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9FD0" w14:textId="1D631A4C" w:rsidR="00034222" w:rsidRPr="00CC0871" w:rsidRDefault="00034222" w:rsidP="00034222">
      <w:pPr>
        <w:rPr>
          <w:rFonts w:cs="Calibri"/>
          <w:b/>
        </w:rPr>
      </w:pPr>
      <w:r w:rsidRPr="00CC0871">
        <w:rPr>
          <w:rFonts w:cs="Calibri"/>
          <w:b/>
        </w:rPr>
        <w:t xml:space="preserve">Name: </w:t>
      </w:r>
      <w:r w:rsidR="00DE1BA9">
        <w:rPr>
          <w:rFonts w:cs="Calibri"/>
          <w:b/>
        </w:rPr>
        <w:t>Bharath</w:t>
      </w:r>
    </w:p>
    <w:p w14:paraId="4B79CF85" w14:textId="60E48BE8" w:rsidR="00034222" w:rsidRPr="00CC0871" w:rsidRDefault="00CB7743" w:rsidP="00034222">
      <w:pPr>
        <w:pBdr>
          <w:bottom w:val="single" w:sz="6" w:space="1" w:color="auto"/>
        </w:pBdr>
        <w:rPr>
          <w:rFonts w:cs="Calibri"/>
          <w:b/>
          <w:bCs/>
        </w:rPr>
      </w:pPr>
      <w:r w:rsidRPr="00CC0871">
        <w:rPr>
          <w:rFonts w:cs="Calibri"/>
          <w:b/>
          <w:bCs/>
        </w:rPr>
        <w:t>Email:</w:t>
      </w:r>
      <w:r w:rsidR="00034222" w:rsidRPr="00CC0871">
        <w:rPr>
          <w:rFonts w:cs="Calibri"/>
          <w:b/>
          <w:bCs/>
        </w:rPr>
        <w:t xml:space="preserve"> </w:t>
      </w:r>
      <w:r w:rsidR="00DE1BA9">
        <w:rPr>
          <w:rFonts w:cs="Calibri"/>
          <w:b/>
          <w:bCs/>
        </w:rPr>
        <w:t>cbharathr03</w:t>
      </w:r>
      <w:r w:rsidR="00034222" w:rsidRPr="00CC0871">
        <w:rPr>
          <w:rFonts w:cs="Calibri"/>
          <w:b/>
          <w:bCs/>
        </w:rPr>
        <w:t>@gmail.com</w:t>
      </w:r>
    </w:p>
    <w:p w14:paraId="1B1AFCCE" w14:textId="5F8A3E1D" w:rsidR="00034222" w:rsidRPr="00CC0871" w:rsidRDefault="00034222" w:rsidP="00034222">
      <w:pPr>
        <w:pBdr>
          <w:bottom w:val="single" w:sz="6" w:space="1" w:color="auto"/>
        </w:pBdr>
        <w:rPr>
          <w:rFonts w:cs="Calibri"/>
          <w:b/>
          <w:bCs/>
        </w:rPr>
      </w:pPr>
      <w:r w:rsidRPr="00CC0871">
        <w:rPr>
          <w:rFonts w:cs="Calibri"/>
          <w:b/>
          <w:bCs/>
        </w:rPr>
        <w:t xml:space="preserve">Number: </w:t>
      </w:r>
      <w:r w:rsidR="00DE1BA9">
        <w:rPr>
          <w:rFonts w:cs="Calibri"/>
          <w:b/>
          <w:bCs/>
        </w:rPr>
        <w:t>908-460-4584</w:t>
      </w:r>
    </w:p>
    <w:p w14:paraId="75613C5B" w14:textId="4D588358" w:rsidR="00034222" w:rsidRPr="00CC0871" w:rsidRDefault="00034222" w:rsidP="00034222">
      <w:pPr>
        <w:pBdr>
          <w:bottom w:val="single" w:sz="6" w:space="1" w:color="auto"/>
        </w:pBdr>
        <w:rPr>
          <w:rFonts w:cs="Calibri"/>
          <w:b/>
        </w:rPr>
      </w:pPr>
      <w:r w:rsidRPr="00CC0871">
        <w:rPr>
          <w:rFonts w:cs="Calibri"/>
          <w:b/>
        </w:rPr>
        <w:tab/>
      </w:r>
      <w:r w:rsidRPr="00CC0871">
        <w:rPr>
          <w:rFonts w:cs="Calibri"/>
          <w:b/>
        </w:rPr>
        <w:tab/>
      </w:r>
      <w:r w:rsidRPr="00CC0871">
        <w:rPr>
          <w:rFonts w:cs="Calibri"/>
          <w:b/>
        </w:rPr>
        <w:tab/>
      </w:r>
      <w:r w:rsidRPr="00CC0871">
        <w:rPr>
          <w:rFonts w:cs="Calibri"/>
          <w:b/>
        </w:rPr>
        <w:tab/>
        <w:t xml:space="preserve">                                                           </w:t>
      </w:r>
      <w:r w:rsidR="00AA6CAB">
        <w:rPr>
          <w:rFonts w:cs="Calibri"/>
          <w:b/>
        </w:rPr>
        <w:tab/>
        <w:t xml:space="preserve">      </w:t>
      </w:r>
      <w:r w:rsidRPr="00CC0871">
        <w:rPr>
          <w:rFonts w:cs="Calibri"/>
          <w:b/>
        </w:rPr>
        <w:t xml:space="preserve"> SAP </w:t>
      </w:r>
      <w:r w:rsidR="00EE6761">
        <w:rPr>
          <w:b/>
          <w:bCs/>
        </w:rPr>
        <w:t>MM</w:t>
      </w:r>
      <w:r w:rsidR="00AA6CAB" w:rsidRPr="00AA6CAB">
        <w:rPr>
          <w:b/>
          <w:bCs/>
        </w:rPr>
        <w:t xml:space="preserve"> </w:t>
      </w:r>
      <w:r w:rsidRPr="00CC0871">
        <w:rPr>
          <w:rFonts w:cs="Calibri"/>
          <w:b/>
        </w:rPr>
        <w:t>Consultant</w:t>
      </w:r>
    </w:p>
    <w:tbl>
      <w:tblPr>
        <w:tblpPr w:leftFromText="180" w:rightFromText="180" w:vertAnchor="text" w:horzAnchor="margin" w:tblpY="15"/>
        <w:tblOverlap w:val="never"/>
        <w:tblW w:w="0" w:type="auto"/>
        <w:shd w:val="clear" w:color="auto" w:fill="E6E6E6"/>
        <w:tblLook w:val="0000" w:firstRow="0" w:lastRow="0" w:firstColumn="0" w:lastColumn="0" w:noHBand="0" w:noVBand="0"/>
      </w:tblPr>
      <w:tblGrid>
        <w:gridCol w:w="9072"/>
      </w:tblGrid>
      <w:tr w:rsidR="00034222" w:rsidRPr="00CC0871" w14:paraId="1C7247EB" w14:textId="77777777" w:rsidTr="00571ADF">
        <w:tc>
          <w:tcPr>
            <w:tcW w:w="9072" w:type="dxa"/>
            <w:shd w:val="clear" w:color="auto" w:fill="E6E6E6"/>
          </w:tcPr>
          <w:p w14:paraId="2E5560E0" w14:textId="77777777" w:rsidR="00034222" w:rsidRPr="00CC0871" w:rsidRDefault="00034222" w:rsidP="00571ADF">
            <w:pPr>
              <w:spacing w:before="20" w:after="20"/>
              <w:rPr>
                <w:rFonts w:cs="Calibri"/>
                <w:b/>
                <w:color w:val="000080"/>
              </w:rPr>
            </w:pPr>
            <w:r w:rsidRPr="00CC0871">
              <w:rPr>
                <w:rFonts w:cs="Calibri"/>
                <w:b/>
                <w:color w:val="000080"/>
              </w:rPr>
              <w:t xml:space="preserve">Professional Experience Overview                                                    </w:t>
            </w:r>
          </w:p>
        </w:tc>
      </w:tr>
    </w:tbl>
    <w:p w14:paraId="5FEC4C6F"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SAP MM/WM/IM/PP/QM working experience, supply chain management, manufacturing process engineering industry, project management experience and engineering background.</w:t>
      </w:r>
    </w:p>
    <w:p w14:paraId="073D23DB" w14:textId="11E5CA44" w:rsidR="00EE6761" w:rsidRPr="00EE6761" w:rsidRDefault="00EE6761" w:rsidP="00EE6761">
      <w:pPr>
        <w:numPr>
          <w:ilvl w:val="0"/>
          <w:numId w:val="42"/>
        </w:numPr>
        <w:spacing w:before="100" w:beforeAutospacing="1" w:after="100" w:afterAutospacing="1"/>
        <w:rPr>
          <w:color w:val="1B1B1B"/>
        </w:rPr>
      </w:pPr>
      <w:r w:rsidRPr="00EE6761">
        <w:rPr>
          <w:color w:val="1B1B1B"/>
        </w:rPr>
        <w:t>More than 10 years of extensive experience in the field of materials management, purchasing P2P cycle, supply chain management, warehouse management and warehouse management systems, manufacturing process control, factory management including experience in project analyzing, data migration, customization and implementation of SAP R/3 ECC 6.0 MM/IM/WM/QM module</w:t>
      </w:r>
    </w:p>
    <w:p w14:paraId="4F9540C1"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Provided SAP MM/WM system validation consulting to improve the productivity of the supply chain operation in client companies</w:t>
      </w:r>
    </w:p>
    <w:p w14:paraId="2BE20ECC"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Provide consulting and training for implementing and upgrading SAP MM/WM/ SCM applications in SAP ECC 6.0 system development</w:t>
      </w:r>
    </w:p>
    <w:p w14:paraId="1A5E640E"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Expert in Gap-Analysis - As Is/To Be, business blue printing, prototyping, detailed configuration, training, documentation, testing, data uploading, go-live implementation, after go-live support</w:t>
      </w:r>
    </w:p>
    <w:p w14:paraId="32312C8D" w14:textId="543B0771" w:rsidR="00EE6761" w:rsidRPr="00EE6761" w:rsidRDefault="00EE6761" w:rsidP="00EE6761">
      <w:pPr>
        <w:numPr>
          <w:ilvl w:val="0"/>
          <w:numId w:val="42"/>
        </w:numPr>
        <w:spacing w:before="100" w:beforeAutospacing="1" w:after="100" w:afterAutospacing="1"/>
        <w:rPr>
          <w:color w:val="1B1B1B"/>
        </w:rPr>
      </w:pPr>
      <w:r w:rsidRPr="00EE6761">
        <w:rPr>
          <w:color w:val="1B1B1B"/>
        </w:rPr>
        <w:t>Strong SAP MM/WM/PM process knowledge, configuration skills and integration MM/WM with FI, SD PP</w:t>
      </w:r>
    </w:p>
    <w:p w14:paraId="2386F14B"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Strong functional design workflow, reports, interfaces, conversions and enhancements etc.</w:t>
      </w:r>
    </w:p>
    <w:p w14:paraId="0AE39C72"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Created new plants, storage locations, purchase organizations, Purchase groups, Material groups, warehouse number, storage type, storage section/picking area, storage bin, storage unit and quant</w:t>
      </w:r>
    </w:p>
    <w:p w14:paraId="58F57EDB" w14:textId="3BA20CC6" w:rsidR="00EE6761" w:rsidRPr="00EE6761" w:rsidRDefault="00EE6761" w:rsidP="00EE6761">
      <w:pPr>
        <w:numPr>
          <w:ilvl w:val="0"/>
          <w:numId w:val="42"/>
        </w:numPr>
        <w:spacing w:before="100" w:beforeAutospacing="1" w:after="100" w:afterAutospacing="1"/>
        <w:rPr>
          <w:color w:val="1B1B1B"/>
        </w:rPr>
      </w:pPr>
      <w:r w:rsidRPr="00EE6761">
        <w:rPr>
          <w:color w:val="1B1B1B"/>
        </w:rPr>
        <w:t>Created new purchasing document types of PO PR and linking them to item categories.</w:t>
      </w:r>
    </w:p>
    <w:p w14:paraId="5D106F4C"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Defined release procedure for Purchase orders and Purchase Requisitions.</w:t>
      </w:r>
    </w:p>
    <w:p w14:paraId="5A8AAB59"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Set up Stock Transfer Order STO process for Intercompany Intra Company</w:t>
      </w:r>
    </w:p>
    <w:p w14:paraId="14DC4F06"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 xml:space="preserve">Created Price determination process for Purchase Orders, Contracts, </w:t>
      </w:r>
      <w:proofErr w:type="spellStart"/>
      <w:r w:rsidRPr="00EE6761">
        <w:rPr>
          <w:color w:val="1B1B1B"/>
        </w:rPr>
        <w:t>etc</w:t>
      </w:r>
      <w:proofErr w:type="spellEnd"/>
    </w:p>
    <w:p w14:paraId="62D05CEA" w14:textId="540E1724" w:rsidR="00EE6761" w:rsidRPr="00EE6761" w:rsidRDefault="00EE6761" w:rsidP="00EE6761">
      <w:pPr>
        <w:numPr>
          <w:ilvl w:val="0"/>
          <w:numId w:val="42"/>
        </w:numPr>
        <w:spacing w:before="100" w:beforeAutospacing="1" w:after="100" w:afterAutospacing="1"/>
        <w:rPr>
          <w:color w:val="1B1B1B"/>
        </w:rPr>
      </w:pPr>
      <w:r w:rsidRPr="00EE6761">
        <w:rPr>
          <w:color w:val="1B1B1B"/>
        </w:rPr>
        <w:t>Strong knowledge and experience end to end procurement management though to accounts payable and MRO procurement and Service procurement process including cross Application Integration of SAP P2P MM module processes with Finance, OTC, SCE, web Endeavour, Partner Connectivity PCG, and Compliance</w:t>
      </w:r>
    </w:p>
    <w:p w14:paraId="6E895EA3"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Expertise in working with Inventory Management such as Goods receipt for purchase order, Goods issue, Transfer posting, Goods Movement types, Reservations, Shipping and receiving process, Outbound and Inbound between intra/inter company, return deliveries for good receipt, physical inventory process, cycle counting, batch handling, batch determination, handling unit in inventory management.</w:t>
      </w:r>
    </w:p>
    <w:p w14:paraId="2700870E"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Configured the Inventory Management of goods at the points of receipt and issue for all stock categories and special stocks viz. consignment, pipeline, returnable transport packaging in domestic and internationally</w:t>
      </w:r>
    </w:p>
    <w:p w14:paraId="5A49F6E1"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Worked in subcontracting, third-party, consignment, Stock transports, Vendor evaluation and contract agreements with multiple manufacturers and end users,</w:t>
      </w:r>
    </w:p>
    <w:p w14:paraId="62910AED"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lastRenderedPageBreak/>
        <w:t>Overall deep and solid knowledge and working experience warehouse management systems, inventory control, handling unit, batch management and serialization and configuration of WM discipline.</w:t>
      </w:r>
    </w:p>
    <w:p w14:paraId="715D033B"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Proficient in the Configuration of Material Master, Vendor Master, Purchase order, Purchase Requisition, RFQ, Quotation and defining number ranges for various documents</w:t>
      </w:r>
    </w:p>
    <w:p w14:paraId="1851E62C"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Experience in implementation of key configuration area of Release procedure, Pricing procedure, automatic account determination and Batch management and Planning, analysis and configuration for in shipping and transportation and SAP tables and fields</w:t>
      </w:r>
    </w:p>
    <w:p w14:paraId="18F7E381" w14:textId="77777777" w:rsidR="00EE6761" w:rsidRPr="00EE6761" w:rsidRDefault="00EE6761" w:rsidP="00EE6761">
      <w:pPr>
        <w:numPr>
          <w:ilvl w:val="0"/>
          <w:numId w:val="42"/>
        </w:numPr>
        <w:spacing w:before="100" w:beforeAutospacing="1" w:after="100" w:afterAutospacing="1"/>
        <w:rPr>
          <w:color w:val="1B1B1B"/>
        </w:rPr>
      </w:pPr>
      <w:r w:rsidRPr="00EE6761">
        <w:rPr>
          <w:color w:val="1B1B1B"/>
        </w:rPr>
        <w:t>Very good understanding and experience in 3P.L</w:t>
      </w:r>
    </w:p>
    <w:p w14:paraId="78DF8435" w14:textId="1389814C" w:rsidR="00EE6761" w:rsidRPr="00EE6761" w:rsidRDefault="00EE6761" w:rsidP="00EE6761">
      <w:pPr>
        <w:numPr>
          <w:ilvl w:val="0"/>
          <w:numId w:val="42"/>
        </w:numPr>
        <w:spacing w:before="100" w:beforeAutospacing="1" w:after="100" w:afterAutospacing="1"/>
        <w:rPr>
          <w:color w:val="1B1B1B"/>
        </w:rPr>
      </w:pPr>
      <w:r w:rsidRPr="00EE6761">
        <w:rPr>
          <w:color w:val="1B1B1B"/>
        </w:rPr>
        <w:t>Very good understanding of SAP SRM, CRM including, spend analysis and sourcing.</w:t>
      </w:r>
    </w:p>
    <w:p w14:paraId="5A7862DE" w14:textId="77777777" w:rsidR="00520BBC" w:rsidRDefault="00520BBC" w:rsidP="00034222">
      <w:pPr>
        <w:jc w:val="both"/>
        <w:rPr>
          <w:rFonts w:cs="Calibri"/>
          <w:b/>
        </w:rPr>
      </w:pPr>
    </w:p>
    <w:p w14:paraId="6089FAE8" w14:textId="6268685B" w:rsidR="00034222" w:rsidRPr="00CC0871" w:rsidRDefault="00034222" w:rsidP="00034222">
      <w:pPr>
        <w:jc w:val="both"/>
        <w:rPr>
          <w:rFonts w:cs="Calibri"/>
          <w:b/>
        </w:rPr>
      </w:pPr>
      <w:r w:rsidRPr="00CC0871">
        <w:rPr>
          <w:rFonts w:cs="Calibri"/>
          <w:b/>
        </w:rPr>
        <w:t xml:space="preserve">Client: </w:t>
      </w:r>
      <w:r w:rsidR="00DE1BA9">
        <w:rPr>
          <w:rFonts w:cs="Calibri"/>
          <w:b/>
        </w:rPr>
        <w:t>ExxonMobil, Irving, TX.</w:t>
      </w:r>
      <w:r w:rsidRPr="00CC0871">
        <w:rPr>
          <w:rFonts w:cs="Calibri"/>
          <w:b/>
        </w:rPr>
        <w:tab/>
      </w:r>
      <w:r w:rsidRPr="00CC0871">
        <w:rPr>
          <w:rFonts w:cs="Calibri"/>
          <w:b/>
        </w:rPr>
        <w:tab/>
        <w:t xml:space="preserve">                                                  </w:t>
      </w:r>
      <w:r w:rsidRPr="00CC0871">
        <w:rPr>
          <w:rStyle w:val="pseditboxdisponly1"/>
          <w:rFonts w:ascii="Calibri" w:hAnsi="Calibri" w:cs="Calibri"/>
          <w:b/>
          <w:sz w:val="22"/>
          <w:szCs w:val="22"/>
        </w:rPr>
        <w:t>OCT’22 – Present</w:t>
      </w:r>
    </w:p>
    <w:p w14:paraId="286B91B1" w14:textId="1B1157D5" w:rsidR="00034222" w:rsidRPr="00CC0871" w:rsidRDefault="00034222" w:rsidP="00034222">
      <w:pPr>
        <w:jc w:val="both"/>
        <w:rPr>
          <w:rFonts w:cs="Calibri"/>
          <w:b/>
        </w:rPr>
      </w:pPr>
      <w:r w:rsidRPr="00CC0871">
        <w:rPr>
          <w:rFonts w:cs="Calibri"/>
          <w:b/>
        </w:rPr>
        <w:t xml:space="preserve">Role: </w:t>
      </w:r>
      <w:r w:rsidRPr="00CC0871">
        <w:rPr>
          <w:rFonts w:cs="Calibri"/>
        </w:rPr>
        <w:t xml:space="preserve">SAP </w:t>
      </w:r>
      <w:r w:rsidR="00EE6761">
        <w:t>MM</w:t>
      </w:r>
      <w:r w:rsidR="00AA6CAB" w:rsidRPr="00AA6CAB">
        <w:t xml:space="preserve"> </w:t>
      </w:r>
      <w:r w:rsidRPr="00CC0871">
        <w:rPr>
          <w:rFonts w:cs="Calibri"/>
        </w:rPr>
        <w:t>Consultant</w:t>
      </w:r>
      <w:r w:rsidRPr="00CC0871">
        <w:rPr>
          <w:rFonts w:cs="Calibri"/>
          <w:b/>
        </w:rPr>
        <w:tab/>
      </w:r>
      <w:r w:rsidRPr="00CC0871">
        <w:rPr>
          <w:rFonts w:cs="Calibri"/>
          <w:b/>
        </w:rPr>
        <w:tab/>
      </w:r>
      <w:r w:rsidRPr="00CC0871">
        <w:rPr>
          <w:rFonts w:cs="Calibri"/>
          <w:b/>
        </w:rPr>
        <w:tab/>
        <w:t xml:space="preserve">                                                     </w:t>
      </w:r>
      <w:r w:rsidRPr="00CC0871">
        <w:rPr>
          <w:rFonts w:cs="Calibri"/>
          <w:b/>
        </w:rPr>
        <w:tab/>
      </w:r>
    </w:p>
    <w:p w14:paraId="41C0ECFF" w14:textId="77777777" w:rsidR="00034222" w:rsidRPr="00CC0871" w:rsidRDefault="00034222" w:rsidP="00034222">
      <w:pPr>
        <w:jc w:val="both"/>
        <w:rPr>
          <w:rFonts w:cs="Calibri"/>
          <w:bCs/>
          <w:shd w:val="clear" w:color="auto" w:fill="FFFFFF"/>
        </w:rPr>
      </w:pPr>
      <w:r w:rsidRPr="00CC0871">
        <w:rPr>
          <w:rFonts w:cs="Calibri"/>
          <w:b/>
          <w:bCs/>
          <w:u w:val="single"/>
          <w:shd w:val="clear" w:color="auto" w:fill="FFFFFF"/>
        </w:rPr>
        <w:t>Responsibilities</w:t>
      </w:r>
      <w:r w:rsidRPr="00CC0871">
        <w:rPr>
          <w:rFonts w:cs="Calibri"/>
          <w:bCs/>
          <w:shd w:val="clear" w:color="auto" w:fill="FFFFFF"/>
        </w:rPr>
        <w:t>:</w:t>
      </w:r>
    </w:p>
    <w:p w14:paraId="5F9B3F62" w14:textId="0F4317E4" w:rsidR="00764A2A" w:rsidRDefault="00764A2A" w:rsidP="00764A2A">
      <w:pPr>
        <w:pStyle w:val="NormalWeb"/>
        <w:numPr>
          <w:ilvl w:val="0"/>
          <w:numId w:val="48"/>
        </w:numPr>
      </w:pPr>
      <w:r>
        <w:t xml:space="preserve">Led business blueprint workshops to gather and </w:t>
      </w:r>
      <w:proofErr w:type="spellStart"/>
      <w:r>
        <w:t>analyze</w:t>
      </w:r>
      <w:proofErr w:type="spellEnd"/>
      <w:r>
        <w:t xml:space="preserve"> procurement, inventory management, and production planning requirements, ensuring compliance with ExxonMobil’s global supply chain and materials management policies.</w:t>
      </w:r>
    </w:p>
    <w:p w14:paraId="61DB70C9" w14:textId="4323A3F4" w:rsidR="00764A2A" w:rsidRDefault="00764A2A" w:rsidP="00764A2A">
      <w:pPr>
        <w:pStyle w:val="NormalWeb"/>
        <w:numPr>
          <w:ilvl w:val="0"/>
          <w:numId w:val="48"/>
        </w:numPr>
      </w:pPr>
      <w:r>
        <w:t>Designed and configured SAP MM and PP modules, including Procurement (P2P), Inventory Management, Vendor Management, Valuation &amp; Account Determination, and Production Planning processes, optimizing material flow across ExxonMobil’s global operations.</w:t>
      </w:r>
      <w:r w:rsidR="008B08CB">
        <w:t xml:space="preserve"> </w:t>
      </w:r>
    </w:p>
    <w:p w14:paraId="73A26E8E" w14:textId="4AA545D8" w:rsidR="008B08CB" w:rsidRDefault="008B08CB" w:rsidP="008B08CB">
      <w:pPr>
        <w:pStyle w:val="NormalWeb"/>
        <w:numPr>
          <w:ilvl w:val="0"/>
          <w:numId w:val="48"/>
        </w:numPr>
      </w:pPr>
      <w:r>
        <w:t>SAP Certified MM Consultant – Demonstrates expertise in procurement, inventory management, valuation, and logistics processes, with hands-on experience in SAP MM configuration and integration.</w:t>
      </w:r>
    </w:p>
    <w:p w14:paraId="3A82B539" w14:textId="0BE60A51" w:rsidR="00764A2A" w:rsidRDefault="00764A2A" w:rsidP="00764A2A">
      <w:pPr>
        <w:pStyle w:val="NormalWeb"/>
        <w:numPr>
          <w:ilvl w:val="0"/>
          <w:numId w:val="48"/>
        </w:numPr>
      </w:pPr>
      <w:r>
        <w:t>Expert in MM processes such as Master Data, Procurement (PR, PO, GR), Subcontracting, and Special Procurement Processes, supporting refinery and supply chain operations.</w:t>
      </w:r>
    </w:p>
    <w:p w14:paraId="436F1C41" w14:textId="1326802C" w:rsidR="00764A2A" w:rsidRDefault="00764A2A" w:rsidP="00764A2A">
      <w:pPr>
        <w:pStyle w:val="NormalWeb"/>
        <w:numPr>
          <w:ilvl w:val="0"/>
          <w:numId w:val="48"/>
        </w:numPr>
      </w:pPr>
      <w:r>
        <w:t>Integrated SAP MM and PP with SD, FI, WM, PM, GTS, and LE modules to facilitate seamless procurement, inventory tracking, material valuation, and compliance with international trade regulations.</w:t>
      </w:r>
    </w:p>
    <w:p w14:paraId="189BCD92" w14:textId="470FDB0C" w:rsidR="00764A2A" w:rsidRDefault="00764A2A" w:rsidP="00764A2A">
      <w:pPr>
        <w:pStyle w:val="NormalWeb"/>
        <w:numPr>
          <w:ilvl w:val="0"/>
          <w:numId w:val="48"/>
        </w:numPr>
      </w:pPr>
      <w:r>
        <w:t>Implemented Source-to-Pay (S2P) processes, including Purchase Requisition (PR), Purchase Order (PO), Goods Receipt (GR), Invoice Verification (IV), and Subcontracting to ensure efficient procurement operations.</w:t>
      </w:r>
    </w:p>
    <w:p w14:paraId="2C2A195B" w14:textId="465324A4" w:rsidR="00764A2A" w:rsidRDefault="00764A2A" w:rsidP="00764A2A">
      <w:pPr>
        <w:pStyle w:val="NormalWeb"/>
        <w:numPr>
          <w:ilvl w:val="0"/>
          <w:numId w:val="48"/>
        </w:numPr>
      </w:pPr>
      <w:r>
        <w:t>Configured Material Master Data, Vendor Master, and Info Records, ensuring accurate classification and tracking of crude oil, refined products, chemicals, and industrial equipment.</w:t>
      </w:r>
    </w:p>
    <w:p w14:paraId="661B7E31" w14:textId="7EB173C7" w:rsidR="00764A2A" w:rsidRDefault="00764A2A" w:rsidP="00764A2A">
      <w:pPr>
        <w:pStyle w:val="NormalWeb"/>
        <w:numPr>
          <w:ilvl w:val="0"/>
          <w:numId w:val="48"/>
        </w:numPr>
      </w:pPr>
      <w:r>
        <w:t>Designed and maintained procurement strategies, including contract management, blanket purchase orders, and scheduling agreements for ExxonMobil’s supplier network.</w:t>
      </w:r>
    </w:p>
    <w:p w14:paraId="47C4F83D" w14:textId="78B38F14" w:rsidR="00764A2A" w:rsidRDefault="00764A2A" w:rsidP="00764A2A">
      <w:pPr>
        <w:pStyle w:val="NormalWeb"/>
        <w:numPr>
          <w:ilvl w:val="0"/>
          <w:numId w:val="48"/>
        </w:numPr>
      </w:pPr>
      <w:r>
        <w:t>Expert knowledge in EDI/IDocs and extensive experience in integrating SAP with 3rd party and OEM/3PL systems, ensuring seamless data exchange across procurement and logistics operations.</w:t>
      </w:r>
    </w:p>
    <w:p w14:paraId="6A741F37" w14:textId="1B84E0CA" w:rsidR="00764A2A" w:rsidRDefault="00764A2A" w:rsidP="00764A2A">
      <w:pPr>
        <w:pStyle w:val="NormalWeb"/>
        <w:numPr>
          <w:ilvl w:val="0"/>
          <w:numId w:val="48"/>
        </w:numPr>
      </w:pPr>
      <w:r>
        <w:t>Configured Automatic Account Determination (MM-FI Integration) to ensure proper GL postings for materials purchases, inventory movements, and vendor invoices.</w:t>
      </w:r>
    </w:p>
    <w:p w14:paraId="03DE5FC5" w14:textId="53B055DC" w:rsidR="00764A2A" w:rsidRDefault="00764A2A" w:rsidP="00764A2A">
      <w:pPr>
        <w:pStyle w:val="NormalWeb"/>
        <w:numPr>
          <w:ilvl w:val="0"/>
          <w:numId w:val="48"/>
        </w:numPr>
      </w:pPr>
      <w:r>
        <w:lastRenderedPageBreak/>
        <w:t>Implemented and optimized Inventory Management (IM) and Warehouse Processes, ensuring real-time tracking of bulk fuel storage, lubricants, and spare parts across refineries, pipelines, and offshore drilling sites.</w:t>
      </w:r>
    </w:p>
    <w:p w14:paraId="050CB36E" w14:textId="2EDAC6C5" w:rsidR="00764A2A" w:rsidRDefault="00764A2A" w:rsidP="00764A2A">
      <w:pPr>
        <w:pStyle w:val="NormalWeb"/>
        <w:numPr>
          <w:ilvl w:val="0"/>
          <w:numId w:val="48"/>
        </w:numPr>
      </w:pPr>
      <w:r>
        <w:t>Detailed knowledge in MM &amp; PP cross-functional areas, ensuring smooth coordination between procurement, production planning, and inventory management.</w:t>
      </w:r>
    </w:p>
    <w:p w14:paraId="534C328A" w14:textId="1A0831FC" w:rsidR="00764A2A" w:rsidRDefault="00764A2A" w:rsidP="00764A2A">
      <w:pPr>
        <w:pStyle w:val="NormalWeb"/>
        <w:numPr>
          <w:ilvl w:val="0"/>
          <w:numId w:val="48"/>
        </w:numPr>
      </w:pPr>
      <w:r>
        <w:t>Managed Batch Management and Split Valuation, ensuring proper handling of crude oil grades, chemical formulations, and quality-based material classification.</w:t>
      </w:r>
    </w:p>
    <w:p w14:paraId="2D3BBF16" w14:textId="47724FC9" w:rsidR="00764A2A" w:rsidRDefault="00764A2A" w:rsidP="00764A2A">
      <w:pPr>
        <w:pStyle w:val="NormalWeb"/>
        <w:numPr>
          <w:ilvl w:val="0"/>
          <w:numId w:val="48"/>
        </w:numPr>
      </w:pPr>
      <w:r>
        <w:t>Configured Handling Unit Management (HUM) and Serial Number Management, enabling precise tracking of high-value materials, drilling equipment, and refinery spare parts.</w:t>
      </w:r>
    </w:p>
    <w:p w14:paraId="681E787F" w14:textId="076BB78D" w:rsidR="00764A2A" w:rsidRDefault="00764A2A" w:rsidP="00764A2A">
      <w:pPr>
        <w:pStyle w:val="NormalWeb"/>
        <w:numPr>
          <w:ilvl w:val="0"/>
          <w:numId w:val="48"/>
        </w:numPr>
      </w:pPr>
      <w:r>
        <w:t>Implemented Service Procurement (MM-SRV) to manage contractor services for refinery maintenance, offshore drilling, and pipeline construction projects.</w:t>
      </w:r>
    </w:p>
    <w:p w14:paraId="7401813E" w14:textId="4A6D546B" w:rsidR="00764A2A" w:rsidRDefault="00764A2A" w:rsidP="00764A2A">
      <w:pPr>
        <w:pStyle w:val="NormalWeb"/>
        <w:numPr>
          <w:ilvl w:val="0"/>
          <w:numId w:val="48"/>
        </w:numPr>
      </w:pPr>
      <w:r>
        <w:t>Configured Import Procurement Processes, including Customs Duty Handling, Import Purchase Orders, and Landed Cost Calculation, ensuring compliance with global trade regulations.</w:t>
      </w:r>
    </w:p>
    <w:p w14:paraId="78C810F2" w14:textId="5F4C6F8D" w:rsidR="00764A2A" w:rsidRDefault="00764A2A" w:rsidP="00764A2A">
      <w:pPr>
        <w:pStyle w:val="NormalWeb"/>
        <w:numPr>
          <w:ilvl w:val="0"/>
          <w:numId w:val="48"/>
        </w:numPr>
      </w:pPr>
      <w:r>
        <w:t>Configured Goods Movement processes, including Goods Issue, Transfer Postings, and Stock Adjustments, ensuring accurate material tracking across ExxonMobil’s refineries, terminals, and offshore platforms.</w:t>
      </w:r>
    </w:p>
    <w:p w14:paraId="2E3F03A2" w14:textId="12605688" w:rsidR="00764A2A" w:rsidRDefault="00764A2A" w:rsidP="00764A2A">
      <w:pPr>
        <w:pStyle w:val="NormalWeb"/>
        <w:numPr>
          <w:ilvl w:val="0"/>
          <w:numId w:val="48"/>
        </w:numPr>
      </w:pPr>
      <w:r>
        <w:t>Developed functional specifications for ABAP enhancements, automating vendor invoice processing, goods receipt validations, purchase order approvals, and custom developments (Z*).</w:t>
      </w:r>
    </w:p>
    <w:p w14:paraId="427B3119" w14:textId="14E45EE0" w:rsidR="00764A2A" w:rsidRDefault="00764A2A" w:rsidP="00764A2A">
      <w:pPr>
        <w:pStyle w:val="NormalWeb"/>
        <w:numPr>
          <w:ilvl w:val="0"/>
          <w:numId w:val="48"/>
        </w:numPr>
      </w:pPr>
      <w:r>
        <w:t>Led SAP S/4HANA migration for MM and PP modules, ensuring seamless transition of material master data, procurement workflows, production planning, and inventory valuation methods in Greenfield and Brownfield projects.</w:t>
      </w:r>
    </w:p>
    <w:p w14:paraId="0B175E5B" w14:textId="18186516" w:rsidR="00764A2A" w:rsidRDefault="00764A2A" w:rsidP="00764A2A">
      <w:pPr>
        <w:pStyle w:val="NormalWeb"/>
        <w:numPr>
          <w:ilvl w:val="0"/>
          <w:numId w:val="48"/>
        </w:numPr>
      </w:pPr>
      <w:r>
        <w:t>Extensive experience in inbound/outbound delivery processing in SAP LE module.</w:t>
      </w:r>
    </w:p>
    <w:p w14:paraId="1A8B8D79" w14:textId="7AEAA8D2" w:rsidR="00764A2A" w:rsidRDefault="00764A2A" w:rsidP="00764A2A">
      <w:pPr>
        <w:pStyle w:val="NormalWeb"/>
        <w:numPr>
          <w:ilvl w:val="0"/>
          <w:numId w:val="48"/>
        </w:numPr>
      </w:pPr>
      <w:r>
        <w:t>Integration experience with SAP and non-SAP external/internal legacy systems, ensuring interoperability across enterprise applications.</w:t>
      </w:r>
    </w:p>
    <w:p w14:paraId="76BF0836" w14:textId="175B8A76" w:rsidR="00764A2A" w:rsidRDefault="00764A2A" w:rsidP="00764A2A">
      <w:pPr>
        <w:pStyle w:val="NormalWeb"/>
        <w:numPr>
          <w:ilvl w:val="0"/>
          <w:numId w:val="48"/>
        </w:numPr>
      </w:pPr>
      <w:r>
        <w:t>Demonstrates strong knowledge and application of testing strategies and methodologies, including unit, integration, and end-to-end testing.</w:t>
      </w:r>
    </w:p>
    <w:p w14:paraId="19AAF4BC" w14:textId="2DDB823F" w:rsidR="00764A2A" w:rsidRDefault="00764A2A" w:rsidP="00764A2A">
      <w:pPr>
        <w:pStyle w:val="NormalWeb"/>
        <w:numPr>
          <w:ilvl w:val="0"/>
          <w:numId w:val="48"/>
        </w:numPr>
      </w:pPr>
      <w:r>
        <w:t>Conducted User Acceptance Testing (UAT) with procurement, production, logistics, and warehouse teams, validating end-to-end purchase-to-pay (P2P) and production workflows before Go-Live.</w:t>
      </w:r>
    </w:p>
    <w:p w14:paraId="4E7B802D" w14:textId="59207943" w:rsidR="00764A2A" w:rsidRDefault="00764A2A" w:rsidP="00764A2A">
      <w:pPr>
        <w:pStyle w:val="NormalWeb"/>
        <w:numPr>
          <w:ilvl w:val="0"/>
          <w:numId w:val="48"/>
        </w:numPr>
      </w:pPr>
      <w:r>
        <w:t>Worked in customer-facing environments as a Lead Consultant, effectively translating business requirements, processes, and designs into well-documented system designs.</w:t>
      </w:r>
    </w:p>
    <w:p w14:paraId="72F11ACE" w14:textId="4DD8D907" w:rsidR="00764A2A" w:rsidRDefault="00764A2A" w:rsidP="00764A2A">
      <w:pPr>
        <w:pStyle w:val="NormalWeb"/>
        <w:numPr>
          <w:ilvl w:val="0"/>
          <w:numId w:val="48"/>
        </w:numPr>
      </w:pPr>
      <w:r>
        <w:t>Strong analytical, problem-solving, and conceptual skills, with the ability to express complex technical concepts in business terms.</w:t>
      </w:r>
    </w:p>
    <w:p w14:paraId="269E5696" w14:textId="130ACBA5" w:rsidR="00764A2A" w:rsidRDefault="00764A2A" w:rsidP="00764A2A">
      <w:pPr>
        <w:pStyle w:val="NormalWeb"/>
        <w:numPr>
          <w:ilvl w:val="0"/>
          <w:numId w:val="48"/>
        </w:numPr>
      </w:pPr>
      <w:r>
        <w:t>Developed custom reports for material valuation, procurement analytics, and vendor performance tracking, providing real-time insights into procurement trends and cost savings opportunities.</w:t>
      </w:r>
    </w:p>
    <w:p w14:paraId="236C74D0" w14:textId="20333436" w:rsidR="00764A2A" w:rsidRDefault="00764A2A" w:rsidP="00764A2A">
      <w:pPr>
        <w:pStyle w:val="NormalWeb"/>
        <w:numPr>
          <w:ilvl w:val="0"/>
          <w:numId w:val="48"/>
        </w:numPr>
      </w:pPr>
      <w:r>
        <w:t>Led training workshops for procurement specialists, warehouse managers, and accounts payable teams on SAP MM and PP functionalities and best practices for inventory and vendor management.</w:t>
      </w:r>
    </w:p>
    <w:p w14:paraId="12CA0B82" w14:textId="6766C917" w:rsidR="00764A2A" w:rsidRDefault="00764A2A" w:rsidP="00764A2A">
      <w:pPr>
        <w:pStyle w:val="NormalWeb"/>
        <w:numPr>
          <w:ilvl w:val="0"/>
          <w:numId w:val="48"/>
        </w:numPr>
      </w:pPr>
      <w:r>
        <w:t>Assisted with period-end and year-end closing activities, ensuring accurate inventory reconciliation, purchase order settlements, and valuation adjustments.</w:t>
      </w:r>
    </w:p>
    <w:p w14:paraId="6C2839B0" w14:textId="6D3D7083" w:rsidR="00764A2A" w:rsidRDefault="00764A2A" w:rsidP="00764A2A">
      <w:pPr>
        <w:pStyle w:val="NormalWeb"/>
        <w:numPr>
          <w:ilvl w:val="0"/>
          <w:numId w:val="48"/>
        </w:numPr>
      </w:pPr>
      <w:r>
        <w:lastRenderedPageBreak/>
        <w:t>Collaborated with key business stakeholders to define 'As-Is' and 'To-Be' procurement and production planning processes, optimizing supply chain efficiency and cost-effectiveness for ExxonMobil.</w:t>
      </w:r>
    </w:p>
    <w:p w14:paraId="5E3A0F5E" w14:textId="691246C7" w:rsidR="00764A2A" w:rsidRDefault="00764A2A" w:rsidP="00764A2A">
      <w:pPr>
        <w:pStyle w:val="NormalWeb"/>
        <w:numPr>
          <w:ilvl w:val="0"/>
          <w:numId w:val="48"/>
        </w:numPr>
      </w:pPr>
      <w:r>
        <w:t>Willing to work in an onsite/offshore delivery model, demonstrating strong communication and teamwork skills, capable of working independently with minimal supervision and handling multiple projects simultaneously.</w:t>
      </w:r>
    </w:p>
    <w:p w14:paraId="5B61C8A1" w14:textId="77777777" w:rsidR="00057FF0" w:rsidRDefault="00057FF0" w:rsidP="00034222">
      <w:pPr>
        <w:pStyle w:val="NoSpacing"/>
        <w:rPr>
          <w:rFonts w:cs="Calibri"/>
        </w:rPr>
      </w:pPr>
    </w:p>
    <w:p w14:paraId="3FE7D671" w14:textId="77777777" w:rsidR="00EE6761" w:rsidRDefault="00EE6761" w:rsidP="00034222">
      <w:pPr>
        <w:pStyle w:val="NoSpacing"/>
        <w:rPr>
          <w:rFonts w:cs="Calibri"/>
        </w:rPr>
      </w:pPr>
    </w:p>
    <w:p w14:paraId="6014B1BE" w14:textId="77777777" w:rsidR="00EE6761" w:rsidRDefault="00EE6761" w:rsidP="00034222">
      <w:pPr>
        <w:pStyle w:val="NoSpacing"/>
        <w:rPr>
          <w:rFonts w:cs="Calibri"/>
        </w:rPr>
      </w:pPr>
    </w:p>
    <w:p w14:paraId="614E72B2" w14:textId="77777777" w:rsidR="00EE6761" w:rsidRDefault="00EE6761" w:rsidP="00034222">
      <w:pPr>
        <w:pStyle w:val="NoSpacing"/>
        <w:rPr>
          <w:rFonts w:cs="Calibri"/>
        </w:rPr>
      </w:pPr>
    </w:p>
    <w:p w14:paraId="3FFD6097" w14:textId="14F3A004" w:rsidR="00034222" w:rsidRPr="00CC0871" w:rsidRDefault="00034222" w:rsidP="00034222">
      <w:pPr>
        <w:pStyle w:val="NoSpacing"/>
        <w:rPr>
          <w:rFonts w:cs="Calibri"/>
        </w:rPr>
      </w:pPr>
      <w:r w:rsidRPr="00CC0871">
        <w:rPr>
          <w:rFonts w:cs="Calibri"/>
        </w:rPr>
        <w:t xml:space="preserve">Client: </w:t>
      </w:r>
      <w:r w:rsidRPr="00CC0871">
        <w:rPr>
          <w:rFonts w:cs="Calibri"/>
          <w:b/>
          <w:bCs/>
        </w:rPr>
        <w:t>Ford</w:t>
      </w:r>
      <w:r w:rsidR="00764E27">
        <w:rPr>
          <w:rFonts w:cs="Calibri"/>
          <w:b/>
          <w:bCs/>
        </w:rPr>
        <w:t xml:space="preserve"> </w:t>
      </w:r>
      <w:r w:rsidRPr="00CC0871">
        <w:rPr>
          <w:rFonts w:cs="Calibri"/>
          <w:b/>
          <w:bCs/>
        </w:rPr>
        <w:t>Motors, Dearborn, Michigan                                                                   May’19-Sept’22</w:t>
      </w:r>
      <w:r w:rsidRPr="00CC0871">
        <w:rPr>
          <w:rFonts w:cs="Calibri"/>
        </w:rPr>
        <w:br/>
        <w:t>Role:</w:t>
      </w:r>
      <w:r w:rsidRPr="00CC0871">
        <w:rPr>
          <w:rFonts w:cs="Calibri"/>
          <w:bCs/>
        </w:rPr>
        <w:t xml:space="preserve"> </w:t>
      </w:r>
      <w:r w:rsidRPr="00CC0871">
        <w:rPr>
          <w:rStyle w:val="Strong"/>
          <w:rFonts w:cs="Calibri"/>
          <w:color w:val="000000"/>
          <w:sz w:val="21"/>
          <w:szCs w:val="21"/>
          <w:shd w:val="clear" w:color="auto" w:fill="FFFFFF"/>
        </w:rPr>
        <w:t> </w:t>
      </w:r>
      <w:r w:rsidRPr="00CC0871">
        <w:rPr>
          <w:rFonts w:cs="Calibri"/>
        </w:rPr>
        <w:t xml:space="preserve">SAP </w:t>
      </w:r>
      <w:r w:rsidR="00EE6761">
        <w:t>MM</w:t>
      </w:r>
      <w:r w:rsidR="00AA6CAB" w:rsidRPr="00AA6CAB">
        <w:t xml:space="preserve"> </w:t>
      </w:r>
      <w:r w:rsidRPr="00CC0871">
        <w:rPr>
          <w:rFonts w:cs="Calibri"/>
        </w:rPr>
        <w:t>Consultant</w:t>
      </w:r>
      <w:r w:rsidRPr="00CC0871">
        <w:rPr>
          <w:rFonts w:cs="Calibri"/>
        </w:rPr>
        <w:tab/>
      </w:r>
      <w:r w:rsidRPr="00CC0871">
        <w:rPr>
          <w:rFonts w:cs="Calibri"/>
        </w:rPr>
        <w:tab/>
        <w:t xml:space="preserve">        </w:t>
      </w:r>
    </w:p>
    <w:p w14:paraId="766F493C" w14:textId="77777777" w:rsidR="00034222" w:rsidRPr="00CC0871" w:rsidRDefault="00034222" w:rsidP="00034222">
      <w:pPr>
        <w:jc w:val="both"/>
        <w:rPr>
          <w:rFonts w:cs="Calibri"/>
          <w:bCs/>
          <w:shd w:val="clear" w:color="auto" w:fill="FFFFFF"/>
        </w:rPr>
      </w:pPr>
      <w:r w:rsidRPr="00CC0871">
        <w:rPr>
          <w:rFonts w:cs="Calibri"/>
          <w:b/>
          <w:bCs/>
          <w:u w:val="single"/>
          <w:shd w:val="clear" w:color="auto" w:fill="FFFFFF"/>
        </w:rPr>
        <w:t>Responsibilities</w:t>
      </w:r>
      <w:r w:rsidRPr="00CC0871">
        <w:rPr>
          <w:rFonts w:cs="Calibri"/>
          <w:bCs/>
          <w:shd w:val="clear" w:color="auto" w:fill="FFFFFF"/>
        </w:rPr>
        <w:t>:</w:t>
      </w:r>
    </w:p>
    <w:p w14:paraId="30BD15AA" w14:textId="41FD726D" w:rsidR="00E96D8E" w:rsidRPr="00E96D8E" w:rsidRDefault="00E96D8E" w:rsidP="00E96D8E">
      <w:pPr>
        <w:pStyle w:val="ListParagraph"/>
        <w:numPr>
          <w:ilvl w:val="0"/>
          <w:numId w:val="42"/>
        </w:numPr>
      </w:pPr>
      <w:r w:rsidRPr="00E96D8E">
        <w:rPr>
          <w:rStyle w:val="Strong"/>
          <w:rFonts w:eastAsiaTheme="majorEastAsia"/>
          <w:b w:val="0"/>
          <w:bCs w:val="0"/>
        </w:rPr>
        <w:t>Led business requirement workshops</w:t>
      </w:r>
      <w:r w:rsidRPr="00E96D8E">
        <w:t xml:space="preserve"> to gather, analyze, and document Ford’s </w:t>
      </w:r>
      <w:r w:rsidRPr="00E96D8E">
        <w:rPr>
          <w:rStyle w:val="Strong"/>
          <w:rFonts w:eastAsiaTheme="majorEastAsia"/>
          <w:b w:val="0"/>
          <w:bCs w:val="0"/>
        </w:rPr>
        <w:t>procurement, inventory management, and supply chain processes</w:t>
      </w:r>
      <w:r w:rsidRPr="00E96D8E">
        <w:t xml:space="preserve">, ensuring compliance with </w:t>
      </w:r>
      <w:r w:rsidRPr="00E96D8E">
        <w:rPr>
          <w:rStyle w:val="Strong"/>
          <w:rFonts w:eastAsiaTheme="majorEastAsia"/>
          <w:b w:val="0"/>
          <w:bCs w:val="0"/>
        </w:rPr>
        <w:t>automotive industry standards and global trade regulations</w:t>
      </w:r>
      <w:r w:rsidRPr="00E96D8E">
        <w:t>.</w:t>
      </w:r>
    </w:p>
    <w:p w14:paraId="60F4E6CF" w14:textId="5B37E195" w:rsidR="00E96D8E" w:rsidRPr="00E96D8E" w:rsidRDefault="00E96D8E" w:rsidP="00E96D8E">
      <w:pPr>
        <w:pStyle w:val="ListParagraph"/>
        <w:numPr>
          <w:ilvl w:val="0"/>
          <w:numId w:val="42"/>
        </w:numPr>
      </w:pPr>
      <w:r w:rsidRPr="00E96D8E">
        <w:t xml:space="preserve">Collaborated with </w:t>
      </w:r>
      <w:r w:rsidRPr="00E96D8E">
        <w:rPr>
          <w:rStyle w:val="Strong"/>
          <w:rFonts w:eastAsiaTheme="majorEastAsia"/>
          <w:b w:val="0"/>
          <w:bCs w:val="0"/>
        </w:rPr>
        <w:t>procurement, supply chain, finance, and logistics teams</w:t>
      </w:r>
      <w:r w:rsidRPr="00E96D8E">
        <w:t xml:space="preserve"> to define and optimize </w:t>
      </w:r>
      <w:r w:rsidRPr="00E96D8E">
        <w:rPr>
          <w:rStyle w:val="Strong"/>
          <w:rFonts w:eastAsiaTheme="majorEastAsia"/>
          <w:b w:val="0"/>
          <w:bCs w:val="0"/>
        </w:rPr>
        <w:t>purchase-to-pay (P2P), vendor management, and material planning workflows</w:t>
      </w:r>
      <w:r w:rsidRPr="00E96D8E">
        <w:t xml:space="preserve"> in SAP MM.</w:t>
      </w:r>
    </w:p>
    <w:p w14:paraId="2E477B0D" w14:textId="026F6FC2" w:rsidR="00E96D8E" w:rsidRPr="00E96D8E" w:rsidRDefault="00E96D8E" w:rsidP="00E96D8E">
      <w:pPr>
        <w:pStyle w:val="ListParagraph"/>
        <w:numPr>
          <w:ilvl w:val="0"/>
          <w:numId w:val="42"/>
        </w:numPr>
      </w:pPr>
      <w:r w:rsidRPr="00E96D8E">
        <w:t xml:space="preserve">Conducted </w:t>
      </w:r>
      <w:r w:rsidRPr="00E96D8E">
        <w:rPr>
          <w:rStyle w:val="Strong"/>
          <w:rFonts w:eastAsiaTheme="majorEastAsia"/>
          <w:b w:val="0"/>
          <w:bCs w:val="0"/>
        </w:rPr>
        <w:t>as-is analysis</w:t>
      </w:r>
      <w:r w:rsidRPr="00E96D8E">
        <w:t xml:space="preserve"> of Ford’s </w:t>
      </w:r>
      <w:r w:rsidRPr="00E96D8E">
        <w:rPr>
          <w:rStyle w:val="Strong"/>
          <w:rFonts w:eastAsiaTheme="majorEastAsia"/>
          <w:b w:val="0"/>
          <w:bCs w:val="0"/>
        </w:rPr>
        <w:t>material management, purchasing, and warehouse operations</w:t>
      </w:r>
      <w:r w:rsidRPr="00E96D8E">
        <w:t xml:space="preserve">, developing optimized </w:t>
      </w:r>
      <w:r w:rsidRPr="00E96D8E">
        <w:rPr>
          <w:rStyle w:val="Strong"/>
          <w:rFonts w:eastAsiaTheme="majorEastAsia"/>
          <w:b w:val="0"/>
          <w:bCs w:val="0"/>
        </w:rPr>
        <w:t>to-be processes</w:t>
      </w:r>
      <w:r w:rsidRPr="00E96D8E">
        <w:t xml:space="preserve"> for </w:t>
      </w:r>
      <w:r w:rsidRPr="00E96D8E">
        <w:rPr>
          <w:rStyle w:val="Strong"/>
          <w:rFonts w:eastAsiaTheme="majorEastAsia"/>
          <w:b w:val="0"/>
          <w:bCs w:val="0"/>
        </w:rPr>
        <w:t>automated procurement, supplier collaboration, and inventory optimization</w:t>
      </w:r>
      <w:r w:rsidRPr="00E96D8E">
        <w:t>.</w:t>
      </w:r>
    </w:p>
    <w:p w14:paraId="07487220" w14:textId="093DFBCB" w:rsidR="00E96D8E" w:rsidRPr="00E96D8E" w:rsidRDefault="00E96D8E" w:rsidP="00E96D8E">
      <w:pPr>
        <w:pStyle w:val="ListParagraph"/>
        <w:numPr>
          <w:ilvl w:val="0"/>
          <w:numId w:val="42"/>
        </w:numPr>
      </w:pPr>
      <w:r w:rsidRPr="00E96D8E">
        <w:t xml:space="preserve">Designed and documented </w:t>
      </w:r>
      <w:r w:rsidRPr="00E96D8E">
        <w:rPr>
          <w:rStyle w:val="Strong"/>
          <w:rFonts w:eastAsiaTheme="majorEastAsia"/>
          <w:b w:val="0"/>
          <w:bCs w:val="0"/>
        </w:rPr>
        <w:t>business process flows</w:t>
      </w:r>
      <w:r w:rsidRPr="00E96D8E">
        <w:t xml:space="preserve"> for key SAP MM functionalities, including </w:t>
      </w:r>
      <w:r w:rsidRPr="00E96D8E">
        <w:rPr>
          <w:rStyle w:val="Strong"/>
          <w:rFonts w:eastAsiaTheme="majorEastAsia"/>
          <w:b w:val="0"/>
          <w:bCs w:val="0"/>
        </w:rPr>
        <w:t>Purchasing, Inventory Management, Valuation &amp; Account Determination, and Invoice Verification</w:t>
      </w:r>
      <w:r w:rsidRPr="00E96D8E">
        <w:t>.</w:t>
      </w:r>
    </w:p>
    <w:p w14:paraId="014EE549" w14:textId="732CDB8C" w:rsidR="00E96D8E" w:rsidRPr="00E96D8E" w:rsidRDefault="00E96D8E" w:rsidP="00E96D8E">
      <w:pPr>
        <w:pStyle w:val="ListParagraph"/>
        <w:numPr>
          <w:ilvl w:val="0"/>
          <w:numId w:val="42"/>
        </w:numPr>
      </w:pPr>
      <w:r w:rsidRPr="00E96D8E">
        <w:t xml:space="preserve">Configured </w:t>
      </w:r>
      <w:r w:rsidRPr="00E96D8E">
        <w:rPr>
          <w:rStyle w:val="Strong"/>
          <w:rFonts w:eastAsiaTheme="majorEastAsia"/>
          <w:b w:val="0"/>
          <w:bCs w:val="0"/>
        </w:rPr>
        <w:t>Material Master, Vendor Master, and Source List</w:t>
      </w:r>
      <w:r w:rsidRPr="00E96D8E">
        <w:t xml:space="preserve">, ensuring </w:t>
      </w:r>
      <w:r w:rsidRPr="00E96D8E">
        <w:rPr>
          <w:rStyle w:val="Strong"/>
          <w:rFonts w:eastAsiaTheme="majorEastAsia"/>
          <w:b w:val="0"/>
          <w:bCs w:val="0"/>
        </w:rPr>
        <w:t>accurate supplier and material data</w:t>
      </w:r>
      <w:r w:rsidRPr="00E96D8E">
        <w:t xml:space="preserve"> for Ford’s global supply chain operations.</w:t>
      </w:r>
    </w:p>
    <w:p w14:paraId="4ABEC2B6" w14:textId="62ADBFF2" w:rsidR="00E96D8E" w:rsidRPr="00E96D8E" w:rsidRDefault="00E96D8E" w:rsidP="00E96D8E">
      <w:pPr>
        <w:pStyle w:val="ListParagraph"/>
        <w:numPr>
          <w:ilvl w:val="0"/>
          <w:numId w:val="42"/>
        </w:numPr>
      </w:pPr>
      <w:r w:rsidRPr="00E96D8E">
        <w:t xml:space="preserve">Developed </w:t>
      </w:r>
      <w:r w:rsidRPr="00E96D8E">
        <w:rPr>
          <w:rStyle w:val="Strong"/>
          <w:rFonts w:eastAsiaTheme="majorEastAsia"/>
          <w:b w:val="0"/>
          <w:bCs w:val="0"/>
        </w:rPr>
        <w:t>automatic account determination (OBYC) settings</w:t>
      </w:r>
      <w:r w:rsidRPr="00E96D8E">
        <w:t xml:space="preserve">, ensuring seamless </w:t>
      </w:r>
      <w:r w:rsidRPr="00E96D8E">
        <w:rPr>
          <w:rStyle w:val="Strong"/>
          <w:rFonts w:eastAsiaTheme="majorEastAsia"/>
          <w:b w:val="0"/>
          <w:bCs w:val="0"/>
        </w:rPr>
        <w:t>integration of purchasing and inventory transactions with financial accounting (FI-CO)</w:t>
      </w:r>
      <w:r w:rsidRPr="00E96D8E">
        <w:t>.</w:t>
      </w:r>
    </w:p>
    <w:p w14:paraId="1340ABDE" w14:textId="653385A9" w:rsidR="00E96D8E" w:rsidRPr="00E96D8E" w:rsidRDefault="00E96D8E" w:rsidP="00E96D8E">
      <w:pPr>
        <w:pStyle w:val="ListParagraph"/>
        <w:numPr>
          <w:ilvl w:val="0"/>
          <w:numId w:val="42"/>
        </w:numPr>
      </w:pPr>
      <w:r w:rsidRPr="00E96D8E">
        <w:t xml:space="preserve">Configured </w:t>
      </w:r>
      <w:r w:rsidRPr="00E96D8E">
        <w:rPr>
          <w:rStyle w:val="Strong"/>
          <w:rFonts w:eastAsiaTheme="majorEastAsia"/>
          <w:b w:val="0"/>
          <w:bCs w:val="0"/>
        </w:rPr>
        <w:t>Purchase Requisition (PR) and Purchase Order (PO) processes</w:t>
      </w:r>
      <w:r w:rsidRPr="00E96D8E">
        <w:t xml:space="preserve">, including </w:t>
      </w:r>
      <w:r w:rsidRPr="00E96D8E">
        <w:rPr>
          <w:rStyle w:val="Strong"/>
          <w:rFonts w:eastAsiaTheme="majorEastAsia"/>
          <w:b w:val="0"/>
          <w:bCs w:val="0"/>
        </w:rPr>
        <w:t>release strategies, approval workflows, and pricing procedures</w:t>
      </w:r>
      <w:r w:rsidRPr="00E96D8E">
        <w:t xml:space="preserve"> for direct and indirect procurement.</w:t>
      </w:r>
    </w:p>
    <w:p w14:paraId="330E2A3B" w14:textId="566BCC5C" w:rsidR="00E96D8E" w:rsidRPr="00E96D8E" w:rsidRDefault="00E96D8E" w:rsidP="00E96D8E">
      <w:pPr>
        <w:pStyle w:val="ListParagraph"/>
        <w:numPr>
          <w:ilvl w:val="0"/>
          <w:numId w:val="42"/>
        </w:numPr>
      </w:pPr>
      <w:r w:rsidRPr="00E96D8E">
        <w:t xml:space="preserve">Implemented </w:t>
      </w:r>
      <w:r w:rsidRPr="00E96D8E">
        <w:rPr>
          <w:rStyle w:val="Strong"/>
          <w:rFonts w:eastAsiaTheme="majorEastAsia"/>
          <w:b w:val="0"/>
          <w:bCs w:val="0"/>
        </w:rPr>
        <w:t>inventory management strategies</w:t>
      </w:r>
      <w:r w:rsidRPr="00E96D8E">
        <w:t xml:space="preserve">, including </w:t>
      </w:r>
      <w:r w:rsidRPr="00E96D8E">
        <w:rPr>
          <w:rStyle w:val="Strong"/>
          <w:rFonts w:eastAsiaTheme="majorEastAsia"/>
          <w:b w:val="0"/>
          <w:bCs w:val="0"/>
        </w:rPr>
        <w:t>valuation methods, batch management, movement types, and special stock handling (consignment, subcontracting, and vendor-managed inventory - VMI)</w:t>
      </w:r>
      <w:r w:rsidRPr="00E96D8E">
        <w:t>.</w:t>
      </w:r>
    </w:p>
    <w:p w14:paraId="4176F752" w14:textId="43265FBB" w:rsidR="00E96D8E" w:rsidRPr="00E96D8E" w:rsidRDefault="00E96D8E" w:rsidP="00E96D8E">
      <w:pPr>
        <w:pStyle w:val="ListParagraph"/>
        <w:numPr>
          <w:ilvl w:val="0"/>
          <w:numId w:val="42"/>
        </w:numPr>
      </w:pPr>
      <w:r w:rsidRPr="00E96D8E">
        <w:t xml:space="preserve">Integrated </w:t>
      </w:r>
      <w:r w:rsidRPr="00E96D8E">
        <w:rPr>
          <w:rStyle w:val="Strong"/>
          <w:rFonts w:eastAsiaTheme="majorEastAsia"/>
          <w:b w:val="0"/>
          <w:bCs w:val="0"/>
        </w:rPr>
        <w:t>SAP MM with SAP SD, PP, and FI-CO</w:t>
      </w:r>
      <w:r w:rsidRPr="00E96D8E">
        <w:t xml:space="preserve">, ensuring smooth </w:t>
      </w:r>
      <w:r w:rsidRPr="00E96D8E">
        <w:rPr>
          <w:rStyle w:val="Strong"/>
          <w:rFonts w:eastAsiaTheme="majorEastAsia"/>
          <w:b w:val="0"/>
          <w:bCs w:val="0"/>
        </w:rPr>
        <w:t>material procurement, production planning, and financial reconciliation</w:t>
      </w:r>
      <w:r w:rsidRPr="00E96D8E">
        <w:t>.</w:t>
      </w:r>
    </w:p>
    <w:p w14:paraId="0BFACF1F" w14:textId="703A81ED" w:rsidR="00E96D8E" w:rsidRPr="00E96D8E" w:rsidRDefault="00E96D8E" w:rsidP="00E96D8E">
      <w:pPr>
        <w:pStyle w:val="ListParagraph"/>
        <w:numPr>
          <w:ilvl w:val="0"/>
          <w:numId w:val="42"/>
        </w:numPr>
      </w:pPr>
      <w:r w:rsidRPr="00E96D8E">
        <w:t xml:space="preserve">Configured </w:t>
      </w:r>
      <w:r w:rsidRPr="00E96D8E">
        <w:rPr>
          <w:rStyle w:val="Strong"/>
          <w:rFonts w:eastAsiaTheme="majorEastAsia"/>
          <w:b w:val="0"/>
          <w:bCs w:val="0"/>
        </w:rPr>
        <w:t>Material Requirement Planning (MRP) settings</w:t>
      </w:r>
      <w:r w:rsidRPr="00E96D8E">
        <w:t xml:space="preserve">, defining </w:t>
      </w:r>
      <w:r w:rsidRPr="00E96D8E">
        <w:rPr>
          <w:rStyle w:val="Strong"/>
          <w:rFonts w:eastAsiaTheme="majorEastAsia"/>
          <w:b w:val="0"/>
          <w:bCs w:val="0"/>
        </w:rPr>
        <w:t>MRP types, planning strategies, lot sizing procedures, and reorder points</w:t>
      </w:r>
      <w:r w:rsidRPr="00E96D8E">
        <w:t xml:space="preserve"> to optimize Ford’s </w:t>
      </w:r>
      <w:r w:rsidRPr="00E96D8E">
        <w:rPr>
          <w:rStyle w:val="Strong"/>
          <w:rFonts w:eastAsiaTheme="majorEastAsia"/>
          <w:b w:val="0"/>
          <w:bCs w:val="0"/>
        </w:rPr>
        <w:t>supply chain efficiency</w:t>
      </w:r>
      <w:r w:rsidRPr="00E96D8E">
        <w:t>.</w:t>
      </w:r>
    </w:p>
    <w:p w14:paraId="2FE892EF" w14:textId="1BCE29B4" w:rsidR="00E96D8E" w:rsidRPr="00E96D8E" w:rsidRDefault="00E96D8E" w:rsidP="00E96D8E">
      <w:pPr>
        <w:pStyle w:val="ListParagraph"/>
        <w:numPr>
          <w:ilvl w:val="0"/>
          <w:numId w:val="42"/>
        </w:numPr>
      </w:pPr>
      <w:r w:rsidRPr="00E96D8E">
        <w:t xml:space="preserve">Set up </w:t>
      </w:r>
      <w:r w:rsidRPr="00E96D8E">
        <w:rPr>
          <w:rStyle w:val="Strong"/>
          <w:rFonts w:eastAsiaTheme="majorEastAsia"/>
          <w:b w:val="0"/>
          <w:bCs w:val="0"/>
        </w:rPr>
        <w:t>Automatic PO Generation, Scheduling Agreements, and Outline Agreements</w:t>
      </w:r>
      <w:r w:rsidRPr="00E96D8E">
        <w:t xml:space="preserve">, ensuring streamlined procurement and </w:t>
      </w:r>
      <w:r w:rsidRPr="00E96D8E">
        <w:rPr>
          <w:rStyle w:val="Strong"/>
          <w:rFonts w:eastAsiaTheme="majorEastAsia"/>
          <w:b w:val="0"/>
          <w:bCs w:val="0"/>
        </w:rPr>
        <w:t>reduced lead times</w:t>
      </w:r>
      <w:r w:rsidRPr="00E96D8E">
        <w:t xml:space="preserve"> for automotive parts and components.</w:t>
      </w:r>
    </w:p>
    <w:p w14:paraId="085996EC" w14:textId="6698148F" w:rsidR="00E96D8E" w:rsidRPr="00E96D8E" w:rsidRDefault="00E96D8E" w:rsidP="00E96D8E">
      <w:pPr>
        <w:pStyle w:val="ListParagraph"/>
        <w:numPr>
          <w:ilvl w:val="0"/>
          <w:numId w:val="42"/>
        </w:numPr>
      </w:pPr>
      <w:r w:rsidRPr="00E96D8E">
        <w:t xml:space="preserve">Configured </w:t>
      </w:r>
      <w:r w:rsidRPr="00E96D8E">
        <w:rPr>
          <w:rStyle w:val="Strong"/>
          <w:rFonts w:eastAsiaTheme="majorEastAsia"/>
          <w:b w:val="0"/>
          <w:bCs w:val="0"/>
        </w:rPr>
        <w:t>Inbound and Outbound Logistics processes</w:t>
      </w:r>
      <w:r w:rsidRPr="00E96D8E">
        <w:t xml:space="preserve">, including </w:t>
      </w:r>
      <w:r w:rsidRPr="00E96D8E">
        <w:rPr>
          <w:rStyle w:val="Strong"/>
          <w:rFonts w:eastAsiaTheme="majorEastAsia"/>
          <w:b w:val="0"/>
          <w:bCs w:val="0"/>
        </w:rPr>
        <w:t>Goods Receipt (GR), Goods Issue (GI), Transfer Postings, and Stock Transport Orders (STO)</w:t>
      </w:r>
      <w:r w:rsidRPr="00E96D8E">
        <w:t xml:space="preserve"> for </w:t>
      </w:r>
      <w:r w:rsidRPr="00E96D8E">
        <w:rPr>
          <w:rStyle w:val="Strong"/>
          <w:rFonts w:eastAsiaTheme="majorEastAsia"/>
          <w:b w:val="0"/>
          <w:bCs w:val="0"/>
        </w:rPr>
        <w:t>efficient warehouse and plant operations</w:t>
      </w:r>
      <w:r w:rsidRPr="00E96D8E">
        <w:t>.</w:t>
      </w:r>
    </w:p>
    <w:p w14:paraId="6FFF82C5" w14:textId="2BE6DBF3" w:rsidR="00E96D8E" w:rsidRPr="00E96D8E" w:rsidRDefault="00E96D8E" w:rsidP="00E96D8E">
      <w:pPr>
        <w:pStyle w:val="ListParagraph"/>
        <w:numPr>
          <w:ilvl w:val="0"/>
          <w:numId w:val="42"/>
        </w:numPr>
      </w:pPr>
      <w:r w:rsidRPr="00E96D8E">
        <w:lastRenderedPageBreak/>
        <w:t xml:space="preserve">Managed </w:t>
      </w:r>
      <w:r w:rsidRPr="00E96D8E">
        <w:rPr>
          <w:rStyle w:val="Strong"/>
          <w:rFonts w:eastAsiaTheme="majorEastAsia"/>
          <w:b w:val="0"/>
          <w:bCs w:val="0"/>
        </w:rPr>
        <w:t>Subcontracting Process Configuration</w:t>
      </w:r>
      <w:r w:rsidRPr="00E96D8E">
        <w:t xml:space="preserve">, ensuring smooth procurement and tracking of </w:t>
      </w:r>
      <w:r w:rsidRPr="00E96D8E">
        <w:rPr>
          <w:rStyle w:val="Strong"/>
          <w:rFonts w:eastAsiaTheme="majorEastAsia"/>
          <w:b w:val="0"/>
          <w:bCs w:val="0"/>
        </w:rPr>
        <w:t>automotive components supplied to third-party manufacturers</w:t>
      </w:r>
      <w:r w:rsidRPr="00E96D8E">
        <w:t>.</w:t>
      </w:r>
    </w:p>
    <w:p w14:paraId="3848B1C2" w14:textId="4B672F5E" w:rsidR="00E96D8E" w:rsidRPr="00E96D8E" w:rsidRDefault="00E96D8E" w:rsidP="00E96D8E">
      <w:pPr>
        <w:pStyle w:val="ListParagraph"/>
        <w:numPr>
          <w:ilvl w:val="0"/>
          <w:numId w:val="42"/>
        </w:numPr>
      </w:pPr>
      <w:r w:rsidRPr="00E96D8E">
        <w:t xml:space="preserve">Designed and implemented </w:t>
      </w:r>
      <w:r w:rsidRPr="00E96D8E">
        <w:rPr>
          <w:rStyle w:val="Strong"/>
          <w:rFonts w:eastAsiaTheme="majorEastAsia"/>
          <w:b w:val="0"/>
          <w:bCs w:val="0"/>
        </w:rPr>
        <w:t>Inventory Valuation &amp; Split Valuation</w:t>
      </w:r>
      <w:r w:rsidRPr="00E96D8E">
        <w:t xml:space="preserve">, ensuring accurate </w:t>
      </w:r>
      <w:r w:rsidRPr="00E96D8E">
        <w:rPr>
          <w:rStyle w:val="Strong"/>
          <w:rFonts w:eastAsiaTheme="majorEastAsia"/>
          <w:b w:val="0"/>
          <w:bCs w:val="0"/>
        </w:rPr>
        <w:t>costing and tracking of materials across different plants, warehouses, and valuation types</w:t>
      </w:r>
      <w:r w:rsidRPr="00E96D8E">
        <w:t>.</w:t>
      </w:r>
    </w:p>
    <w:p w14:paraId="57D8326C" w14:textId="3794F57D" w:rsidR="00E96D8E" w:rsidRPr="00E96D8E" w:rsidRDefault="00E96D8E" w:rsidP="00E96D8E">
      <w:pPr>
        <w:pStyle w:val="ListParagraph"/>
        <w:numPr>
          <w:ilvl w:val="0"/>
          <w:numId w:val="42"/>
        </w:numPr>
      </w:pPr>
      <w:r w:rsidRPr="00E96D8E">
        <w:t xml:space="preserve">Configured </w:t>
      </w:r>
      <w:r w:rsidRPr="00E96D8E">
        <w:rPr>
          <w:rStyle w:val="Strong"/>
          <w:rFonts w:eastAsiaTheme="majorEastAsia"/>
          <w:b w:val="0"/>
          <w:bCs w:val="0"/>
        </w:rPr>
        <w:t>Invoice Verification and GR/IR Clearing</w:t>
      </w:r>
      <w:r w:rsidRPr="00E96D8E">
        <w:t xml:space="preserve">, ensuring seamless </w:t>
      </w:r>
      <w:r w:rsidRPr="00E96D8E">
        <w:rPr>
          <w:rStyle w:val="Strong"/>
          <w:rFonts w:eastAsiaTheme="majorEastAsia"/>
          <w:b w:val="0"/>
          <w:bCs w:val="0"/>
        </w:rPr>
        <w:t>three-way matching between POs, Goods Receipts, and Vendor Invoices</w:t>
      </w:r>
      <w:r w:rsidRPr="00E96D8E">
        <w:t>.</w:t>
      </w:r>
    </w:p>
    <w:p w14:paraId="1C133600" w14:textId="2E40635A" w:rsidR="00E96D8E" w:rsidRPr="00E96D8E" w:rsidRDefault="00E96D8E" w:rsidP="00E96D8E">
      <w:pPr>
        <w:pStyle w:val="ListParagraph"/>
        <w:numPr>
          <w:ilvl w:val="0"/>
          <w:numId w:val="42"/>
        </w:numPr>
      </w:pPr>
      <w:r w:rsidRPr="00E96D8E">
        <w:t xml:space="preserve">Developed and maintained </w:t>
      </w:r>
      <w:r w:rsidRPr="00E96D8E">
        <w:rPr>
          <w:rStyle w:val="Strong"/>
          <w:rFonts w:eastAsiaTheme="majorEastAsia"/>
          <w:b w:val="0"/>
          <w:bCs w:val="0"/>
        </w:rPr>
        <w:t>procurement reporting dashboards</w:t>
      </w:r>
      <w:r w:rsidRPr="00E96D8E">
        <w:t xml:space="preserve">, providing real-time insights into </w:t>
      </w:r>
      <w:r w:rsidRPr="00E96D8E">
        <w:rPr>
          <w:rStyle w:val="Strong"/>
          <w:rFonts w:eastAsiaTheme="majorEastAsia"/>
          <w:b w:val="0"/>
          <w:bCs w:val="0"/>
        </w:rPr>
        <w:t>supplier performance, material availability, and cost variances</w:t>
      </w:r>
      <w:r w:rsidRPr="00E96D8E">
        <w:t>.</w:t>
      </w:r>
    </w:p>
    <w:p w14:paraId="280B4C88" w14:textId="64C83B5B" w:rsidR="00E96D8E" w:rsidRPr="00E96D8E" w:rsidRDefault="00E96D8E" w:rsidP="00E96D8E">
      <w:pPr>
        <w:pStyle w:val="ListParagraph"/>
        <w:numPr>
          <w:ilvl w:val="0"/>
          <w:numId w:val="42"/>
        </w:numPr>
      </w:pPr>
      <w:r w:rsidRPr="00E96D8E">
        <w:t xml:space="preserve">Identified and documented </w:t>
      </w:r>
      <w:r w:rsidRPr="00E96D8E">
        <w:rPr>
          <w:rStyle w:val="Strong"/>
          <w:rFonts w:eastAsiaTheme="majorEastAsia"/>
          <w:b w:val="0"/>
          <w:bCs w:val="0"/>
        </w:rPr>
        <w:t>RICEFW (Reports, Interfaces, Conversions, Enhancements, Forms, and Workflows)</w:t>
      </w:r>
      <w:r w:rsidRPr="00E96D8E">
        <w:t xml:space="preserve"> for automating </w:t>
      </w:r>
      <w:r w:rsidRPr="00E96D8E">
        <w:rPr>
          <w:rStyle w:val="Strong"/>
          <w:rFonts w:eastAsiaTheme="majorEastAsia"/>
          <w:b w:val="0"/>
          <w:bCs w:val="0"/>
        </w:rPr>
        <w:t>procurement and inventory management processes</w:t>
      </w:r>
      <w:r w:rsidRPr="00E96D8E">
        <w:t>.</w:t>
      </w:r>
    </w:p>
    <w:p w14:paraId="5483CF87" w14:textId="577E2BC8" w:rsidR="00E96D8E" w:rsidRPr="00E96D8E" w:rsidRDefault="00E96D8E" w:rsidP="00E96D8E">
      <w:pPr>
        <w:pStyle w:val="ListParagraph"/>
        <w:numPr>
          <w:ilvl w:val="0"/>
          <w:numId w:val="42"/>
        </w:numPr>
      </w:pPr>
      <w:r w:rsidRPr="00E96D8E">
        <w:t xml:space="preserve">Provided </w:t>
      </w:r>
      <w:r w:rsidRPr="00E96D8E">
        <w:rPr>
          <w:rStyle w:val="Strong"/>
          <w:rFonts w:eastAsiaTheme="majorEastAsia"/>
          <w:b w:val="0"/>
          <w:bCs w:val="0"/>
        </w:rPr>
        <w:t>functional specifications</w:t>
      </w:r>
      <w:r w:rsidRPr="00E96D8E">
        <w:t xml:space="preserve"> for </w:t>
      </w:r>
      <w:r w:rsidRPr="00E96D8E">
        <w:rPr>
          <w:rStyle w:val="Strong"/>
          <w:rFonts w:eastAsiaTheme="majorEastAsia"/>
          <w:b w:val="0"/>
          <w:bCs w:val="0"/>
        </w:rPr>
        <w:t>customized MM reports, automated purchase order processing, and vendor evaluation reports</w:t>
      </w:r>
      <w:r w:rsidRPr="00E96D8E">
        <w:t>.</w:t>
      </w:r>
    </w:p>
    <w:p w14:paraId="5FBD4AE1" w14:textId="6FA98DEF" w:rsidR="00E96D8E" w:rsidRPr="00E96D8E" w:rsidRDefault="00E96D8E" w:rsidP="00E96D8E">
      <w:pPr>
        <w:pStyle w:val="ListParagraph"/>
        <w:numPr>
          <w:ilvl w:val="0"/>
          <w:numId w:val="42"/>
        </w:numPr>
      </w:pPr>
      <w:r w:rsidRPr="00E96D8E">
        <w:t xml:space="preserve">Configured </w:t>
      </w:r>
      <w:r w:rsidRPr="00E96D8E">
        <w:rPr>
          <w:rStyle w:val="Strong"/>
          <w:rFonts w:eastAsiaTheme="majorEastAsia"/>
          <w:b w:val="0"/>
          <w:bCs w:val="0"/>
        </w:rPr>
        <w:t>Vendor Evaluation &amp; Supplier Performance Management</w:t>
      </w:r>
      <w:r w:rsidRPr="00E96D8E">
        <w:t xml:space="preserve">, setting up key metrics for assessing </w:t>
      </w:r>
      <w:r w:rsidRPr="00E96D8E">
        <w:rPr>
          <w:rStyle w:val="Strong"/>
          <w:rFonts w:eastAsiaTheme="majorEastAsia"/>
          <w:b w:val="0"/>
          <w:bCs w:val="0"/>
        </w:rPr>
        <w:t>delivery performance, quality, and pricing compliance</w:t>
      </w:r>
      <w:r w:rsidRPr="00E96D8E">
        <w:t>.</w:t>
      </w:r>
    </w:p>
    <w:p w14:paraId="7BEE7599" w14:textId="5A31BD19" w:rsidR="00E96D8E" w:rsidRPr="00E96D8E" w:rsidRDefault="00E96D8E" w:rsidP="00E96D8E">
      <w:pPr>
        <w:pStyle w:val="ListParagraph"/>
        <w:numPr>
          <w:ilvl w:val="0"/>
          <w:numId w:val="42"/>
        </w:numPr>
      </w:pPr>
      <w:r w:rsidRPr="00E96D8E">
        <w:t xml:space="preserve">Developed </w:t>
      </w:r>
      <w:r w:rsidRPr="00E96D8E">
        <w:rPr>
          <w:rStyle w:val="Strong"/>
          <w:rFonts w:eastAsiaTheme="majorEastAsia"/>
          <w:b w:val="0"/>
          <w:bCs w:val="0"/>
        </w:rPr>
        <w:t>LSMW and BAPI-based data migration strategies</w:t>
      </w:r>
      <w:r w:rsidRPr="00E96D8E">
        <w:t xml:space="preserve">, ensuring smooth transition of </w:t>
      </w:r>
      <w:r w:rsidRPr="00E96D8E">
        <w:rPr>
          <w:rStyle w:val="Strong"/>
          <w:rFonts w:eastAsiaTheme="majorEastAsia"/>
          <w:b w:val="0"/>
          <w:bCs w:val="0"/>
        </w:rPr>
        <w:t>vendor master, material master, and purchase order history</w:t>
      </w:r>
      <w:r w:rsidRPr="00E96D8E">
        <w:t xml:space="preserve"> from legacy systems into SAP MM.</w:t>
      </w:r>
    </w:p>
    <w:p w14:paraId="062262F3" w14:textId="4D921AB8" w:rsidR="00E96D8E" w:rsidRPr="00E96D8E" w:rsidRDefault="00E96D8E" w:rsidP="00E96D8E">
      <w:pPr>
        <w:pStyle w:val="ListParagraph"/>
        <w:numPr>
          <w:ilvl w:val="0"/>
          <w:numId w:val="42"/>
        </w:numPr>
      </w:pPr>
      <w:r w:rsidRPr="00E96D8E">
        <w:t xml:space="preserve">Integrated SAP MM with </w:t>
      </w:r>
      <w:r w:rsidRPr="00E96D8E">
        <w:rPr>
          <w:rStyle w:val="Strong"/>
          <w:rFonts w:eastAsiaTheme="majorEastAsia"/>
          <w:b w:val="0"/>
          <w:bCs w:val="0"/>
        </w:rPr>
        <w:t>Ford’s Supply Chain Planning (SAP IBP), Logistics Execution (SAP LE), and third-party logistics providers</w:t>
      </w:r>
      <w:r w:rsidRPr="00E96D8E">
        <w:t>, ensuring seamless operations.</w:t>
      </w:r>
    </w:p>
    <w:p w14:paraId="703ABB32" w14:textId="0A4B2788" w:rsidR="00E96D8E" w:rsidRPr="00E96D8E" w:rsidRDefault="00E96D8E" w:rsidP="00E96D8E">
      <w:pPr>
        <w:pStyle w:val="ListParagraph"/>
        <w:numPr>
          <w:ilvl w:val="0"/>
          <w:numId w:val="42"/>
        </w:numPr>
      </w:pPr>
      <w:r w:rsidRPr="00E96D8E">
        <w:t xml:space="preserve">Configured </w:t>
      </w:r>
      <w:r w:rsidRPr="00E96D8E">
        <w:rPr>
          <w:rStyle w:val="Strong"/>
          <w:rFonts w:eastAsiaTheme="majorEastAsia"/>
          <w:b w:val="0"/>
          <w:bCs w:val="0"/>
        </w:rPr>
        <w:t>Handling Unit Management (HUM) and Serial Number Management</w:t>
      </w:r>
      <w:r w:rsidRPr="00E96D8E">
        <w:t xml:space="preserve">, ensuring </w:t>
      </w:r>
      <w:r w:rsidRPr="00E96D8E">
        <w:rPr>
          <w:rStyle w:val="Strong"/>
          <w:rFonts w:eastAsiaTheme="majorEastAsia"/>
          <w:b w:val="0"/>
          <w:bCs w:val="0"/>
        </w:rPr>
        <w:t>accurate tracking of automotive parts and components throughout the supply chain</w:t>
      </w:r>
      <w:r w:rsidRPr="00E96D8E">
        <w:t>.</w:t>
      </w:r>
    </w:p>
    <w:p w14:paraId="182C72D7" w14:textId="09EBBF7C" w:rsidR="00E96D8E" w:rsidRPr="00E96D8E" w:rsidRDefault="00E96D8E" w:rsidP="00E96D8E">
      <w:pPr>
        <w:pStyle w:val="ListParagraph"/>
        <w:numPr>
          <w:ilvl w:val="0"/>
          <w:numId w:val="42"/>
        </w:numPr>
      </w:pPr>
      <w:r w:rsidRPr="00E96D8E">
        <w:t xml:space="preserve">Designed and implemented </w:t>
      </w:r>
      <w:r w:rsidRPr="00E96D8E">
        <w:rPr>
          <w:rStyle w:val="Strong"/>
          <w:rFonts w:eastAsiaTheme="majorEastAsia"/>
          <w:b w:val="0"/>
          <w:bCs w:val="0"/>
        </w:rPr>
        <w:t>Warehouse Management (WM) strategies</w:t>
      </w:r>
      <w:r w:rsidRPr="00E96D8E">
        <w:t xml:space="preserve">, including </w:t>
      </w:r>
      <w:r w:rsidRPr="00E96D8E">
        <w:rPr>
          <w:rStyle w:val="Strong"/>
          <w:rFonts w:eastAsiaTheme="majorEastAsia"/>
          <w:b w:val="0"/>
          <w:bCs w:val="0"/>
        </w:rPr>
        <w:t>bin management, put-away, picking, and cycle counting</w:t>
      </w:r>
      <w:r w:rsidRPr="00E96D8E">
        <w:t xml:space="preserve"> to optimize warehouse operations.</w:t>
      </w:r>
    </w:p>
    <w:p w14:paraId="7C3E5760" w14:textId="3381A554" w:rsidR="00E96D8E" w:rsidRPr="00E96D8E" w:rsidRDefault="00E96D8E" w:rsidP="00E96D8E">
      <w:pPr>
        <w:pStyle w:val="ListParagraph"/>
        <w:numPr>
          <w:ilvl w:val="0"/>
          <w:numId w:val="42"/>
        </w:numPr>
      </w:pPr>
      <w:r w:rsidRPr="00E96D8E">
        <w:t xml:space="preserve">Conducted </w:t>
      </w:r>
      <w:r w:rsidRPr="00E96D8E">
        <w:rPr>
          <w:rStyle w:val="Strong"/>
          <w:rFonts w:eastAsiaTheme="majorEastAsia"/>
          <w:b w:val="0"/>
          <w:bCs w:val="0"/>
        </w:rPr>
        <w:t>user training sessions</w:t>
      </w:r>
      <w:r w:rsidRPr="00E96D8E">
        <w:t xml:space="preserve"> for </w:t>
      </w:r>
      <w:r w:rsidRPr="00E96D8E">
        <w:rPr>
          <w:rStyle w:val="Strong"/>
          <w:rFonts w:eastAsiaTheme="majorEastAsia"/>
          <w:b w:val="0"/>
          <w:bCs w:val="0"/>
        </w:rPr>
        <w:t>procurement teams, warehouse managers, and supply chain analysts</w:t>
      </w:r>
      <w:r w:rsidRPr="00E96D8E">
        <w:t xml:space="preserve">, ensuring smooth adoption of </w:t>
      </w:r>
      <w:r w:rsidRPr="00E96D8E">
        <w:rPr>
          <w:rStyle w:val="Strong"/>
          <w:rFonts w:eastAsiaTheme="majorEastAsia"/>
          <w:b w:val="0"/>
          <w:bCs w:val="0"/>
        </w:rPr>
        <w:t>SAP MM functionalities</w:t>
      </w:r>
      <w:r w:rsidRPr="00E96D8E">
        <w:t>.</w:t>
      </w:r>
    </w:p>
    <w:p w14:paraId="63EEBA01" w14:textId="6CC8AFC4" w:rsidR="00134885" w:rsidRPr="00E96D8E" w:rsidRDefault="00E96D8E" w:rsidP="00E96D8E">
      <w:pPr>
        <w:pStyle w:val="ListParagraph"/>
        <w:numPr>
          <w:ilvl w:val="0"/>
          <w:numId w:val="42"/>
        </w:numPr>
        <w:jc w:val="both"/>
        <w:rPr>
          <w:rFonts w:cs="Calibri"/>
        </w:rPr>
      </w:pPr>
      <w:r w:rsidRPr="00E96D8E">
        <w:t xml:space="preserve">Provided </w:t>
      </w:r>
      <w:r w:rsidRPr="00E96D8E">
        <w:rPr>
          <w:rStyle w:val="Strong"/>
          <w:rFonts w:eastAsiaTheme="majorEastAsia"/>
          <w:b w:val="0"/>
          <w:bCs w:val="0"/>
        </w:rPr>
        <w:t>go-live support and post-implementation assistance</w:t>
      </w:r>
      <w:r w:rsidRPr="00E96D8E">
        <w:t xml:space="preserve">, troubleshooting </w:t>
      </w:r>
      <w:r w:rsidRPr="00E96D8E">
        <w:rPr>
          <w:rStyle w:val="Strong"/>
          <w:rFonts w:eastAsiaTheme="majorEastAsia"/>
          <w:b w:val="0"/>
          <w:bCs w:val="0"/>
        </w:rPr>
        <w:t>procurement issues, invoice mismatches, and inventory discrepancies</w:t>
      </w:r>
      <w:r w:rsidRPr="00E96D8E">
        <w:t xml:space="preserve"> in SAP MM.</w:t>
      </w:r>
    </w:p>
    <w:p w14:paraId="4F569BDC" w14:textId="77777777" w:rsidR="00E96D8E" w:rsidRDefault="00E96D8E" w:rsidP="00E96D8E">
      <w:pPr>
        <w:pStyle w:val="ListParagraph"/>
        <w:jc w:val="both"/>
      </w:pPr>
    </w:p>
    <w:p w14:paraId="28496A41" w14:textId="77777777" w:rsidR="00E96D8E" w:rsidRPr="00E96D8E" w:rsidRDefault="00E96D8E" w:rsidP="00E96D8E">
      <w:pPr>
        <w:pStyle w:val="ListParagraph"/>
        <w:jc w:val="both"/>
        <w:rPr>
          <w:rFonts w:cs="Calibri"/>
        </w:rPr>
      </w:pPr>
    </w:p>
    <w:p w14:paraId="32984409" w14:textId="0FCA6E1B" w:rsidR="00034222" w:rsidRPr="00CC0871" w:rsidRDefault="00034222" w:rsidP="00034222">
      <w:pPr>
        <w:jc w:val="both"/>
        <w:rPr>
          <w:rFonts w:cs="Calibri"/>
          <w:b/>
        </w:rPr>
      </w:pPr>
      <w:r w:rsidRPr="00CC0871">
        <w:rPr>
          <w:rFonts w:cs="Calibri"/>
          <w:b/>
        </w:rPr>
        <w:t xml:space="preserve">Client: Johnson&amp; </w:t>
      </w:r>
      <w:r w:rsidR="00764E27" w:rsidRPr="00CC0871">
        <w:rPr>
          <w:rFonts w:cs="Calibri"/>
          <w:b/>
        </w:rPr>
        <w:t>Johnson, Brunswick</w:t>
      </w:r>
      <w:r w:rsidRPr="00CC0871">
        <w:rPr>
          <w:rFonts w:cs="Calibri"/>
          <w:b/>
        </w:rPr>
        <w:t>, NJ.                                                         June’17-May’19</w:t>
      </w:r>
    </w:p>
    <w:p w14:paraId="1676DBCC" w14:textId="3BA12D1E" w:rsidR="00034222" w:rsidRPr="00CC0871" w:rsidRDefault="00034222" w:rsidP="00034222">
      <w:pPr>
        <w:jc w:val="both"/>
        <w:rPr>
          <w:rFonts w:cs="Calibri"/>
          <w:b/>
        </w:rPr>
      </w:pPr>
      <w:r w:rsidRPr="00CC0871">
        <w:rPr>
          <w:rFonts w:cs="Calibri"/>
          <w:b/>
        </w:rPr>
        <w:t>Role:</w:t>
      </w:r>
      <w:r w:rsidRPr="00CC0871">
        <w:rPr>
          <w:rFonts w:cs="Calibri"/>
          <w:bCs/>
        </w:rPr>
        <w:t xml:space="preserve"> </w:t>
      </w:r>
      <w:r w:rsidRPr="00CC0871">
        <w:rPr>
          <w:rFonts w:cs="Calibri"/>
        </w:rPr>
        <w:t xml:space="preserve"> SAP </w:t>
      </w:r>
      <w:r w:rsidR="00E96D8E">
        <w:t>MM</w:t>
      </w:r>
      <w:r w:rsidR="00AA6CAB" w:rsidRPr="00AA6CAB">
        <w:t xml:space="preserve"> </w:t>
      </w:r>
      <w:r w:rsidRPr="00CC0871">
        <w:rPr>
          <w:rFonts w:cs="Calibri"/>
        </w:rPr>
        <w:t>Consultant</w:t>
      </w:r>
      <w:r w:rsidRPr="00CC0871">
        <w:rPr>
          <w:rFonts w:cs="Calibri"/>
          <w:b/>
        </w:rPr>
        <w:tab/>
      </w:r>
      <w:r w:rsidRPr="00CC0871">
        <w:rPr>
          <w:rFonts w:cs="Calibri"/>
          <w:b/>
        </w:rPr>
        <w:tab/>
      </w:r>
      <w:r w:rsidRPr="00CC0871">
        <w:rPr>
          <w:rFonts w:cs="Calibri"/>
          <w:b/>
        </w:rPr>
        <w:tab/>
      </w:r>
      <w:r w:rsidRPr="00CC0871">
        <w:rPr>
          <w:rFonts w:cs="Calibri"/>
          <w:b/>
        </w:rPr>
        <w:tab/>
        <w:t xml:space="preserve">                        </w:t>
      </w:r>
    </w:p>
    <w:p w14:paraId="68DAE25F" w14:textId="77777777" w:rsidR="00034222" w:rsidRPr="00CC0871" w:rsidRDefault="00034222" w:rsidP="00034222">
      <w:pPr>
        <w:jc w:val="both"/>
        <w:rPr>
          <w:rFonts w:cs="Calibri"/>
          <w:bCs/>
          <w:shd w:val="clear" w:color="auto" w:fill="FFFFFF"/>
        </w:rPr>
      </w:pPr>
      <w:r w:rsidRPr="00CC0871">
        <w:rPr>
          <w:rFonts w:cs="Calibri"/>
          <w:b/>
          <w:bCs/>
          <w:u w:val="single"/>
          <w:shd w:val="clear" w:color="auto" w:fill="FFFFFF"/>
        </w:rPr>
        <w:t>Responsibilities</w:t>
      </w:r>
      <w:r w:rsidRPr="00CC0871">
        <w:rPr>
          <w:rFonts w:cs="Calibri"/>
          <w:bCs/>
          <w:shd w:val="clear" w:color="auto" w:fill="FFFFFF"/>
        </w:rPr>
        <w:t>:</w:t>
      </w:r>
    </w:p>
    <w:p w14:paraId="3A74DA9E" w14:textId="3370FC92" w:rsidR="00E96D8E" w:rsidRPr="00E96D8E" w:rsidRDefault="00E96D8E" w:rsidP="00E96D8E">
      <w:pPr>
        <w:pStyle w:val="ListParagraph"/>
        <w:numPr>
          <w:ilvl w:val="0"/>
          <w:numId w:val="42"/>
        </w:numPr>
        <w:rPr>
          <w:b/>
          <w:bCs/>
        </w:rPr>
      </w:pPr>
      <w:r w:rsidRPr="00E96D8E">
        <w:t>Conducted</w:t>
      </w:r>
      <w:r w:rsidRPr="00E96D8E">
        <w:rPr>
          <w:b/>
          <w:bCs/>
        </w:rPr>
        <w:t xml:space="preserve"> </w:t>
      </w:r>
      <w:r w:rsidRPr="00E96D8E">
        <w:rPr>
          <w:rStyle w:val="Strong"/>
          <w:rFonts w:eastAsiaTheme="majorEastAsia"/>
          <w:b w:val="0"/>
          <w:bCs w:val="0"/>
        </w:rPr>
        <w:t>group workshops and one-on-one requirement gathering sessions</w:t>
      </w:r>
      <w:r w:rsidRPr="00E96D8E">
        <w:rPr>
          <w:b/>
          <w:bCs/>
        </w:rPr>
        <w:t xml:space="preserve"> </w:t>
      </w:r>
      <w:r w:rsidRPr="00E96D8E">
        <w:t>with</w:t>
      </w:r>
      <w:r w:rsidRPr="00E96D8E">
        <w:rPr>
          <w:b/>
          <w:bCs/>
        </w:rPr>
        <w:t xml:space="preserve"> </w:t>
      </w:r>
      <w:r w:rsidRPr="00E96D8E">
        <w:rPr>
          <w:rStyle w:val="Strong"/>
          <w:rFonts w:eastAsiaTheme="majorEastAsia"/>
          <w:b w:val="0"/>
          <w:bCs w:val="0"/>
        </w:rPr>
        <w:t>procurement teams, warehouse managers, and supply chain stakeholders</w:t>
      </w:r>
      <w:r w:rsidRPr="00E96D8E">
        <w:rPr>
          <w:b/>
          <w:bCs/>
        </w:rPr>
        <w:t xml:space="preserve"> </w:t>
      </w:r>
      <w:r w:rsidRPr="00E96D8E">
        <w:t>to document</w:t>
      </w:r>
      <w:r w:rsidRPr="00E96D8E">
        <w:rPr>
          <w:b/>
          <w:bCs/>
        </w:rPr>
        <w:t xml:space="preserve"> </w:t>
      </w:r>
      <w:r w:rsidRPr="00E96D8E">
        <w:rPr>
          <w:rStyle w:val="Strong"/>
          <w:rFonts w:eastAsiaTheme="majorEastAsia"/>
          <w:b w:val="0"/>
          <w:bCs w:val="0"/>
        </w:rPr>
        <w:t>AS-IS and TO-BE procurement processes</w:t>
      </w:r>
      <w:r w:rsidRPr="00E96D8E">
        <w:rPr>
          <w:b/>
          <w:bCs/>
        </w:rPr>
        <w:t xml:space="preserve">, </w:t>
      </w:r>
      <w:r w:rsidRPr="00E96D8E">
        <w:t>ensuring compliance with</w:t>
      </w:r>
      <w:r w:rsidRPr="00E96D8E">
        <w:rPr>
          <w:b/>
          <w:bCs/>
        </w:rPr>
        <w:t xml:space="preserve"> </w:t>
      </w:r>
      <w:r w:rsidRPr="00E96D8E">
        <w:rPr>
          <w:rStyle w:val="Strong"/>
          <w:rFonts w:eastAsiaTheme="majorEastAsia"/>
          <w:b w:val="0"/>
          <w:bCs w:val="0"/>
        </w:rPr>
        <w:t>FDA, GMP, ISO 13485, DSCSA, and EU MDR</w:t>
      </w:r>
      <w:r w:rsidRPr="00E96D8E">
        <w:rPr>
          <w:b/>
          <w:bCs/>
        </w:rPr>
        <w:t xml:space="preserve"> </w:t>
      </w:r>
      <w:r w:rsidRPr="00E96D8E">
        <w:t>regulations</w:t>
      </w:r>
      <w:r w:rsidRPr="00E96D8E">
        <w:rPr>
          <w:b/>
          <w:bCs/>
        </w:rPr>
        <w:t>.</w:t>
      </w:r>
    </w:p>
    <w:p w14:paraId="2FF3C1B5" w14:textId="55DF32EF" w:rsidR="00E96D8E" w:rsidRPr="00E96D8E" w:rsidRDefault="00E96D8E" w:rsidP="00E96D8E">
      <w:pPr>
        <w:pStyle w:val="ListParagraph"/>
        <w:numPr>
          <w:ilvl w:val="0"/>
          <w:numId w:val="42"/>
        </w:numPr>
        <w:rPr>
          <w:b/>
          <w:bCs/>
        </w:rPr>
      </w:pPr>
      <w:r w:rsidRPr="00E96D8E">
        <w:t>Configured and optimized</w:t>
      </w:r>
      <w:r w:rsidRPr="00E96D8E">
        <w:rPr>
          <w:b/>
          <w:bCs/>
        </w:rPr>
        <w:t xml:space="preserve"> </w:t>
      </w:r>
      <w:r w:rsidRPr="00E96D8E">
        <w:rPr>
          <w:rStyle w:val="Strong"/>
          <w:rFonts w:eastAsiaTheme="majorEastAsia"/>
          <w:b w:val="0"/>
          <w:bCs w:val="0"/>
        </w:rPr>
        <w:t>SAP MM Procurement (P2P) processes</w:t>
      </w:r>
      <w:r w:rsidRPr="00E96D8E">
        <w:rPr>
          <w:b/>
          <w:bCs/>
        </w:rPr>
        <w:t xml:space="preserve">, </w:t>
      </w:r>
      <w:r w:rsidRPr="00E96D8E">
        <w:t>including</w:t>
      </w:r>
      <w:r w:rsidRPr="00E96D8E">
        <w:rPr>
          <w:b/>
          <w:bCs/>
        </w:rPr>
        <w:t xml:space="preserve"> </w:t>
      </w:r>
      <w:r w:rsidRPr="00E96D8E">
        <w:rPr>
          <w:rStyle w:val="Strong"/>
          <w:rFonts w:eastAsiaTheme="majorEastAsia"/>
          <w:b w:val="0"/>
          <w:bCs w:val="0"/>
        </w:rPr>
        <w:t>Purchase Requisition (PR), Purchase Order (PO), Goods Receipt (GR), Invoice Verification (MIRO), and Release Strategies</w:t>
      </w:r>
      <w:r w:rsidRPr="00E96D8E">
        <w:rPr>
          <w:b/>
          <w:bCs/>
        </w:rPr>
        <w:t xml:space="preserve">, </w:t>
      </w:r>
      <w:r w:rsidRPr="00E96D8E">
        <w:t>ensuring efficiency in</w:t>
      </w:r>
      <w:r w:rsidRPr="00E96D8E">
        <w:rPr>
          <w:b/>
          <w:bCs/>
        </w:rPr>
        <w:t xml:space="preserve"> </w:t>
      </w:r>
      <w:r w:rsidRPr="00E96D8E">
        <w:rPr>
          <w:rStyle w:val="Strong"/>
          <w:rFonts w:eastAsiaTheme="majorEastAsia"/>
          <w:b w:val="0"/>
          <w:bCs w:val="0"/>
        </w:rPr>
        <w:t>pharmaceutical and medical device sourcing</w:t>
      </w:r>
      <w:r w:rsidRPr="00E96D8E">
        <w:rPr>
          <w:b/>
          <w:bCs/>
        </w:rPr>
        <w:t>.</w:t>
      </w:r>
    </w:p>
    <w:p w14:paraId="355AFC38" w14:textId="1414FBAE" w:rsidR="00E96D8E" w:rsidRPr="00E96D8E" w:rsidRDefault="00E96D8E" w:rsidP="00E96D8E">
      <w:pPr>
        <w:pStyle w:val="ListParagraph"/>
        <w:numPr>
          <w:ilvl w:val="0"/>
          <w:numId w:val="42"/>
        </w:numPr>
        <w:rPr>
          <w:b/>
          <w:bCs/>
        </w:rPr>
      </w:pPr>
      <w:r w:rsidRPr="00E96D8E">
        <w:t>Designed and implemented</w:t>
      </w:r>
      <w:r w:rsidRPr="00E96D8E">
        <w:rPr>
          <w:b/>
          <w:bCs/>
        </w:rPr>
        <w:t xml:space="preserve"> </w:t>
      </w:r>
      <w:r w:rsidRPr="00E96D8E">
        <w:rPr>
          <w:rStyle w:val="Strong"/>
          <w:rFonts w:eastAsiaTheme="majorEastAsia"/>
          <w:b w:val="0"/>
          <w:bCs w:val="0"/>
        </w:rPr>
        <w:t>vendor management and supplier evaluation processes</w:t>
      </w:r>
      <w:r w:rsidRPr="00E96D8E">
        <w:rPr>
          <w:b/>
          <w:bCs/>
        </w:rPr>
        <w:t xml:space="preserve">, </w:t>
      </w:r>
      <w:r w:rsidRPr="00E96D8E">
        <w:t>ensuring compliance with</w:t>
      </w:r>
      <w:r w:rsidRPr="00E96D8E">
        <w:rPr>
          <w:b/>
          <w:bCs/>
        </w:rPr>
        <w:t xml:space="preserve"> </w:t>
      </w:r>
      <w:r w:rsidRPr="00E96D8E">
        <w:rPr>
          <w:rStyle w:val="Strong"/>
          <w:rFonts w:eastAsiaTheme="majorEastAsia"/>
          <w:b w:val="0"/>
          <w:bCs w:val="0"/>
        </w:rPr>
        <w:t>GMP, supplier quality agreements, and risk assessment standards</w:t>
      </w:r>
      <w:r w:rsidRPr="00E96D8E">
        <w:rPr>
          <w:b/>
          <w:bCs/>
        </w:rPr>
        <w:t xml:space="preserve"> </w:t>
      </w:r>
      <w:r w:rsidRPr="00E96D8E">
        <w:t>for pharmaceutical raw materials and medical device components.</w:t>
      </w:r>
    </w:p>
    <w:p w14:paraId="7E8AC469" w14:textId="674FB686" w:rsidR="00E96D8E" w:rsidRPr="00E96D8E" w:rsidRDefault="00E96D8E" w:rsidP="00E96D8E">
      <w:pPr>
        <w:pStyle w:val="ListParagraph"/>
        <w:numPr>
          <w:ilvl w:val="0"/>
          <w:numId w:val="42"/>
        </w:numPr>
        <w:rPr>
          <w:b/>
          <w:bCs/>
        </w:rPr>
      </w:pPr>
      <w:r w:rsidRPr="00E96D8E">
        <w:lastRenderedPageBreak/>
        <w:t>Configured</w:t>
      </w:r>
      <w:r w:rsidRPr="00E96D8E">
        <w:rPr>
          <w:b/>
          <w:bCs/>
        </w:rPr>
        <w:t xml:space="preserve"> </w:t>
      </w:r>
      <w:r w:rsidRPr="00E96D8E">
        <w:rPr>
          <w:rStyle w:val="Strong"/>
          <w:rFonts w:eastAsiaTheme="majorEastAsia"/>
          <w:b w:val="0"/>
          <w:bCs w:val="0"/>
        </w:rPr>
        <w:t>Inventory Management (IM) and Warehouse Management (WM)</w:t>
      </w:r>
      <w:r w:rsidRPr="00E96D8E">
        <w:rPr>
          <w:b/>
          <w:bCs/>
        </w:rPr>
        <w:t xml:space="preserve"> </w:t>
      </w:r>
      <w:r w:rsidRPr="00E96D8E">
        <w:t>processes</w:t>
      </w:r>
      <w:r w:rsidRPr="00E96D8E">
        <w:rPr>
          <w:b/>
          <w:bCs/>
        </w:rPr>
        <w:t xml:space="preserve">, </w:t>
      </w:r>
      <w:r w:rsidRPr="00E96D8E">
        <w:t>ensuring</w:t>
      </w:r>
      <w:r w:rsidRPr="00E96D8E">
        <w:rPr>
          <w:b/>
          <w:bCs/>
        </w:rPr>
        <w:t xml:space="preserve"> </w:t>
      </w:r>
      <w:r w:rsidRPr="00E96D8E">
        <w:rPr>
          <w:rStyle w:val="Strong"/>
          <w:rFonts w:eastAsiaTheme="majorEastAsia"/>
          <w:b w:val="0"/>
          <w:bCs w:val="0"/>
        </w:rPr>
        <w:t>real-time stock visibility, batch tracking, and serialization integration</w:t>
      </w:r>
      <w:r w:rsidRPr="00E96D8E">
        <w:rPr>
          <w:b/>
          <w:bCs/>
        </w:rPr>
        <w:t xml:space="preserve"> </w:t>
      </w:r>
      <w:r w:rsidRPr="00E96D8E">
        <w:t>for pharmaceutical and medical supply chain operations.</w:t>
      </w:r>
    </w:p>
    <w:p w14:paraId="2C9DE8B5" w14:textId="54206B2E" w:rsidR="00E96D8E" w:rsidRPr="00E96D8E" w:rsidRDefault="00E96D8E" w:rsidP="00E96D8E">
      <w:pPr>
        <w:pStyle w:val="ListParagraph"/>
        <w:numPr>
          <w:ilvl w:val="0"/>
          <w:numId w:val="42"/>
        </w:numPr>
        <w:rPr>
          <w:b/>
          <w:bCs/>
        </w:rPr>
      </w:pPr>
      <w:r w:rsidRPr="00E96D8E">
        <w:t>Implemented</w:t>
      </w:r>
      <w:r w:rsidRPr="00E96D8E">
        <w:rPr>
          <w:b/>
          <w:bCs/>
        </w:rPr>
        <w:t xml:space="preserve"> </w:t>
      </w:r>
      <w:r w:rsidRPr="00E96D8E">
        <w:rPr>
          <w:rStyle w:val="Strong"/>
          <w:rFonts w:eastAsiaTheme="majorEastAsia"/>
          <w:b w:val="0"/>
          <w:bCs w:val="0"/>
        </w:rPr>
        <w:t>Batch Management and Serialization (SAP ATTP integration)</w:t>
      </w:r>
      <w:r w:rsidRPr="00E96D8E">
        <w:t>, ensuring full traceability of pharmaceutical products from manufacturing to end-customer delivery, in compliance with</w:t>
      </w:r>
      <w:r w:rsidRPr="00E96D8E">
        <w:rPr>
          <w:b/>
          <w:bCs/>
        </w:rPr>
        <w:t xml:space="preserve"> </w:t>
      </w:r>
      <w:r w:rsidRPr="00E96D8E">
        <w:rPr>
          <w:rStyle w:val="Strong"/>
          <w:rFonts w:eastAsiaTheme="majorEastAsia"/>
          <w:b w:val="0"/>
          <w:bCs w:val="0"/>
        </w:rPr>
        <w:t>DSCSA, EU FMD, and UDI (Unique Device Identification) regulations</w:t>
      </w:r>
      <w:r w:rsidRPr="00E96D8E">
        <w:rPr>
          <w:b/>
          <w:bCs/>
        </w:rPr>
        <w:t>.</w:t>
      </w:r>
    </w:p>
    <w:p w14:paraId="40F52545" w14:textId="63CD88EA" w:rsidR="00E96D8E" w:rsidRPr="00E96D8E" w:rsidRDefault="00E96D8E" w:rsidP="00E96D8E">
      <w:pPr>
        <w:pStyle w:val="ListParagraph"/>
        <w:numPr>
          <w:ilvl w:val="0"/>
          <w:numId w:val="42"/>
        </w:numPr>
        <w:rPr>
          <w:b/>
          <w:bCs/>
        </w:rPr>
      </w:pPr>
      <w:r w:rsidRPr="00E96D8E">
        <w:t>Configured</w:t>
      </w:r>
      <w:r w:rsidRPr="00E96D8E">
        <w:rPr>
          <w:b/>
          <w:bCs/>
        </w:rPr>
        <w:t xml:space="preserve"> </w:t>
      </w:r>
      <w:r w:rsidRPr="00E96D8E">
        <w:rPr>
          <w:rStyle w:val="Strong"/>
          <w:rFonts w:eastAsiaTheme="majorEastAsia"/>
          <w:b w:val="0"/>
          <w:bCs w:val="0"/>
        </w:rPr>
        <w:t>automatic account determination and material valuation</w:t>
      </w:r>
      <w:r w:rsidRPr="00E96D8E">
        <w:t xml:space="preserve">, ensuring accurate financial postings for </w:t>
      </w:r>
      <w:r w:rsidRPr="00E96D8E">
        <w:rPr>
          <w:rStyle w:val="Strong"/>
          <w:rFonts w:eastAsiaTheme="majorEastAsia"/>
          <w:b w:val="0"/>
          <w:bCs w:val="0"/>
        </w:rPr>
        <w:t>material procurement, consumption, and inventory adjustments</w:t>
      </w:r>
      <w:r w:rsidRPr="00E96D8E">
        <w:rPr>
          <w:b/>
          <w:bCs/>
        </w:rPr>
        <w:t>.</w:t>
      </w:r>
    </w:p>
    <w:p w14:paraId="17A3A6C7" w14:textId="5DD2DB26" w:rsidR="00E96D8E" w:rsidRPr="00E96D8E" w:rsidRDefault="00E96D8E" w:rsidP="00E96D8E">
      <w:pPr>
        <w:pStyle w:val="ListParagraph"/>
        <w:numPr>
          <w:ilvl w:val="0"/>
          <w:numId w:val="42"/>
        </w:numPr>
        <w:rPr>
          <w:b/>
          <w:bCs/>
        </w:rPr>
      </w:pPr>
      <w:r w:rsidRPr="00E96D8E">
        <w:t>Integrated SAP MM with</w:t>
      </w:r>
      <w:r w:rsidRPr="00E96D8E">
        <w:rPr>
          <w:b/>
          <w:bCs/>
        </w:rPr>
        <w:t xml:space="preserve"> </w:t>
      </w:r>
      <w:r w:rsidRPr="00E96D8E">
        <w:rPr>
          <w:rStyle w:val="Strong"/>
          <w:rFonts w:eastAsiaTheme="majorEastAsia"/>
          <w:b w:val="0"/>
          <w:bCs w:val="0"/>
        </w:rPr>
        <w:t>SAP SD, FI, WM, EWM, and SAP Ariba</w:t>
      </w:r>
      <w:r w:rsidRPr="00E96D8E">
        <w:t>, streamlining procurement, supplier collaboration, and material movement processes.</w:t>
      </w:r>
    </w:p>
    <w:p w14:paraId="7C41EA8B" w14:textId="00B30018" w:rsidR="00E96D8E" w:rsidRPr="00E96D8E" w:rsidRDefault="00E96D8E" w:rsidP="00E96D8E">
      <w:pPr>
        <w:pStyle w:val="ListParagraph"/>
        <w:numPr>
          <w:ilvl w:val="0"/>
          <w:numId w:val="42"/>
        </w:numPr>
        <w:rPr>
          <w:b/>
          <w:bCs/>
        </w:rPr>
      </w:pPr>
      <w:r w:rsidRPr="00E96D8E">
        <w:t>Managed</w:t>
      </w:r>
      <w:r w:rsidRPr="00E96D8E">
        <w:rPr>
          <w:b/>
          <w:bCs/>
        </w:rPr>
        <w:t xml:space="preserve"> </w:t>
      </w:r>
      <w:r w:rsidRPr="00E96D8E">
        <w:rPr>
          <w:rStyle w:val="Strong"/>
          <w:rFonts w:eastAsiaTheme="majorEastAsia"/>
          <w:b w:val="0"/>
          <w:bCs w:val="0"/>
        </w:rPr>
        <w:t>Material Requirement Planning (MRP) processes</w:t>
      </w:r>
      <w:r w:rsidRPr="00E96D8E">
        <w:rPr>
          <w:b/>
          <w:bCs/>
        </w:rPr>
        <w:t xml:space="preserve">, </w:t>
      </w:r>
      <w:r w:rsidRPr="00E96D8E">
        <w:t>configuring</w:t>
      </w:r>
      <w:r w:rsidRPr="00E96D8E">
        <w:rPr>
          <w:b/>
          <w:bCs/>
        </w:rPr>
        <w:t xml:space="preserve"> </w:t>
      </w:r>
      <w:r w:rsidRPr="00E96D8E">
        <w:rPr>
          <w:rStyle w:val="Strong"/>
          <w:rFonts w:eastAsiaTheme="majorEastAsia"/>
          <w:b w:val="0"/>
          <w:bCs w:val="0"/>
        </w:rPr>
        <w:t>MRP types, lot-sizing procedures, procurement proposals, and reorder points</w:t>
      </w:r>
      <w:r w:rsidRPr="00E96D8E">
        <w:t xml:space="preserve">, optimizing raw material planning for </w:t>
      </w:r>
      <w:r w:rsidRPr="00E96D8E">
        <w:rPr>
          <w:rStyle w:val="Strong"/>
          <w:rFonts w:eastAsiaTheme="majorEastAsia"/>
          <w:b w:val="0"/>
          <w:bCs w:val="0"/>
        </w:rPr>
        <w:t>drug production and medical device manufacturing</w:t>
      </w:r>
      <w:r w:rsidRPr="00E96D8E">
        <w:rPr>
          <w:b/>
          <w:bCs/>
        </w:rPr>
        <w:t>.</w:t>
      </w:r>
    </w:p>
    <w:p w14:paraId="07CFD6ED" w14:textId="277130EA" w:rsidR="00E96D8E" w:rsidRPr="00E96D8E" w:rsidRDefault="00E96D8E" w:rsidP="00E96D8E">
      <w:pPr>
        <w:pStyle w:val="ListParagraph"/>
        <w:numPr>
          <w:ilvl w:val="0"/>
          <w:numId w:val="42"/>
        </w:numPr>
        <w:rPr>
          <w:b/>
          <w:bCs/>
        </w:rPr>
      </w:pPr>
      <w:r w:rsidRPr="00E96D8E">
        <w:t>Configured</w:t>
      </w:r>
      <w:r w:rsidRPr="00E96D8E">
        <w:rPr>
          <w:b/>
          <w:bCs/>
        </w:rPr>
        <w:t xml:space="preserve"> </w:t>
      </w:r>
      <w:r w:rsidRPr="00E96D8E">
        <w:rPr>
          <w:rStyle w:val="Strong"/>
          <w:rFonts w:eastAsiaTheme="majorEastAsia"/>
          <w:b w:val="0"/>
          <w:bCs w:val="0"/>
        </w:rPr>
        <w:t>Special Procurement Types</w:t>
      </w:r>
      <w:r w:rsidRPr="00E96D8E">
        <w:rPr>
          <w:b/>
          <w:bCs/>
        </w:rPr>
        <w:t xml:space="preserve">, </w:t>
      </w:r>
      <w:r w:rsidRPr="00E96D8E">
        <w:t>including</w:t>
      </w:r>
      <w:r w:rsidRPr="00E96D8E">
        <w:rPr>
          <w:b/>
          <w:bCs/>
        </w:rPr>
        <w:t xml:space="preserve"> </w:t>
      </w:r>
      <w:r w:rsidRPr="00E96D8E">
        <w:rPr>
          <w:rStyle w:val="Strong"/>
          <w:rFonts w:eastAsiaTheme="majorEastAsia"/>
          <w:b w:val="0"/>
          <w:bCs w:val="0"/>
        </w:rPr>
        <w:t>subcontracting, consignment, stock transfer orders (STO), and third-party procurement</w:t>
      </w:r>
      <w:r w:rsidRPr="00E96D8E">
        <w:rPr>
          <w:b/>
          <w:bCs/>
        </w:rPr>
        <w:t xml:space="preserve">, </w:t>
      </w:r>
      <w:r w:rsidRPr="00E96D8E">
        <w:t>ensuring efficient supply chain</w:t>
      </w:r>
      <w:r w:rsidRPr="00E96D8E">
        <w:rPr>
          <w:b/>
          <w:bCs/>
        </w:rPr>
        <w:t xml:space="preserve"> </w:t>
      </w:r>
      <w:r w:rsidRPr="00E96D8E">
        <w:t>operations across</w:t>
      </w:r>
      <w:r w:rsidRPr="00E96D8E">
        <w:rPr>
          <w:b/>
          <w:bCs/>
        </w:rPr>
        <w:t xml:space="preserve"> </w:t>
      </w:r>
      <w:r w:rsidRPr="00E96D8E">
        <w:rPr>
          <w:rStyle w:val="Strong"/>
          <w:rFonts w:eastAsiaTheme="majorEastAsia"/>
          <w:b w:val="0"/>
          <w:bCs w:val="0"/>
        </w:rPr>
        <w:t>Johnson &amp; Johnson’s global manufacturing plants</w:t>
      </w:r>
      <w:r w:rsidRPr="00E96D8E">
        <w:rPr>
          <w:b/>
          <w:bCs/>
        </w:rPr>
        <w:t>.</w:t>
      </w:r>
    </w:p>
    <w:p w14:paraId="4B750250" w14:textId="0674D1E8" w:rsidR="00E96D8E" w:rsidRPr="00E96D8E" w:rsidRDefault="00E96D8E" w:rsidP="00E96D8E">
      <w:pPr>
        <w:pStyle w:val="ListParagraph"/>
        <w:numPr>
          <w:ilvl w:val="0"/>
          <w:numId w:val="42"/>
        </w:numPr>
        <w:rPr>
          <w:b/>
          <w:bCs/>
        </w:rPr>
      </w:pPr>
      <w:r w:rsidRPr="00E96D8E">
        <w:t>Designed and optimized</w:t>
      </w:r>
      <w:r w:rsidRPr="00E96D8E">
        <w:rPr>
          <w:b/>
          <w:bCs/>
        </w:rPr>
        <w:t xml:space="preserve"> </w:t>
      </w:r>
      <w:r w:rsidRPr="00E96D8E">
        <w:rPr>
          <w:rStyle w:val="Strong"/>
          <w:rFonts w:eastAsiaTheme="majorEastAsia"/>
          <w:b w:val="0"/>
          <w:bCs w:val="0"/>
        </w:rPr>
        <w:t>Purchase Info Records, Source Lists, and Quota Arrangements</w:t>
      </w:r>
      <w:r w:rsidRPr="00E96D8E">
        <w:rPr>
          <w:b/>
          <w:bCs/>
        </w:rPr>
        <w:t xml:space="preserve">, </w:t>
      </w:r>
      <w:r w:rsidRPr="00E96D8E">
        <w:t>ensuring cost-effective and</w:t>
      </w:r>
      <w:r w:rsidRPr="00E96D8E">
        <w:rPr>
          <w:b/>
          <w:bCs/>
        </w:rPr>
        <w:t xml:space="preserve"> </w:t>
      </w:r>
      <w:r w:rsidRPr="00E96D8E">
        <w:rPr>
          <w:rStyle w:val="Strong"/>
          <w:rFonts w:eastAsiaTheme="majorEastAsia"/>
          <w:b w:val="0"/>
          <w:bCs w:val="0"/>
        </w:rPr>
        <w:t>compliant vendor selection for active pharmaceutical ingredients (APIs) and medical device components</w:t>
      </w:r>
      <w:r w:rsidRPr="00E96D8E">
        <w:rPr>
          <w:b/>
          <w:bCs/>
        </w:rPr>
        <w:t>.</w:t>
      </w:r>
    </w:p>
    <w:p w14:paraId="62E68416" w14:textId="67011E64" w:rsidR="00E96D8E" w:rsidRPr="00E96D8E" w:rsidRDefault="00E96D8E" w:rsidP="00E96D8E">
      <w:pPr>
        <w:pStyle w:val="ListParagraph"/>
        <w:numPr>
          <w:ilvl w:val="0"/>
          <w:numId w:val="42"/>
        </w:numPr>
        <w:rPr>
          <w:b/>
          <w:bCs/>
        </w:rPr>
      </w:pPr>
      <w:r w:rsidRPr="00E96D8E">
        <w:t>Implemented</w:t>
      </w:r>
      <w:r w:rsidRPr="00E96D8E">
        <w:rPr>
          <w:b/>
          <w:bCs/>
        </w:rPr>
        <w:t xml:space="preserve"> </w:t>
      </w:r>
      <w:r w:rsidRPr="00E96D8E">
        <w:rPr>
          <w:rStyle w:val="Strong"/>
          <w:rFonts w:eastAsiaTheme="majorEastAsia"/>
          <w:b w:val="0"/>
          <w:bCs w:val="0"/>
        </w:rPr>
        <w:t>Service Procurement (External Service Management)</w:t>
      </w:r>
      <w:r w:rsidRPr="00E96D8E">
        <w:rPr>
          <w:b/>
          <w:bCs/>
        </w:rPr>
        <w:t xml:space="preserve">, </w:t>
      </w:r>
      <w:r w:rsidRPr="00E96D8E">
        <w:t>enabling</w:t>
      </w:r>
      <w:r w:rsidRPr="00E96D8E">
        <w:rPr>
          <w:b/>
          <w:bCs/>
        </w:rPr>
        <w:t xml:space="preserve"> </w:t>
      </w:r>
      <w:r w:rsidRPr="00E96D8E">
        <w:t>structured</w:t>
      </w:r>
      <w:r w:rsidRPr="00E96D8E">
        <w:rPr>
          <w:b/>
          <w:bCs/>
        </w:rPr>
        <w:t xml:space="preserve"> </w:t>
      </w:r>
      <w:r w:rsidRPr="00E96D8E">
        <w:rPr>
          <w:rStyle w:val="Strong"/>
          <w:rFonts w:eastAsiaTheme="majorEastAsia"/>
          <w:b w:val="0"/>
          <w:bCs w:val="0"/>
        </w:rPr>
        <w:t>contract management, service entry sheets, and invoice verification</w:t>
      </w:r>
      <w:r w:rsidRPr="00E96D8E">
        <w:rPr>
          <w:b/>
          <w:bCs/>
        </w:rPr>
        <w:t xml:space="preserve"> </w:t>
      </w:r>
      <w:r w:rsidRPr="00E96D8E">
        <w:t>for outsourced manufacturing and research services.</w:t>
      </w:r>
    </w:p>
    <w:p w14:paraId="406635B4" w14:textId="61B97BA9" w:rsidR="00E96D8E" w:rsidRPr="00E96D8E" w:rsidRDefault="00E96D8E" w:rsidP="00E96D8E">
      <w:pPr>
        <w:pStyle w:val="ListParagraph"/>
        <w:numPr>
          <w:ilvl w:val="0"/>
          <w:numId w:val="42"/>
        </w:numPr>
        <w:rPr>
          <w:b/>
          <w:bCs/>
        </w:rPr>
      </w:pPr>
      <w:r w:rsidRPr="00E96D8E">
        <w:t>Configured</w:t>
      </w:r>
      <w:r w:rsidRPr="00E96D8E">
        <w:rPr>
          <w:b/>
          <w:bCs/>
        </w:rPr>
        <w:t xml:space="preserve"> </w:t>
      </w:r>
      <w:r w:rsidRPr="00E96D8E">
        <w:rPr>
          <w:rStyle w:val="Strong"/>
          <w:rFonts w:eastAsiaTheme="majorEastAsia"/>
          <w:b w:val="0"/>
          <w:bCs w:val="0"/>
        </w:rPr>
        <w:t>Automatic PO Creation, Release Strategies, and Workflow Approvals</w:t>
      </w:r>
      <w:r w:rsidRPr="00E96D8E">
        <w:rPr>
          <w:b/>
          <w:bCs/>
        </w:rPr>
        <w:t xml:space="preserve">, </w:t>
      </w:r>
      <w:r w:rsidRPr="00E96D8E">
        <w:t>ensuring</w:t>
      </w:r>
      <w:r w:rsidRPr="00E96D8E">
        <w:rPr>
          <w:b/>
          <w:bCs/>
        </w:rPr>
        <w:t xml:space="preserve"> </w:t>
      </w:r>
      <w:r w:rsidRPr="00E96D8E">
        <w:rPr>
          <w:rStyle w:val="Strong"/>
          <w:rFonts w:eastAsiaTheme="majorEastAsia"/>
          <w:b w:val="0"/>
          <w:bCs w:val="0"/>
        </w:rPr>
        <w:t>audit compliance and process automation</w:t>
      </w:r>
      <w:r w:rsidRPr="00E96D8E">
        <w:rPr>
          <w:b/>
          <w:bCs/>
        </w:rPr>
        <w:t xml:space="preserve"> </w:t>
      </w:r>
      <w:r w:rsidRPr="00E96D8E">
        <w:t>for procurement approvals.</w:t>
      </w:r>
    </w:p>
    <w:p w14:paraId="2C2721F1" w14:textId="4B93BAF7" w:rsidR="00E96D8E" w:rsidRPr="00E96D8E" w:rsidRDefault="00E96D8E" w:rsidP="00E96D8E">
      <w:pPr>
        <w:pStyle w:val="ListParagraph"/>
        <w:numPr>
          <w:ilvl w:val="0"/>
          <w:numId w:val="42"/>
        </w:numPr>
        <w:rPr>
          <w:b/>
          <w:bCs/>
        </w:rPr>
      </w:pPr>
      <w:r w:rsidRPr="00E96D8E">
        <w:t>Designed</w:t>
      </w:r>
      <w:r w:rsidRPr="00E96D8E">
        <w:rPr>
          <w:b/>
          <w:bCs/>
        </w:rPr>
        <w:t xml:space="preserve"> </w:t>
      </w:r>
      <w:r w:rsidRPr="00E96D8E">
        <w:rPr>
          <w:rStyle w:val="Strong"/>
          <w:rFonts w:eastAsiaTheme="majorEastAsia"/>
          <w:b w:val="0"/>
          <w:bCs w:val="0"/>
        </w:rPr>
        <w:t>Custom Material Master Views</w:t>
      </w:r>
      <w:r w:rsidRPr="00E96D8E">
        <w:rPr>
          <w:b/>
          <w:bCs/>
        </w:rPr>
        <w:t xml:space="preserve"> </w:t>
      </w:r>
      <w:r w:rsidRPr="00E96D8E">
        <w:t>to</w:t>
      </w:r>
      <w:r w:rsidRPr="00E96D8E">
        <w:rPr>
          <w:b/>
          <w:bCs/>
        </w:rPr>
        <w:t xml:space="preserve"> </w:t>
      </w:r>
      <w:r w:rsidRPr="00E96D8E">
        <w:t>incorporate</w:t>
      </w:r>
      <w:r w:rsidRPr="00E96D8E">
        <w:rPr>
          <w:b/>
          <w:bCs/>
        </w:rPr>
        <w:t xml:space="preserve"> </w:t>
      </w:r>
      <w:r w:rsidRPr="00E96D8E">
        <w:rPr>
          <w:rStyle w:val="Strong"/>
          <w:rFonts w:eastAsiaTheme="majorEastAsia"/>
          <w:b w:val="0"/>
          <w:bCs w:val="0"/>
        </w:rPr>
        <w:t>pharmaceutical regulatory attributes, medical device classifications, and industry-specific fields</w:t>
      </w:r>
      <w:r w:rsidRPr="00E96D8E">
        <w:rPr>
          <w:b/>
          <w:bCs/>
        </w:rPr>
        <w:t xml:space="preserve"> </w:t>
      </w:r>
      <w:r w:rsidRPr="00E96D8E">
        <w:t>for better material tracking and reporting.</w:t>
      </w:r>
    </w:p>
    <w:p w14:paraId="744DF570" w14:textId="791F8274" w:rsidR="00E96D8E" w:rsidRPr="00E96D8E" w:rsidRDefault="00E96D8E" w:rsidP="00E96D8E">
      <w:pPr>
        <w:pStyle w:val="ListParagraph"/>
        <w:numPr>
          <w:ilvl w:val="0"/>
          <w:numId w:val="42"/>
        </w:numPr>
        <w:rPr>
          <w:b/>
          <w:bCs/>
        </w:rPr>
      </w:pPr>
      <w:r w:rsidRPr="00E96D8E">
        <w:t>Managed</w:t>
      </w:r>
      <w:r w:rsidRPr="00E96D8E">
        <w:rPr>
          <w:b/>
          <w:bCs/>
        </w:rPr>
        <w:t xml:space="preserve"> </w:t>
      </w:r>
      <w:r w:rsidRPr="00E96D8E">
        <w:rPr>
          <w:rStyle w:val="Strong"/>
          <w:rFonts w:eastAsiaTheme="majorEastAsia"/>
          <w:b w:val="0"/>
          <w:bCs w:val="0"/>
        </w:rPr>
        <w:t>Master Data Migration (Material Master, Vendor Master, Purchase Info Records, Source Lists)</w:t>
      </w:r>
      <w:r w:rsidRPr="00E96D8E">
        <w:rPr>
          <w:b/>
          <w:bCs/>
        </w:rPr>
        <w:t xml:space="preserve"> </w:t>
      </w:r>
      <w:r w:rsidRPr="00E96D8E">
        <w:t>from legacy systems, ensuring</w:t>
      </w:r>
      <w:r w:rsidRPr="00E96D8E">
        <w:rPr>
          <w:b/>
          <w:bCs/>
        </w:rPr>
        <w:t xml:space="preserve"> </w:t>
      </w:r>
      <w:r w:rsidRPr="00E96D8E">
        <w:rPr>
          <w:rStyle w:val="Strong"/>
          <w:rFonts w:eastAsiaTheme="majorEastAsia"/>
          <w:b w:val="0"/>
          <w:bCs w:val="0"/>
        </w:rPr>
        <w:t>data integrity and compliance</w:t>
      </w:r>
      <w:r w:rsidRPr="00E96D8E">
        <w:rPr>
          <w:b/>
          <w:bCs/>
        </w:rPr>
        <w:t xml:space="preserve"> </w:t>
      </w:r>
      <w:r w:rsidRPr="00E96D8E">
        <w:t>during SAP S/4HANA migration.</w:t>
      </w:r>
    </w:p>
    <w:p w14:paraId="6DCDB030" w14:textId="2AEEE662" w:rsidR="00E96D8E" w:rsidRPr="00E96D8E" w:rsidRDefault="00E96D8E" w:rsidP="00E96D8E">
      <w:pPr>
        <w:pStyle w:val="ListParagraph"/>
        <w:numPr>
          <w:ilvl w:val="0"/>
          <w:numId w:val="42"/>
        </w:numPr>
        <w:rPr>
          <w:b/>
          <w:bCs/>
        </w:rPr>
      </w:pPr>
      <w:r w:rsidRPr="00E96D8E">
        <w:t>Configured</w:t>
      </w:r>
      <w:r w:rsidRPr="00E96D8E">
        <w:rPr>
          <w:b/>
          <w:bCs/>
        </w:rPr>
        <w:t xml:space="preserve"> </w:t>
      </w:r>
      <w:r w:rsidRPr="00E96D8E">
        <w:rPr>
          <w:rStyle w:val="Strong"/>
          <w:rFonts w:eastAsiaTheme="majorEastAsia"/>
          <w:b w:val="0"/>
          <w:bCs w:val="0"/>
        </w:rPr>
        <w:t>Import Procurement and Trade Compliance Processes</w:t>
      </w:r>
      <w:r w:rsidRPr="00E96D8E">
        <w:rPr>
          <w:b/>
          <w:bCs/>
        </w:rPr>
        <w:t xml:space="preserve">, </w:t>
      </w:r>
      <w:r w:rsidRPr="00E96D8E">
        <w:t>ensuring adherence</w:t>
      </w:r>
      <w:r w:rsidRPr="00E96D8E">
        <w:rPr>
          <w:b/>
          <w:bCs/>
        </w:rPr>
        <w:t xml:space="preserve"> </w:t>
      </w:r>
      <w:r w:rsidRPr="00E96D8E">
        <w:t>to</w:t>
      </w:r>
      <w:r w:rsidRPr="00E96D8E">
        <w:rPr>
          <w:b/>
          <w:bCs/>
        </w:rPr>
        <w:t xml:space="preserve"> </w:t>
      </w:r>
      <w:r w:rsidRPr="00E96D8E">
        <w:rPr>
          <w:rStyle w:val="Strong"/>
          <w:rFonts w:eastAsiaTheme="majorEastAsia"/>
          <w:b w:val="0"/>
          <w:bCs w:val="0"/>
        </w:rPr>
        <w:t>global customs regulations, import licenses, HS codes, and tariff classifications</w:t>
      </w:r>
      <w:r w:rsidRPr="00E96D8E">
        <w:rPr>
          <w:b/>
          <w:bCs/>
        </w:rPr>
        <w:t xml:space="preserve"> </w:t>
      </w:r>
      <w:r w:rsidRPr="00E96D8E">
        <w:t>for sourcing medical raw materials internationally.</w:t>
      </w:r>
    </w:p>
    <w:p w14:paraId="06ED0DDD" w14:textId="441FDEF0" w:rsidR="00E96D8E" w:rsidRPr="00E96D8E" w:rsidRDefault="00E96D8E" w:rsidP="00E96D8E">
      <w:pPr>
        <w:pStyle w:val="ListParagraph"/>
        <w:numPr>
          <w:ilvl w:val="0"/>
          <w:numId w:val="42"/>
        </w:numPr>
        <w:rPr>
          <w:b/>
          <w:bCs/>
        </w:rPr>
      </w:pPr>
      <w:r w:rsidRPr="00E96D8E">
        <w:t>Implemented</w:t>
      </w:r>
      <w:r w:rsidRPr="00E96D8E">
        <w:rPr>
          <w:b/>
          <w:bCs/>
        </w:rPr>
        <w:t xml:space="preserve"> </w:t>
      </w:r>
      <w:r w:rsidRPr="00E96D8E">
        <w:rPr>
          <w:rStyle w:val="Strong"/>
          <w:rFonts w:eastAsiaTheme="majorEastAsia"/>
          <w:b w:val="0"/>
          <w:bCs w:val="0"/>
        </w:rPr>
        <w:t>Procurement Spend Analysis and Reporting Dashboards</w:t>
      </w:r>
      <w:r w:rsidRPr="00E96D8E">
        <w:rPr>
          <w:b/>
          <w:bCs/>
        </w:rPr>
        <w:t xml:space="preserve">, </w:t>
      </w:r>
      <w:r w:rsidRPr="00E96D8E">
        <w:t>providing real-time visibility into</w:t>
      </w:r>
      <w:r w:rsidRPr="00E96D8E">
        <w:rPr>
          <w:b/>
          <w:bCs/>
        </w:rPr>
        <w:t xml:space="preserve"> </w:t>
      </w:r>
      <w:r w:rsidRPr="00E96D8E">
        <w:rPr>
          <w:rStyle w:val="Strong"/>
          <w:rFonts w:eastAsiaTheme="majorEastAsia"/>
          <w:b w:val="0"/>
          <w:bCs w:val="0"/>
        </w:rPr>
        <w:t>purchasing trends, supplier performance, and cost-saving opportunities</w:t>
      </w:r>
      <w:r w:rsidRPr="00E96D8E">
        <w:rPr>
          <w:b/>
          <w:bCs/>
        </w:rPr>
        <w:t xml:space="preserve"> </w:t>
      </w:r>
      <w:r w:rsidRPr="00E96D8E">
        <w:t>using</w:t>
      </w:r>
      <w:r w:rsidRPr="00E96D8E">
        <w:rPr>
          <w:b/>
          <w:bCs/>
        </w:rPr>
        <w:t xml:space="preserve"> </w:t>
      </w:r>
      <w:r w:rsidRPr="00E96D8E">
        <w:rPr>
          <w:rStyle w:val="Strong"/>
          <w:rFonts w:eastAsiaTheme="majorEastAsia"/>
          <w:b w:val="0"/>
          <w:bCs w:val="0"/>
        </w:rPr>
        <w:t>SAP Fiori and BW reports</w:t>
      </w:r>
      <w:r w:rsidRPr="00E96D8E">
        <w:rPr>
          <w:b/>
          <w:bCs/>
        </w:rPr>
        <w:t>.</w:t>
      </w:r>
    </w:p>
    <w:p w14:paraId="4F398477" w14:textId="4C4B163B" w:rsidR="00E96D8E" w:rsidRPr="00E96D8E" w:rsidRDefault="00E96D8E" w:rsidP="00E96D8E">
      <w:pPr>
        <w:pStyle w:val="ListParagraph"/>
        <w:numPr>
          <w:ilvl w:val="0"/>
          <w:numId w:val="42"/>
        </w:numPr>
        <w:rPr>
          <w:b/>
          <w:bCs/>
        </w:rPr>
      </w:pPr>
      <w:r w:rsidRPr="00E96D8E">
        <w:t>Conducted</w:t>
      </w:r>
      <w:r w:rsidRPr="00E96D8E">
        <w:rPr>
          <w:b/>
          <w:bCs/>
        </w:rPr>
        <w:t xml:space="preserve"> </w:t>
      </w:r>
      <w:r w:rsidRPr="00E96D8E">
        <w:rPr>
          <w:rStyle w:val="Strong"/>
          <w:rFonts w:eastAsiaTheme="majorEastAsia"/>
          <w:b w:val="0"/>
          <w:bCs w:val="0"/>
        </w:rPr>
        <w:t>gap analysis and solution design workshops</w:t>
      </w:r>
      <w:r w:rsidRPr="00E96D8E">
        <w:t xml:space="preserve">, identifying system enhancements and process improvements for </w:t>
      </w:r>
      <w:r w:rsidRPr="00E96D8E">
        <w:rPr>
          <w:rStyle w:val="Strong"/>
          <w:rFonts w:eastAsiaTheme="majorEastAsia"/>
          <w:b w:val="0"/>
          <w:bCs w:val="0"/>
        </w:rPr>
        <w:t>efficient purchase order processing, vendor payment automation, and regulatory compliance</w:t>
      </w:r>
      <w:r w:rsidRPr="00E96D8E">
        <w:rPr>
          <w:b/>
          <w:bCs/>
        </w:rPr>
        <w:t>.</w:t>
      </w:r>
    </w:p>
    <w:p w14:paraId="6C9BB75F" w14:textId="7BD3929F" w:rsidR="00E96D8E" w:rsidRPr="00E96D8E" w:rsidRDefault="00E96D8E" w:rsidP="00E96D8E">
      <w:pPr>
        <w:pStyle w:val="ListParagraph"/>
        <w:numPr>
          <w:ilvl w:val="0"/>
          <w:numId w:val="42"/>
        </w:numPr>
        <w:rPr>
          <w:b/>
          <w:bCs/>
        </w:rPr>
      </w:pPr>
      <w:r w:rsidRPr="00E96D8E">
        <w:t>Configured and tested</w:t>
      </w:r>
      <w:r w:rsidRPr="00E96D8E">
        <w:rPr>
          <w:b/>
          <w:bCs/>
        </w:rPr>
        <w:t xml:space="preserve"> </w:t>
      </w:r>
      <w:r w:rsidRPr="00E96D8E">
        <w:rPr>
          <w:rStyle w:val="Strong"/>
          <w:rFonts w:eastAsiaTheme="majorEastAsia"/>
          <w:b w:val="0"/>
          <w:bCs w:val="0"/>
        </w:rPr>
        <w:t>Goods Movement (Goods Receipt, Transfer Postings, Reservations, Goods Issue)</w:t>
      </w:r>
      <w:r w:rsidRPr="00E96D8E">
        <w:rPr>
          <w:b/>
          <w:bCs/>
        </w:rPr>
        <w:t xml:space="preserve"> </w:t>
      </w:r>
      <w:r w:rsidRPr="00E96D8E">
        <w:t xml:space="preserve">to optimize inventory flow and warehouse efficiency in line with </w:t>
      </w:r>
      <w:r w:rsidRPr="00E96D8E">
        <w:rPr>
          <w:rStyle w:val="Strong"/>
          <w:rFonts w:eastAsiaTheme="majorEastAsia"/>
          <w:b w:val="0"/>
          <w:bCs w:val="0"/>
        </w:rPr>
        <w:t>FIFO, LIFO, and shelf-life management requirements</w:t>
      </w:r>
      <w:r w:rsidRPr="00E96D8E">
        <w:rPr>
          <w:b/>
          <w:bCs/>
        </w:rPr>
        <w:t>.</w:t>
      </w:r>
    </w:p>
    <w:p w14:paraId="2CD6B82A" w14:textId="0FBC528B" w:rsidR="00E96D8E" w:rsidRPr="00E96D8E" w:rsidRDefault="00E96D8E" w:rsidP="00E96D8E">
      <w:pPr>
        <w:pStyle w:val="ListParagraph"/>
        <w:numPr>
          <w:ilvl w:val="0"/>
          <w:numId w:val="42"/>
        </w:numPr>
        <w:rPr>
          <w:b/>
          <w:bCs/>
        </w:rPr>
      </w:pPr>
      <w:r w:rsidRPr="00E96D8E">
        <w:t xml:space="preserve">Designed and configured </w:t>
      </w:r>
      <w:r w:rsidRPr="00E96D8E">
        <w:rPr>
          <w:rStyle w:val="Strong"/>
          <w:rFonts w:eastAsiaTheme="majorEastAsia"/>
          <w:b w:val="0"/>
          <w:bCs w:val="0"/>
        </w:rPr>
        <w:t>Material Document Number Ranges, Stock Determination Strategies, and Movement Types</w:t>
      </w:r>
      <w:r w:rsidRPr="00E96D8E">
        <w:rPr>
          <w:b/>
          <w:bCs/>
        </w:rPr>
        <w:t xml:space="preserve">, </w:t>
      </w:r>
      <w:r w:rsidRPr="00E96D8E">
        <w:t>ensuring accurate</w:t>
      </w:r>
      <w:r w:rsidRPr="00E96D8E">
        <w:rPr>
          <w:b/>
          <w:bCs/>
        </w:rPr>
        <w:t xml:space="preserve"> </w:t>
      </w:r>
      <w:r w:rsidRPr="00E96D8E">
        <w:rPr>
          <w:rStyle w:val="Strong"/>
          <w:rFonts w:eastAsiaTheme="majorEastAsia"/>
          <w:b w:val="0"/>
          <w:bCs w:val="0"/>
        </w:rPr>
        <w:t>warehouse operations, returns handling, and material consumption tracking</w:t>
      </w:r>
      <w:r w:rsidRPr="00E96D8E">
        <w:rPr>
          <w:b/>
          <w:bCs/>
        </w:rPr>
        <w:t>.</w:t>
      </w:r>
    </w:p>
    <w:p w14:paraId="4463F874" w14:textId="2225B8FE" w:rsidR="00E96D8E" w:rsidRPr="00E96D8E" w:rsidRDefault="00E96D8E" w:rsidP="00E96D8E">
      <w:pPr>
        <w:pStyle w:val="ListParagraph"/>
        <w:numPr>
          <w:ilvl w:val="0"/>
          <w:numId w:val="42"/>
        </w:numPr>
        <w:rPr>
          <w:b/>
          <w:bCs/>
        </w:rPr>
      </w:pPr>
      <w:r w:rsidRPr="00E96D8E">
        <w:lastRenderedPageBreak/>
        <w:t>Provided</w:t>
      </w:r>
      <w:r w:rsidRPr="00E96D8E">
        <w:rPr>
          <w:b/>
          <w:bCs/>
        </w:rPr>
        <w:t xml:space="preserve"> </w:t>
      </w:r>
      <w:r w:rsidRPr="00E96D8E">
        <w:rPr>
          <w:rStyle w:val="Strong"/>
          <w:rFonts w:eastAsiaTheme="majorEastAsia"/>
          <w:b w:val="0"/>
          <w:bCs w:val="0"/>
        </w:rPr>
        <w:t>SAP MM end-user training</w:t>
      </w:r>
      <w:r w:rsidRPr="00E96D8E">
        <w:rPr>
          <w:b/>
          <w:bCs/>
        </w:rPr>
        <w:t xml:space="preserve"> </w:t>
      </w:r>
      <w:r w:rsidRPr="00E96D8E">
        <w:t>for procurement and inventory teams, ensuring seamless adoption of new SAP functionalities and best practices for</w:t>
      </w:r>
      <w:r w:rsidRPr="00E96D8E">
        <w:rPr>
          <w:b/>
          <w:bCs/>
        </w:rPr>
        <w:t xml:space="preserve"> </w:t>
      </w:r>
      <w:r w:rsidRPr="00E96D8E">
        <w:rPr>
          <w:rStyle w:val="Strong"/>
          <w:rFonts w:eastAsiaTheme="majorEastAsia"/>
          <w:b w:val="0"/>
          <w:bCs w:val="0"/>
        </w:rPr>
        <w:t>GMP-compliant material handling</w:t>
      </w:r>
      <w:r w:rsidRPr="00E96D8E">
        <w:rPr>
          <w:b/>
          <w:bCs/>
        </w:rPr>
        <w:t>.</w:t>
      </w:r>
    </w:p>
    <w:p w14:paraId="5E6A6B05" w14:textId="17CCAC9F" w:rsidR="009A578A" w:rsidRPr="00E96D8E" w:rsidRDefault="00E96D8E" w:rsidP="00E96D8E">
      <w:pPr>
        <w:pStyle w:val="ListParagraph"/>
        <w:numPr>
          <w:ilvl w:val="0"/>
          <w:numId w:val="42"/>
        </w:numPr>
        <w:jc w:val="both"/>
        <w:rPr>
          <w:rFonts w:cs="Calibri"/>
          <w:b/>
          <w:bCs/>
        </w:rPr>
      </w:pPr>
      <w:r w:rsidRPr="00E96D8E">
        <w:t>Assisted in</w:t>
      </w:r>
      <w:r w:rsidRPr="00E96D8E">
        <w:rPr>
          <w:b/>
          <w:bCs/>
        </w:rPr>
        <w:t xml:space="preserve"> </w:t>
      </w:r>
      <w:r w:rsidRPr="00E96D8E">
        <w:rPr>
          <w:rStyle w:val="Strong"/>
          <w:rFonts w:eastAsiaTheme="majorEastAsia"/>
          <w:b w:val="0"/>
          <w:bCs w:val="0"/>
        </w:rPr>
        <w:t>Go-Live and Post-Implementation Support</w:t>
      </w:r>
      <w:r w:rsidRPr="00E96D8E">
        <w:rPr>
          <w:b/>
          <w:bCs/>
        </w:rPr>
        <w:t xml:space="preserve">, </w:t>
      </w:r>
      <w:r w:rsidRPr="00E96D8E">
        <w:t>troubleshooting</w:t>
      </w:r>
      <w:r w:rsidRPr="00E96D8E">
        <w:rPr>
          <w:b/>
          <w:bCs/>
        </w:rPr>
        <w:t xml:space="preserve"> </w:t>
      </w:r>
      <w:r w:rsidRPr="00E96D8E">
        <w:rPr>
          <w:rStyle w:val="Strong"/>
          <w:rFonts w:eastAsiaTheme="majorEastAsia"/>
          <w:b w:val="0"/>
          <w:bCs w:val="0"/>
        </w:rPr>
        <w:t>procurement, inventory, and invoice verification issues</w:t>
      </w:r>
      <w:r w:rsidRPr="00E96D8E">
        <w:rPr>
          <w:b/>
          <w:bCs/>
        </w:rPr>
        <w:t xml:space="preserve">, </w:t>
      </w:r>
      <w:r w:rsidRPr="00E96D8E">
        <w:t>ensuring</w:t>
      </w:r>
      <w:r w:rsidRPr="00E96D8E">
        <w:rPr>
          <w:b/>
          <w:bCs/>
        </w:rPr>
        <w:t xml:space="preserve"> </w:t>
      </w:r>
      <w:r w:rsidRPr="00E96D8E">
        <w:rPr>
          <w:rStyle w:val="Strong"/>
          <w:rFonts w:eastAsiaTheme="majorEastAsia"/>
          <w:b w:val="0"/>
          <w:bCs w:val="0"/>
        </w:rPr>
        <w:t>business continuity for Johnson &amp; Johnson’s global supply chain operations</w:t>
      </w:r>
      <w:r w:rsidRPr="00E96D8E">
        <w:rPr>
          <w:b/>
          <w:bCs/>
        </w:rPr>
        <w:t>.</w:t>
      </w:r>
    </w:p>
    <w:p w14:paraId="0A65EB3D" w14:textId="77777777" w:rsidR="00E96D8E" w:rsidRDefault="00E96D8E" w:rsidP="00034222">
      <w:pPr>
        <w:jc w:val="both"/>
        <w:rPr>
          <w:rFonts w:cs="Calibri"/>
          <w:b/>
        </w:rPr>
      </w:pPr>
    </w:p>
    <w:p w14:paraId="37F7EB26" w14:textId="77777777" w:rsidR="00E96D8E" w:rsidRDefault="00E96D8E" w:rsidP="00034222">
      <w:pPr>
        <w:jc w:val="both"/>
        <w:rPr>
          <w:rFonts w:cs="Calibri"/>
          <w:b/>
        </w:rPr>
      </w:pPr>
    </w:p>
    <w:p w14:paraId="7D3DEC0F" w14:textId="77777777" w:rsidR="00E96D8E" w:rsidRDefault="00E96D8E" w:rsidP="00034222">
      <w:pPr>
        <w:jc w:val="both"/>
        <w:rPr>
          <w:rFonts w:cs="Calibri"/>
          <w:b/>
        </w:rPr>
      </w:pPr>
    </w:p>
    <w:p w14:paraId="511B277D" w14:textId="77777777" w:rsidR="00E96D8E" w:rsidRDefault="00E96D8E" w:rsidP="00034222">
      <w:pPr>
        <w:jc w:val="both"/>
        <w:rPr>
          <w:rFonts w:cs="Calibri"/>
          <w:b/>
        </w:rPr>
      </w:pPr>
    </w:p>
    <w:p w14:paraId="77B35577" w14:textId="77777777" w:rsidR="00E96D8E" w:rsidRDefault="00E96D8E" w:rsidP="00034222">
      <w:pPr>
        <w:jc w:val="both"/>
        <w:rPr>
          <w:rFonts w:cs="Calibri"/>
          <w:b/>
        </w:rPr>
      </w:pPr>
    </w:p>
    <w:p w14:paraId="44F2BFEE" w14:textId="19C6B8FC" w:rsidR="00034222" w:rsidRPr="00CC0871" w:rsidRDefault="00034222" w:rsidP="00034222">
      <w:pPr>
        <w:jc w:val="both"/>
        <w:rPr>
          <w:rFonts w:cs="Calibri"/>
          <w:b/>
        </w:rPr>
      </w:pPr>
      <w:r w:rsidRPr="00CC0871">
        <w:rPr>
          <w:rFonts w:cs="Calibri"/>
          <w:b/>
        </w:rPr>
        <w:t xml:space="preserve">Client: Lockheed Martin, MD                                                                               </w:t>
      </w:r>
      <w:r w:rsidR="009F4234">
        <w:rPr>
          <w:rFonts w:cs="Calibri"/>
          <w:b/>
        </w:rPr>
        <w:t xml:space="preserve">   </w:t>
      </w:r>
      <w:r w:rsidRPr="00CC0871">
        <w:rPr>
          <w:rFonts w:cs="Calibri"/>
          <w:b/>
        </w:rPr>
        <w:t>Jan’15- May’17</w:t>
      </w:r>
    </w:p>
    <w:p w14:paraId="2FB9E427" w14:textId="47FF6828" w:rsidR="00034222" w:rsidRPr="00CC0871" w:rsidRDefault="00034222" w:rsidP="00034222">
      <w:pPr>
        <w:jc w:val="both"/>
        <w:rPr>
          <w:rFonts w:cs="Calibri"/>
          <w:b/>
        </w:rPr>
      </w:pPr>
      <w:r w:rsidRPr="00CC0871">
        <w:rPr>
          <w:rFonts w:cs="Calibri"/>
          <w:b/>
        </w:rPr>
        <w:t xml:space="preserve">Role: </w:t>
      </w:r>
      <w:r w:rsidRPr="00CC0871">
        <w:rPr>
          <w:rFonts w:cs="Calibri"/>
        </w:rPr>
        <w:t xml:space="preserve">SAP </w:t>
      </w:r>
      <w:r w:rsidR="00E96D8E">
        <w:t>MM</w:t>
      </w:r>
      <w:r w:rsidR="00AA6CAB" w:rsidRPr="00AA6CAB">
        <w:t xml:space="preserve"> </w:t>
      </w:r>
      <w:r w:rsidRPr="00CC0871">
        <w:rPr>
          <w:rFonts w:cs="Calibri"/>
        </w:rPr>
        <w:t>Consultant</w:t>
      </w:r>
      <w:r w:rsidRPr="00CC0871">
        <w:rPr>
          <w:rFonts w:cs="Calibri"/>
          <w:b/>
        </w:rPr>
        <w:tab/>
      </w:r>
      <w:r w:rsidRPr="00CC0871">
        <w:rPr>
          <w:rFonts w:cs="Calibri"/>
          <w:b/>
        </w:rPr>
        <w:tab/>
      </w:r>
      <w:r w:rsidRPr="00CC0871">
        <w:rPr>
          <w:rFonts w:cs="Calibri"/>
          <w:b/>
        </w:rPr>
        <w:tab/>
      </w:r>
      <w:r w:rsidRPr="00CC0871">
        <w:rPr>
          <w:rFonts w:cs="Calibri"/>
          <w:b/>
        </w:rPr>
        <w:tab/>
      </w:r>
      <w:r w:rsidRPr="00CC0871">
        <w:rPr>
          <w:rFonts w:cs="Calibri"/>
          <w:b/>
        </w:rPr>
        <w:tab/>
      </w:r>
    </w:p>
    <w:p w14:paraId="09728C14" w14:textId="77777777" w:rsidR="00034222" w:rsidRPr="00CC0871" w:rsidRDefault="00034222" w:rsidP="00034222">
      <w:pPr>
        <w:jc w:val="both"/>
        <w:rPr>
          <w:rFonts w:cs="Calibri"/>
          <w:bCs/>
          <w:shd w:val="clear" w:color="auto" w:fill="FFFFFF"/>
        </w:rPr>
      </w:pPr>
      <w:r w:rsidRPr="00CC0871">
        <w:rPr>
          <w:rFonts w:cs="Calibri"/>
          <w:b/>
          <w:bCs/>
          <w:u w:val="single"/>
          <w:shd w:val="clear" w:color="auto" w:fill="FFFFFF"/>
        </w:rPr>
        <w:t>Responsibilities</w:t>
      </w:r>
      <w:r w:rsidRPr="00CC0871">
        <w:rPr>
          <w:rFonts w:cs="Calibri"/>
          <w:bCs/>
          <w:shd w:val="clear" w:color="auto" w:fill="FFFFFF"/>
        </w:rPr>
        <w:t>:</w:t>
      </w:r>
    </w:p>
    <w:p w14:paraId="7618F833"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Configured SAP MM (Materials Management) module</w:t>
      </w:r>
      <w:r w:rsidRPr="00E96D8E">
        <w:t xml:space="preserve"> to align with </w:t>
      </w:r>
      <w:r w:rsidRPr="00E96D8E">
        <w:rPr>
          <w:rStyle w:val="Strong"/>
          <w:rFonts w:eastAsiaTheme="majorEastAsia"/>
          <w:b w:val="0"/>
          <w:bCs w:val="0"/>
        </w:rPr>
        <w:t>aerospace and defense procurement, inventory management, and supply chain operations</w:t>
      </w:r>
      <w:r w:rsidRPr="00E96D8E">
        <w:t xml:space="preserve"> under </w:t>
      </w:r>
      <w:r w:rsidRPr="00E96D8E">
        <w:rPr>
          <w:rStyle w:val="Strong"/>
          <w:rFonts w:eastAsiaTheme="majorEastAsia"/>
          <w:b w:val="0"/>
          <w:bCs w:val="0"/>
        </w:rPr>
        <w:t>DFARS (Defense Federal Acquisition Regulation Supplement) and ITAR (International Traffic in Arms Regulations) compliance</w:t>
      </w:r>
      <w:r w:rsidRPr="00E96D8E">
        <w:t>.</w:t>
      </w:r>
    </w:p>
    <w:p w14:paraId="36F6ADF8"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Implemented Procurement Processes</w:t>
      </w:r>
      <w:r w:rsidRPr="00E96D8E">
        <w:t xml:space="preserve">, including </w:t>
      </w:r>
      <w:r w:rsidRPr="00E96D8E">
        <w:rPr>
          <w:rStyle w:val="Strong"/>
          <w:rFonts w:eastAsiaTheme="majorEastAsia"/>
          <w:b w:val="0"/>
          <w:bCs w:val="0"/>
        </w:rPr>
        <w:t>purchase requisitions (PR), purchase orders (PO), contracts, and scheduling agreements</w:t>
      </w:r>
      <w:r w:rsidRPr="00E96D8E">
        <w:t xml:space="preserve"> to optimize procurement workflows for </w:t>
      </w:r>
      <w:r w:rsidRPr="00E96D8E">
        <w:rPr>
          <w:rStyle w:val="Strong"/>
          <w:rFonts w:eastAsiaTheme="majorEastAsia"/>
          <w:b w:val="0"/>
          <w:bCs w:val="0"/>
        </w:rPr>
        <w:t>classified and high-value defense materials</w:t>
      </w:r>
      <w:r w:rsidRPr="00E96D8E">
        <w:t>.</w:t>
      </w:r>
    </w:p>
    <w:p w14:paraId="307CDD15"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Configured Source Determination and Vendor Evaluation</w:t>
      </w:r>
      <w:r w:rsidRPr="00E96D8E">
        <w:t xml:space="preserve">, ensuring compliance with </w:t>
      </w:r>
      <w:r w:rsidRPr="00E96D8E">
        <w:rPr>
          <w:rStyle w:val="Strong"/>
          <w:rFonts w:eastAsiaTheme="majorEastAsia"/>
          <w:b w:val="0"/>
          <w:bCs w:val="0"/>
        </w:rPr>
        <w:t>government contracting requirements</w:t>
      </w:r>
      <w:r w:rsidRPr="00E96D8E">
        <w:t xml:space="preserve"> and Lockheed Martin’s supplier qualification processes.</w:t>
      </w:r>
    </w:p>
    <w:p w14:paraId="413A4E3D"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Integrated SAP MM with SAP GTS, SD, and TM</w:t>
      </w:r>
      <w:r w:rsidRPr="00E96D8E">
        <w:t xml:space="preserve">, ensuring </w:t>
      </w:r>
      <w:r w:rsidRPr="00E96D8E">
        <w:rPr>
          <w:rStyle w:val="Strong"/>
          <w:rFonts w:eastAsiaTheme="majorEastAsia"/>
          <w:b w:val="0"/>
          <w:bCs w:val="0"/>
        </w:rPr>
        <w:t>seamless procurement, inventory tracking, and secure logistics</w:t>
      </w:r>
      <w:r w:rsidRPr="00E96D8E">
        <w:t xml:space="preserve"> for aerospace and military shipments.</w:t>
      </w:r>
    </w:p>
    <w:p w14:paraId="74D84B4E"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Managed Global Trade Compliance</w:t>
      </w:r>
      <w:r w:rsidRPr="00E96D8E">
        <w:t xml:space="preserve"> within SAP MM, ensuring </w:t>
      </w:r>
      <w:r w:rsidRPr="00E96D8E">
        <w:rPr>
          <w:rStyle w:val="Strong"/>
          <w:rFonts w:eastAsiaTheme="majorEastAsia"/>
          <w:b w:val="0"/>
          <w:bCs w:val="0"/>
        </w:rPr>
        <w:t>proper handling of restricted materials, munitions, avionics, and classified components</w:t>
      </w:r>
      <w:r w:rsidRPr="00E96D8E">
        <w:t xml:space="preserve"> in accordance with </w:t>
      </w:r>
      <w:r w:rsidRPr="00E96D8E">
        <w:rPr>
          <w:rStyle w:val="Strong"/>
          <w:rFonts w:eastAsiaTheme="majorEastAsia"/>
          <w:b w:val="0"/>
          <w:bCs w:val="0"/>
        </w:rPr>
        <w:t>U.S. Munitions List (USML) and Commerce Control List (CCL) regulations</w:t>
      </w:r>
      <w:r w:rsidRPr="00E96D8E">
        <w:t>.</w:t>
      </w:r>
    </w:p>
    <w:p w14:paraId="28CDE4AD"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Designed and implemented Material Master Data Management</w:t>
      </w:r>
      <w:r w:rsidRPr="00E96D8E">
        <w:t xml:space="preserve">, setting up </w:t>
      </w:r>
      <w:r w:rsidRPr="00E96D8E">
        <w:rPr>
          <w:rStyle w:val="Strong"/>
          <w:rFonts w:eastAsiaTheme="majorEastAsia"/>
          <w:b w:val="0"/>
          <w:bCs w:val="0"/>
        </w:rPr>
        <w:t>material types, industry-specific attributes, batch management, and serial number tracking</w:t>
      </w:r>
      <w:r w:rsidRPr="00E96D8E">
        <w:t xml:space="preserve"> for high-security defense assets.</w:t>
      </w:r>
    </w:p>
    <w:p w14:paraId="7DCA858E"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Configured Import and Export Processes</w:t>
      </w:r>
      <w:r w:rsidRPr="00E96D8E">
        <w:t xml:space="preserve">, automating customs documentation, duty calculations, and </w:t>
      </w:r>
      <w:r w:rsidRPr="00E96D8E">
        <w:rPr>
          <w:rStyle w:val="Strong"/>
          <w:rFonts w:eastAsiaTheme="majorEastAsia"/>
          <w:b w:val="0"/>
          <w:bCs w:val="0"/>
        </w:rPr>
        <w:t>ITAR-controlled material handling</w:t>
      </w:r>
      <w:r w:rsidRPr="00E96D8E">
        <w:t xml:space="preserve"> to facilitate </w:t>
      </w:r>
      <w:r w:rsidRPr="00E96D8E">
        <w:rPr>
          <w:rStyle w:val="Strong"/>
          <w:rFonts w:eastAsiaTheme="majorEastAsia"/>
          <w:b w:val="0"/>
          <w:bCs w:val="0"/>
        </w:rPr>
        <w:t>global defense trade compliance</w:t>
      </w:r>
      <w:r w:rsidRPr="00E96D8E">
        <w:t>.</w:t>
      </w:r>
    </w:p>
    <w:p w14:paraId="5D728814"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Implemented Special Procurement Types</w:t>
      </w:r>
      <w:r w:rsidRPr="00E96D8E">
        <w:t xml:space="preserve">, including </w:t>
      </w:r>
      <w:r w:rsidRPr="00E96D8E">
        <w:rPr>
          <w:rStyle w:val="Strong"/>
          <w:rFonts w:eastAsiaTheme="majorEastAsia"/>
          <w:b w:val="0"/>
          <w:bCs w:val="0"/>
        </w:rPr>
        <w:t>Subcontracting, Consignment, Stock Transport Orders (STO), and Just-in-Time (JIT) procurement</w:t>
      </w:r>
      <w:r w:rsidRPr="00E96D8E">
        <w:t xml:space="preserve"> for optimized aerospace manufacturing and assembly operations.</w:t>
      </w:r>
    </w:p>
    <w:p w14:paraId="0DDB4BE6"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Configured Warehouse Management (WM) and Inventory Management (IM) settings</w:t>
      </w:r>
      <w:r w:rsidRPr="00E96D8E">
        <w:t xml:space="preserve">, ensuring </w:t>
      </w:r>
      <w:r w:rsidRPr="00E96D8E">
        <w:rPr>
          <w:rStyle w:val="Strong"/>
          <w:rFonts w:eastAsiaTheme="majorEastAsia"/>
          <w:b w:val="0"/>
          <w:bCs w:val="0"/>
        </w:rPr>
        <w:t>accurate tracking of aircraft parts, missile components, and restricted defense materials</w:t>
      </w:r>
      <w:r w:rsidRPr="00E96D8E">
        <w:t xml:space="preserve"> within </w:t>
      </w:r>
      <w:r w:rsidRPr="00E96D8E">
        <w:rPr>
          <w:rStyle w:val="Strong"/>
          <w:rFonts w:eastAsiaTheme="majorEastAsia"/>
          <w:b w:val="0"/>
          <w:bCs w:val="0"/>
        </w:rPr>
        <w:t>secure storage facilities and bonded warehouses</w:t>
      </w:r>
      <w:r w:rsidRPr="00E96D8E">
        <w:t>.</w:t>
      </w:r>
    </w:p>
    <w:p w14:paraId="30FB67DC"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Set up Batch Management and Serialization</w:t>
      </w:r>
      <w:r w:rsidRPr="00E96D8E">
        <w:t xml:space="preserve">, ensuring </w:t>
      </w:r>
      <w:r w:rsidRPr="00E96D8E">
        <w:rPr>
          <w:rStyle w:val="Strong"/>
          <w:rFonts w:eastAsiaTheme="majorEastAsia"/>
          <w:b w:val="0"/>
          <w:bCs w:val="0"/>
        </w:rPr>
        <w:t>traceability of aerospace components, military-grade equipment, and government-furnished property (GFP)</w:t>
      </w:r>
      <w:r w:rsidRPr="00E96D8E">
        <w:t xml:space="preserve"> to comply with </w:t>
      </w:r>
      <w:r w:rsidRPr="00E96D8E">
        <w:rPr>
          <w:rStyle w:val="Strong"/>
          <w:rFonts w:eastAsiaTheme="majorEastAsia"/>
          <w:b w:val="0"/>
          <w:bCs w:val="0"/>
        </w:rPr>
        <w:t>FAA, DoD, and Lockheed Martin internal controls</w:t>
      </w:r>
      <w:r w:rsidRPr="00E96D8E">
        <w:t>.</w:t>
      </w:r>
    </w:p>
    <w:p w14:paraId="37CC2A54"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lastRenderedPageBreak/>
        <w:t>Designed and implemented Goods Receipt (GR) and Invoice Verification (IV) processes</w:t>
      </w:r>
      <w:r w:rsidRPr="00E96D8E">
        <w:t xml:space="preserve">, ensuring </w:t>
      </w:r>
      <w:r w:rsidRPr="00E96D8E">
        <w:rPr>
          <w:rStyle w:val="Strong"/>
          <w:rFonts w:eastAsiaTheme="majorEastAsia"/>
          <w:b w:val="0"/>
          <w:bCs w:val="0"/>
        </w:rPr>
        <w:t>accurate reconciliation between procurement, finance, and government contracts</w:t>
      </w:r>
      <w:r w:rsidRPr="00E96D8E">
        <w:t>.</w:t>
      </w:r>
    </w:p>
    <w:p w14:paraId="2E80B654"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Established Automated Stock Valuation and Pricing Procedures</w:t>
      </w:r>
      <w:r w:rsidRPr="00E96D8E">
        <w:t xml:space="preserve">, incorporating </w:t>
      </w:r>
      <w:r w:rsidRPr="00E96D8E">
        <w:rPr>
          <w:rStyle w:val="Strong"/>
          <w:rFonts w:eastAsiaTheme="majorEastAsia"/>
          <w:b w:val="0"/>
          <w:bCs w:val="0"/>
        </w:rPr>
        <w:t>special pricing conditions for classified materials, duty exemptions, and military contract-based cost structures</w:t>
      </w:r>
      <w:r w:rsidRPr="00E96D8E">
        <w:t>.</w:t>
      </w:r>
    </w:p>
    <w:p w14:paraId="1ADF77E1"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Implemented Vendor Consignment and Third-Party Procurement processes</w:t>
      </w:r>
      <w:r w:rsidRPr="00E96D8E">
        <w:t xml:space="preserve">, ensuring Lockheed Martin’s </w:t>
      </w:r>
      <w:r w:rsidRPr="00E96D8E">
        <w:rPr>
          <w:rStyle w:val="Strong"/>
          <w:rFonts w:eastAsiaTheme="majorEastAsia"/>
          <w:b w:val="0"/>
          <w:bCs w:val="0"/>
        </w:rPr>
        <w:t>strategic suppliers and external partners comply with defense acquisition regulations</w:t>
      </w:r>
      <w:r w:rsidRPr="00E96D8E">
        <w:t>.</w:t>
      </w:r>
    </w:p>
    <w:p w14:paraId="0A06B188"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Configured Material Requirements Planning (MRP)</w:t>
      </w:r>
      <w:r w:rsidRPr="00E96D8E">
        <w:t xml:space="preserve"> to optimize the availability of critical parts for </w:t>
      </w:r>
      <w:r w:rsidRPr="00E96D8E">
        <w:rPr>
          <w:rStyle w:val="Strong"/>
          <w:rFonts w:eastAsiaTheme="majorEastAsia"/>
          <w:b w:val="0"/>
          <w:bCs w:val="0"/>
        </w:rPr>
        <w:t>military aircraft, defense systems, and classified projects</w:t>
      </w:r>
      <w:r w:rsidRPr="00E96D8E">
        <w:t xml:space="preserve">, reducing </w:t>
      </w:r>
      <w:r w:rsidRPr="00E96D8E">
        <w:rPr>
          <w:rStyle w:val="Strong"/>
          <w:rFonts w:eastAsiaTheme="majorEastAsia"/>
          <w:b w:val="0"/>
          <w:bCs w:val="0"/>
        </w:rPr>
        <w:t>lead times and supply chain disruptions</w:t>
      </w:r>
      <w:r w:rsidRPr="00E96D8E">
        <w:t>.</w:t>
      </w:r>
    </w:p>
    <w:p w14:paraId="3DD56A20"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Developed and maintained Procurement Approval Workflows</w:t>
      </w:r>
      <w:r w:rsidRPr="00E96D8E">
        <w:t xml:space="preserve">, incorporating </w:t>
      </w:r>
      <w:r w:rsidRPr="00E96D8E">
        <w:rPr>
          <w:rStyle w:val="Strong"/>
          <w:rFonts w:eastAsiaTheme="majorEastAsia"/>
          <w:b w:val="0"/>
          <w:bCs w:val="0"/>
        </w:rPr>
        <w:t>multi-level approvals, compliance checks, and risk assessments</w:t>
      </w:r>
      <w:r w:rsidRPr="00E96D8E">
        <w:t xml:space="preserve"> in accordance with </w:t>
      </w:r>
      <w:r w:rsidRPr="00E96D8E">
        <w:rPr>
          <w:rStyle w:val="Strong"/>
          <w:rFonts w:eastAsiaTheme="majorEastAsia"/>
          <w:b w:val="0"/>
          <w:bCs w:val="0"/>
        </w:rPr>
        <w:t>DoD and Lockheed Martin procurement standards</w:t>
      </w:r>
      <w:r w:rsidRPr="00E96D8E">
        <w:t>.</w:t>
      </w:r>
    </w:p>
    <w:p w14:paraId="3F551E8C"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Configured Government-Furnished Equipment (GFE) tracking</w:t>
      </w:r>
      <w:r w:rsidRPr="00E96D8E">
        <w:t xml:space="preserve">, ensuring </w:t>
      </w:r>
      <w:r w:rsidRPr="00E96D8E">
        <w:rPr>
          <w:rStyle w:val="Strong"/>
          <w:rFonts w:eastAsiaTheme="majorEastAsia"/>
          <w:b w:val="0"/>
          <w:bCs w:val="0"/>
        </w:rPr>
        <w:t>proper accountability and reporting of military-provided assets within SAP MM</w:t>
      </w:r>
      <w:r w:rsidRPr="00E96D8E">
        <w:t>.</w:t>
      </w:r>
    </w:p>
    <w:p w14:paraId="3F81C14B"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Implemented Letter of Credit (LC) and Bank Guarantee functionalities</w:t>
      </w:r>
      <w:r w:rsidRPr="00E96D8E">
        <w:t xml:space="preserve">, supporting </w:t>
      </w:r>
      <w:r w:rsidRPr="00E96D8E">
        <w:rPr>
          <w:rStyle w:val="Strong"/>
          <w:rFonts w:eastAsiaTheme="majorEastAsia"/>
          <w:b w:val="0"/>
          <w:bCs w:val="0"/>
        </w:rPr>
        <w:t>large-scale defense procurement contracts and secure financial transactions</w:t>
      </w:r>
      <w:r w:rsidRPr="00E96D8E">
        <w:t>.</w:t>
      </w:r>
    </w:p>
    <w:p w14:paraId="6FE12B51"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Managed Customs and Import Duty Processing</w:t>
      </w:r>
      <w:r w:rsidRPr="00E96D8E">
        <w:t xml:space="preserve">, ensuring </w:t>
      </w:r>
      <w:r w:rsidRPr="00E96D8E">
        <w:rPr>
          <w:rStyle w:val="Strong"/>
          <w:rFonts w:eastAsiaTheme="majorEastAsia"/>
          <w:b w:val="0"/>
          <w:bCs w:val="0"/>
        </w:rPr>
        <w:t>duty-free entry of military-grade components, compliance with Specially Designated Nationals (SDN) lists, and utilization of Free Trade Zones (FTZ)</w:t>
      </w:r>
      <w:r w:rsidRPr="00E96D8E">
        <w:t xml:space="preserve"> to reduce procurement costs.</w:t>
      </w:r>
    </w:p>
    <w:p w14:paraId="2C47B0CC"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Configured Supplier Relationship Management (SRM) integration</w:t>
      </w:r>
      <w:r w:rsidRPr="00E96D8E">
        <w:t xml:space="preserve">, optimizing supplier collaboration for </w:t>
      </w:r>
      <w:r w:rsidRPr="00E96D8E">
        <w:rPr>
          <w:rStyle w:val="Strong"/>
          <w:rFonts w:eastAsiaTheme="majorEastAsia"/>
          <w:b w:val="0"/>
          <w:bCs w:val="0"/>
        </w:rPr>
        <w:t>strategic sourcing, supplier performance monitoring, and compliance with aerospace industry standards</w:t>
      </w:r>
      <w:r w:rsidRPr="00E96D8E">
        <w:t>.</w:t>
      </w:r>
    </w:p>
    <w:p w14:paraId="55564B03"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Developed functional specifications for ABAP enhancements</w:t>
      </w:r>
      <w:r w:rsidRPr="00E96D8E">
        <w:t xml:space="preserve">, supporting </w:t>
      </w:r>
      <w:r w:rsidRPr="00E96D8E">
        <w:rPr>
          <w:rStyle w:val="Strong"/>
          <w:rFonts w:eastAsiaTheme="majorEastAsia"/>
          <w:b w:val="0"/>
          <w:bCs w:val="0"/>
        </w:rPr>
        <w:t>custom reports for inventory tracking, purchase order processing, and trade compliance audits</w:t>
      </w:r>
      <w:r w:rsidRPr="00E96D8E">
        <w:t>.</w:t>
      </w:r>
    </w:p>
    <w:p w14:paraId="6A88A82D"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Conducted risk analysis for export-controlled materials</w:t>
      </w:r>
      <w:r w:rsidRPr="00E96D8E">
        <w:t xml:space="preserve">, ensuring </w:t>
      </w:r>
      <w:r w:rsidRPr="00E96D8E">
        <w:rPr>
          <w:rStyle w:val="Strong"/>
          <w:rFonts w:eastAsiaTheme="majorEastAsia"/>
          <w:b w:val="0"/>
          <w:bCs w:val="0"/>
        </w:rPr>
        <w:t>Lockheed Martin’s supply chain adheres to national security regulations and mitigates export violations</w:t>
      </w:r>
      <w:r w:rsidRPr="00E96D8E">
        <w:t>.</w:t>
      </w:r>
    </w:p>
    <w:p w14:paraId="17A8AA61"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Implemented Quality Management (QM) integration with MM</w:t>
      </w:r>
      <w:r w:rsidRPr="00E96D8E">
        <w:t xml:space="preserve">, ensuring </w:t>
      </w:r>
      <w:r w:rsidRPr="00E96D8E">
        <w:rPr>
          <w:rStyle w:val="Strong"/>
          <w:rFonts w:eastAsiaTheme="majorEastAsia"/>
          <w:b w:val="0"/>
          <w:bCs w:val="0"/>
        </w:rPr>
        <w:t>incoming inspection, defect tracking, and non-conformance reporting</w:t>
      </w:r>
      <w:r w:rsidRPr="00E96D8E">
        <w:t xml:space="preserve"> for </w:t>
      </w:r>
      <w:r w:rsidRPr="00E96D8E">
        <w:rPr>
          <w:rStyle w:val="Strong"/>
          <w:rFonts w:eastAsiaTheme="majorEastAsia"/>
          <w:b w:val="0"/>
          <w:bCs w:val="0"/>
        </w:rPr>
        <w:t>military and aerospace components</w:t>
      </w:r>
      <w:r w:rsidRPr="00E96D8E">
        <w:t>.</w:t>
      </w:r>
    </w:p>
    <w:p w14:paraId="3C9D1186"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Supported Asset Management and Capital Procurement</w:t>
      </w:r>
      <w:r w:rsidRPr="00E96D8E">
        <w:t>, tracking high-value military assets from acquisition to decommissioning, ensuring full lifecycle compliance.</w:t>
      </w:r>
    </w:p>
    <w:p w14:paraId="70B603B0"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Led SAP MM training sessions</w:t>
      </w:r>
      <w:r w:rsidRPr="00E96D8E">
        <w:t xml:space="preserve"> for procurement, supply chain, and logistics teams, ensuring </w:t>
      </w:r>
      <w:r w:rsidRPr="00E96D8E">
        <w:rPr>
          <w:rStyle w:val="Strong"/>
          <w:rFonts w:eastAsiaTheme="majorEastAsia"/>
          <w:b w:val="0"/>
          <w:bCs w:val="0"/>
        </w:rPr>
        <w:t>best practices for secure defense material handling and reporting</w:t>
      </w:r>
      <w:r w:rsidRPr="00E96D8E">
        <w:t>.</w:t>
      </w:r>
    </w:p>
    <w:p w14:paraId="11B8781E" w14:textId="77777777" w:rsidR="00E96D8E"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Collaborated with legal, compliance, and security teams</w:t>
      </w:r>
      <w:r w:rsidRPr="00E96D8E">
        <w:t xml:space="preserve">, ensuring Lockheed Martin’s </w:t>
      </w:r>
      <w:r w:rsidRPr="00E96D8E">
        <w:rPr>
          <w:rStyle w:val="Strong"/>
          <w:rFonts w:eastAsiaTheme="majorEastAsia"/>
          <w:b w:val="0"/>
          <w:bCs w:val="0"/>
        </w:rPr>
        <w:t>procurement and supply chain processes adhere to all U.S. defense trade laws</w:t>
      </w:r>
      <w:r w:rsidRPr="00E96D8E">
        <w:t>.</w:t>
      </w:r>
    </w:p>
    <w:p w14:paraId="5B2AC27B" w14:textId="325DA10F" w:rsidR="00A32CA3" w:rsidRPr="00E96D8E" w:rsidRDefault="00E96D8E" w:rsidP="00E96D8E">
      <w:pPr>
        <w:numPr>
          <w:ilvl w:val="0"/>
          <w:numId w:val="46"/>
        </w:numPr>
        <w:spacing w:before="100" w:beforeAutospacing="1" w:after="100" w:afterAutospacing="1"/>
      </w:pPr>
      <w:r w:rsidRPr="00E96D8E">
        <w:rPr>
          <w:rStyle w:val="Strong"/>
          <w:rFonts w:eastAsiaTheme="majorEastAsia"/>
          <w:b w:val="0"/>
          <w:bCs w:val="0"/>
        </w:rPr>
        <w:t>Provided post-go-live support and system enhancements</w:t>
      </w:r>
      <w:r w:rsidRPr="00E96D8E">
        <w:t xml:space="preserve">, ensuring </w:t>
      </w:r>
      <w:r w:rsidRPr="00E96D8E">
        <w:rPr>
          <w:rStyle w:val="Strong"/>
          <w:rFonts w:eastAsiaTheme="majorEastAsia"/>
          <w:b w:val="0"/>
          <w:bCs w:val="0"/>
        </w:rPr>
        <w:t>continuous improvement and optimization of SAP MM processes</w:t>
      </w:r>
      <w:r w:rsidRPr="00E96D8E">
        <w:t xml:space="preserve"> for Lockheed Martin’s global defense operations.</w:t>
      </w:r>
    </w:p>
    <w:sectPr w:rsidR="00A32CA3" w:rsidRPr="00E96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636"/>
    <w:multiLevelType w:val="hybridMultilevel"/>
    <w:tmpl w:val="0610E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56D5C"/>
    <w:multiLevelType w:val="multilevel"/>
    <w:tmpl w:val="6B7E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D31CC"/>
    <w:multiLevelType w:val="hybridMultilevel"/>
    <w:tmpl w:val="1C22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E6770D"/>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77530"/>
    <w:multiLevelType w:val="hybridMultilevel"/>
    <w:tmpl w:val="2C541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544CB"/>
    <w:multiLevelType w:val="hybridMultilevel"/>
    <w:tmpl w:val="2626C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12011"/>
    <w:multiLevelType w:val="multilevel"/>
    <w:tmpl w:val="AD4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E002E"/>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45C42"/>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33B10"/>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D0644"/>
    <w:multiLevelType w:val="multilevel"/>
    <w:tmpl w:val="3FE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035CD"/>
    <w:multiLevelType w:val="multilevel"/>
    <w:tmpl w:val="80F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A1306"/>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A5444"/>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A3EFD"/>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47E19"/>
    <w:multiLevelType w:val="hybridMultilevel"/>
    <w:tmpl w:val="C0D8D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A44CC7"/>
    <w:multiLevelType w:val="multilevel"/>
    <w:tmpl w:val="853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A7A00"/>
    <w:multiLevelType w:val="multilevel"/>
    <w:tmpl w:val="4A50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86E13"/>
    <w:multiLevelType w:val="multilevel"/>
    <w:tmpl w:val="CED201E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F55631"/>
    <w:multiLevelType w:val="multilevel"/>
    <w:tmpl w:val="B618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725B0"/>
    <w:multiLevelType w:val="hybridMultilevel"/>
    <w:tmpl w:val="24588E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9CB68B3"/>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820A2"/>
    <w:multiLevelType w:val="hybridMultilevel"/>
    <w:tmpl w:val="2160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77738"/>
    <w:multiLevelType w:val="multilevel"/>
    <w:tmpl w:val="EEC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A76F4"/>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9B70A1"/>
    <w:multiLevelType w:val="multilevel"/>
    <w:tmpl w:val="EB466A5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5A5C7B"/>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07DD9"/>
    <w:multiLevelType w:val="multilevel"/>
    <w:tmpl w:val="7EC0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651D1"/>
    <w:multiLevelType w:val="hybridMultilevel"/>
    <w:tmpl w:val="3322FA8A"/>
    <w:lvl w:ilvl="0" w:tplc="2AF8BD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892288"/>
    <w:multiLevelType w:val="hybridMultilevel"/>
    <w:tmpl w:val="D6480BE2"/>
    <w:lvl w:ilvl="0" w:tplc="2AF8BD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1C2D30"/>
    <w:multiLevelType w:val="multilevel"/>
    <w:tmpl w:val="852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473C6"/>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06464"/>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B1F93"/>
    <w:multiLevelType w:val="multilevel"/>
    <w:tmpl w:val="CED201E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EA0F6F"/>
    <w:multiLevelType w:val="multilevel"/>
    <w:tmpl w:val="FA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10D62"/>
    <w:multiLevelType w:val="multilevel"/>
    <w:tmpl w:val="3CD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B95318"/>
    <w:multiLevelType w:val="multilevel"/>
    <w:tmpl w:val="295A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D4F20"/>
    <w:multiLevelType w:val="multilevel"/>
    <w:tmpl w:val="CED201E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4C698E"/>
    <w:multiLevelType w:val="multilevel"/>
    <w:tmpl w:val="5DBE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300F9B"/>
    <w:multiLevelType w:val="hybridMultilevel"/>
    <w:tmpl w:val="E18C4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143A4B"/>
    <w:multiLevelType w:val="hybridMultilevel"/>
    <w:tmpl w:val="FAC4B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D22C40"/>
    <w:multiLevelType w:val="hybridMultilevel"/>
    <w:tmpl w:val="77E2A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0D5631"/>
    <w:multiLevelType w:val="hybridMultilevel"/>
    <w:tmpl w:val="95962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5B116F"/>
    <w:multiLevelType w:val="hybridMultilevel"/>
    <w:tmpl w:val="12B2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620AB2"/>
    <w:multiLevelType w:val="multilevel"/>
    <w:tmpl w:val="0944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626467"/>
    <w:multiLevelType w:val="hybridMultilevel"/>
    <w:tmpl w:val="2F040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2E7A85"/>
    <w:multiLevelType w:val="hybridMultilevel"/>
    <w:tmpl w:val="268E9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38630A"/>
    <w:multiLevelType w:val="hybridMultilevel"/>
    <w:tmpl w:val="878EF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3443405">
    <w:abstractNumId w:val="35"/>
  </w:num>
  <w:num w:numId="2" w16cid:durableId="175703116">
    <w:abstractNumId w:val="2"/>
  </w:num>
  <w:num w:numId="3" w16cid:durableId="2129275205">
    <w:abstractNumId w:val="11"/>
  </w:num>
  <w:num w:numId="4" w16cid:durableId="1935087942">
    <w:abstractNumId w:val="6"/>
  </w:num>
  <w:num w:numId="5" w16cid:durableId="1347248822">
    <w:abstractNumId w:val="36"/>
  </w:num>
  <w:num w:numId="6" w16cid:durableId="560752694">
    <w:abstractNumId w:val="16"/>
  </w:num>
  <w:num w:numId="7" w16cid:durableId="522206947">
    <w:abstractNumId w:val="10"/>
  </w:num>
  <w:num w:numId="8" w16cid:durableId="1375545268">
    <w:abstractNumId w:val="30"/>
  </w:num>
  <w:num w:numId="9" w16cid:durableId="1534001213">
    <w:abstractNumId w:val="38"/>
  </w:num>
  <w:num w:numId="10" w16cid:durableId="785005787">
    <w:abstractNumId w:val="23"/>
  </w:num>
  <w:num w:numId="11" w16cid:durableId="569269380">
    <w:abstractNumId w:val="1"/>
  </w:num>
  <w:num w:numId="12" w16cid:durableId="338705578">
    <w:abstractNumId w:val="25"/>
  </w:num>
  <w:num w:numId="13" w16cid:durableId="924072582">
    <w:abstractNumId w:val="41"/>
  </w:num>
  <w:num w:numId="14" w16cid:durableId="261646732">
    <w:abstractNumId w:val="42"/>
  </w:num>
  <w:num w:numId="15" w16cid:durableId="844369543">
    <w:abstractNumId w:val="45"/>
  </w:num>
  <w:num w:numId="16" w16cid:durableId="1249340445">
    <w:abstractNumId w:val="39"/>
  </w:num>
  <w:num w:numId="17" w16cid:durableId="1004406343">
    <w:abstractNumId w:val="19"/>
  </w:num>
  <w:num w:numId="18" w16cid:durableId="1028723207">
    <w:abstractNumId w:val="22"/>
  </w:num>
  <w:num w:numId="19" w16cid:durableId="673143316">
    <w:abstractNumId w:val="27"/>
  </w:num>
  <w:num w:numId="20" w16cid:durableId="1958218530">
    <w:abstractNumId w:val="44"/>
  </w:num>
  <w:num w:numId="21" w16cid:durableId="935215000">
    <w:abstractNumId w:val="17"/>
  </w:num>
  <w:num w:numId="22" w16cid:durableId="140461112">
    <w:abstractNumId w:val="33"/>
  </w:num>
  <w:num w:numId="23" w16cid:durableId="1076979710">
    <w:abstractNumId w:val="18"/>
  </w:num>
  <w:num w:numId="24" w16cid:durableId="1577351885">
    <w:abstractNumId w:val="37"/>
  </w:num>
  <w:num w:numId="25" w16cid:durableId="957834153">
    <w:abstractNumId w:val="12"/>
  </w:num>
  <w:num w:numId="26" w16cid:durableId="653879000">
    <w:abstractNumId w:val="9"/>
  </w:num>
  <w:num w:numId="27" w16cid:durableId="767426619">
    <w:abstractNumId w:val="32"/>
  </w:num>
  <w:num w:numId="28" w16cid:durableId="1621835532">
    <w:abstractNumId w:val="43"/>
  </w:num>
  <w:num w:numId="29" w16cid:durableId="88354825">
    <w:abstractNumId w:val="0"/>
  </w:num>
  <w:num w:numId="30" w16cid:durableId="174812067">
    <w:abstractNumId w:val="8"/>
  </w:num>
  <w:num w:numId="31" w16cid:durableId="217127414">
    <w:abstractNumId w:val="5"/>
  </w:num>
  <w:num w:numId="32" w16cid:durableId="1786535858">
    <w:abstractNumId w:val="21"/>
  </w:num>
  <w:num w:numId="33" w16cid:durableId="546724621">
    <w:abstractNumId w:val="26"/>
  </w:num>
  <w:num w:numId="34" w16cid:durableId="1242568331">
    <w:abstractNumId w:val="31"/>
  </w:num>
  <w:num w:numId="35" w16cid:durableId="823278671">
    <w:abstractNumId w:val="34"/>
  </w:num>
  <w:num w:numId="36" w16cid:durableId="220872088">
    <w:abstractNumId w:val="13"/>
  </w:num>
  <w:num w:numId="37" w16cid:durableId="1003899873">
    <w:abstractNumId w:val="20"/>
  </w:num>
  <w:num w:numId="38" w16cid:durableId="433937791">
    <w:abstractNumId w:val="4"/>
  </w:num>
  <w:num w:numId="39" w16cid:durableId="1009261267">
    <w:abstractNumId w:val="14"/>
  </w:num>
  <w:num w:numId="40" w16cid:durableId="382799221">
    <w:abstractNumId w:val="47"/>
  </w:num>
  <w:num w:numId="41" w16cid:durableId="57216866">
    <w:abstractNumId w:val="3"/>
  </w:num>
  <w:num w:numId="42" w16cid:durableId="538589684">
    <w:abstractNumId w:val="7"/>
  </w:num>
  <w:num w:numId="43" w16cid:durableId="746654682">
    <w:abstractNumId w:val="40"/>
  </w:num>
  <w:num w:numId="44" w16cid:durableId="204872157">
    <w:abstractNumId w:val="46"/>
  </w:num>
  <w:num w:numId="45" w16cid:durableId="1155141670">
    <w:abstractNumId w:val="15"/>
  </w:num>
  <w:num w:numId="46" w16cid:durableId="1040787489">
    <w:abstractNumId w:val="24"/>
  </w:num>
  <w:num w:numId="47" w16cid:durableId="305211002">
    <w:abstractNumId w:val="29"/>
  </w:num>
  <w:num w:numId="48" w16cid:durableId="7108056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222"/>
    <w:rsid w:val="00034222"/>
    <w:rsid w:val="00057FF0"/>
    <w:rsid w:val="000618B5"/>
    <w:rsid w:val="00134885"/>
    <w:rsid w:val="00162C4B"/>
    <w:rsid w:val="00296EE6"/>
    <w:rsid w:val="002D3CCC"/>
    <w:rsid w:val="002E2A0B"/>
    <w:rsid w:val="003E0E97"/>
    <w:rsid w:val="004C5F04"/>
    <w:rsid w:val="0051344D"/>
    <w:rsid w:val="00520BBC"/>
    <w:rsid w:val="00551E49"/>
    <w:rsid w:val="00603660"/>
    <w:rsid w:val="006433A4"/>
    <w:rsid w:val="006E49F2"/>
    <w:rsid w:val="007276EC"/>
    <w:rsid w:val="00764A2A"/>
    <w:rsid w:val="00764E27"/>
    <w:rsid w:val="00797818"/>
    <w:rsid w:val="007E5285"/>
    <w:rsid w:val="0084510B"/>
    <w:rsid w:val="00895D88"/>
    <w:rsid w:val="008B08CB"/>
    <w:rsid w:val="0095090D"/>
    <w:rsid w:val="009A578A"/>
    <w:rsid w:val="009F4234"/>
    <w:rsid w:val="00A0610D"/>
    <w:rsid w:val="00A27F90"/>
    <w:rsid w:val="00A32CA3"/>
    <w:rsid w:val="00A70871"/>
    <w:rsid w:val="00AA2038"/>
    <w:rsid w:val="00AA6CAB"/>
    <w:rsid w:val="00BE1BE4"/>
    <w:rsid w:val="00BF3A06"/>
    <w:rsid w:val="00C06D9D"/>
    <w:rsid w:val="00C1441E"/>
    <w:rsid w:val="00C42FE4"/>
    <w:rsid w:val="00C90659"/>
    <w:rsid w:val="00CB7743"/>
    <w:rsid w:val="00CC0871"/>
    <w:rsid w:val="00D801B2"/>
    <w:rsid w:val="00D96D20"/>
    <w:rsid w:val="00DB6D47"/>
    <w:rsid w:val="00DE1BA9"/>
    <w:rsid w:val="00E96D8E"/>
    <w:rsid w:val="00EB7CB4"/>
    <w:rsid w:val="00EE6761"/>
    <w:rsid w:val="00F816C6"/>
    <w:rsid w:val="00F96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356A6"/>
  <w15:chartTrackingRefBased/>
  <w15:docId w15:val="{95E4D545-C883-1C44-BB23-A45E2D4B8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D8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34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2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2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2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2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222"/>
    <w:rPr>
      <w:rFonts w:eastAsiaTheme="majorEastAsia" w:cstheme="majorBidi"/>
      <w:color w:val="272727" w:themeColor="text1" w:themeTint="D8"/>
    </w:rPr>
  </w:style>
  <w:style w:type="paragraph" w:styleId="Title">
    <w:name w:val="Title"/>
    <w:basedOn w:val="Normal"/>
    <w:next w:val="Normal"/>
    <w:link w:val="TitleChar"/>
    <w:uiPriority w:val="10"/>
    <w:qFormat/>
    <w:rsid w:val="000342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2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2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4222"/>
    <w:rPr>
      <w:i/>
      <w:iCs/>
      <w:color w:val="404040" w:themeColor="text1" w:themeTint="BF"/>
    </w:rPr>
  </w:style>
  <w:style w:type="paragraph" w:styleId="ListParagraph">
    <w:name w:val="List Paragraph"/>
    <w:basedOn w:val="Normal"/>
    <w:qFormat/>
    <w:rsid w:val="00034222"/>
    <w:pPr>
      <w:ind w:left="720"/>
      <w:contextualSpacing/>
    </w:pPr>
  </w:style>
  <w:style w:type="character" w:styleId="IntenseEmphasis">
    <w:name w:val="Intense Emphasis"/>
    <w:basedOn w:val="DefaultParagraphFont"/>
    <w:uiPriority w:val="21"/>
    <w:qFormat/>
    <w:rsid w:val="00034222"/>
    <w:rPr>
      <w:i/>
      <w:iCs/>
      <w:color w:val="0F4761" w:themeColor="accent1" w:themeShade="BF"/>
    </w:rPr>
  </w:style>
  <w:style w:type="paragraph" w:styleId="IntenseQuote">
    <w:name w:val="Intense Quote"/>
    <w:basedOn w:val="Normal"/>
    <w:next w:val="Normal"/>
    <w:link w:val="IntenseQuoteChar"/>
    <w:uiPriority w:val="30"/>
    <w:qFormat/>
    <w:rsid w:val="00034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222"/>
    <w:rPr>
      <w:i/>
      <w:iCs/>
      <w:color w:val="0F4761" w:themeColor="accent1" w:themeShade="BF"/>
    </w:rPr>
  </w:style>
  <w:style w:type="character" w:styleId="IntenseReference">
    <w:name w:val="Intense Reference"/>
    <w:basedOn w:val="DefaultParagraphFont"/>
    <w:uiPriority w:val="32"/>
    <w:qFormat/>
    <w:rsid w:val="00034222"/>
    <w:rPr>
      <w:b/>
      <w:bCs/>
      <w:smallCaps/>
      <w:color w:val="0F4761" w:themeColor="accent1" w:themeShade="BF"/>
      <w:spacing w:val="5"/>
    </w:rPr>
  </w:style>
  <w:style w:type="character" w:customStyle="1" w:styleId="pseditboxdisponly1">
    <w:name w:val="pseditbox_disponly1"/>
    <w:rsid w:val="00034222"/>
    <w:rPr>
      <w:rFonts w:ascii="Arial" w:hAnsi="Arial" w:cs="Arial" w:hint="default"/>
      <w:b w:val="0"/>
      <w:bCs w:val="0"/>
      <w:i w:val="0"/>
      <w:iCs w:val="0"/>
      <w:color w:val="000000"/>
      <w:sz w:val="18"/>
      <w:szCs w:val="18"/>
    </w:rPr>
  </w:style>
  <w:style w:type="character" w:styleId="Strong">
    <w:name w:val="Strong"/>
    <w:basedOn w:val="DefaultParagraphFont"/>
    <w:uiPriority w:val="22"/>
    <w:qFormat/>
    <w:rsid w:val="00034222"/>
    <w:rPr>
      <w:b/>
      <w:bCs/>
    </w:rPr>
  </w:style>
  <w:style w:type="paragraph" w:styleId="NormalWeb">
    <w:name w:val="Normal (Web)"/>
    <w:basedOn w:val="Normal"/>
    <w:uiPriority w:val="99"/>
    <w:unhideWhenUsed/>
    <w:rsid w:val="00034222"/>
    <w:pPr>
      <w:spacing w:before="100" w:beforeAutospacing="1" w:after="100" w:afterAutospacing="1"/>
    </w:pPr>
    <w:rPr>
      <w:lang w:val="en-IN" w:eastAsia="en-GB"/>
    </w:rPr>
  </w:style>
  <w:style w:type="paragraph" w:styleId="NoSpacing">
    <w:name w:val="No Spacing"/>
    <w:uiPriority w:val="1"/>
    <w:qFormat/>
    <w:rsid w:val="00034222"/>
    <w:rPr>
      <w:rFonts w:ascii="Calibri" w:eastAsia="Calibri" w:hAnsi="Calibri" w:cs="Times New Roman"/>
      <w:kern w:val="0"/>
      <w:sz w:val="22"/>
      <w:szCs w:val="22"/>
      <w14:ligatures w14:val="none"/>
    </w:rPr>
  </w:style>
  <w:style w:type="character" w:customStyle="1" w:styleId="apple-converted-space">
    <w:name w:val="apple-converted-space"/>
    <w:basedOn w:val="DefaultParagraphFont"/>
    <w:rsid w:val="00CB7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2886">
      <w:bodyDiv w:val="1"/>
      <w:marLeft w:val="0"/>
      <w:marRight w:val="0"/>
      <w:marTop w:val="0"/>
      <w:marBottom w:val="0"/>
      <w:divBdr>
        <w:top w:val="none" w:sz="0" w:space="0" w:color="auto"/>
        <w:left w:val="none" w:sz="0" w:space="0" w:color="auto"/>
        <w:bottom w:val="none" w:sz="0" w:space="0" w:color="auto"/>
        <w:right w:val="none" w:sz="0" w:space="0" w:color="auto"/>
      </w:divBdr>
    </w:div>
    <w:div w:id="60522475">
      <w:bodyDiv w:val="1"/>
      <w:marLeft w:val="0"/>
      <w:marRight w:val="0"/>
      <w:marTop w:val="0"/>
      <w:marBottom w:val="0"/>
      <w:divBdr>
        <w:top w:val="none" w:sz="0" w:space="0" w:color="auto"/>
        <w:left w:val="none" w:sz="0" w:space="0" w:color="auto"/>
        <w:bottom w:val="none" w:sz="0" w:space="0" w:color="auto"/>
        <w:right w:val="none" w:sz="0" w:space="0" w:color="auto"/>
      </w:divBdr>
    </w:div>
    <w:div w:id="76632731">
      <w:bodyDiv w:val="1"/>
      <w:marLeft w:val="0"/>
      <w:marRight w:val="0"/>
      <w:marTop w:val="0"/>
      <w:marBottom w:val="0"/>
      <w:divBdr>
        <w:top w:val="none" w:sz="0" w:space="0" w:color="auto"/>
        <w:left w:val="none" w:sz="0" w:space="0" w:color="auto"/>
        <w:bottom w:val="none" w:sz="0" w:space="0" w:color="auto"/>
        <w:right w:val="none" w:sz="0" w:space="0" w:color="auto"/>
      </w:divBdr>
    </w:div>
    <w:div w:id="205217340">
      <w:bodyDiv w:val="1"/>
      <w:marLeft w:val="0"/>
      <w:marRight w:val="0"/>
      <w:marTop w:val="0"/>
      <w:marBottom w:val="0"/>
      <w:divBdr>
        <w:top w:val="none" w:sz="0" w:space="0" w:color="auto"/>
        <w:left w:val="none" w:sz="0" w:space="0" w:color="auto"/>
        <w:bottom w:val="none" w:sz="0" w:space="0" w:color="auto"/>
        <w:right w:val="none" w:sz="0" w:space="0" w:color="auto"/>
      </w:divBdr>
    </w:div>
    <w:div w:id="351301662">
      <w:bodyDiv w:val="1"/>
      <w:marLeft w:val="0"/>
      <w:marRight w:val="0"/>
      <w:marTop w:val="0"/>
      <w:marBottom w:val="0"/>
      <w:divBdr>
        <w:top w:val="none" w:sz="0" w:space="0" w:color="auto"/>
        <w:left w:val="none" w:sz="0" w:space="0" w:color="auto"/>
        <w:bottom w:val="none" w:sz="0" w:space="0" w:color="auto"/>
        <w:right w:val="none" w:sz="0" w:space="0" w:color="auto"/>
      </w:divBdr>
    </w:div>
    <w:div w:id="352535809">
      <w:bodyDiv w:val="1"/>
      <w:marLeft w:val="0"/>
      <w:marRight w:val="0"/>
      <w:marTop w:val="0"/>
      <w:marBottom w:val="0"/>
      <w:divBdr>
        <w:top w:val="none" w:sz="0" w:space="0" w:color="auto"/>
        <w:left w:val="none" w:sz="0" w:space="0" w:color="auto"/>
        <w:bottom w:val="none" w:sz="0" w:space="0" w:color="auto"/>
        <w:right w:val="none" w:sz="0" w:space="0" w:color="auto"/>
      </w:divBdr>
    </w:div>
    <w:div w:id="379136856">
      <w:bodyDiv w:val="1"/>
      <w:marLeft w:val="0"/>
      <w:marRight w:val="0"/>
      <w:marTop w:val="0"/>
      <w:marBottom w:val="0"/>
      <w:divBdr>
        <w:top w:val="none" w:sz="0" w:space="0" w:color="auto"/>
        <w:left w:val="none" w:sz="0" w:space="0" w:color="auto"/>
        <w:bottom w:val="none" w:sz="0" w:space="0" w:color="auto"/>
        <w:right w:val="none" w:sz="0" w:space="0" w:color="auto"/>
      </w:divBdr>
    </w:div>
    <w:div w:id="386996877">
      <w:bodyDiv w:val="1"/>
      <w:marLeft w:val="0"/>
      <w:marRight w:val="0"/>
      <w:marTop w:val="0"/>
      <w:marBottom w:val="0"/>
      <w:divBdr>
        <w:top w:val="none" w:sz="0" w:space="0" w:color="auto"/>
        <w:left w:val="none" w:sz="0" w:space="0" w:color="auto"/>
        <w:bottom w:val="none" w:sz="0" w:space="0" w:color="auto"/>
        <w:right w:val="none" w:sz="0" w:space="0" w:color="auto"/>
      </w:divBdr>
    </w:div>
    <w:div w:id="395321128">
      <w:bodyDiv w:val="1"/>
      <w:marLeft w:val="0"/>
      <w:marRight w:val="0"/>
      <w:marTop w:val="0"/>
      <w:marBottom w:val="0"/>
      <w:divBdr>
        <w:top w:val="none" w:sz="0" w:space="0" w:color="auto"/>
        <w:left w:val="none" w:sz="0" w:space="0" w:color="auto"/>
        <w:bottom w:val="none" w:sz="0" w:space="0" w:color="auto"/>
        <w:right w:val="none" w:sz="0" w:space="0" w:color="auto"/>
      </w:divBdr>
    </w:div>
    <w:div w:id="462040917">
      <w:bodyDiv w:val="1"/>
      <w:marLeft w:val="0"/>
      <w:marRight w:val="0"/>
      <w:marTop w:val="0"/>
      <w:marBottom w:val="0"/>
      <w:divBdr>
        <w:top w:val="none" w:sz="0" w:space="0" w:color="auto"/>
        <w:left w:val="none" w:sz="0" w:space="0" w:color="auto"/>
        <w:bottom w:val="none" w:sz="0" w:space="0" w:color="auto"/>
        <w:right w:val="none" w:sz="0" w:space="0" w:color="auto"/>
      </w:divBdr>
    </w:div>
    <w:div w:id="586962967">
      <w:bodyDiv w:val="1"/>
      <w:marLeft w:val="0"/>
      <w:marRight w:val="0"/>
      <w:marTop w:val="0"/>
      <w:marBottom w:val="0"/>
      <w:divBdr>
        <w:top w:val="none" w:sz="0" w:space="0" w:color="auto"/>
        <w:left w:val="none" w:sz="0" w:space="0" w:color="auto"/>
        <w:bottom w:val="none" w:sz="0" w:space="0" w:color="auto"/>
        <w:right w:val="none" w:sz="0" w:space="0" w:color="auto"/>
      </w:divBdr>
    </w:div>
    <w:div w:id="715348744">
      <w:bodyDiv w:val="1"/>
      <w:marLeft w:val="0"/>
      <w:marRight w:val="0"/>
      <w:marTop w:val="0"/>
      <w:marBottom w:val="0"/>
      <w:divBdr>
        <w:top w:val="none" w:sz="0" w:space="0" w:color="auto"/>
        <w:left w:val="none" w:sz="0" w:space="0" w:color="auto"/>
        <w:bottom w:val="none" w:sz="0" w:space="0" w:color="auto"/>
        <w:right w:val="none" w:sz="0" w:space="0" w:color="auto"/>
      </w:divBdr>
    </w:div>
    <w:div w:id="772169386">
      <w:bodyDiv w:val="1"/>
      <w:marLeft w:val="0"/>
      <w:marRight w:val="0"/>
      <w:marTop w:val="0"/>
      <w:marBottom w:val="0"/>
      <w:divBdr>
        <w:top w:val="none" w:sz="0" w:space="0" w:color="auto"/>
        <w:left w:val="none" w:sz="0" w:space="0" w:color="auto"/>
        <w:bottom w:val="none" w:sz="0" w:space="0" w:color="auto"/>
        <w:right w:val="none" w:sz="0" w:space="0" w:color="auto"/>
      </w:divBdr>
    </w:div>
    <w:div w:id="838037786">
      <w:bodyDiv w:val="1"/>
      <w:marLeft w:val="0"/>
      <w:marRight w:val="0"/>
      <w:marTop w:val="0"/>
      <w:marBottom w:val="0"/>
      <w:divBdr>
        <w:top w:val="none" w:sz="0" w:space="0" w:color="auto"/>
        <w:left w:val="none" w:sz="0" w:space="0" w:color="auto"/>
        <w:bottom w:val="none" w:sz="0" w:space="0" w:color="auto"/>
        <w:right w:val="none" w:sz="0" w:space="0" w:color="auto"/>
      </w:divBdr>
    </w:div>
    <w:div w:id="966085560">
      <w:bodyDiv w:val="1"/>
      <w:marLeft w:val="0"/>
      <w:marRight w:val="0"/>
      <w:marTop w:val="0"/>
      <w:marBottom w:val="0"/>
      <w:divBdr>
        <w:top w:val="none" w:sz="0" w:space="0" w:color="auto"/>
        <w:left w:val="none" w:sz="0" w:space="0" w:color="auto"/>
        <w:bottom w:val="none" w:sz="0" w:space="0" w:color="auto"/>
        <w:right w:val="none" w:sz="0" w:space="0" w:color="auto"/>
      </w:divBdr>
    </w:div>
    <w:div w:id="973877519">
      <w:bodyDiv w:val="1"/>
      <w:marLeft w:val="0"/>
      <w:marRight w:val="0"/>
      <w:marTop w:val="0"/>
      <w:marBottom w:val="0"/>
      <w:divBdr>
        <w:top w:val="none" w:sz="0" w:space="0" w:color="auto"/>
        <w:left w:val="none" w:sz="0" w:space="0" w:color="auto"/>
        <w:bottom w:val="none" w:sz="0" w:space="0" w:color="auto"/>
        <w:right w:val="none" w:sz="0" w:space="0" w:color="auto"/>
      </w:divBdr>
    </w:div>
    <w:div w:id="985088628">
      <w:bodyDiv w:val="1"/>
      <w:marLeft w:val="0"/>
      <w:marRight w:val="0"/>
      <w:marTop w:val="0"/>
      <w:marBottom w:val="0"/>
      <w:divBdr>
        <w:top w:val="none" w:sz="0" w:space="0" w:color="auto"/>
        <w:left w:val="none" w:sz="0" w:space="0" w:color="auto"/>
        <w:bottom w:val="none" w:sz="0" w:space="0" w:color="auto"/>
        <w:right w:val="none" w:sz="0" w:space="0" w:color="auto"/>
      </w:divBdr>
    </w:div>
    <w:div w:id="995306603">
      <w:bodyDiv w:val="1"/>
      <w:marLeft w:val="0"/>
      <w:marRight w:val="0"/>
      <w:marTop w:val="0"/>
      <w:marBottom w:val="0"/>
      <w:divBdr>
        <w:top w:val="none" w:sz="0" w:space="0" w:color="auto"/>
        <w:left w:val="none" w:sz="0" w:space="0" w:color="auto"/>
        <w:bottom w:val="none" w:sz="0" w:space="0" w:color="auto"/>
        <w:right w:val="none" w:sz="0" w:space="0" w:color="auto"/>
      </w:divBdr>
    </w:div>
    <w:div w:id="1050687609">
      <w:bodyDiv w:val="1"/>
      <w:marLeft w:val="0"/>
      <w:marRight w:val="0"/>
      <w:marTop w:val="0"/>
      <w:marBottom w:val="0"/>
      <w:divBdr>
        <w:top w:val="none" w:sz="0" w:space="0" w:color="auto"/>
        <w:left w:val="none" w:sz="0" w:space="0" w:color="auto"/>
        <w:bottom w:val="none" w:sz="0" w:space="0" w:color="auto"/>
        <w:right w:val="none" w:sz="0" w:space="0" w:color="auto"/>
      </w:divBdr>
    </w:div>
    <w:div w:id="1075853816">
      <w:bodyDiv w:val="1"/>
      <w:marLeft w:val="0"/>
      <w:marRight w:val="0"/>
      <w:marTop w:val="0"/>
      <w:marBottom w:val="0"/>
      <w:divBdr>
        <w:top w:val="none" w:sz="0" w:space="0" w:color="auto"/>
        <w:left w:val="none" w:sz="0" w:space="0" w:color="auto"/>
        <w:bottom w:val="none" w:sz="0" w:space="0" w:color="auto"/>
        <w:right w:val="none" w:sz="0" w:space="0" w:color="auto"/>
      </w:divBdr>
    </w:div>
    <w:div w:id="1160314893">
      <w:bodyDiv w:val="1"/>
      <w:marLeft w:val="0"/>
      <w:marRight w:val="0"/>
      <w:marTop w:val="0"/>
      <w:marBottom w:val="0"/>
      <w:divBdr>
        <w:top w:val="none" w:sz="0" w:space="0" w:color="auto"/>
        <w:left w:val="none" w:sz="0" w:space="0" w:color="auto"/>
        <w:bottom w:val="none" w:sz="0" w:space="0" w:color="auto"/>
        <w:right w:val="none" w:sz="0" w:space="0" w:color="auto"/>
      </w:divBdr>
    </w:div>
    <w:div w:id="1166017326">
      <w:bodyDiv w:val="1"/>
      <w:marLeft w:val="0"/>
      <w:marRight w:val="0"/>
      <w:marTop w:val="0"/>
      <w:marBottom w:val="0"/>
      <w:divBdr>
        <w:top w:val="none" w:sz="0" w:space="0" w:color="auto"/>
        <w:left w:val="none" w:sz="0" w:space="0" w:color="auto"/>
        <w:bottom w:val="none" w:sz="0" w:space="0" w:color="auto"/>
        <w:right w:val="none" w:sz="0" w:space="0" w:color="auto"/>
      </w:divBdr>
    </w:div>
    <w:div w:id="1209731353">
      <w:bodyDiv w:val="1"/>
      <w:marLeft w:val="0"/>
      <w:marRight w:val="0"/>
      <w:marTop w:val="0"/>
      <w:marBottom w:val="0"/>
      <w:divBdr>
        <w:top w:val="none" w:sz="0" w:space="0" w:color="auto"/>
        <w:left w:val="none" w:sz="0" w:space="0" w:color="auto"/>
        <w:bottom w:val="none" w:sz="0" w:space="0" w:color="auto"/>
        <w:right w:val="none" w:sz="0" w:space="0" w:color="auto"/>
      </w:divBdr>
    </w:div>
    <w:div w:id="1270547778">
      <w:bodyDiv w:val="1"/>
      <w:marLeft w:val="0"/>
      <w:marRight w:val="0"/>
      <w:marTop w:val="0"/>
      <w:marBottom w:val="0"/>
      <w:divBdr>
        <w:top w:val="none" w:sz="0" w:space="0" w:color="auto"/>
        <w:left w:val="none" w:sz="0" w:space="0" w:color="auto"/>
        <w:bottom w:val="none" w:sz="0" w:space="0" w:color="auto"/>
        <w:right w:val="none" w:sz="0" w:space="0" w:color="auto"/>
      </w:divBdr>
    </w:div>
    <w:div w:id="1273707519">
      <w:bodyDiv w:val="1"/>
      <w:marLeft w:val="0"/>
      <w:marRight w:val="0"/>
      <w:marTop w:val="0"/>
      <w:marBottom w:val="0"/>
      <w:divBdr>
        <w:top w:val="none" w:sz="0" w:space="0" w:color="auto"/>
        <w:left w:val="none" w:sz="0" w:space="0" w:color="auto"/>
        <w:bottom w:val="none" w:sz="0" w:space="0" w:color="auto"/>
        <w:right w:val="none" w:sz="0" w:space="0" w:color="auto"/>
      </w:divBdr>
    </w:div>
    <w:div w:id="1291404143">
      <w:bodyDiv w:val="1"/>
      <w:marLeft w:val="0"/>
      <w:marRight w:val="0"/>
      <w:marTop w:val="0"/>
      <w:marBottom w:val="0"/>
      <w:divBdr>
        <w:top w:val="none" w:sz="0" w:space="0" w:color="auto"/>
        <w:left w:val="none" w:sz="0" w:space="0" w:color="auto"/>
        <w:bottom w:val="none" w:sz="0" w:space="0" w:color="auto"/>
        <w:right w:val="none" w:sz="0" w:space="0" w:color="auto"/>
      </w:divBdr>
    </w:div>
    <w:div w:id="1304507044">
      <w:bodyDiv w:val="1"/>
      <w:marLeft w:val="0"/>
      <w:marRight w:val="0"/>
      <w:marTop w:val="0"/>
      <w:marBottom w:val="0"/>
      <w:divBdr>
        <w:top w:val="none" w:sz="0" w:space="0" w:color="auto"/>
        <w:left w:val="none" w:sz="0" w:space="0" w:color="auto"/>
        <w:bottom w:val="none" w:sz="0" w:space="0" w:color="auto"/>
        <w:right w:val="none" w:sz="0" w:space="0" w:color="auto"/>
      </w:divBdr>
    </w:div>
    <w:div w:id="1391689409">
      <w:bodyDiv w:val="1"/>
      <w:marLeft w:val="0"/>
      <w:marRight w:val="0"/>
      <w:marTop w:val="0"/>
      <w:marBottom w:val="0"/>
      <w:divBdr>
        <w:top w:val="none" w:sz="0" w:space="0" w:color="auto"/>
        <w:left w:val="none" w:sz="0" w:space="0" w:color="auto"/>
        <w:bottom w:val="none" w:sz="0" w:space="0" w:color="auto"/>
        <w:right w:val="none" w:sz="0" w:space="0" w:color="auto"/>
      </w:divBdr>
    </w:div>
    <w:div w:id="1406952073">
      <w:bodyDiv w:val="1"/>
      <w:marLeft w:val="0"/>
      <w:marRight w:val="0"/>
      <w:marTop w:val="0"/>
      <w:marBottom w:val="0"/>
      <w:divBdr>
        <w:top w:val="none" w:sz="0" w:space="0" w:color="auto"/>
        <w:left w:val="none" w:sz="0" w:space="0" w:color="auto"/>
        <w:bottom w:val="none" w:sz="0" w:space="0" w:color="auto"/>
        <w:right w:val="none" w:sz="0" w:space="0" w:color="auto"/>
      </w:divBdr>
    </w:div>
    <w:div w:id="1497377000">
      <w:bodyDiv w:val="1"/>
      <w:marLeft w:val="0"/>
      <w:marRight w:val="0"/>
      <w:marTop w:val="0"/>
      <w:marBottom w:val="0"/>
      <w:divBdr>
        <w:top w:val="none" w:sz="0" w:space="0" w:color="auto"/>
        <w:left w:val="none" w:sz="0" w:space="0" w:color="auto"/>
        <w:bottom w:val="none" w:sz="0" w:space="0" w:color="auto"/>
        <w:right w:val="none" w:sz="0" w:space="0" w:color="auto"/>
      </w:divBdr>
    </w:div>
    <w:div w:id="1504586222">
      <w:bodyDiv w:val="1"/>
      <w:marLeft w:val="0"/>
      <w:marRight w:val="0"/>
      <w:marTop w:val="0"/>
      <w:marBottom w:val="0"/>
      <w:divBdr>
        <w:top w:val="none" w:sz="0" w:space="0" w:color="auto"/>
        <w:left w:val="none" w:sz="0" w:space="0" w:color="auto"/>
        <w:bottom w:val="none" w:sz="0" w:space="0" w:color="auto"/>
        <w:right w:val="none" w:sz="0" w:space="0" w:color="auto"/>
      </w:divBdr>
    </w:div>
    <w:div w:id="1512833135">
      <w:bodyDiv w:val="1"/>
      <w:marLeft w:val="0"/>
      <w:marRight w:val="0"/>
      <w:marTop w:val="0"/>
      <w:marBottom w:val="0"/>
      <w:divBdr>
        <w:top w:val="none" w:sz="0" w:space="0" w:color="auto"/>
        <w:left w:val="none" w:sz="0" w:space="0" w:color="auto"/>
        <w:bottom w:val="none" w:sz="0" w:space="0" w:color="auto"/>
        <w:right w:val="none" w:sz="0" w:space="0" w:color="auto"/>
      </w:divBdr>
    </w:div>
    <w:div w:id="1538397601">
      <w:bodyDiv w:val="1"/>
      <w:marLeft w:val="0"/>
      <w:marRight w:val="0"/>
      <w:marTop w:val="0"/>
      <w:marBottom w:val="0"/>
      <w:divBdr>
        <w:top w:val="none" w:sz="0" w:space="0" w:color="auto"/>
        <w:left w:val="none" w:sz="0" w:space="0" w:color="auto"/>
        <w:bottom w:val="none" w:sz="0" w:space="0" w:color="auto"/>
        <w:right w:val="none" w:sz="0" w:space="0" w:color="auto"/>
      </w:divBdr>
    </w:div>
    <w:div w:id="1568997452">
      <w:bodyDiv w:val="1"/>
      <w:marLeft w:val="0"/>
      <w:marRight w:val="0"/>
      <w:marTop w:val="0"/>
      <w:marBottom w:val="0"/>
      <w:divBdr>
        <w:top w:val="none" w:sz="0" w:space="0" w:color="auto"/>
        <w:left w:val="none" w:sz="0" w:space="0" w:color="auto"/>
        <w:bottom w:val="none" w:sz="0" w:space="0" w:color="auto"/>
        <w:right w:val="none" w:sz="0" w:space="0" w:color="auto"/>
      </w:divBdr>
    </w:div>
    <w:div w:id="1587881841">
      <w:bodyDiv w:val="1"/>
      <w:marLeft w:val="0"/>
      <w:marRight w:val="0"/>
      <w:marTop w:val="0"/>
      <w:marBottom w:val="0"/>
      <w:divBdr>
        <w:top w:val="none" w:sz="0" w:space="0" w:color="auto"/>
        <w:left w:val="none" w:sz="0" w:space="0" w:color="auto"/>
        <w:bottom w:val="none" w:sz="0" w:space="0" w:color="auto"/>
        <w:right w:val="none" w:sz="0" w:space="0" w:color="auto"/>
      </w:divBdr>
    </w:div>
    <w:div w:id="1638880448">
      <w:bodyDiv w:val="1"/>
      <w:marLeft w:val="0"/>
      <w:marRight w:val="0"/>
      <w:marTop w:val="0"/>
      <w:marBottom w:val="0"/>
      <w:divBdr>
        <w:top w:val="none" w:sz="0" w:space="0" w:color="auto"/>
        <w:left w:val="none" w:sz="0" w:space="0" w:color="auto"/>
        <w:bottom w:val="none" w:sz="0" w:space="0" w:color="auto"/>
        <w:right w:val="none" w:sz="0" w:space="0" w:color="auto"/>
      </w:divBdr>
    </w:div>
    <w:div w:id="1674453119">
      <w:bodyDiv w:val="1"/>
      <w:marLeft w:val="0"/>
      <w:marRight w:val="0"/>
      <w:marTop w:val="0"/>
      <w:marBottom w:val="0"/>
      <w:divBdr>
        <w:top w:val="none" w:sz="0" w:space="0" w:color="auto"/>
        <w:left w:val="none" w:sz="0" w:space="0" w:color="auto"/>
        <w:bottom w:val="none" w:sz="0" w:space="0" w:color="auto"/>
        <w:right w:val="none" w:sz="0" w:space="0" w:color="auto"/>
      </w:divBdr>
    </w:div>
    <w:div w:id="1736388392">
      <w:bodyDiv w:val="1"/>
      <w:marLeft w:val="0"/>
      <w:marRight w:val="0"/>
      <w:marTop w:val="0"/>
      <w:marBottom w:val="0"/>
      <w:divBdr>
        <w:top w:val="none" w:sz="0" w:space="0" w:color="auto"/>
        <w:left w:val="none" w:sz="0" w:space="0" w:color="auto"/>
        <w:bottom w:val="none" w:sz="0" w:space="0" w:color="auto"/>
        <w:right w:val="none" w:sz="0" w:space="0" w:color="auto"/>
      </w:divBdr>
    </w:div>
    <w:div w:id="1785419047">
      <w:bodyDiv w:val="1"/>
      <w:marLeft w:val="0"/>
      <w:marRight w:val="0"/>
      <w:marTop w:val="0"/>
      <w:marBottom w:val="0"/>
      <w:divBdr>
        <w:top w:val="none" w:sz="0" w:space="0" w:color="auto"/>
        <w:left w:val="none" w:sz="0" w:space="0" w:color="auto"/>
        <w:bottom w:val="none" w:sz="0" w:space="0" w:color="auto"/>
        <w:right w:val="none" w:sz="0" w:space="0" w:color="auto"/>
      </w:divBdr>
    </w:div>
    <w:div w:id="1795830167">
      <w:bodyDiv w:val="1"/>
      <w:marLeft w:val="0"/>
      <w:marRight w:val="0"/>
      <w:marTop w:val="0"/>
      <w:marBottom w:val="0"/>
      <w:divBdr>
        <w:top w:val="none" w:sz="0" w:space="0" w:color="auto"/>
        <w:left w:val="none" w:sz="0" w:space="0" w:color="auto"/>
        <w:bottom w:val="none" w:sz="0" w:space="0" w:color="auto"/>
        <w:right w:val="none" w:sz="0" w:space="0" w:color="auto"/>
      </w:divBdr>
    </w:div>
    <w:div w:id="1846553592">
      <w:bodyDiv w:val="1"/>
      <w:marLeft w:val="0"/>
      <w:marRight w:val="0"/>
      <w:marTop w:val="0"/>
      <w:marBottom w:val="0"/>
      <w:divBdr>
        <w:top w:val="none" w:sz="0" w:space="0" w:color="auto"/>
        <w:left w:val="none" w:sz="0" w:space="0" w:color="auto"/>
        <w:bottom w:val="none" w:sz="0" w:space="0" w:color="auto"/>
        <w:right w:val="none" w:sz="0" w:space="0" w:color="auto"/>
      </w:divBdr>
    </w:div>
    <w:div w:id="1878345978">
      <w:bodyDiv w:val="1"/>
      <w:marLeft w:val="0"/>
      <w:marRight w:val="0"/>
      <w:marTop w:val="0"/>
      <w:marBottom w:val="0"/>
      <w:divBdr>
        <w:top w:val="none" w:sz="0" w:space="0" w:color="auto"/>
        <w:left w:val="none" w:sz="0" w:space="0" w:color="auto"/>
        <w:bottom w:val="none" w:sz="0" w:space="0" w:color="auto"/>
        <w:right w:val="none" w:sz="0" w:space="0" w:color="auto"/>
      </w:divBdr>
    </w:div>
    <w:div w:id="1909068528">
      <w:bodyDiv w:val="1"/>
      <w:marLeft w:val="0"/>
      <w:marRight w:val="0"/>
      <w:marTop w:val="0"/>
      <w:marBottom w:val="0"/>
      <w:divBdr>
        <w:top w:val="none" w:sz="0" w:space="0" w:color="auto"/>
        <w:left w:val="none" w:sz="0" w:space="0" w:color="auto"/>
        <w:bottom w:val="none" w:sz="0" w:space="0" w:color="auto"/>
        <w:right w:val="none" w:sz="0" w:space="0" w:color="auto"/>
      </w:divBdr>
    </w:div>
    <w:div w:id="1936280462">
      <w:bodyDiv w:val="1"/>
      <w:marLeft w:val="0"/>
      <w:marRight w:val="0"/>
      <w:marTop w:val="0"/>
      <w:marBottom w:val="0"/>
      <w:divBdr>
        <w:top w:val="none" w:sz="0" w:space="0" w:color="auto"/>
        <w:left w:val="none" w:sz="0" w:space="0" w:color="auto"/>
        <w:bottom w:val="none" w:sz="0" w:space="0" w:color="auto"/>
        <w:right w:val="none" w:sz="0" w:space="0" w:color="auto"/>
      </w:divBdr>
    </w:div>
    <w:div w:id="1988363186">
      <w:bodyDiv w:val="1"/>
      <w:marLeft w:val="0"/>
      <w:marRight w:val="0"/>
      <w:marTop w:val="0"/>
      <w:marBottom w:val="0"/>
      <w:divBdr>
        <w:top w:val="none" w:sz="0" w:space="0" w:color="auto"/>
        <w:left w:val="none" w:sz="0" w:space="0" w:color="auto"/>
        <w:bottom w:val="none" w:sz="0" w:space="0" w:color="auto"/>
        <w:right w:val="none" w:sz="0" w:space="0" w:color="auto"/>
      </w:divBdr>
    </w:div>
    <w:div w:id="1993674513">
      <w:bodyDiv w:val="1"/>
      <w:marLeft w:val="0"/>
      <w:marRight w:val="0"/>
      <w:marTop w:val="0"/>
      <w:marBottom w:val="0"/>
      <w:divBdr>
        <w:top w:val="none" w:sz="0" w:space="0" w:color="auto"/>
        <w:left w:val="none" w:sz="0" w:space="0" w:color="auto"/>
        <w:bottom w:val="none" w:sz="0" w:space="0" w:color="auto"/>
        <w:right w:val="none" w:sz="0" w:space="0" w:color="auto"/>
      </w:divBdr>
    </w:div>
    <w:div w:id="2003048320">
      <w:bodyDiv w:val="1"/>
      <w:marLeft w:val="0"/>
      <w:marRight w:val="0"/>
      <w:marTop w:val="0"/>
      <w:marBottom w:val="0"/>
      <w:divBdr>
        <w:top w:val="none" w:sz="0" w:space="0" w:color="auto"/>
        <w:left w:val="none" w:sz="0" w:space="0" w:color="auto"/>
        <w:bottom w:val="none" w:sz="0" w:space="0" w:color="auto"/>
        <w:right w:val="none" w:sz="0" w:space="0" w:color="auto"/>
      </w:divBdr>
    </w:div>
    <w:div w:id="2101943806">
      <w:bodyDiv w:val="1"/>
      <w:marLeft w:val="0"/>
      <w:marRight w:val="0"/>
      <w:marTop w:val="0"/>
      <w:marBottom w:val="0"/>
      <w:divBdr>
        <w:top w:val="none" w:sz="0" w:space="0" w:color="auto"/>
        <w:left w:val="none" w:sz="0" w:space="0" w:color="auto"/>
        <w:bottom w:val="none" w:sz="0" w:space="0" w:color="auto"/>
        <w:right w:val="none" w:sz="0" w:space="0" w:color="auto"/>
      </w:divBdr>
    </w:div>
    <w:div w:id="2136679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3487</Words>
  <Characters>19879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poojasriesukapalli01@gmail.com</dc:creator>
  <cp:keywords/>
  <dc:description/>
  <cp:lastModifiedBy>Naga Bharath Reddy Chintakunta</cp:lastModifiedBy>
  <cp:revision>37</cp:revision>
  <dcterms:created xsi:type="dcterms:W3CDTF">2025-02-04T19:22:00Z</dcterms:created>
  <dcterms:modified xsi:type="dcterms:W3CDTF">2025-02-06T18:25:00Z</dcterms:modified>
</cp:coreProperties>
</file>