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Vincent J. Holman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1"/>
          <w:szCs w:val="21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vertAlign w:val="baseline"/>
            <w:rtl w:val="0"/>
          </w:rPr>
          <w:t xml:space="preserve">vincentjholman@gmail.com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Cell: 252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399-9571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Obtain a position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 an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Experience developing, implementing and maintaining high-performance database systems using Microsoft SQL Server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Experience assessing and developing long-term strategic goals for production databases and other database environments including refresh schedules.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Experience creating models for new database development and/or changes to existing ones.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Experience working in both a Waterfall and Agile environment.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Experience configuring and maintaining database servers and processes, including monitoring of system health and performance, to ensure high levels of performance, availability, and security.  Installation of service packs and hotfixes.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Experience ensuring the database management environments are updated with current stable versions of software products; maintain currency with operating system and support software; plan and implement major software upgrades; ensure change management procedures and methodologies are implemented and followed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Experience participating in establishing processes, best practices, strategies, and database management solutions including development standards, backup/recovery, quality control, DR/failover, monitoring, maintenance, metric reporting, optimization, improvement, automation, etc. for SQL-Server.</w:t>
      </w:r>
    </w:p>
    <w:p w:rsidR="00000000" w:rsidDel="00000000" w:rsidP="00000000" w:rsidRDefault="00000000" w:rsidRPr="00000000" w14:paraId="00000012">
      <w:pPr>
        <w:tabs>
          <w:tab w:val="left" w:leader="none" w:pos="72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45"/>
        </w:tabs>
        <w:jc w:val="center"/>
        <w:rPr>
          <w:rFonts w:ascii="Arial" w:cs="Arial" w:eastAsia="Arial" w:hAnsi="Arial"/>
          <w:b w:val="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tabs>
          <w:tab w:val="right" w:leader="none" w:pos="9345"/>
        </w:tabs>
        <w:jc w:val="center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45"/>
        </w:tabs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CereCore/Parrish Medical, Onsite-Titusville, FL, December 2023-July 2024</w:t>
      </w:r>
    </w:p>
    <w:p w:rsidR="00000000" w:rsidDel="00000000" w:rsidP="00000000" w:rsidRDefault="00000000" w:rsidRPr="00000000" w14:paraId="00000017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CereCore is a healthcare IT staffing firm partnered with HCA Healthcare in which they partner with hospital centers/medical centers and HCA itself on fulfilling IT healthcare staffing needs.</w:t>
      </w:r>
    </w:p>
    <w:p w:rsidR="00000000" w:rsidDel="00000000" w:rsidP="00000000" w:rsidRDefault="00000000" w:rsidRPr="00000000" w14:paraId="00000018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45"/>
        </w:tabs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rtl w:val="0"/>
        </w:rPr>
        <w:t xml:space="preserve">SQL Database Administator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6 Month Contract to Hire (Permanent) Role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Worked for Parrish Healthcare on various DBA activites which included performance tuning of servers, backup/restore DB tasks and procedures, etc..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Performed SQL installation upgrades for a few servers for Parrish. Upgraded the servers from 2016 to 2019.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Worked with various vendors in Parrish on technical reviews and projects as a Database Administrator.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Received daily SQL Alerts from Parrish’s servers and troubleshoot/fixed various SQL issues. These alerts were connected to severity alerts in SQL Server Management Studios.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Worked closely with applications team on Meditech server issues/requests, also worked with them on SSRS tasks, issues, etc..Tasks included creating SSRS reports on request, resolving reporting issues, adding members to email distribution groups for reports.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360"/>
          <w:tab w:val="left" w:leader="none" w:pos="720"/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Daily monitored DB / SQL tasks / SQL job failures / available disk space; resolve abnormalities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360"/>
          <w:tab w:val="left" w:leader="none" w:pos="720"/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Established schedule for non-crisis system maintenance / upgrades / performance testing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360"/>
          <w:tab w:val="left" w:leader="none" w:pos="720"/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Analyzed SQL queries for performance improvements and solved SQL query issues and performance issues in DB servers.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360"/>
          <w:tab w:val="left" w:leader="none" w:pos="720"/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Used Event Viewer to lookup DB server alerts/issues for a time period in each server and worked to solve issues/abnormalities.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360"/>
          <w:tab w:val="left" w:leader="none" w:pos="720"/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Worked closely with the server team on adding memory/additional disk space to servers to eliminate server shutdown, etc..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360"/>
          <w:tab w:val="left" w:leader="none" w:pos="720"/>
          <w:tab w:val="right" w:leader="none" w:pos="9345"/>
        </w:tabs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Worked with Parrish’s access management team on creating Active Directory groups, also adding new members to current Active Directory groups as requested.  </w:t>
      </w:r>
    </w:p>
    <w:p w:rsidR="00000000" w:rsidDel="00000000" w:rsidP="00000000" w:rsidRDefault="00000000" w:rsidRPr="00000000" w14:paraId="00000025">
      <w:pPr>
        <w:tabs>
          <w:tab w:val="right" w:leader="none" w:pos="9345"/>
        </w:tabs>
        <w:jc w:val="center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600"/>
        </w:tabs>
        <w:rPr>
          <w:rFonts w:ascii="Arial" w:cs="Arial" w:eastAsia="Arial" w:hAnsi="Arial"/>
          <w:b w:val="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Conduent Business Services, LLC, Morrisville, NC-Remote</w:t>
        <w:tab/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2020 -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2022</w:t>
      </w:r>
    </w:p>
    <w:p w:rsidR="00000000" w:rsidDel="00000000" w:rsidP="00000000" w:rsidRDefault="00000000" w:rsidRPr="00000000" w14:paraId="00000027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Subsidiary of Conduent, Inc., public company; supplies outsourced medical billing, patient support, medicaid screening and prepaid government welfare, social security and food stamp services; operates in the U.S. and 22 countries to F-500, Commercial and government customers; revenue $4.14B 2021; 52,000+ employees.</w:t>
      </w:r>
    </w:p>
    <w:p w:rsidR="00000000" w:rsidDel="00000000" w:rsidP="00000000" w:rsidRDefault="00000000" w:rsidRPr="00000000" w14:paraId="00000028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vertAlign w:val="baseline"/>
          <w:rtl w:val="0"/>
        </w:rPr>
        <w:t xml:space="preserve">Database Administration Analyst II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Member of 3 person DBA team; reported to department manager / AVP of departmen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Analyzed SQL queries for performance improvements and solved SQL query issues and performance issues in DB servers.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Stored / processed / managed client’s medical claims data in individual relational databases (DB); used structured query language (SQL)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High volume claims clients include Amplifon / Cardinal Health / GCHP / Vaya / Cigna / St. Vincent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Provided information / guidance / monitoring to clients on procedural / technical issues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Daily monitored DB / SQL tasks / SQL job failures / available disk space; resolve abnormalities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Identified SQL job failures / resolved; provided client continuity by switching to parallel backup DB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Individual performance measured by effectively completing tasks / achieving manager assigned goals; consistently surpassed objectives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Trained new team members on DB system / restore / backup / software / system maintenance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Trained new team members on creating new accounts / assigning passwords / permissioning users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Established schedule for non-crisis system maintenance / upgrades / performance testing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Implemented high availability / disaster recovery procedures in DB servers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Created process to receive alerts of SQL job failure by email; increased system availability / up time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Played lead role automating system’s routing of client’s files from source to destination location</w:t>
      </w:r>
    </w:p>
    <w:p w:rsidR="00000000" w:rsidDel="00000000" w:rsidP="00000000" w:rsidRDefault="00000000" w:rsidRPr="00000000" w14:paraId="00000038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345"/>
        </w:tabs>
        <w:rPr>
          <w:rFonts w:ascii="Arial" w:cs="Arial" w:eastAsia="Arial" w:hAnsi="Arial"/>
          <w:b w:val="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Allscripts Healthcare Solutions, Inc., Raleigh, NC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 April 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2019 -April 2020</w:t>
      </w:r>
    </w:p>
    <w:p w:rsidR="00000000" w:rsidDel="00000000" w:rsidP="00000000" w:rsidRDefault="00000000" w:rsidRPr="00000000" w14:paraId="0000003A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Changed name to Veradigm, 2023; provide physician practices, hospitals and healthcare providers with</w:t>
      </w:r>
    </w:p>
    <w:p w:rsidR="00000000" w:rsidDel="00000000" w:rsidP="00000000" w:rsidRDefault="00000000" w:rsidRPr="00000000" w14:paraId="0000003B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Practice management and electronic health record technology; revenue $1.5B 2020; 8400+ employees.</w:t>
      </w:r>
    </w:p>
    <w:p w:rsidR="00000000" w:rsidDel="00000000" w:rsidP="00000000" w:rsidRDefault="00000000" w:rsidRPr="00000000" w14:paraId="0000003C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vertAlign w:val="baseline"/>
          <w:rtl w:val="0"/>
        </w:rPr>
        <w:t xml:space="preserve">Associate Database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First DBA position; learned new job objectives / learned SQL environment / performed successfully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36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Learned / implemented DBA tools; created SQL jobs / created stored procedures / monitor DBs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Only DBA at location; managed DB activities; monitored performance of each DB server / monitored / diagnosed job failure for each server / upgrated DB servers / optimized complex SQL queries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Implemented high availability / disaster recovery steps in DB servers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Assisted in project of migrating main DB from onsite location to Microsoft Azure (cloud)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Created / implemented SQL Server Integration Services (SSIS) packages connected to DB server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360"/>
          <w:tab w:val="left" w:leader="none" w:pos="72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Remotely supported team of Power BI (ability to visualize data) developers in India</w:t>
      </w:r>
    </w:p>
    <w:p w:rsidR="00000000" w:rsidDel="00000000" w:rsidP="00000000" w:rsidRDefault="00000000" w:rsidRPr="00000000" w14:paraId="00000045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45"/>
        </w:tabs>
        <w:rPr>
          <w:rFonts w:ascii="Arial" w:cs="Arial" w:eastAsia="Arial" w:hAnsi="Arial"/>
          <w:b w:val="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MetLife, Inc., Cary, NC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rch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2014 -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 2019</w:t>
      </w:r>
    </w:p>
    <w:p w:rsidR="00000000" w:rsidDel="00000000" w:rsidP="00000000" w:rsidRDefault="00000000" w:rsidRPr="00000000" w14:paraId="00000047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Mutual company; among largest global providers of insurance, annuities and employee benefit programs; number 43 of F-500 companies 2018; revenue $71.08B 2021; 43,000 employees.</w:t>
      </w:r>
    </w:p>
    <w:p w:rsidR="00000000" w:rsidDel="00000000" w:rsidP="00000000" w:rsidRDefault="00000000" w:rsidRPr="00000000" w14:paraId="00000048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345"/>
        </w:tabs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u w:val="single"/>
          <w:vertAlign w:val="baseline"/>
          <w:rtl w:val="0"/>
        </w:rPr>
        <w:t xml:space="preserve">IT Metrics Analyst / Production Management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leader="none" w:pos="36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Served as main metrics person for applications maintenance support team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36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Provided metrics / data analytics for service / problem / incident / portfolio management personnel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left" w:leader="none" w:pos="36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Provided weekly / monthly data analytics / metrics reports for above areas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tabs>
          <w:tab w:val="left" w:leader="none" w:pos="36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Supported department management with metrics for predictive / root cause analysis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left" w:leader="none" w:pos="36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Implemented SQL Server Management Studios; wrote queries / provided data for inhouse clients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360"/>
          <w:tab w:val="right" w:leader="none" w:pos="9345"/>
        </w:tabs>
        <w:ind w:left="360" w:hanging="36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Became proficient / worked with SSRS / ad-hoc (Microsoft Excel / QlikVlew / Power BI)</w:t>
      </w:r>
    </w:p>
    <w:p w:rsidR="00000000" w:rsidDel="00000000" w:rsidP="00000000" w:rsidRDefault="00000000" w:rsidRPr="00000000" w14:paraId="00000050">
      <w:pPr>
        <w:tabs>
          <w:tab w:val="left" w:leader="none" w:pos="360"/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345"/>
        </w:tabs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North Carolina A&amp;T State University, Greensboro, NC</w:t>
      </w:r>
    </w:p>
    <w:p w:rsidR="00000000" w:rsidDel="00000000" w:rsidP="00000000" w:rsidRDefault="00000000" w:rsidRPr="00000000" w14:paraId="00000054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96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Master of Science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 - Information Technology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May 2018</w:t>
      </w:r>
    </w:p>
    <w:p w:rsidR="00000000" w:rsidDel="00000000" w:rsidP="00000000" w:rsidRDefault="00000000" w:rsidRPr="00000000" w14:paraId="00000056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GPA 3.68</w:t>
      </w:r>
    </w:p>
    <w:p w:rsidR="00000000" w:rsidDel="00000000" w:rsidP="00000000" w:rsidRDefault="00000000" w:rsidRPr="00000000" w14:paraId="00000057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Gamma Zeta Chapter, Epsilon Pi Tau International Honor’s Society for Professionals in Technology</w:t>
      </w:r>
    </w:p>
    <w:p w:rsidR="00000000" w:rsidDel="00000000" w:rsidP="00000000" w:rsidRDefault="00000000" w:rsidRPr="00000000" w14:paraId="00000058">
      <w:pPr>
        <w:tabs>
          <w:tab w:val="right" w:leader="none" w:pos="9345"/>
        </w:tabs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96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Bachelor of Science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 - Electronics and Comp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utational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 Technology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May 2012</w:t>
      </w:r>
    </w:p>
    <w:p w:rsidR="00000000" w:rsidDel="00000000" w:rsidP="00000000" w:rsidRDefault="00000000" w:rsidRPr="00000000" w14:paraId="0000005A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345"/>
        </w:tabs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Certifications and Licenses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9345"/>
        </w:tabs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Information Technology Infrastructure Library (ITIL)  Foundations, V3, Certified, 201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Lean Six Sigma Yellow Belt, Certified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2019</w:t>
      </w:r>
    </w:p>
    <w:p w:rsidR="00000000" w:rsidDel="00000000" w:rsidP="00000000" w:rsidRDefault="00000000" w:rsidRPr="00000000" w14:paraId="00000060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In Process:</w:t>
      </w:r>
    </w:p>
    <w:p w:rsidR="00000000" w:rsidDel="00000000" w:rsidP="00000000" w:rsidRDefault="00000000" w:rsidRPr="00000000" w14:paraId="00000065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Microsoft Azure Foundations, Certification (AZ-900) 2024</w:t>
      </w:r>
    </w:p>
    <w:p w:rsidR="00000000" w:rsidDel="00000000" w:rsidP="00000000" w:rsidRDefault="00000000" w:rsidRPr="00000000" w14:paraId="00000066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Lean Six Sigma Green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Belt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, Certification</w:t>
      </w:r>
    </w:p>
    <w:p w:rsidR="00000000" w:rsidDel="00000000" w:rsidP="00000000" w:rsidRDefault="00000000" w:rsidRPr="00000000" w14:paraId="00000067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Azure Da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tabase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 Administration, Certification Associate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Scrum Master Certification </w:t>
      </w:r>
    </w:p>
    <w:p w:rsidR="00000000" w:rsidDel="00000000" w:rsidP="00000000" w:rsidRDefault="00000000" w:rsidRPr="00000000" w14:paraId="00000069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9345"/>
        </w:tabs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9345"/>
        </w:tabs>
        <w:jc w:val="center"/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Professional Associations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right" w:leader="none" w:pos="9345"/>
        </w:tabs>
        <w:rPr>
          <w:rFonts w:ascii="Arial" w:cs="Arial" w:eastAsia="Arial" w:hAnsi="Arial"/>
          <w:b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Blacks in Technology-Raleigh Chapter</w:t>
      </w:r>
    </w:p>
    <w:p w:rsidR="00000000" w:rsidDel="00000000" w:rsidP="00000000" w:rsidRDefault="00000000" w:rsidRPr="00000000" w14:paraId="0000006E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Gamma Zeta Chapter, Epsilon Pi Tau International Honor’s Society for Professionals in Technology</w:t>
      </w:r>
    </w:p>
    <w:p w:rsidR="00000000" w:rsidDel="00000000" w:rsidP="00000000" w:rsidRDefault="00000000" w:rsidRPr="00000000" w14:paraId="0000006F">
      <w:pPr>
        <w:tabs>
          <w:tab w:val="right" w:leader="none" w:pos="9345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RDU Black Professionals</w:t>
      </w:r>
    </w:p>
    <w:p w:rsidR="00000000" w:rsidDel="00000000" w:rsidP="00000000" w:rsidRDefault="00000000" w:rsidRPr="00000000" w14:paraId="00000070">
      <w:pPr>
        <w:tabs>
          <w:tab w:val="right" w:leader="none" w:pos="9345"/>
        </w:tabs>
        <w:rPr>
          <w:rFonts w:ascii="Arial" w:cs="Arial" w:eastAsia="Arial" w:hAnsi="Arial"/>
          <w:color w:val="ff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RDU STEM Professionals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96" w:top="1296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5511988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incentjholm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