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3B21" w14:textId="77777777" w:rsidR="00E20C04" w:rsidRDefault="00E20C04" w:rsidP="00E20C04">
      <w:pPr>
        <w:spacing w:after="0" w:line="240" w:lineRule="auto"/>
        <w:rPr>
          <w:rFonts w:ascii="Times New Roman" w:eastAsia="Times New Roman" w:hAnsi="Times New Roman" w:cs="Times New Roman"/>
          <w:b/>
          <w:bCs/>
          <w:iCs/>
          <w:color w:val="000000"/>
          <w:sz w:val="20"/>
          <w:szCs w:val="20"/>
        </w:rPr>
      </w:pPr>
      <w:r>
        <w:rPr>
          <w:rFonts w:ascii="Times New Roman" w:eastAsia="Times New Roman" w:hAnsi="Times New Roman" w:cs="Times New Roman"/>
          <w:b/>
          <w:bCs/>
          <w:iCs/>
          <w:color w:val="000000"/>
          <w:sz w:val="20"/>
          <w:szCs w:val="20"/>
        </w:rPr>
        <w:t>Devanshu Jain</w:t>
      </w:r>
    </w:p>
    <w:p w14:paraId="3B224F82" w14:textId="5DBD0667" w:rsidR="00E20C04" w:rsidRPr="00D61252" w:rsidRDefault="00E20C04" w:rsidP="00E20C04">
      <w:pPr>
        <w:spacing w:after="0" w:line="240" w:lineRule="auto"/>
        <w:rPr>
          <w:rFonts w:ascii="Times New Roman" w:eastAsia="Times New Roman" w:hAnsi="Times New Roman" w:cs="Times New Roman"/>
          <w:b/>
          <w:bCs/>
          <w:iCs/>
          <w:color w:val="000000"/>
          <w:sz w:val="20"/>
          <w:szCs w:val="20"/>
        </w:rPr>
      </w:pPr>
      <w:r w:rsidRPr="00D61252">
        <w:rPr>
          <w:rFonts w:ascii="Times New Roman" w:eastAsia="Times New Roman" w:hAnsi="Times New Roman" w:cs="Times New Roman"/>
          <w:b/>
          <w:bCs/>
          <w:iCs/>
          <w:color w:val="000000"/>
          <w:sz w:val="20"/>
          <w:szCs w:val="20"/>
        </w:rPr>
        <w:t>Contact no: (650) </w:t>
      </w:r>
      <w:r w:rsidR="00191DE2">
        <w:rPr>
          <w:rFonts w:ascii="Times New Roman" w:eastAsia="Times New Roman" w:hAnsi="Times New Roman" w:cs="Times New Roman"/>
          <w:b/>
          <w:bCs/>
          <w:iCs/>
          <w:color w:val="000000"/>
          <w:sz w:val="20"/>
          <w:szCs w:val="20"/>
        </w:rPr>
        <w:t>664-7061</w:t>
      </w:r>
    </w:p>
    <w:p w14:paraId="2E510512" w14:textId="77777777" w:rsidR="00E20C04" w:rsidRDefault="00E20C04" w:rsidP="00E20C04">
      <w:pPr>
        <w:spacing w:after="0" w:line="240" w:lineRule="auto"/>
        <w:rPr>
          <w:rFonts w:ascii="Times New Roman" w:eastAsia="Times New Roman" w:hAnsi="Times New Roman" w:cs="Times New Roman"/>
          <w:b/>
          <w:bCs/>
          <w:iCs/>
          <w:color w:val="000000"/>
          <w:sz w:val="20"/>
          <w:szCs w:val="20"/>
        </w:rPr>
      </w:pPr>
      <w:r w:rsidRPr="00D61252">
        <w:rPr>
          <w:rFonts w:ascii="Times New Roman" w:eastAsia="Times New Roman" w:hAnsi="Times New Roman" w:cs="Times New Roman"/>
          <w:b/>
          <w:bCs/>
          <w:iCs/>
          <w:color w:val="000000"/>
          <w:sz w:val="20"/>
          <w:szCs w:val="20"/>
        </w:rPr>
        <w:t xml:space="preserve">E-mail ID: </w:t>
      </w:r>
      <w:hyperlink r:id="rId11" w:history="1">
        <w:r w:rsidRPr="002312BB">
          <w:rPr>
            <w:rStyle w:val="Hyperlink"/>
            <w:rFonts w:ascii="Times New Roman" w:eastAsia="Times New Roman" w:hAnsi="Times New Roman" w:cs="Times New Roman"/>
            <w:b/>
            <w:bCs/>
            <w:iCs/>
            <w:sz w:val="20"/>
            <w:szCs w:val="20"/>
          </w:rPr>
          <w:t>devanshujain19912@gmail.com</w:t>
        </w:r>
      </w:hyperlink>
    </w:p>
    <w:p w14:paraId="753C4B05" w14:textId="77777777" w:rsidR="00E20C04" w:rsidRDefault="00E20C04" w:rsidP="00E20C04">
      <w:pPr>
        <w:spacing w:after="0" w:line="240" w:lineRule="auto"/>
        <w:rPr>
          <w:rFonts w:ascii="Times New Roman" w:eastAsia="Times New Roman" w:hAnsi="Times New Roman" w:cs="Times New Roman"/>
          <w:b/>
          <w:bCs/>
          <w:iCs/>
          <w:color w:val="000000"/>
          <w:sz w:val="20"/>
          <w:szCs w:val="20"/>
        </w:rPr>
      </w:pPr>
      <w:r w:rsidRPr="00D61252">
        <w:rPr>
          <w:rFonts w:ascii="Times New Roman" w:eastAsia="Times New Roman" w:hAnsi="Times New Roman" w:cs="Times New Roman"/>
          <w:b/>
          <w:bCs/>
          <w:iCs/>
          <w:color w:val="000000"/>
          <w:sz w:val="20"/>
          <w:szCs w:val="20"/>
        </w:rPr>
        <w:t>linkedin.com/in/devanshujain1218</w:t>
      </w:r>
    </w:p>
    <w:p w14:paraId="08E39C7D" w14:textId="77777777" w:rsidR="008135C1" w:rsidRDefault="008135C1">
      <w:pPr>
        <w:spacing w:after="0" w:line="240" w:lineRule="auto"/>
        <w:rPr>
          <w:rFonts w:ascii="Times New Roman" w:eastAsia="Times New Roman" w:hAnsi="Times New Roman" w:cs="Times New Roman"/>
          <w:b/>
          <w:bCs/>
          <w:iCs/>
          <w:color w:val="000000"/>
          <w:sz w:val="20"/>
          <w:szCs w:val="20"/>
        </w:rPr>
      </w:pPr>
    </w:p>
    <w:p w14:paraId="1EF71831"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PROFESSIONAL SUMMARY</w:t>
      </w:r>
    </w:p>
    <w:p w14:paraId="0867CCCC" w14:textId="77777777" w:rsidR="008135C1" w:rsidRDefault="00D40319">
      <w:pPr>
        <w:shd w:val="clear" w:color="auto" w:fill="FFFFFF"/>
        <w:spacing w:after="0" w:line="240" w:lineRule="auto"/>
        <w:jc w:val="both"/>
        <w:rPr>
          <w:rFonts w:ascii="Times New Roman" w:eastAsia="Times New Roman" w:hAnsi="Times New Roman" w:cs="Times New Roman"/>
          <w:vanish/>
          <w:sz w:val="20"/>
          <w:szCs w:val="20"/>
        </w:rPr>
      </w:pPr>
      <w:r>
        <w:rPr>
          <w:rFonts w:ascii="Times New Roman" w:eastAsia="Times New Roman" w:hAnsi="Times New Roman" w:cs="Times New Roman"/>
          <w:vanish/>
          <w:sz w:val="20"/>
          <w:szCs w:val="20"/>
        </w:rPr>
        <w:t>-</w:t>
      </w:r>
    </w:p>
    <w:p w14:paraId="2A3E3C90" w14:textId="58356B86"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color w:val="000000"/>
          <w:sz w:val="20"/>
          <w:szCs w:val="20"/>
          <w:shd w:val="clear" w:color="auto" w:fill="FFFFFF"/>
        </w:rPr>
        <w:t xml:space="preserve">Results-driven </w:t>
      </w:r>
      <w:r w:rsidRPr="004F20AB">
        <w:rPr>
          <w:rFonts w:ascii="Times New Roman" w:hAnsi="Times New Roman" w:cs="Times New Roman"/>
          <w:b/>
          <w:bCs/>
          <w:color w:val="000000"/>
          <w:sz w:val="20"/>
          <w:szCs w:val="20"/>
          <w:shd w:val="clear" w:color="auto" w:fill="FFFFFF"/>
        </w:rPr>
        <w:t>Senior Data Analyst</w:t>
      </w:r>
      <w:r w:rsidRPr="004F20AB">
        <w:rPr>
          <w:rFonts w:ascii="Times New Roman" w:hAnsi="Times New Roman" w:cs="Times New Roman"/>
          <w:color w:val="000000"/>
          <w:sz w:val="20"/>
          <w:szCs w:val="20"/>
          <w:shd w:val="clear" w:color="auto" w:fill="FFFFFF"/>
        </w:rPr>
        <w:t xml:space="preserve"> with </w:t>
      </w:r>
      <w:r w:rsidRPr="004F20AB">
        <w:rPr>
          <w:rFonts w:ascii="Times New Roman" w:hAnsi="Times New Roman" w:cs="Times New Roman"/>
          <w:b/>
          <w:bCs/>
          <w:color w:val="000000"/>
          <w:sz w:val="20"/>
          <w:szCs w:val="20"/>
          <w:shd w:val="clear" w:color="auto" w:fill="FFFFFF"/>
        </w:rPr>
        <w:t>1</w:t>
      </w:r>
      <w:r w:rsidR="00191DE2">
        <w:rPr>
          <w:rFonts w:ascii="Times New Roman" w:hAnsi="Times New Roman" w:cs="Times New Roman"/>
          <w:b/>
          <w:bCs/>
          <w:color w:val="000000"/>
          <w:sz w:val="20"/>
          <w:szCs w:val="20"/>
          <w:shd w:val="clear" w:color="auto" w:fill="FFFFFF"/>
        </w:rPr>
        <w:t>0</w:t>
      </w:r>
      <w:r w:rsidRPr="004F20AB">
        <w:rPr>
          <w:rFonts w:ascii="Times New Roman" w:hAnsi="Times New Roman" w:cs="Times New Roman"/>
          <w:b/>
          <w:bCs/>
          <w:color w:val="000000"/>
          <w:sz w:val="20"/>
          <w:szCs w:val="20"/>
          <w:shd w:val="clear" w:color="auto" w:fill="FFFFFF"/>
        </w:rPr>
        <w:t>+ years of experience</w:t>
      </w:r>
      <w:r w:rsidRPr="004F20AB">
        <w:rPr>
          <w:rFonts w:ascii="Times New Roman" w:hAnsi="Times New Roman" w:cs="Times New Roman"/>
          <w:color w:val="000000"/>
          <w:sz w:val="20"/>
          <w:szCs w:val="20"/>
          <w:shd w:val="clear" w:color="auto" w:fill="FFFFFF"/>
        </w:rPr>
        <w:t xml:space="preserve"> in </w:t>
      </w:r>
      <w:r w:rsidRPr="004F20AB">
        <w:rPr>
          <w:rFonts w:ascii="Times New Roman" w:hAnsi="Times New Roman" w:cs="Times New Roman"/>
          <w:b/>
          <w:bCs/>
          <w:color w:val="000000"/>
          <w:sz w:val="20"/>
          <w:szCs w:val="20"/>
          <w:shd w:val="clear" w:color="auto" w:fill="FFFFFF"/>
        </w:rPr>
        <w:t>SQL development, data analysis, data conversion, and business intelligence (BI) reporting</w:t>
      </w:r>
      <w:r w:rsidRPr="004F20AB">
        <w:rPr>
          <w:rFonts w:ascii="Times New Roman" w:hAnsi="Times New Roman" w:cs="Times New Roman"/>
          <w:color w:val="000000"/>
          <w:sz w:val="20"/>
          <w:szCs w:val="20"/>
          <w:shd w:val="clear" w:color="auto" w:fill="FFFFFF"/>
        </w:rPr>
        <w:t xml:space="preserve">. Expertise in </w:t>
      </w:r>
      <w:r w:rsidRPr="004F20AB">
        <w:rPr>
          <w:rFonts w:ascii="Times New Roman" w:hAnsi="Times New Roman" w:cs="Times New Roman"/>
          <w:b/>
          <w:bCs/>
          <w:color w:val="000000"/>
          <w:sz w:val="20"/>
          <w:szCs w:val="20"/>
          <w:shd w:val="clear" w:color="auto" w:fill="FFFFFF"/>
        </w:rPr>
        <w:t>Microsoft SQL Server (2022/2019), MySQL, PostgreSQL, and Oracle</w:t>
      </w:r>
      <w:r w:rsidRPr="004F20AB">
        <w:rPr>
          <w:rFonts w:ascii="Times New Roman" w:hAnsi="Times New Roman" w:cs="Times New Roman"/>
          <w:color w:val="000000"/>
          <w:sz w:val="20"/>
          <w:szCs w:val="20"/>
          <w:shd w:val="clear" w:color="auto" w:fill="FFFFFF"/>
        </w:rPr>
        <w:t xml:space="preserve"> with a strong background in </w:t>
      </w:r>
      <w:r w:rsidRPr="004F20AB">
        <w:rPr>
          <w:rFonts w:ascii="Times New Roman" w:hAnsi="Times New Roman" w:cs="Times New Roman"/>
          <w:b/>
          <w:bCs/>
          <w:color w:val="000000"/>
          <w:sz w:val="20"/>
          <w:szCs w:val="20"/>
          <w:shd w:val="clear" w:color="auto" w:fill="FFFFFF"/>
        </w:rPr>
        <w:t>data migration, mapping, validation, and cleanup</w:t>
      </w:r>
      <w:r w:rsidRPr="004F20AB">
        <w:rPr>
          <w:rFonts w:ascii="Times New Roman" w:hAnsi="Times New Roman" w:cs="Times New Roman"/>
          <w:color w:val="000000"/>
          <w:sz w:val="20"/>
          <w:szCs w:val="20"/>
          <w:shd w:val="clear" w:color="auto" w:fill="FFFFFF"/>
        </w:rPr>
        <w:t xml:space="preserve"> for enterprise-wide applications, including ERP systems.</w:t>
      </w:r>
    </w:p>
    <w:p w14:paraId="4A47D9B0" w14:textId="77777777" w:rsidR="00FD357C" w:rsidRPr="00FD357C" w:rsidRDefault="006E37A2"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6E37A2">
        <w:rPr>
          <w:rFonts w:ascii="Times New Roman" w:hAnsi="Times New Roman" w:cs="Times New Roman"/>
          <w:b/>
          <w:bCs/>
          <w:color w:val="000000"/>
          <w:sz w:val="20"/>
          <w:szCs w:val="20"/>
          <w:shd w:val="clear" w:color="auto" w:fill="FFFFFF"/>
        </w:rPr>
        <w:t>Data Conversion &amp; Migration: Led multiple large-scale data conversion projects, ensuring seamless migration from mainframe-based systems to modern cloud platforms. Deep experience in COBOL copybook interpretation and SAS data extraction, translating complex legacy data structures into scalable Azure-based solutions.</w:t>
      </w:r>
    </w:p>
    <w:p w14:paraId="6FB0AE46" w14:textId="0C2388E8" w:rsid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SQL Expertise</w:t>
      </w:r>
      <w:r w:rsidRPr="004F20AB">
        <w:rPr>
          <w:rFonts w:ascii="Times New Roman" w:hAnsi="Times New Roman" w:cs="Times New Roman"/>
          <w:color w:val="000000"/>
          <w:sz w:val="20"/>
          <w:szCs w:val="20"/>
          <w:shd w:val="clear" w:color="auto" w:fill="FFFFFF"/>
        </w:rPr>
        <w:t xml:space="preserve">: Proficient in </w:t>
      </w:r>
      <w:r w:rsidRPr="004F20AB">
        <w:rPr>
          <w:rFonts w:ascii="Times New Roman" w:hAnsi="Times New Roman" w:cs="Times New Roman"/>
          <w:b/>
          <w:bCs/>
          <w:color w:val="000000"/>
          <w:sz w:val="20"/>
          <w:szCs w:val="20"/>
          <w:shd w:val="clear" w:color="auto" w:fill="FFFFFF"/>
        </w:rPr>
        <w:t>writing complex SQL queries, stored procedures, and performance tuning</w:t>
      </w:r>
      <w:r w:rsidRPr="004F20AB">
        <w:rPr>
          <w:rFonts w:ascii="Times New Roman" w:hAnsi="Times New Roman" w:cs="Times New Roman"/>
          <w:color w:val="000000"/>
          <w:sz w:val="20"/>
          <w:szCs w:val="20"/>
          <w:shd w:val="clear" w:color="auto" w:fill="FFFFFF"/>
        </w:rPr>
        <w:t xml:space="preserve"> for large-scale data retrieval, transformation, and analysis using </w:t>
      </w:r>
      <w:r w:rsidRPr="004F20AB">
        <w:rPr>
          <w:rFonts w:ascii="Times New Roman" w:hAnsi="Times New Roman" w:cs="Times New Roman"/>
          <w:b/>
          <w:bCs/>
          <w:color w:val="000000"/>
          <w:sz w:val="20"/>
          <w:szCs w:val="20"/>
          <w:shd w:val="clear" w:color="auto" w:fill="FFFFFF"/>
        </w:rPr>
        <w:t>Microsoft SQL Server, Oracle, MySQL, and PostgreSQL</w:t>
      </w:r>
      <w:r w:rsidRPr="004F20AB">
        <w:rPr>
          <w:rFonts w:ascii="Times New Roman" w:hAnsi="Times New Roman" w:cs="Times New Roman"/>
          <w:color w:val="000000"/>
          <w:sz w:val="20"/>
          <w:szCs w:val="20"/>
          <w:shd w:val="clear" w:color="auto" w:fill="FFFFFF"/>
        </w:rPr>
        <w:t>.</w:t>
      </w:r>
    </w:p>
    <w:p w14:paraId="0FEBF50E" w14:textId="3C8A8F33" w:rsidR="00FD357C" w:rsidRPr="004F20AB" w:rsidRDefault="00FD357C"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FD357C">
        <w:rPr>
          <w:rFonts w:ascii="Times New Roman" w:hAnsi="Times New Roman" w:cs="Times New Roman"/>
          <w:b/>
          <w:bCs/>
          <w:color w:val="000000"/>
          <w:sz w:val="20"/>
          <w:szCs w:val="20"/>
          <w:shd w:val="clear" w:color="auto" w:fill="FFFFFF"/>
        </w:rPr>
        <w:t>Security &amp; Governance</w:t>
      </w:r>
      <w:r w:rsidRPr="00FD357C">
        <w:rPr>
          <w:rFonts w:ascii="Times New Roman" w:hAnsi="Times New Roman" w:cs="Times New Roman"/>
          <w:color w:val="000000"/>
          <w:sz w:val="20"/>
          <w:szCs w:val="20"/>
          <w:shd w:val="clear" w:color="auto" w:fill="FFFFFF"/>
        </w:rPr>
        <w:t xml:space="preserve">: Implemented secure role-based access using </w:t>
      </w:r>
      <w:r w:rsidRPr="00FD357C">
        <w:rPr>
          <w:rFonts w:ascii="Times New Roman" w:hAnsi="Times New Roman" w:cs="Times New Roman"/>
          <w:b/>
          <w:bCs/>
          <w:color w:val="000000"/>
          <w:sz w:val="20"/>
          <w:szCs w:val="20"/>
          <w:shd w:val="clear" w:color="auto" w:fill="FFFFFF"/>
        </w:rPr>
        <w:t>Tableau Server</w:t>
      </w:r>
      <w:r w:rsidRPr="00FD357C">
        <w:rPr>
          <w:rFonts w:ascii="Times New Roman" w:hAnsi="Times New Roman" w:cs="Times New Roman"/>
          <w:color w:val="000000"/>
          <w:sz w:val="20"/>
          <w:szCs w:val="20"/>
          <w:shd w:val="clear" w:color="auto" w:fill="FFFFFF"/>
        </w:rPr>
        <w:t xml:space="preserve">, </w:t>
      </w:r>
      <w:r w:rsidRPr="00FD357C">
        <w:rPr>
          <w:rFonts w:ascii="Times New Roman" w:hAnsi="Times New Roman" w:cs="Times New Roman"/>
          <w:b/>
          <w:bCs/>
          <w:color w:val="000000"/>
          <w:sz w:val="20"/>
          <w:szCs w:val="20"/>
          <w:shd w:val="clear" w:color="auto" w:fill="FFFFFF"/>
        </w:rPr>
        <w:t>LDAP</w:t>
      </w:r>
      <w:r w:rsidRPr="00FD357C">
        <w:rPr>
          <w:rFonts w:ascii="Times New Roman" w:hAnsi="Times New Roman" w:cs="Times New Roman"/>
          <w:color w:val="000000"/>
          <w:sz w:val="20"/>
          <w:szCs w:val="20"/>
          <w:shd w:val="clear" w:color="auto" w:fill="FFFFFF"/>
        </w:rPr>
        <w:t xml:space="preserve">, and </w:t>
      </w:r>
      <w:r w:rsidRPr="00FD357C">
        <w:rPr>
          <w:rFonts w:ascii="Times New Roman" w:hAnsi="Times New Roman" w:cs="Times New Roman"/>
          <w:b/>
          <w:bCs/>
          <w:color w:val="000000"/>
          <w:sz w:val="20"/>
          <w:szCs w:val="20"/>
          <w:shd w:val="clear" w:color="auto" w:fill="FFFFFF"/>
        </w:rPr>
        <w:t>IAM policies</w:t>
      </w:r>
      <w:r w:rsidRPr="00FD357C">
        <w:rPr>
          <w:rFonts w:ascii="Times New Roman" w:hAnsi="Times New Roman" w:cs="Times New Roman"/>
          <w:color w:val="000000"/>
          <w:sz w:val="20"/>
          <w:szCs w:val="20"/>
          <w:shd w:val="clear" w:color="auto" w:fill="FFFFFF"/>
        </w:rPr>
        <w:t xml:space="preserve">. Contributed to enterprise </w:t>
      </w:r>
      <w:r w:rsidRPr="00FD357C">
        <w:rPr>
          <w:rFonts w:ascii="Times New Roman" w:hAnsi="Times New Roman" w:cs="Times New Roman"/>
          <w:b/>
          <w:bCs/>
          <w:color w:val="000000"/>
          <w:sz w:val="20"/>
          <w:szCs w:val="20"/>
          <w:shd w:val="clear" w:color="auto" w:fill="FFFFFF"/>
        </w:rPr>
        <w:t>data governance</w:t>
      </w:r>
      <w:r w:rsidRPr="00FD357C">
        <w:rPr>
          <w:rFonts w:ascii="Times New Roman" w:hAnsi="Times New Roman" w:cs="Times New Roman"/>
          <w:color w:val="000000"/>
          <w:sz w:val="20"/>
          <w:szCs w:val="20"/>
          <w:shd w:val="clear" w:color="auto" w:fill="FFFFFF"/>
        </w:rPr>
        <w:t xml:space="preserve"> initiatives by documenting data lineage, business rules, and validation logic for compliance and audit readiness.</w:t>
      </w:r>
    </w:p>
    <w:p w14:paraId="681AAF22"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Data Mapping &amp; Quality Management</w:t>
      </w:r>
      <w:r w:rsidRPr="004F20AB">
        <w:rPr>
          <w:rFonts w:ascii="Times New Roman" w:hAnsi="Times New Roman" w:cs="Times New Roman"/>
          <w:color w:val="000000"/>
          <w:sz w:val="20"/>
          <w:szCs w:val="20"/>
          <w:shd w:val="clear" w:color="auto" w:fill="FFFFFF"/>
        </w:rPr>
        <w:t xml:space="preserve">: Developed and implemented </w:t>
      </w:r>
      <w:r w:rsidRPr="004F20AB">
        <w:rPr>
          <w:rFonts w:ascii="Times New Roman" w:hAnsi="Times New Roman" w:cs="Times New Roman"/>
          <w:b/>
          <w:bCs/>
          <w:color w:val="000000"/>
          <w:sz w:val="20"/>
          <w:szCs w:val="20"/>
          <w:shd w:val="clear" w:color="auto" w:fill="FFFFFF"/>
        </w:rPr>
        <w:t>data mapping logic</w:t>
      </w:r>
      <w:r w:rsidRPr="004F20AB">
        <w:rPr>
          <w:rFonts w:ascii="Times New Roman" w:hAnsi="Times New Roman" w:cs="Times New Roman"/>
          <w:color w:val="000000"/>
          <w:sz w:val="20"/>
          <w:szCs w:val="20"/>
          <w:shd w:val="clear" w:color="auto" w:fill="FFFFFF"/>
        </w:rPr>
        <w:t xml:space="preserve"> to align source and target structures, ensuring </w:t>
      </w:r>
      <w:r w:rsidRPr="004F20AB">
        <w:rPr>
          <w:rFonts w:ascii="Times New Roman" w:hAnsi="Times New Roman" w:cs="Times New Roman"/>
          <w:b/>
          <w:bCs/>
          <w:color w:val="000000"/>
          <w:sz w:val="20"/>
          <w:szCs w:val="20"/>
          <w:shd w:val="clear" w:color="auto" w:fill="FFFFFF"/>
        </w:rPr>
        <w:t>data integrity</w:t>
      </w:r>
      <w:r w:rsidRPr="004F20AB">
        <w:rPr>
          <w:rFonts w:ascii="Times New Roman" w:hAnsi="Times New Roman" w:cs="Times New Roman"/>
          <w:color w:val="000000"/>
          <w:sz w:val="20"/>
          <w:szCs w:val="20"/>
          <w:shd w:val="clear" w:color="auto" w:fill="FFFFFF"/>
        </w:rPr>
        <w:t xml:space="preserve"> and </w:t>
      </w:r>
      <w:r w:rsidRPr="004F20AB">
        <w:rPr>
          <w:rFonts w:ascii="Times New Roman" w:hAnsi="Times New Roman" w:cs="Times New Roman"/>
          <w:b/>
          <w:bCs/>
          <w:color w:val="000000"/>
          <w:sz w:val="20"/>
          <w:szCs w:val="20"/>
          <w:shd w:val="clear" w:color="auto" w:fill="FFFFFF"/>
        </w:rPr>
        <w:t>consistency</w:t>
      </w:r>
      <w:r w:rsidRPr="004F20AB">
        <w:rPr>
          <w:rFonts w:ascii="Times New Roman" w:hAnsi="Times New Roman" w:cs="Times New Roman"/>
          <w:color w:val="000000"/>
          <w:sz w:val="20"/>
          <w:szCs w:val="20"/>
          <w:shd w:val="clear" w:color="auto" w:fill="FFFFFF"/>
        </w:rPr>
        <w:t xml:space="preserve"> through </w:t>
      </w:r>
      <w:r w:rsidRPr="004F20AB">
        <w:rPr>
          <w:rFonts w:ascii="Times New Roman" w:hAnsi="Times New Roman" w:cs="Times New Roman"/>
          <w:b/>
          <w:bCs/>
          <w:color w:val="000000"/>
          <w:sz w:val="20"/>
          <w:szCs w:val="20"/>
          <w:shd w:val="clear" w:color="auto" w:fill="FFFFFF"/>
        </w:rPr>
        <w:t>validation and cleanup techniques</w:t>
      </w:r>
      <w:r w:rsidRPr="004F20AB">
        <w:rPr>
          <w:rFonts w:ascii="Times New Roman" w:hAnsi="Times New Roman" w:cs="Times New Roman"/>
          <w:color w:val="000000"/>
          <w:sz w:val="20"/>
          <w:szCs w:val="20"/>
          <w:shd w:val="clear" w:color="auto" w:fill="FFFFFF"/>
        </w:rPr>
        <w:t>.</w:t>
      </w:r>
    </w:p>
    <w:p w14:paraId="62BDA75B"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Advanced Excel &amp; Reporting</w:t>
      </w:r>
      <w:r w:rsidRPr="004F20AB">
        <w:rPr>
          <w:rFonts w:ascii="Times New Roman" w:hAnsi="Times New Roman" w:cs="Times New Roman"/>
          <w:color w:val="000000"/>
          <w:sz w:val="20"/>
          <w:szCs w:val="20"/>
          <w:shd w:val="clear" w:color="auto" w:fill="FFFFFF"/>
        </w:rPr>
        <w:t xml:space="preserve">: Skilled in </w:t>
      </w:r>
      <w:r w:rsidRPr="004F20AB">
        <w:rPr>
          <w:rFonts w:ascii="Times New Roman" w:hAnsi="Times New Roman" w:cs="Times New Roman"/>
          <w:b/>
          <w:bCs/>
          <w:color w:val="000000"/>
          <w:sz w:val="20"/>
          <w:szCs w:val="20"/>
          <w:shd w:val="clear" w:color="auto" w:fill="FFFFFF"/>
        </w:rPr>
        <w:t>data validation, reconciliation, and reporting</w:t>
      </w:r>
      <w:r w:rsidRPr="004F20AB">
        <w:rPr>
          <w:rFonts w:ascii="Times New Roman" w:hAnsi="Times New Roman" w:cs="Times New Roman"/>
          <w:color w:val="000000"/>
          <w:sz w:val="20"/>
          <w:szCs w:val="20"/>
          <w:shd w:val="clear" w:color="auto" w:fill="FFFFFF"/>
        </w:rPr>
        <w:t xml:space="preserve"> using </w:t>
      </w:r>
      <w:r w:rsidRPr="004F20AB">
        <w:rPr>
          <w:rFonts w:ascii="Times New Roman" w:hAnsi="Times New Roman" w:cs="Times New Roman"/>
          <w:b/>
          <w:bCs/>
          <w:color w:val="000000"/>
          <w:sz w:val="20"/>
          <w:szCs w:val="20"/>
          <w:shd w:val="clear" w:color="auto" w:fill="FFFFFF"/>
        </w:rPr>
        <w:t>advanced Excel functions</w:t>
      </w:r>
      <w:r w:rsidRPr="004F20AB">
        <w:rPr>
          <w:rFonts w:ascii="Times New Roman" w:hAnsi="Times New Roman" w:cs="Times New Roman"/>
          <w:color w:val="000000"/>
          <w:sz w:val="20"/>
          <w:szCs w:val="20"/>
          <w:shd w:val="clear" w:color="auto" w:fill="FFFFFF"/>
        </w:rPr>
        <w:t xml:space="preserve"> (pivot tables, VLOOKUP, macros, VBA). Created dashboards and reports in </w:t>
      </w:r>
      <w:r w:rsidRPr="004F20AB">
        <w:rPr>
          <w:rFonts w:ascii="Times New Roman" w:hAnsi="Times New Roman" w:cs="Times New Roman"/>
          <w:b/>
          <w:bCs/>
          <w:color w:val="000000"/>
          <w:sz w:val="20"/>
          <w:szCs w:val="20"/>
          <w:shd w:val="clear" w:color="auto" w:fill="FFFFFF"/>
        </w:rPr>
        <w:t>Tableau, Power BI, and SSRS</w:t>
      </w:r>
      <w:r w:rsidRPr="004F20AB">
        <w:rPr>
          <w:rFonts w:ascii="Times New Roman" w:hAnsi="Times New Roman" w:cs="Times New Roman"/>
          <w:color w:val="000000"/>
          <w:sz w:val="20"/>
          <w:szCs w:val="20"/>
          <w:shd w:val="clear" w:color="auto" w:fill="FFFFFF"/>
        </w:rPr>
        <w:t xml:space="preserve"> for tracking </w:t>
      </w:r>
      <w:r w:rsidRPr="004F20AB">
        <w:rPr>
          <w:rFonts w:ascii="Times New Roman" w:hAnsi="Times New Roman" w:cs="Times New Roman"/>
          <w:b/>
          <w:bCs/>
          <w:color w:val="000000"/>
          <w:sz w:val="20"/>
          <w:szCs w:val="20"/>
          <w:shd w:val="clear" w:color="auto" w:fill="FFFFFF"/>
        </w:rPr>
        <w:t>data migration progress and performance metrics</w:t>
      </w:r>
      <w:r w:rsidRPr="004F20AB">
        <w:rPr>
          <w:rFonts w:ascii="Times New Roman" w:hAnsi="Times New Roman" w:cs="Times New Roman"/>
          <w:color w:val="000000"/>
          <w:sz w:val="20"/>
          <w:szCs w:val="20"/>
          <w:shd w:val="clear" w:color="auto" w:fill="FFFFFF"/>
        </w:rPr>
        <w:t>.</w:t>
      </w:r>
    </w:p>
    <w:p w14:paraId="20CA3F81"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ETL &amp; Data Processing</w:t>
      </w:r>
      <w:r w:rsidRPr="004F20AB">
        <w:rPr>
          <w:rFonts w:ascii="Times New Roman" w:hAnsi="Times New Roman" w:cs="Times New Roman"/>
          <w:color w:val="000000"/>
          <w:sz w:val="20"/>
          <w:szCs w:val="20"/>
          <w:shd w:val="clear" w:color="auto" w:fill="FFFFFF"/>
        </w:rPr>
        <w:t xml:space="preserve">: Designed and managed </w:t>
      </w:r>
      <w:r w:rsidRPr="004F20AB">
        <w:rPr>
          <w:rFonts w:ascii="Times New Roman" w:hAnsi="Times New Roman" w:cs="Times New Roman"/>
          <w:b/>
          <w:bCs/>
          <w:color w:val="000000"/>
          <w:sz w:val="20"/>
          <w:szCs w:val="20"/>
          <w:shd w:val="clear" w:color="auto" w:fill="FFFFFF"/>
        </w:rPr>
        <w:t>ETL pipelines</w:t>
      </w:r>
      <w:r w:rsidRPr="004F20AB">
        <w:rPr>
          <w:rFonts w:ascii="Times New Roman" w:hAnsi="Times New Roman" w:cs="Times New Roman"/>
          <w:color w:val="000000"/>
          <w:sz w:val="20"/>
          <w:szCs w:val="20"/>
          <w:shd w:val="clear" w:color="auto" w:fill="FFFFFF"/>
        </w:rPr>
        <w:t xml:space="preserve"> using </w:t>
      </w:r>
      <w:r w:rsidRPr="004F20AB">
        <w:rPr>
          <w:rFonts w:ascii="Times New Roman" w:hAnsi="Times New Roman" w:cs="Times New Roman"/>
          <w:b/>
          <w:bCs/>
          <w:color w:val="000000"/>
          <w:sz w:val="20"/>
          <w:szCs w:val="20"/>
          <w:shd w:val="clear" w:color="auto" w:fill="FFFFFF"/>
        </w:rPr>
        <w:t>SSIS, Informatica, Azure Data Factory, and AWS Glue</w:t>
      </w:r>
      <w:r w:rsidRPr="004F20AB">
        <w:rPr>
          <w:rFonts w:ascii="Times New Roman" w:hAnsi="Times New Roman" w:cs="Times New Roman"/>
          <w:color w:val="000000"/>
          <w:sz w:val="20"/>
          <w:szCs w:val="20"/>
          <w:shd w:val="clear" w:color="auto" w:fill="FFFFFF"/>
        </w:rPr>
        <w:t xml:space="preserve">, facilitating seamless </w:t>
      </w:r>
      <w:r w:rsidRPr="004F20AB">
        <w:rPr>
          <w:rFonts w:ascii="Times New Roman" w:hAnsi="Times New Roman" w:cs="Times New Roman"/>
          <w:b/>
          <w:bCs/>
          <w:color w:val="000000"/>
          <w:sz w:val="20"/>
          <w:szCs w:val="20"/>
          <w:shd w:val="clear" w:color="auto" w:fill="FFFFFF"/>
        </w:rPr>
        <w:t>data extraction, transformation, and loading</w:t>
      </w:r>
      <w:r w:rsidRPr="004F20AB">
        <w:rPr>
          <w:rFonts w:ascii="Times New Roman" w:hAnsi="Times New Roman" w:cs="Times New Roman"/>
          <w:color w:val="000000"/>
          <w:sz w:val="20"/>
          <w:szCs w:val="20"/>
          <w:shd w:val="clear" w:color="auto" w:fill="FFFFFF"/>
        </w:rPr>
        <w:t xml:space="preserve"> across various systems.</w:t>
      </w:r>
    </w:p>
    <w:p w14:paraId="09F2EB7E"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Security &amp; Compliance</w:t>
      </w:r>
      <w:r w:rsidRPr="004F20AB">
        <w:rPr>
          <w:rFonts w:ascii="Times New Roman" w:hAnsi="Times New Roman" w:cs="Times New Roman"/>
          <w:color w:val="000000"/>
          <w:sz w:val="20"/>
          <w:szCs w:val="20"/>
          <w:shd w:val="clear" w:color="auto" w:fill="FFFFFF"/>
        </w:rPr>
        <w:t xml:space="preserve">: Implemented </w:t>
      </w:r>
      <w:r w:rsidRPr="004F20AB">
        <w:rPr>
          <w:rFonts w:ascii="Times New Roman" w:hAnsi="Times New Roman" w:cs="Times New Roman"/>
          <w:b/>
          <w:bCs/>
          <w:color w:val="000000"/>
          <w:sz w:val="20"/>
          <w:szCs w:val="20"/>
          <w:shd w:val="clear" w:color="auto" w:fill="FFFFFF"/>
        </w:rPr>
        <w:t>Tableau security architecture</w:t>
      </w:r>
      <w:r w:rsidRPr="004F20AB">
        <w:rPr>
          <w:rFonts w:ascii="Times New Roman" w:hAnsi="Times New Roman" w:cs="Times New Roman"/>
          <w:color w:val="000000"/>
          <w:sz w:val="20"/>
          <w:szCs w:val="20"/>
          <w:shd w:val="clear" w:color="auto" w:fill="FFFFFF"/>
        </w:rPr>
        <w:t xml:space="preserve">, ensuring </w:t>
      </w:r>
      <w:r w:rsidRPr="004F20AB">
        <w:rPr>
          <w:rFonts w:ascii="Times New Roman" w:hAnsi="Times New Roman" w:cs="Times New Roman"/>
          <w:b/>
          <w:bCs/>
          <w:color w:val="000000"/>
          <w:sz w:val="20"/>
          <w:szCs w:val="20"/>
          <w:shd w:val="clear" w:color="auto" w:fill="FFFFFF"/>
        </w:rPr>
        <w:t>role-based access control</w:t>
      </w:r>
      <w:r w:rsidRPr="004F20AB">
        <w:rPr>
          <w:rFonts w:ascii="Times New Roman" w:hAnsi="Times New Roman" w:cs="Times New Roman"/>
          <w:color w:val="000000"/>
          <w:sz w:val="20"/>
          <w:szCs w:val="20"/>
          <w:shd w:val="clear" w:color="auto" w:fill="FFFFFF"/>
        </w:rPr>
        <w:t xml:space="preserve">, </w:t>
      </w:r>
      <w:r w:rsidRPr="004F20AB">
        <w:rPr>
          <w:rFonts w:ascii="Times New Roman" w:hAnsi="Times New Roman" w:cs="Times New Roman"/>
          <w:b/>
          <w:bCs/>
          <w:color w:val="000000"/>
          <w:sz w:val="20"/>
          <w:szCs w:val="20"/>
          <w:shd w:val="clear" w:color="auto" w:fill="FFFFFF"/>
        </w:rPr>
        <w:t>data governance</w:t>
      </w:r>
      <w:r w:rsidRPr="004F20AB">
        <w:rPr>
          <w:rFonts w:ascii="Times New Roman" w:hAnsi="Times New Roman" w:cs="Times New Roman"/>
          <w:color w:val="000000"/>
          <w:sz w:val="20"/>
          <w:szCs w:val="20"/>
          <w:shd w:val="clear" w:color="auto" w:fill="FFFFFF"/>
        </w:rPr>
        <w:t xml:space="preserve">, and </w:t>
      </w:r>
      <w:r w:rsidRPr="004F20AB">
        <w:rPr>
          <w:rFonts w:ascii="Times New Roman" w:hAnsi="Times New Roman" w:cs="Times New Roman"/>
          <w:b/>
          <w:bCs/>
          <w:color w:val="000000"/>
          <w:sz w:val="20"/>
          <w:szCs w:val="20"/>
          <w:shd w:val="clear" w:color="auto" w:fill="FFFFFF"/>
        </w:rPr>
        <w:t>user authentication mechanisms</w:t>
      </w:r>
      <w:r w:rsidRPr="004F20AB">
        <w:rPr>
          <w:rFonts w:ascii="Times New Roman" w:hAnsi="Times New Roman" w:cs="Times New Roman"/>
          <w:color w:val="000000"/>
          <w:sz w:val="20"/>
          <w:szCs w:val="20"/>
          <w:shd w:val="clear" w:color="auto" w:fill="FFFFFF"/>
        </w:rPr>
        <w:t xml:space="preserve">. Managed security configurations using </w:t>
      </w:r>
      <w:r w:rsidRPr="004F20AB">
        <w:rPr>
          <w:rFonts w:ascii="Times New Roman" w:hAnsi="Times New Roman" w:cs="Times New Roman"/>
          <w:b/>
          <w:bCs/>
          <w:color w:val="000000"/>
          <w:sz w:val="20"/>
          <w:szCs w:val="20"/>
          <w:shd w:val="clear" w:color="auto" w:fill="FFFFFF"/>
        </w:rPr>
        <w:t xml:space="preserve">Tableau REST API, </w:t>
      </w:r>
      <w:proofErr w:type="spellStart"/>
      <w:r w:rsidRPr="004F20AB">
        <w:rPr>
          <w:rFonts w:ascii="Times New Roman" w:hAnsi="Times New Roman" w:cs="Times New Roman"/>
          <w:b/>
          <w:bCs/>
          <w:color w:val="000000"/>
          <w:sz w:val="20"/>
          <w:szCs w:val="20"/>
          <w:shd w:val="clear" w:color="auto" w:fill="FFFFFF"/>
        </w:rPr>
        <w:t>Tabadmin</w:t>
      </w:r>
      <w:proofErr w:type="spellEnd"/>
      <w:r w:rsidRPr="004F20AB">
        <w:rPr>
          <w:rFonts w:ascii="Times New Roman" w:hAnsi="Times New Roman" w:cs="Times New Roman"/>
          <w:b/>
          <w:bCs/>
          <w:color w:val="000000"/>
          <w:sz w:val="20"/>
          <w:szCs w:val="20"/>
          <w:shd w:val="clear" w:color="auto" w:fill="FFFFFF"/>
        </w:rPr>
        <w:t xml:space="preserve"> tools, and Command Line utilities</w:t>
      </w:r>
      <w:r w:rsidRPr="004F20AB">
        <w:rPr>
          <w:rFonts w:ascii="Times New Roman" w:hAnsi="Times New Roman" w:cs="Times New Roman"/>
          <w:color w:val="000000"/>
          <w:sz w:val="20"/>
          <w:szCs w:val="20"/>
          <w:shd w:val="clear" w:color="auto" w:fill="FFFFFF"/>
        </w:rPr>
        <w:t>.</w:t>
      </w:r>
    </w:p>
    <w:p w14:paraId="4740FA05"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Cloud &amp; Big Data Technologies</w:t>
      </w:r>
      <w:r w:rsidRPr="004F20AB">
        <w:rPr>
          <w:rFonts w:ascii="Times New Roman" w:hAnsi="Times New Roman" w:cs="Times New Roman"/>
          <w:color w:val="000000"/>
          <w:sz w:val="20"/>
          <w:szCs w:val="20"/>
          <w:shd w:val="clear" w:color="auto" w:fill="FFFFFF"/>
        </w:rPr>
        <w:t xml:space="preserve">: Experience migrating SQL databases to </w:t>
      </w:r>
      <w:r w:rsidRPr="004F20AB">
        <w:rPr>
          <w:rFonts w:ascii="Times New Roman" w:hAnsi="Times New Roman" w:cs="Times New Roman"/>
          <w:b/>
          <w:bCs/>
          <w:color w:val="000000"/>
          <w:sz w:val="20"/>
          <w:szCs w:val="20"/>
          <w:shd w:val="clear" w:color="auto" w:fill="FFFFFF"/>
        </w:rPr>
        <w:t>Azure Data Lake, Azure SQL Database, and Databricks</w:t>
      </w:r>
      <w:r w:rsidRPr="004F20AB">
        <w:rPr>
          <w:rFonts w:ascii="Times New Roman" w:hAnsi="Times New Roman" w:cs="Times New Roman"/>
          <w:color w:val="000000"/>
          <w:sz w:val="20"/>
          <w:szCs w:val="20"/>
          <w:shd w:val="clear" w:color="auto" w:fill="FFFFFF"/>
        </w:rPr>
        <w:t xml:space="preserve">. Hands-on expertise in </w:t>
      </w:r>
      <w:r w:rsidRPr="004F20AB">
        <w:rPr>
          <w:rFonts w:ascii="Times New Roman" w:hAnsi="Times New Roman" w:cs="Times New Roman"/>
          <w:b/>
          <w:bCs/>
          <w:color w:val="000000"/>
          <w:sz w:val="20"/>
          <w:szCs w:val="20"/>
          <w:shd w:val="clear" w:color="auto" w:fill="FFFFFF"/>
        </w:rPr>
        <w:t>Python, R, and Spark SQL</w:t>
      </w:r>
      <w:r w:rsidRPr="004F20AB">
        <w:rPr>
          <w:rFonts w:ascii="Times New Roman" w:hAnsi="Times New Roman" w:cs="Times New Roman"/>
          <w:color w:val="000000"/>
          <w:sz w:val="20"/>
          <w:szCs w:val="20"/>
          <w:shd w:val="clear" w:color="auto" w:fill="FFFFFF"/>
        </w:rPr>
        <w:t xml:space="preserve"> for data preparation, normalization, and predictive modeling.</w:t>
      </w:r>
    </w:p>
    <w:p w14:paraId="22C462F7" w14:textId="77777777" w:rsidR="004F20AB" w:rsidRPr="004F20AB" w:rsidRDefault="004F20AB" w:rsidP="004F20AB">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b/>
          <w:bCs/>
          <w:color w:val="000000"/>
          <w:sz w:val="20"/>
          <w:szCs w:val="20"/>
          <w:shd w:val="clear" w:color="auto" w:fill="FFFFFF"/>
        </w:rPr>
        <w:t>Cross-functional Collaboration &amp; Documentation</w:t>
      </w:r>
      <w:r w:rsidRPr="004F20AB">
        <w:rPr>
          <w:rFonts w:ascii="Times New Roman" w:hAnsi="Times New Roman" w:cs="Times New Roman"/>
          <w:color w:val="000000"/>
          <w:sz w:val="20"/>
          <w:szCs w:val="20"/>
          <w:shd w:val="clear" w:color="auto" w:fill="FFFFFF"/>
        </w:rPr>
        <w:t xml:space="preserve">: Worked closely with </w:t>
      </w:r>
      <w:r w:rsidRPr="004F20AB">
        <w:rPr>
          <w:rFonts w:ascii="Times New Roman" w:hAnsi="Times New Roman" w:cs="Times New Roman"/>
          <w:b/>
          <w:bCs/>
          <w:color w:val="000000"/>
          <w:sz w:val="20"/>
          <w:szCs w:val="20"/>
          <w:shd w:val="clear" w:color="auto" w:fill="FFFFFF"/>
        </w:rPr>
        <w:t>business analysts, developers, and project managers</w:t>
      </w:r>
      <w:r w:rsidRPr="004F20AB">
        <w:rPr>
          <w:rFonts w:ascii="Times New Roman" w:hAnsi="Times New Roman" w:cs="Times New Roman"/>
          <w:color w:val="000000"/>
          <w:sz w:val="20"/>
          <w:szCs w:val="20"/>
          <w:shd w:val="clear" w:color="auto" w:fill="FFFFFF"/>
        </w:rPr>
        <w:t xml:space="preserve"> to align </w:t>
      </w:r>
      <w:r w:rsidRPr="004F20AB">
        <w:rPr>
          <w:rFonts w:ascii="Times New Roman" w:hAnsi="Times New Roman" w:cs="Times New Roman"/>
          <w:b/>
          <w:bCs/>
          <w:color w:val="000000"/>
          <w:sz w:val="20"/>
          <w:szCs w:val="20"/>
          <w:shd w:val="clear" w:color="auto" w:fill="FFFFFF"/>
        </w:rPr>
        <w:t>data conversion efforts</w:t>
      </w:r>
      <w:r w:rsidRPr="004F20AB">
        <w:rPr>
          <w:rFonts w:ascii="Times New Roman" w:hAnsi="Times New Roman" w:cs="Times New Roman"/>
          <w:color w:val="000000"/>
          <w:sz w:val="20"/>
          <w:szCs w:val="20"/>
          <w:shd w:val="clear" w:color="auto" w:fill="FFFFFF"/>
        </w:rPr>
        <w:t xml:space="preserve"> with business goals. Maintained detailed </w:t>
      </w:r>
      <w:r w:rsidRPr="004F20AB">
        <w:rPr>
          <w:rFonts w:ascii="Times New Roman" w:hAnsi="Times New Roman" w:cs="Times New Roman"/>
          <w:b/>
          <w:bCs/>
          <w:color w:val="000000"/>
          <w:sz w:val="20"/>
          <w:szCs w:val="20"/>
          <w:shd w:val="clear" w:color="auto" w:fill="FFFFFF"/>
        </w:rPr>
        <w:t>technical documentation</w:t>
      </w:r>
      <w:r w:rsidRPr="004F20AB">
        <w:rPr>
          <w:rFonts w:ascii="Times New Roman" w:hAnsi="Times New Roman" w:cs="Times New Roman"/>
          <w:color w:val="000000"/>
          <w:sz w:val="20"/>
          <w:szCs w:val="20"/>
          <w:shd w:val="clear" w:color="auto" w:fill="FFFFFF"/>
        </w:rPr>
        <w:t xml:space="preserve"> of </w:t>
      </w:r>
      <w:r w:rsidRPr="004F20AB">
        <w:rPr>
          <w:rFonts w:ascii="Times New Roman" w:hAnsi="Times New Roman" w:cs="Times New Roman"/>
          <w:b/>
          <w:bCs/>
          <w:color w:val="000000"/>
          <w:sz w:val="20"/>
          <w:szCs w:val="20"/>
          <w:shd w:val="clear" w:color="auto" w:fill="FFFFFF"/>
        </w:rPr>
        <w:t>data mapping logic, validation methodologies, and migration processes</w:t>
      </w:r>
      <w:r w:rsidRPr="004F20AB">
        <w:rPr>
          <w:rFonts w:ascii="Times New Roman" w:hAnsi="Times New Roman" w:cs="Times New Roman"/>
          <w:color w:val="000000"/>
          <w:sz w:val="20"/>
          <w:szCs w:val="20"/>
          <w:shd w:val="clear" w:color="auto" w:fill="FFFFFF"/>
        </w:rPr>
        <w:t>.</w:t>
      </w:r>
    </w:p>
    <w:p w14:paraId="259F5BF7" w14:textId="74C602BC" w:rsidR="008135C1" w:rsidRPr="00191DE2" w:rsidRDefault="004F20AB" w:rsidP="00191DE2">
      <w:pPr>
        <w:pStyle w:val="ListParagraph"/>
        <w:numPr>
          <w:ilvl w:val="0"/>
          <w:numId w:val="3"/>
        </w:numPr>
        <w:spacing w:after="0"/>
        <w:jc w:val="both"/>
        <w:rPr>
          <w:rFonts w:ascii="Times New Roman" w:hAnsi="Times New Roman" w:cs="Times New Roman"/>
          <w:color w:val="000000"/>
          <w:sz w:val="20"/>
          <w:szCs w:val="20"/>
          <w:shd w:val="clear" w:color="auto" w:fill="FFFFFF"/>
        </w:rPr>
      </w:pPr>
      <w:r w:rsidRPr="004F20AB">
        <w:rPr>
          <w:rFonts w:ascii="Times New Roman" w:hAnsi="Times New Roman" w:cs="Times New Roman"/>
          <w:color w:val="000000"/>
          <w:sz w:val="20"/>
          <w:szCs w:val="20"/>
          <w:shd w:val="clear" w:color="auto" w:fill="FFFFFF"/>
        </w:rPr>
        <w:t xml:space="preserve">Strong problem-solving, analytical, and communication skills, with the ability to interpret </w:t>
      </w:r>
      <w:r w:rsidRPr="004F20AB">
        <w:rPr>
          <w:rFonts w:ascii="Times New Roman" w:hAnsi="Times New Roman" w:cs="Times New Roman"/>
          <w:b/>
          <w:bCs/>
          <w:color w:val="000000"/>
          <w:sz w:val="20"/>
          <w:szCs w:val="20"/>
          <w:shd w:val="clear" w:color="auto" w:fill="FFFFFF"/>
        </w:rPr>
        <w:t>complex datasets</w:t>
      </w:r>
      <w:r w:rsidRPr="004F20AB">
        <w:rPr>
          <w:rFonts w:ascii="Times New Roman" w:hAnsi="Times New Roman" w:cs="Times New Roman"/>
          <w:color w:val="000000"/>
          <w:sz w:val="20"/>
          <w:szCs w:val="20"/>
          <w:shd w:val="clear" w:color="auto" w:fill="FFFFFF"/>
        </w:rPr>
        <w:t xml:space="preserve">, provide </w:t>
      </w:r>
      <w:r w:rsidRPr="004F20AB">
        <w:rPr>
          <w:rFonts w:ascii="Times New Roman" w:hAnsi="Times New Roman" w:cs="Times New Roman"/>
          <w:b/>
          <w:bCs/>
          <w:color w:val="000000"/>
          <w:sz w:val="20"/>
          <w:szCs w:val="20"/>
          <w:shd w:val="clear" w:color="auto" w:fill="FFFFFF"/>
        </w:rPr>
        <w:t>actionable insights</w:t>
      </w:r>
      <w:r w:rsidRPr="004F20AB">
        <w:rPr>
          <w:rFonts w:ascii="Times New Roman" w:hAnsi="Times New Roman" w:cs="Times New Roman"/>
          <w:color w:val="000000"/>
          <w:sz w:val="20"/>
          <w:szCs w:val="20"/>
          <w:shd w:val="clear" w:color="auto" w:fill="FFFFFF"/>
        </w:rPr>
        <w:t xml:space="preserve">, and deliver high-quality </w:t>
      </w:r>
      <w:r w:rsidRPr="004F20AB">
        <w:rPr>
          <w:rFonts w:ascii="Times New Roman" w:hAnsi="Times New Roman" w:cs="Times New Roman"/>
          <w:b/>
          <w:bCs/>
          <w:color w:val="000000"/>
          <w:sz w:val="20"/>
          <w:szCs w:val="20"/>
          <w:shd w:val="clear" w:color="auto" w:fill="FFFFFF"/>
        </w:rPr>
        <w:t>BI solutions</w:t>
      </w:r>
      <w:r w:rsidRPr="004F20AB">
        <w:rPr>
          <w:rFonts w:ascii="Times New Roman" w:hAnsi="Times New Roman" w:cs="Times New Roman"/>
          <w:color w:val="000000"/>
          <w:sz w:val="20"/>
          <w:szCs w:val="20"/>
          <w:shd w:val="clear" w:color="auto" w:fill="FFFFFF"/>
        </w:rPr>
        <w:t xml:space="preserve"> in a fast-paced </w:t>
      </w:r>
      <w:r w:rsidR="001C7306" w:rsidRPr="004F20AB">
        <w:rPr>
          <w:rFonts w:ascii="Times New Roman" w:hAnsi="Times New Roman" w:cs="Times New Roman"/>
          <w:color w:val="000000"/>
          <w:sz w:val="20"/>
          <w:szCs w:val="20"/>
          <w:shd w:val="clear" w:color="auto" w:fill="FFFFFF"/>
        </w:rPr>
        <w:t>environment.</w:t>
      </w:r>
    </w:p>
    <w:p w14:paraId="6D97DEA1"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Performed data preparation, manipulation, normalization, and predictive modeling, evaluating model accuracy in Python and R.</w:t>
      </w:r>
    </w:p>
    <w:p w14:paraId="7644C6C3"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Provided Commerce functionality expertise during project planning, development, and production support.</w:t>
      </w:r>
    </w:p>
    <w:p w14:paraId="478A25D8" w14:textId="38AEC85F"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Good knowledge and experience </w:t>
      </w:r>
      <w:r w:rsidR="00ED02D2">
        <w:rPr>
          <w:rFonts w:ascii="Times New Roman" w:hAnsi="Times New Roman" w:cs="Times New Roman"/>
          <w:color w:val="000000"/>
          <w:sz w:val="20"/>
          <w:szCs w:val="20"/>
          <w:shd w:val="clear" w:color="auto" w:fill="FFFFFF"/>
        </w:rPr>
        <w:t>of</w:t>
      </w:r>
      <w:r>
        <w:rPr>
          <w:rFonts w:ascii="Times New Roman" w:hAnsi="Times New Roman" w:cs="Times New Roman"/>
          <w:color w:val="000000"/>
          <w:sz w:val="20"/>
          <w:szCs w:val="20"/>
          <w:shd w:val="clear" w:color="auto" w:fill="FFFFFF"/>
        </w:rPr>
        <w:t xml:space="preserve"> API creation.</w:t>
      </w:r>
    </w:p>
    <w:p w14:paraId="19DAA4D1"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Conducted data cleaning, exploratory analysis, visualization, and mining using SQL, Python, and R, along with designing interactive dashboards.</w:t>
      </w:r>
    </w:p>
    <w:p w14:paraId="15F2FD77"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Leveraged Amazon Redshift for analyzing structured, semi-structured, and unstructured data to gain insights, building highly functional dashboards, automatic reports, and analyzing complex datasets collected from multiple sources to understand user behavior.</w:t>
      </w:r>
    </w:p>
    <w:p w14:paraId="25F2760E"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Developed ETL pipelines to query data from relational and non-relational databases, scheduled through Airflow, and proficient in database design.</w:t>
      </w:r>
    </w:p>
    <w:p w14:paraId="61A7B6EC" w14:textId="77777777" w:rsidR="008135C1" w:rsidRDefault="00D40319">
      <w:pPr>
        <w:pStyle w:val="ListParagraph"/>
        <w:numPr>
          <w:ilvl w:val="0"/>
          <w:numId w:val="3"/>
        </w:num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Collaborated with marketing and strategy teams to identify business goals and translate them into IT specifications, creating database objects using T-SQL.</w:t>
      </w:r>
    </w:p>
    <w:p w14:paraId="7A2172A4" w14:textId="77777777" w:rsidR="008135C1" w:rsidRDefault="00D40319">
      <w:pPr>
        <w:pStyle w:val="ListParagraph"/>
        <w:numPr>
          <w:ilvl w:val="0"/>
          <w:numId w:val="3"/>
        </w:numPr>
        <w:tabs>
          <w:tab w:val="right" w:pos="10800"/>
        </w:tabs>
        <w:spacing w:after="0" w:line="240" w:lineRule="auto"/>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Deploying Azure Resource Manager JSON Templates from PowerShell worked on Azure suite: Azure SQL Database, Azure Data Lake, Azure Data Factory, Azure SQL Data Warehouse, Azure Analysis Service</w:t>
      </w:r>
    </w:p>
    <w:p w14:paraId="703807E5" w14:textId="77777777" w:rsidR="008135C1" w:rsidRDefault="00D40319">
      <w:pPr>
        <w:pStyle w:val="ListParagraph"/>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Consulted with stakeholders to gather and document requirements for data governance projects, helping to establish agreed upon data definitions and consistent data capture across the company.</w:t>
      </w:r>
    </w:p>
    <w:p w14:paraId="3093C205" w14:textId="77777777" w:rsidR="008135C1" w:rsidRDefault="008135C1">
      <w:pPr>
        <w:spacing w:after="0" w:line="240" w:lineRule="auto"/>
        <w:jc w:val="both"/>
        <w:rPr>
          <w:rFonts w:ascii="Times New Roman" w:eastAsia="Times New Roman" w:hAnsi="Times New Roman" w:cs="Times New Roman"/>
          <w:sz w:val="20"/>
          <w:szCs w:val="20"/>
        </w:rPr>
      </w:pPr>
    </w:p>
    <w:p w14:paraId="2F870DF6" w14:textId="77777777" w:rsidR="008135C1" w:rsidRDefault="008135C1">
      <w:pPr>
        <w:pStyle w:val="ListParagraph"/>
        <w:shd w:val="clear" w:color="auto" w:fill="FFFFFF"/>
        <w:spacing w:after="0" w:line="240" w:lineRule="auto"/>
        <w:ind w:left="90"/>
        <w:jc w:val="both"/>
        <w:rPr>
          <w:rFonts w:ascii="Times New Roman" w:eastAsia="Times New Roman" w:hAnsi="Times New Roman" w:cs="Times New Roman"/>
          <w:sz w:val="20"/>
          <w:szCs w:val="20"/>
        </w:rPr>
      </w:pPr>
    </w:p>
    <w:p w14:paraId="6B2F6F88"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TECHNICAL SKILLS</w:t>
      </w:r>
    </w:p>
    <w:tbl>
      <w:tblPr>
        <w:tblW w:w="10653" w:type="dxa"/>
        <w:tblInd w:w="-1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913"/>
        <w:gridCol w:w="7740"/>
      </w:tblGrid>
      <w:tr w:rsidR="008135C1" w14:paraId="57C6E2AE"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center"/>
          </w:tcPr>
          <w:p w14:paraId="15D69418"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lastRenderedPageBreak/>
              <w:t>Business Intelligence Tools</w:t>
            </w:r>
          </w:p>
        </w:tc>
        <w:tc>
          <w:tcPr>
            <w:tcW w:w="7740" w:type="dxa"/>
            <w:tcBorders>
              <w:top w:val="single" w:sz="4" w:space="0" w:color="auto"/>
              <w:left w:val="single" w:sz="4" w:space="0" w:color="auto"/>
              <w:bottom w:val="single" w:sz="4" w:space="0" w:color="auto"/>
              <w:right w:val="single" w:sz="4" w:space="0" w:color="auto"/>
            </w:tcBorders>
            <w:vAlign w:val="center"/>
          </w:tcPr>
          <w:p w14:paraId="63FC0E8B" w14:textId="5771F9DD" w:rsidR="008135C1" w:rsidRDefault="00D40319">
            <w:pPr>
              <w:spacing w:line="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Alteryx, </w:t>
            </w:r>
            <w:proofErr w:type="spellStart"/>
            <w:r>
              <w:rPr>
                <w:rFonts w:ascii="Times New Roman" w:eastAsia="Times New Roman" w:hAnsi="Times New Roman" w:cs="Times New Roman"/>
                <w:sz w:val="20"/>
                <w:szCs w:val="20"/>
              </w:rPr>
              <w:t>PowerBI</w:t>
            </w:r>
            <w:proofErr w:type="spellEnd"/>
            <w:r>
              <w:rPr>
                <w:rFonts w:ascii="Times New Roman" w:eastAsia="Times New Roman" w:hAnsi="Times New Roman" w:cs="Times New Roman"/>
                <w:sz w:val="20"/>
                <w:szCs w:val="20"/>
              </w:rPr>
              <w:t xml:space="preserve">, </w:t>
            </w:r>
            <w:r w:rsidR="0063123C">
              <w:rPr>
                <w:rFonts w:ascii="Times New Roman" w:eastAsia="Times New Roman" w:hAnsi="Times New Roman" w:cs="Times New Roman"/>
                <w:sz w:val="20"/>
                <w:szCs w:val="20"/>
              </w:rPr>
              <w:t>Tableau, Microsoft</w:t>
            </w:r>
            <w:r>
              <w:rPr>
                <w:rFonts w:ascii="Times New Roman" w:eastAsia="Times New Roman" w:hAnsi="Times New Roman" w:cs="Times New Roman"/>
                <w:sz w:val="20"/>
                <w:szCs w:val="20"/>
              </w:rPr>
              <w:t xml:space="preserve"> Excel, Matplotlib, Seaborn, </w:t>
            </w:r>
            <w:proofErr w:type="spellStart"/>
            <w:r>
              <w:rPr>
                <w:rFonts w:ascii="Times New Roman" w:eastAsia="Times New Roman" w:hAnsi="Times New Roman" w:cs="Times New Roman"/>
                <w:sz w:val="20"/>
                <w:szCs w:val="20"/>
              </w:rPr>
              <w:t>ggplot</w:t>
            </w:r>
            <w:proofErr w:type="spellEnd"/>
          </w:p>
        </w:tc>
      </w:tr>
      <w:tr w:rsidR="008135C1" w14:paraId="690F2366"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center"/>
          </w:tcPr>
          <w:p w14:paraId="03F3148B"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t>Programming Language</w:t>
            </w:r>
          </w:p>
        </w:tc>
        <w:tc>
          <w:tcPr>
            <w:tcW w:w="7740" w:type="dxa"/>
            <w:tcBorders>
              <w:top w:val="single" w:sz="4" w:space="0" w:color="auto"/>
              <w:left w:val="single" w:sz="4" w:space="0" w:color="auto"/>
              <w:bottom w:val="single" w:sz="4" w:space="0" w:color="auto"/>
              <w:right w:val="single" w:sz="4" w:space="0" w:color="auto"/>
            </w:tcBorders>
            <w:vAlign w:val="center"/>
          </w:tcPr>
          <w:p w14:paraId="1F67B81E" w14:textId="77777777" w:rsidR="008135C1" w:rsidRDefault="00D40319">
            <w:pPr>
              <w:spacing w:line="0" w:lineRule="atLeast"/>
              <w:rPr>
                <w:rFonts w:ascii="Times New Roman" w:eastAsia="Times New Roman" w:hAnsi="Times New Roman" w:cs="Times New Roman"/>
                <w:sz w:val="20"/>
                <w:szCs w:val="20"/>
              </w:rPr>
            </w:pPr>
            <w:proofErr w:type="spellStart"/>
            <w:proofErr w:type="gramStart"/>
            <w:r>
              <w:rPr>
                <w:rFonts w:ascii="Times New Roman" w:eastAsia="Times New Roman" w:hAnsi="Times New Roman" w:cs="Times New Roman"/>
                <w:sz w:val="20"/>
                <w:szCs w:val="20"/>
              </w:rPr>
              <w:t>Python,SQL</w:t>
            </w:r>
            <w:proofErr w:type="gramEnd"/>
            <w:r>
              <w:rPr>
                <w:rFonts w:ascii="Times New Roman" w:eastAsia="Times New Roman" w:hAnsi="Times New Roman" w:cs="Times New Roman"/>
                <w:sz w:val="20"/>
                <w:szCs w:val="20"/>
              </w:rPr>
              <w:t>,R,JavaScript,HTML,CSS,MATLAB,C</w:t>
            </w:r>
            <w:proofErr w:type="spellEnd"/>
            <w:r>
              <w:rPr>
                <w:rFonts w:ascii="Times New Roman" w:eastAsia="Times New Roman" w:hAnsi="Times New Roman" w:cs="Times New Roman"/>
                <w:sz w:val="20"/>
                <w:szCs w:val="20"/>
              </w:rPr>
              <w:t>++,SAS,OLAP,MS Project</w:t>
            </w:r>
          </w:p>
        </w:tc>
      </w:tr>
      <w:tr w:rsidR="008135C1" w14:paraId="7E441332"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center"/>
          </w:tcPr>
          <w:p w14:paraId="04CDEB5B"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t>Databases</w:t>
            </w:r>
          </w:p>
        </w:tc>
        <w:tc>
          <w:tcPr>
            <w:tcW w:w="7740" w:type="dxa"/>
            <w:tcBorders>
              <w:top w:val="single" w:sz="4" w:space="0" w:color="auto"/>
              <w:left w:val="single" w:sz="4" w:space="0" w:color="auto"/>
              <w:bottom w:val="single" w:sz="4" w:space="0" w:color="auto"/>
              <w:right w:val="single" w:sz="4" w:space="0" w:color="auto"/>
            </w:tcBorders>
            <w:vAlign w:val="center"/>
          </w:tcPr>
          <w:p w14:paraId="6ACAB9BA" w14:textId="77777777" w:rsidR="008135C1" w:rsidRDefault="00D40319">
            <w:pPr>
              <w:pStyle w:val="Normal11arial"/>
              <w:numPr>
                <w:ilvl w:val="0"/>
                <w:numId w:val="0"/>
              </w:numPr>
              <w:contextualSpacing/>
              <w:jc w:val="both"/>
              <w:rPr>
                <w:rFonts w:ascii="Times New Roman" w:eastAsia="Times New Roman" w:hAnsi="Times New Roman"/>
                <w:color w:val="auto"/>
                <w:sz w:val="20"/>
                <w:szCs w:val="20"/>
              </w:rPr>
            </w:pPr>
            <w:proofErr w:type="spellStart"/>
            <w:proofErr w:type="gramStart"/>
            <w:r>
              <w:rPr>
                <w:rFonts w:ascii="Times New Roman" w:eastAsia="Times New Roman" w:hAnsi="Times New Roman"/>
                <w:sz w:val="20"/>
                <w:szCs w:val="20"/>
              </w:rPr>
              <w:t>MySQL,PostgreSQL</w:t>
            </w:r>
            <w:proofErr w:type="gramEnd"/>
            <w:r>
              <w:rPr>
                <w:rFonts w:ascii="Times New Roman" w:eastAsia="Times New Roman" w:hAnsi="Times New Roman"/>
                <w:sz w:val="20"/>
                <w:szCs w:val="20"/>
              </w:rPr>
              <w:t>,MongoDB,Firebase,HP</w:t>
            </w:r>
            <w:proofErr w:type="spellEnd"/>
            <w:r>
              <w:rPr>
                <w:rFonts w:ascii="Times New Roman" w:eastAsia="Times New Roman" w:hAnsi="Times New Roman"/>
                <w:sz w:val="20"/>
                <w:szCs w:val="20"/>
              </w:rPr>
              <w:t xml:space="preserve"> </w:t>
            </w:r>
            <w:proofErr w:type="spellStart"/>
            <w:r>
              <w:rPr>
                <w:rFonts w:ascii="Times New Roman" w:eastAsia="Times New Roman" w:hAnsi="Times New Roman"/>
                <w:sz w:val="20"/>
                <w:szCs w:val="20"/>
              </w:rPr>
              <w:t>Vertica,IBM</w:t>
            </w:r>
            <w:proofErr w:type="spellEnd"/>
            <w:r>
              <w:rPr>
                <w:rFonts w:ascii="Times New Roman" w:eastAsia="Times New Roman" w:hAnsi="Times New Roman"/>
                <w:sz w:val="20"/>
                <w:szCs w:val="20"/>
              </w:rPr>
              <w:t xml:space="preserve">, UD2, DB2, MS Access, </w:t>
            </w:r>
            <w:proofErr w:type="spellStart"/>
            <w:r>
              <w:rPr>
                <w:rFonts w:ascii="Times New Roman" w:eastAsia="Times New Roman" w:hAnsi="Times New Roman"/>
                <w:sz w:val="20"/>
                <w:szCs w:val="20"/>
              </w:rPr>
              <w:t>HANA,MySQL</w:t>
            </w:r>
            <w:proofErr w:type="spellEnd"/>
            <w:r>
              <w:rPr>
                <w:rFonts w:ascii="Times New Roman" w:eastAsia="Times New Roman" w:hAnsi="Times New Roman"/>
                <w:sz w:val="20"/>
                <w:szCs w:val="20"/>
              </w:rPr>
              <w:t>, PL/SQL</w:t>
            </w:r>
          </w:p>
        </w:tc>
      </w:tr>
      <w:tr w:rsidR="008135C1" w14:paraId="7C3B72DC"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center"/>
          </w:tcPr>
          <w:p w14:paraId="14A16478"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t>Cloud Platforms</w:t>
            </w:r>
          </w:p>
        </w:tc>
        <w:tc>
          <w:tcPr>
            <w:tcW w:w="7740" w:type="dxa"/>
            <w:tcBorders>
              <w:top w:val="single" w:sz="4" w:space="0" w:color="auto"/>
              <w:left w:val="single" w:sz="4" w:space="0" w:color="auto"/>
              <w:bottom w:val="single" w:sz="4" w:space="0" w:color="auto"/>
              <w:right w:val="single" w:sz="4" w:space="0" w:color="auto"/>
            </w:tcBorders>
            <w:vAlign w:val="center"/>
          </w:tcPr>
          <w:p w14:paraId="0E981A73" w14:textId="77777777" w:rsidR="008135C1" w:rsidRDefault="00D40319">
            <w:pPr>
              <w:pStyle w:val="Normal11arial"/>
              <w:numPr>
                <w:ilvl w:val="0"/>
                <w:numId w:val="0"/>
              </w:numPr>
              <w:contextualSpacing/>
              <w:jc w:val="both"/>
              <w:rPr>
                <w:rFonts w:ascii="Times New Roman" w:eastAsia="Times New Roman" w:hAnsi="Times New Roman"/>
                <w:color w:val="auto"/>
                <w:sz w:val="20"/>
                <w:szCs w:val="20"/>
              </w:rPr>
            </w:pPr>
            <w:r>
              <w:rPr>
                <w:rFonts w:ascii="Times New Roman" w:hAnsi="Times New Roman"/>
                <w:color w:val="auto"/>
                <w:sz w:val="20"/>
                <w:szCs w:val="20"/>
              </w:rPr>
              <w:t>AWS, EC2, EC3, Redshift &amp; MS Azure, ADF, Azure Blob Storage</w:t>
            </w:r>
          </w:p>
        </w:tc>
      </w:tr>
      <w:tr w:rsidR="008135C1" w14:paraId="62F46963"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bottom"/>
          </w:tcPr>
          <w:p w14:paraId="0FB24DE6"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t>Methodologies</w:t>
            </w:r>
          </w:p>
        </w:tc>
        <w:tc>
          <w:tcPr>
            <w:tcW w:w="7740" w:type="dxa"/>
            <w:tcBorders>
              <w:top w:val="single" w:sz="4" w:space="0" w:color="auto"/>
              <w:left w:val="single" w:sz="4" w:space="0" w:color="auto"/>
              <w:bottom w:val="single" w:sz="4" w:space="0" w:color="auto"/>
              <w:right w:val="single" w:sz="4" w:space="0" w:color="auto"/>
            </w:tcBorders>
            <w:vAlign w:val="bottom"/>
          </w:tcPr>
          <w:p w14:paraId="46631A4A" w14:textId="77777777" w:rsidR="008135C1" w:rsidRDefault="00D40319">
            <w:pPr>
              <w:pStyle w:val="Normal11arial"/>
              <w:numPr>
                <w:ilvl w:val="0"/>
                <w:numId w:val="0"/>
              </w:numPr>
              <w:contextualSpacing/>
              <w:jc w:val="both"/>
              <w:rPr>
                <w:rFonts w:ascii="Times New Roman" w:eastAsia="Times New Roman" w:hAnsi="Times New Roman"/>
                <w:color w:val="auto"/>
                <w:sz w:val="20"/>
                <w:szCs w:val="20"/>
              </w:rPr>
            </w:pPr>
            <w:r>
              <w:rPr>
                <w:rFonts w:ascii="Times New Roman" w:eastAsia="Times New Roman" w:hAnsi="Times New Roman"/>
                <w:color w:val="auto"/>
                <w:sz w:val="20"/>
                <w:szCs w:val="20"/>
              </w:rPr>
              <w:t>Agile, Waterfall Model, RAD, JAD, RUP, UML, SAP Business objects</w:t>
            </w:r>
          </w:p>
        </w:tc>
      </w:tr>
      <w:tr w:rsidR="008135C1" w14:paraId="62169342" w14:textId="77777777">
        <w:trPr>
          <w:trHeight w:val="359"/>
        </w:trPr>
        <w:tc>
          <w:tcPr>
            <w:tcW w:w="2913" w:type="dxa"/>
            <w:tcBorders>
              <w:top w:val="single" w:sz="4" w:space="0" w:color="auto"/>
              <w:left w:val="single" w:sz="4" w:space="0" w:color="auto"/>
              <w:bottom w:val="single" w:sz="4" w:space="0" w:color="auto"/>
              <w:right w:val="single" w:sz="4" w:space="0" w:color="auto"/>
            </w:tcBorders>
            <w:vAlign w:val="bottom"/>
          </w:tcPr>
          <w:p w14:paraId="557BF95E" w14:textId="77777777" w:rsidR="008135C1" w:rsidRDefault="00D40319">
            <w:pPr>
              <w:pStyle w:val="Normal11arial"/>
              <w:numPr>
                <w:ilvl w:val="0"/>
                <w:numId w:val="0"/>
              </w:numPr>
              <w:contextualSpacing/>
              <w:jc w:val="both"/>
              <w:rPr>
                <w:rStyle w:val="normalchar"/>
                <w:rFonts w:ascii="Times New Roman" w:eastAsia="Arial Unicode MS" w:hAnsi="Times New Roman"/>
                <w:b/>
                <w:sz w:val="20"/>
                <w:szCs w:val="20"/>
              </w:rPr>
            </w:pPr>
            <w:r>
              <w:rPr>
                <w:rStyle w:val="normalchar"/>
                <w:rFonts w:ascii="Times New Roman" w:eastAsia="Arial Unicode MS" w:hAnsi="Times New Roman"/>
                <w:b/>
                <w:sz w:val="20"/>
                <w:szCs w:val="20"/>
              </w:rPr>
              <w:t>ETL Tools</w:t>
            </w:r>
          </w:p>
        </w:tc>
        <w:tc>
          <w:tcPr>
            <w:tcW w:w="7740" w:type="dxa"/>
            <w:tcBorders>
              <w:top w:val="single" w:sz="4" w:space="0" w:color="auto"/>
              <w:left w:val="single" w:sz="4" w:space="0" w:color="auto"/>
              <w:bottom w:val="single" w:sz="4" w:space="0" w:color="auto"/>
              <w:right w:val="single" w:sz="4" w:space="0" w:color="auto"/>
            </w:tcBorders>
            <w:vAlign w:val="bottom"/>
          </w:tcPr>
          <w:p w14:paraId="101A7566" w14:textId="77777777" w:rsidR="008135C1" w:rsidRDefault="00D40319">
            <w:pPr>
              <w:spacing w:line="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Hadoop (</w:t>
            </w:r>
            <w:proofErr w:type="spellStart"/>
            <w:proofErr w:type="gramStart"/>
            <w:r>
              <w:rPr>
                <w:rFonts w:ascii="Times New Roman" w:eastAsia="Times New Roman" w:hAnsi="Times New Roman" w:cs="Times New Roman"/>
                <w:sz w:val="20"/>
                <w:szCs w:val="20"/>
              </w:rPr>
              <w:t>Hive,Spark</w:t>
            </w:r>
            <w:proofErr w:type="spellEnd"/>
            <w:proofErr w:type="gramEnd"/>
            <w:r>
              <w:rPr>
                <w:rFonts w:ascii="Times New Roman" w:eastAsia="Times New Roman" w:hAnsi="Times New Roman" w:cs="Times New Roman"/>
                <w:sz w:val="20"/>
                <w:szCs w:val="20"/>
              </w:rPr>
              <w:t>), Visual Studio, Jupiter Notebook, SSIS, SSAS, Snowflake, Pandas</w:t>
            </w:r>
          </w:p>
        </w:tc>
      </w:tr>
    </w:tbl>
    <w:p w14:paraId="171C3694" w14:textId="77777777" w:rsidR="008135C1" w:rsidRDefault="008135C1">
      <w:pPr>
        <w:pStyle w:val="NoSpacing"/>
        <w:rPr>
          <w:rFonts w:ascii="Times New Roman" w:eastAsia="Times New Roman" w:hAnsi="Times New Roman" w:cs="Times New Roman"/>
          <w:sz w:val="20"/>
          <w:szCs w:val="20"/>
        </w:rPr>
      </w:pPr>
    </w:p>
    <w:p w14:paraId="10DECBCE" w14:textId="7E03CEF3" w:rsidR="00FD1658" w:rsidRDefault="00FD1658" w:rsidP="00FD1658">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JM Family</w:t>
      </w:r>
      <w:r>
        <w:rPr>
          <w:rFonts w:ascii="Times New Roman" w:hAnsi="Times New Roman" w:cs="Times New Roman"/>
          <w:b/>
          <w:bCs/>
          <w:sz w:val="20"/>
          <w:szCs w:val="20"/>
        </w:rPr>
        <w:t xml:space="preserve">, </w:t>
      </w:r>
      <w:r>
        <w:rPr>
          <w:rFonts w:ascii="Times New Roman" w:hAnsi="Times New Roman" w:cs="Times New Roman"/>
          <w:b/>
          <w:bCs/>
          <w:sz w:val="20"/>
          <w:szCs w:val="20"/>
        </w:rPr>
        <w:t>Deerfield Beach</w:t>
      </w:r>
      <w:r>
        <w:rPr>
          <w:rFonts w:ascii="Times New Roman" w:hAnsi="Times New Roman" w:cs="Times New Roman"/>
          <w:b/>
          <w:bCs/>
          <w:sz w:val="20"/>
          <w:szCs w:val="20"/>
        </w:rPr>
        <w:t>, VA</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4E3D49AB" w14:textId="356C00EC" w:rsidR="00FD1658" w:rsidRDefault="00FD1658" w:rsidP="00FD1658">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Sr. Data </w:t>
      </w:r>
      <w:r w:rsidR="00BD56FF">
        <w:rPr>
          <w:rFonts w:ascii="Times New Roman" w:hAnsi="Times New Roman" w:cs="Times New Roman"/>
          <w:b/>
          <w:bCs/>
          <w:sz w:val="20"/>
          <w:szCs w:val="20"/>
        </w:rPr>
        <w:t>Analyst (</w:t>
      </w:r>
      <w:r>
        <w:rPr>
          <w:rFonts w:ascii="Times New Roman" w:hAnsi="Times New Roman" w:cs="Times New Roman"/>
          <w:b/>
          <w:bCs/>
          <w:sz w:val="20"/>
          <w:szCs w:val="20"/>
        </w:rPr>
        <w:t>Core + Team)</w:t>
      </w:r>
      <w:r>
        <w:rPr>
          <w:rFonts w:ascii="Times New Roman" w:hAnsi="Times New Roman" w:cs="Times New Roman"/>
          <w:b/>
          <w:bCs/>
          <w:sz w:val="20"/>
          <w:szCs w:val="20"/>
        </w:rPr>
        <w:tab/>
      </w:r>
      <w:r w:rsidR="00BD56FF">
        <w:rPr>
          <w:rFonts w:ascii="Times New Roman" w:hAnsi="Times New Roman" w:cs="Times New Roman"/>
          <w:b/>
          <w:bCs/>
          <w:sz w:val="20"/>
          <w:szCs w:val="20"/>
        </w:rPr>
        <w:t xml:space="preserve">               </w:t>
      </w:r>
      <w:r>
        <w:rPr>
          <w:rFonts w:ascii="Times New Roman" w:hAnsi="Times New Roman" w:cs="Times New Roman"/>
          <w:b/>
          <w:bCs/>
          <w:sz w:val="20"/>
          <w:szCs w:val="20"/>
        </w:rPr>
        <w:t>May 202</w:t>
      </w:r>
      <w:r w:rsidR="00BD56FF">
        <w:rPr>
          <w:rFonts w:ascii="Times New Roman" w:hAnsi="Times New Roman" w:cs="Times New Roman"/>
          <w:b/>
          <w:bCs/>
          <w:sz w:val="20"/>
          <w:szCs w:val="20"/>
        </w:rPr>
        <w:t>4</w:t>
      </w:r>
      <w:r>
        <w:rPr>
          <w:rFonts w:ascii="Times New Roman" w:hAnsi="Times New Roman" w:cs="Times New Roman"/>
          <w:b/>
          <w:bCs/>
          <w:sz w:val="20"/>
          <w:szCs w:val="20"/>
        </w:rPr>
        <w:t xml:space="preserve"> - </w:t>
      </w:r>
      <w:r>
        <w:rPr>
          <w:rFonts w:ascii="Times New Roman" w:hAnsi="Times New Roman" w:cs="Times New Roman"/>
          <w:b/>
          <w:bCs/>
          <w:sz w:val="20"/>
          <w:szCs w:val="20"/>
        </w:rPr>
        <w:t>Present</w:t>
      </w:r>
      <w:r>
        <w:rPr>
          <w:rFonts w:ascii="Times New Roman" w:hAnsi="Times New Roman" w:cs="Times New Roman"/>
          <w:b/>
          <w:bCs/>
          <w:sz w:val="20"/>
          <w:szCs w:val="20"/>
        </w:rPr>
        <w:tab/>
      </w:r>
    </w:p>
    <w:p w14:paraId="5FDEA032" w14:textId="4FE6CB98"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Conducted comprehensive quality reviews of mainframe data, identifying areas for enhancement and streamlining processes, resulting in a 20% increase in data accuracy</w:t>
      </w:r>
    </w:p>
    <w:p w14:paraId="6883CADD" w14:textId="31F02E51"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Spearheading </w:t>
      </w:r>
      <w:r w:rsidRPr="000D4C52">
        <w:rPr>
          <w:rFonts w:ascii="Times New Roman" w:eastAsia="Times New Roman" w:hAnsi="Times New Roman" w:cs="Times New Roman"/>
          <w:b/>
          <w:bCs/>
          <w:sz w:val="20"/>
          <w:szCs w:val="20"/>
        </w:rPr>
        <w:t>data migration and conversion</w:t>
      </w:r>
      <w:r w:rsidRPr="000D4C52">
        <w:rPr>
          <w:rFonts w:ascii="Times New Roman" w:eastAsia="Times New Roman" w:hAnsi="Times New Roman" w:cs="Times New Roman"/>
          <w:sz w:val="20"/>
          <w:szCs w:val="20"/>
        </w:rPr>
        <w:t xml:space="preserve"> efforts from legacy </w:t>
      </w:r>
      <w:r w:rsidRPr="000D4C52">
        <w:rPr>
          <w:rFonts w:ascii="Times New Roman" w:eastAsia="Times New Roman" w:hAnsi="Times New Roman" w:cs="Times New Roman"/>
          <w:b/>
          <w:bCs/>
          <w:sz w:val="20"/>
          <w:szCs w:val="20"/>
        </w:rPr>
        <w:t>mainframe systems to Azure cloud</w:t>
      </w:r>
      <w:r w:rsidRPr="000D4C52">
        <w:rPr>
          <w:rFonts w:ascii="Times New Roman" w:eastAsia="Times New Roman" w:hAnsi="Times New Roman" w:cs="Times New Roman"/>
          <w:sz w:val="20"/>
          <w:szCs w:val="20"/>
        </w:rPr>
        <w:t>, ensuring data quality, completeness, and business rule alignment.</w:t>
      </w:r>
    </w:p>
    <w:p w14:paraId="230A6F8E" w14:textId="7DDC3C11"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Developed </w:t>
      </w:r>
      <w:r w:rsidRPr="000D4C52">
        <w:rPr>
          <w:rFonts w:ascii="Times New Roman" w:eastAsia="Times New Roman" w:hAnsi="Times New Roman" w:cs="Times New Roman"/>
          <w:b/>
          <w:bCs/>
          <w:sz w:val="20"/>
          <w:szCs w:val="20"/>
        </w:rPr>
        <w:t>metadata documentation</w:t>
      </w:r>
      <w:r w:rsidRPr="000D4C52">
        <w:rPr>
          <w:rFonts w:ascii="Times New Roman" w:eastAsia="Times New Roman" w:hAnsi="Times New Roman" w:cs="Times New Roman"/>
          <w:sz w:val="20"/>
          <w:szCs w:val="20"/>
        </w:rPr>
        <w:t xml:space="preserve"> for various subject areas including Claims, Contracts, and Pricing to standardize understanding and facilitate accurate migration.</w:t>
      </w:r>
    </w:p>
    <w:p w14:paraId="62666A4F" w14:textId="6D500C84"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Performed </w:t>
      </w:r>
      <w:r w:rsidRPr="000D4C52">
        <w:rPr>
          <w:rFonts w:ascii="Times New Roman" w:eastAsia="Times New Roman" w:hAnsi="Times New Roman" w:cs="Times New Roman"/>
          <w:b/>
          <w:bCs/>
          <w:sz w:val="20"/>
          <w:szCs w:val="20"/>
        </w:rPr>
        <w:t>data profiling and cleaning</w:t>
      </w:r>
      <w:r w:rsidRPr="000D4C52">
        <w:rPr>
          <w:rFonts w:ascii="Times New Roman" w:eastAsia="Times New Roman" w:hAnsi="Times New Roman" w:cs="Times New Roman"/>
          <w:sz w:val="20"/>
          <w:szCs w:val="20"/>
        </w:rPr>
        <w:t xml:space="preserve"> from raw (Step 1) to cleanse (Step 2) stages by:</w:t>
      </w:r>
    </w:p>
    <w:p w14:paraId="0E093CBB" w14:textId="77777777"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Identifying and handling </w:t>
      </w:r>
      <w:r w:rsidRPr="000D4C52">
        <w:rPr>
          <w:rFonts w:ascii="Times New Roman" w:eastAsia="Times New Roman" w:hAnsi="Times New Roman" w:cs="Times New Roman"/>
          <w:b/>
          <w:bCs/>
          <w:sz w:val="20"/>
          <w:szCs w:val="20"/>
        </w:rPr>
        <w:t>bad data patterns</w:t>
      </w:r>
      <w:r w:rsidRPr="000D4C52">
        <w:rPr>
          <w:rFonts w:ascii="Times New Roman" w:eastAsia="Times New Roman" w:hAnsi="Times New Roman" w:cs="Times New Roman"/>
          <w:sz w:val="20"/>
          <w:szCs w:val="20"/>
        </w:rPr>
        <w:t>, e.g., invalid dates (12/31/9999), null values, and data inconsistencies.</w:t>
      </w:r>
    </w:p>
    <w:p w14:paraId="136B9838" w14:textId="77777777"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Removing </w:t>
      </w:r>
      <w:r w:rsidRPr="000D4C52">
        <w:rPr>
          <w:rFonts w:ascii="Times New Roman" w:eastAsia="Times New Roman" w:hAnsi="Times New Roman" w:cs="Times New Roman"/>
          <w:b/>
          <w:bCs/>
          <w:sz w:val="20"/>
          <w:szCs w:val="20"/>
        </w:rPr>
        <w:t>leading/trailing spaces</w:t>
      </w:r>
      <w:r w:rsidRPr="000D4C52">
        <w:rPr>
          <w:rFonts w:ascii="Times New Roman" w:eastAsia="Times New Roman" w:hAnsi="Times New Roman" w:cs="Times New Roman"/>
          <w:sz w:val="20"/>
          <w:szCs w:val="20"/>
        </w:rPr>
        <w:t xml:space="preserve"> and formatting discrepancies to prepare clean datasets for transformation.</w:t>
      </w:r>
    </w:p>
    <w:p w14:paraId="21BB5E5C" w14:textId="3338D186"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Conducted </w:t>
      </w:r>
      <w:r w:rsidRPr="000D4C52">
        <w:rPr>
          <w:rFonts w:ascii="Times New Roman" w:eastAsia="Times New Roman" w:hAnsi="Times New Roman" w:cs="Times New Roman"/>
          <w:b/>
          <w:bCs/>
          <w:sz w:val="20"/>
          <w:szCs w:val="20"/>
        </w:rPr>
        <w:t>extensive data validation</w:t>
      </w:r>
      <w:r w:rsidRPr="000D4C52">
        <w:rPr>
          <w:rFonts w:ascii="Times New Roman" w:eastAsia="Times New Roman" w:hAnsi="Times New Roman" w:cs="Times New Roman"/>
          <w:sz w:val="20"/>
          <w:szCs w:val="20"/>
        </w:rPr>
        <w:t xml:space="preserve"> and </w:t>
      </w:r>
      <w:r w:rsidRPr="000D4C52">
        <w:rPr>
          <w:rFonts w:ascii="Times New Roman" w:eastAsia="Times New Roman" w:hAnsi="Times New Roman" w:cs="Times New Roman"/>
          <w:b/>
          <w:bCs/>
          <w:sz w:val="20"/>
          <w:szCs w:val="20"/>
        </w:rPr>
        <w:t>UAT (User Acceptance Testing)</w:t>
      </w:r>
      <w:r w:rsidRPr="000D4C52">
        <w:rPr>
          <w:rFonts w:ascii="Times New Roman" w:eastAsia="Times New Roman" w:hAnsi="Times New Roman" w:cs="Times New Roman"/>
          <w:sz w:val="20"/>
          <w:szCs w:val="20"/>
        </w:rPr>
        <w:t xml:space="preserve"> by comparing source (mainframe) and target (Azure SQL) systems using complex SQL queries.</w:t>
      </w:r>
    </w:p>
    <w:p w14:paraId="2C1FA3E0" w14:textId="72A1EB7E"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Led </w:t>
      </w:r>
      <w:r w:rsidRPr="000D4C52">
        <w:rPr>
          <w:rFonts w:ascii="Times New Roman" w:eastAsia="Times New Roman" w:hAnsi="Times New Roman" w:cs="Times New Roman"/>
          <w:b/>
          <w:bCs/>
          <w:sz w:val="20"/>
          <w:szCs w:val="20"/>
        </w:rPr>
        <w:t>data reconciliation efforts</w:t>
      </w:r>
      <w:r w:rsidRPr="000D4C52">
        <w:rPr>
          <w:rFonts w:ascii="Times New Roman" w:eastAsia="Times New Roman" w:hAnsi="Times New Roman" w:cs="Times New Roman"/>
          <w:sz w:val="20"/>
          <w:szCs w:val="20"/>
        </w:rPr>
        <w:t xml:space="preserve"> by extracting data from both environments, running validation checks, and confirming accurate transfer.</w:t>
      </w:r>
    </w:p>
    <w:p w14:paraId="54DE818B" w14:textId="124EE2AD"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Partnered with </w:t>
      </w:r>
      <w:r w:rsidRPr="000D4C52">
        <w:rPr>
          <w:rFonts w:ascii="Times New Roman" w:eastAsia="Times New Roman" w:hAnsi="Times New Roman" w:cs="Times New Roman"/>
          <w:b/>
          <w:bCs/>
          <w:sz w:val="20"/>
          <w:szCs w:val="20"/>
        </w:rPr>
        <w:t>Subject Matter Experts (SMEs)</w:t>
      </w:r>
      <w:r w:rsidRPr="000D4C52">
        <w:rPr>
          <w:rFonts w:ascii="Times New Roman" w:eastAsia="Times New Roman" w:hAnsi="Times New Roman" w:cs="Times New Roman"/>
          <w:sz w:val="20"/>
          <w:szCs w:val="20"/>
        </w:rPr>
        <w:t xml:space="preserve"> and business stakeholders to:</w:t>
      </w:r>
    </w:p>
    <w:p w14:paraId="771CA209" w14:textId="77777777"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Understand business rules and requirements for data conversion.</w:t>
      </w:r>
    </w:p>
    <w:p w14:paraId="20812CBB" w14:textId="77777777"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Discuss data quality concerns and determine the necessity of </w:t>
      </w:r>
      <w:r w:rsidRPr="000D4C52">
        <w:rPr>
          <w:rFonts w:ascii="Times New Roman" w:eastAsia="Times New Roman" w:hAnsi="Times New Roman" w:cs="Times New Roman"/>
          <w:b/>
          <w:bCs/>
          <w:sz w:val="20"/>
          <w:szCs w:val="20"/>
        </w:rPr>
        <w:t>converting all historical data vs selective migration</w:t>
      </w:r>
      <w:r w:rsidRPr="000D4C52">
        <w:rPr>
          <w:rFonts w:ascii="Times New Roman" w:eastAsia="Times New Roman" w:hAnsi="Times New Roman" w:cs="Times New Roman"/>
          <w:sz w:val="20"/>
          <w:szCs w:val="20"/>
        </w:rPr>
        <w:t xml:space="preserve"> based on distinct values and relevance.</w:t>
      </w:r>
    </w:p>
    <w:p w14:paraId="169DC659" w14:textId="775AC03D"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Played a critical role in </w:t>
      </w:r>
      <w:r w:rsidRPr="000D4C52">
        <w:rPr>
          <w:rFonts w:ascii="Times New Roman" w:eastAsia="Times New Roman" w:hAnsi="Times New Roman" w:cs="Times New Roman"/>
          <w:b/>
          <w:bCs/>
          <w:sz w:val="20"/>
          <w:szCs w:val="20"/>
        </w:rPr>
        <w:t>staging data</w:t>
      </w:r>
      <w:r w:rsidRPr="000D4C52">
        <w:rPr>
          <w:rFonts w:ascii="Times New Roman" w:eastAsia="Times New Roman" w:hAnsi="Times New Roman" w:cs="Times New Roman"/>
          <w:sz w:val="20"/>
          <w:szCs w:val="20"/>
        </w:rPr>
        <w:t xml:space="preserve"> in Azure environments and assisted in identifying opportunities for </w:t>
      </w:r>
      <w:r w:rsidRPr="000D4C52">
        <w:rPr>
          <w:rFonts w:ascii="Times New Roman" w:eastAsia="Times New Roman" w:hAnsi="Times New Roman" w:cs="Times New Roman"/>
          <w:b/>
          <w:bCs/>
          <w:sz w:val="20"/>
          <w:szCs w:val="20"/>
        </w:rPr>
        <w:t>data quality improvements and optimization</w:t>
      </w:r>
      <w:r w:rsidRPr="000D4C52">
        <w:rPr>
          <w:rFonts w:ascii="Times New Roman" w:eastAsia="Times New Roman" w:hAnsi="Times New Roman" w:cs="Times New Roman"/>
          <w:sz w:val="20"/>
          <w:szCs w:val="20"/>
        </w:rPr>
        <w:t>.</w:t>
      </w:r>
    </w:p>
    <w:p w14:paraId="6DC169BF" w14:textId="19A8C2D4" w:rsidR="000D4C52" w:rsidRPr="000D4C52" w:rsidRDefault="000D4C52" w:rsidP="000D4C52">
      <w:pPr>
        <w:pStyle w:val="NoSpacing"/>
        <w:numPr>
          <w:ilvl w:val="0"/>
          <w:numId w:val="14"/>
        </w:numPr>
        <w:rPr>
          <w:rFonts w:ascii="Times New Roman" w:eastAsia="Times New Roman" w:hAnsi="Times New Roman" w:cs="Times New Roman"/>
          <w:sz w:val="20"/>
          <w:szCs w:val="20"/>
        </w:rPr>
      </w:pPr>
      <w:r w:rsidRPr="000D4C52">
        <w:rPr>
          <w:rFonts w:ascii="Times New Roman" w:eastAsia="Times New Roman" w:hAnsi="Times New Roman" w:cs="Times New Roman"/>
          <w:sz w:val="20"/>
          <w:szCs w:val="20"/>
        </w:rPr>
        <w:t xml:space="preserve">  Created custom </w:t>
      </w:r>
      <w:r w:rsidRPr="000D4C52">
        <w:rPr>
          <w:rFonts w:ascii="Times New Roman" w:eastAsia="Times New Roman" w:hAnsi="Times New Roman" w:cs="Times New Roman"/>
          <w:b/>
          <w:bCs/>
          <w:sz w:val="20"/>
          <w:szCs w:val="20"/>
        </w:rPr>
        <w:t>SQL scripts for data extraction, cleansing, and transformation</w:t>
      </w:r>
      <w:r w:rsidRPr="000D4C52">
        <w:rPr>
          <w:rFonts w:ascii="Times New Roman" w:eastAsia="Times New Roman" w:hAnsi="Times New Roman" w:cs="Times New Roman"/>
          <w:sz w:val="20"/>
          <w:szCs w:val="20"/>
        </w:rPr>
        <w:t>; strong focus on Azure SQL for all cloud-based operations.</w:t>
      </w:r>
    </w:p>
    <w:p w14:paraId="78A60D72" w14:textId="3839E8E9"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Formulated robust business rules to guide data conversion procedures, ensuring accuracy and consistency throughout the extraction process, reducing errors by 15%</w:t>
      </w:r>
    </w:p>
    <w:p w14:paraId="70435F7D" w14:textId="20A8F230"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Executed precise data extraction tasks, leveraging advanced querying techniques to access both source and target datasets effectively, handling datasets exceeding 1TB.</w:t>
      </w:r>
    </w:p>
    <w:p w14:paraId="6D1A0E81" w14:textId="0C5FD01E"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Performed thorough data validation exercises, verifying the integrity and reliability of migrated data sets, achieving a 70% validation success rate. </w:t>
      </w:r>
    </w:p>
    <w:p w14:paraId="167A0811" w14:textId="52BFB69C"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Implemented validation protocols to guarantee seamless data migration, minimizing the risk of errors or discrepancies, leading to a 25% reduction in data migration issues.</w:t>
      </w:r>
    </w:p>
    <w:p w14:paraId="69771B31" w14:textId="1FCD62DA"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Collaborated on data migration projects, transitioning data from Azure to mainframe across various domains including product, pricing, claims, contract, and accounting.</w:t>
      </w:r>
    </w:p>
    <w:p w14:paraId="547936A3" w14:textId="2556196B"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Wrote detailed metadata descriptions for over 500 columns within each domain. </w:t>
      </w:r>
    </w:p>
    <w:p w14:paraId="194FC5B8" w14:textId="7319D7A3"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Conducted data cleaning, including writing stored procedures and identifying leading and trailing spaces, improving data quality by 30%. </w:t>
      </w:r>
    </w:p>
    <w:p w14:paraId="33AF8543" w14:textId="41728A24"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Performed STTM (Source to Target Data Mapping) and connected with Subject Matter Experts (SMEs) for accurate mapping, ensuring 100% alignment with business requirements.</w:t>
      </w:r>
    </w:p>
    <w:p w14:paraId="3B852B2C" w14:textId="622A5FB7"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Executed UAT (User Acceptance Testing) data validations to ensure correct mapping and data integrity, achieving a 98% approval rate from stakeholders. </w:t>
      </w:r>
    </w:p>
    <w:p w14:paraId="72032658" w14:textId="0EA6EB1E" w:rsidR="00BD56FF"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Engaged with business stakeholders to discuss findings and guide decisions on data conversion needs, facilitating informed decision-making. </w:t>
      </w:r>
    </w:p>
    <w:p w14:paraId="306678F3" w14:textId="34968623" w:rsidR="008135C1" w:rsidRDefault="00BD56FF" w:rsidP="00BD56FF">
      <w:pPr>
        <w:pStyle w:val="NoSpacing"/>
        <w:numPr>
          <w:ilvl w:val="0"/>
          <w:numId w:val="14"/>
        </w:numPr>
        <w:rPr>
          <w:rFonts w:ascii="Times New Roman" w:eastAsia="Times New Roman" w:hAnsi="Times New Roman" w:cs="Times New Roman"/>
          <w:sz w:val="20"/>
          <w:szCs w:val="20"/>
        </w:rPr>
      </w:pPr>
      <w:r w:rsidRPr="00BD56FF">
        <w:rPr>
          <w:rFonts w:ascii="Times New Roman" w:eastAsia="Times New Roman" w:hAnsi="Times New Roman" w:cs="Times New Roman"/>
          <w:sz w:val="20"/>
          <w:szCs w:val="20"/>
        </w:rPr>
        <w:t xml:space="preserve"> Utilized strong SQL skills, particularly in Azure SQL, to query and stage data in Azure/Cloud environments, optimizing query performance by 40%.</w:t>
      </w:r>
    </w:p>
    <w:p w14:paraId="663ACA0F" w14:textId="612984F6"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p w14:paraId="78667BBC"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Fannie Mae, Remote</w:t>
      </w:r>
      <w:r>
        <w:rPr>
          <w:rFonts w:ascii="Times New Roman" w:hAnsi="Times New Roman" w:cs="Times New Roman"/>
          <w:b/>
          <w:bCs/>
          <w:sz w:val="20"/>
          <w:szCs w:val="20"/>
        </w:rPr>
        <w:tab/>
      </w:r>
    </w:p>
    <w:p w14:paraId="0EA5D6C8" w14:textId="460F02A6"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 xml:space="preserve">Sr </w:t>
      </w:r>
      <w:r w:rsidR="00752A00">
        <w:rPr>
          <w:rFonts w:ascii="Times New Roman" w:eastAsia="Times New Roman" w:hAnsi="Times New Roman" w:cs="Times New Roman"/>
          <w:b/>
          <w:bCs/>
          <w:sz w:val="20"/>
          <w:szCs w:val="20"/>
        </w:rPr>
        <w:t>Data Analyst</w:t>
      </w:r>
      <w:r>
        <w:rPr>
          <w:rFonts w:ascii="Times New Roman" w:eastAsia="Times New Roman" w:hAnsi="Times New Roman" w:cs="Times New Roman"/>
          <w:b/>
          <w:bCs/>
          <w:sz w:val="20"/>
          <w:szCs w:val="20"/>
        </w:rPr>
        <w:tab/>
        <w:t xml:space="preserve">        </w:t>
      </w:r>
      <w:r w:rsidR="00BD56FF">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 xml:space="preserve"> Sept 2021 – </w:t>
      </w:r>
      <w:r w:rsidR="0095647D">
        <w:rPr>
          <w:rFonts w:ascii="Times New Roman" w:eastAsia="Times New Roman" w:hAnsi="Times New Roman" w:cs="Times New Roman"/>
          <w:b/>
          <w:bCs/>
          <w:sz w:val="20"/>
          <w:szCs w:val="20"/>
        </w:rPr>
        <w:t>May 202</w:t>
      </w:r>
      <w:r w:rsidR="00BD56FF">
        <w:rPr>
          <w:rFonts w:ascii="Times New Roman" w:eastAsia="Times New Roman" w:hAnsi="Times New Roman" w:cs="Times New Roman"/>
          <w:b/>
          <w:bCs/>
          <w:sz w:val="20"/>
          <w:szCs w:val="20"/>
        </w:rPr>
        <w:t>4</w:t>
      </w:r>
      <w:r>
        <w:rPr>
          <w:rFonts w:ascii="Times New Roman" w:eastAsia="Times New Roman" w:hAnsi="Times New Roman" w:cs="Times New Roman"/>
          <w:b/>
          <w:bCs/>
          <w:sz w:val="20"/>
          <w:szCs w:val="20"/>
        </w:rPr>
        <w:tab/>
        <w:t xml:space="preserve">      </w:t>
      </w:r>
    </w:p>
    <w:p w14:paraId="0B2D7753" w14:textId="77777777" w:rsidR="008135C1" w:rsidRDefault="008135C1">
      <w:pPr>
        <w:shd w:val="clear" w:color="auto" w:fill="FFFFFF"/>
        <w:spacing w:after="0" w:line="240" w:lineRule="auto"/>
        <w:jc w:val="both"/>
        <w:rPr>
          <w:rFonts w:ascii="Times New Roman" w:eastAsia="Times New Roman" w:hAnsi="Times New Roman" w:cs="Times New Roman"/>
          <w:b/>
          <w:sz w:val="20"/>
          <w:szCs w:val="20"/>
        </w:rPr>
      </w:pPr>
    </w:p>
    <w:p w14:paraId="6A475543" w14:textId="77777777" w:rsidR="008135C1" w:rsidRDefault="00D40319">
      <w:pPr>
        <w:shd w:val="clear" w:color="auto" w:fill="FFFFFF"/>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Responsibilities:</w:t>
      </w:r>
    </w:p>
    <w:p w14:paraId="004BF582" w14:textId="4EC19964"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4"/>
          <w:szCs w:val="24"/>
        </w:rPr>
        <w:t xml:space="preserve">  </w:t>
      </w:r>
      <w:r w:rsidRPr="00F64E6C">
        <w:rPr>
          <w:rFonts w:ascii="Times New Roman" w:eastAsia="Times New Roman" w:hAnsi="Times New Roman" w:cs="Times New Roman"/>
          <w:sz w:val="20"/>
          <w:szCs w:val="20"/>
        </w:rPr>
        <w:t xml:space="preserve">Spearheaded </w:t>
      </w:r>
      <w:r w:rsidRPr="00F64E6C">
        <w:rPr>
          <w:rFonts w:ascii="Times New Roman" w:eastAsia="Times New Roman" w:hAnsi="Times New Roman" w:cs="Times New Roman"/>
          <w:b/>
          <w:bCs/>
          <w:sz w:val="20"/>
          <w:szCs w:val="20"/>
        </w:rPr>
        <w:t>data migration efforts</w:t>
      </w:r>
      <w:r w:rsidRPr="00F64E6C">
        <w:rPr>
          <w:rFonts w:ascii="Times New Roman" w:eastAsia="Times New Roman" w:hAnsi="Times New Roman" w:cs="Times New Roman"/>
          <w:sz w:val="20"/>
          <w:szCs w:val="20"/>
        </w:rPr>
        <w:t xml:space="preserve"> from </w:t>
      </w:r>
      <w:r w:rsidRPr="00F64E6C">
        <w:rPr>
          <w:rFonts w:ascii="Times New Roman" w:eastAsia="Times New Roman" w:hAnsi="Times New Roman" w:cs="Times New Roman"/>
          <w:b/>
          <w:bCs/>
          <w:sz w:val="20"/>
          <w:szCs w:val="20"/>
        </w:rPr>
        <w:t>mainframe systems to Azure SQL</w:t>
      </w:r>
      <w:r w:rsidRPr="00F64E6C">
        <w:rPr>
          <w:rFonts w:ascii="Times New Roman" w:eastAsia="Times New Roman" w:hAnsi="Times New Roman" w:cs="Times New Roman"/>
          <w:sz w:val="20"/>
          <w:szCs w:val="20"/>
        </w:rPr>
        <w:t>, including end-to-end data mapping, cleansing, validation, and reconciliation based on business rules.</w:t>
      </w:r>
    </w:p>
    <w:p w14:paraId="7D1634F2" w14:textId="74267D12"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Utilized </w:t>
      </w:r>
      <w:r w:rsidRPr="00F64E6C">
        <w:rPr>
          <w:rFonts w:ascii="Times New Roman" w:eastAsia="Times New Roman" w:hAnsi="Times New Roman" w:cs="Times New Roman"/>
          <w:b/>
          <w:bCs/>
          <w:sz w:val="20"/>
          <w:szCs w:val="20"/>
        </w:rPr>
        <w:t>SAS</w:t>
      </w:r>
      <w:r w:rsidRPr="00F64E6C">
        <w:rPr>
          <w:rFonts w:ascii="Times New Roman" w:eastAsia="Times New Roman" w:hAnsi="Times New Roman" w:cs="Times New Roman"/>
          <w:sz w:val="20"/>
          <w:szCs w:val="20"/>
        </w:rPr>
        <w:t xml:space="preserve"> to extract and profile legacy data from </w:t>
      </w:r>
      <w:r w:rsidRPr="00F64E6C">
        <w:rPr>
          <w:rFonts w:ascii="Times New Roman" w:eastAsia="Times New Roman" w:hAnsi="Times New Roman" w:cs="Times New Roman"/>
          <w:b/>
          <w:bCs/>
          <w:sz w:val="20"/>
          <w:szCs w:val="20"/>
        </w:rPr>
        <w:t>mainframe sources</w:t>
      </w:r>
      <w:r w:rsidRPr="00F64E6C">
        <w:rPr>
          <w:rFonts w:ascii="Times New Roman" w:eastAsia="Times New Roman" w:hAnsi="Times New Roman" w:cs="Times New Roman"/>
          <w:sz w:val="20"/>
          <w:szCs w:val="20"/>
        </w:rPr>
        <w:t>, identifying anomalies, data gaps, and inconsistencies for cleansing and standardization.</w:t>
      </w:r>
    </w:p>
    <w:p w14:paraId="57FA1503" w14:textId="03992363"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Analyzed and interpreted </w:t>
      </w:r>
      <w:r w:rsidRPr="00F64E6C">
        <w:rPr>
          <w:rFonts w:ascii="Times New Roman" w:eastAsia="Times New Roman" w:hAnsi="Times New Roman" w:cs="Times New Roman"/>
          <w:b/>
          <w:bCs/>
          <w:sz w:val="20"/>
          <w:szCs w:val="20"/>
        </w:rPr>
        <w:t>COBOL data file structures (copybooks)</w:t>
      </w:r>
      <w:r w:rsidRPr="00F64E6C">
        <w:rPr>
          <w:rFonts w:ascii="Times New Roman" w:eastAsia="Times New Roman" w:hAnsi="Times New Roman" w:cs="Times New Roman"/>
          <w:sz w:val="20"/>
          <w:szCs w:val="20"/>
        </w:rPr>
        <w:t xml:space="preserve"> to understand legacy data formats, supporting accurate schema mapping during Azure migration.</w:t>
      </w:r>
    </w:p>
    <w:p w14:paraId="3004E7F0" w14:textId="24EF4C95"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Collaborated with legacy system teams to translate </w:t>
      </w:r>
      <w:r w:rsidRPr="00F64E6C">
        <w:rPr>
          <w:rFonts w:ascii="Times New Roman" w:eastAsia="Times New Roman" w:hAnsi="Times New Roman" w:cs="Times New Roman"/>
          <w:b/>
          <w:bCs/>
          <w:sz w:val="20"/>
          <w:szCs w:val="20"/>
        </w:rPr>
        <w:t>COBOL data definitions into modern data models</w:t>
      </w:r>
      <w:r w:rsidRPr="00F64E6C">
        <w:rPr>
          <w:rFonts w:ascii="Times New Roman" w:eastAsia="Times New Roman" w:hAnsi="Times New Roman" w:cs="Times New Roman"/>
          <w:sz w:val="20"/>
          <w:szCs w:val="20"/>
        </w:rPr>
        <w:t xml:space="preserve"> in SQL Server and Azure SQL.</w:t>
      </w:r>
    </w:p>
    <w:p w14:paraId="47429F7B" w14:textId="0B59ABC6"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Developed and optimized </w:t>
      </w:r>
      <w:r w:rsidRPr="00F64E6C">
        <w:rPr>
          <w:rFonts w:ascii="Times New Roman" w:eastAsia="Times New Roman" w:hAnsi="Times New Roman" w:cs="Times New Roman"/>
          <w:b/>
          <w:bCs/>
          <w:sz w:val="20"/>
          <w:szCs w:val="20"/>
        </w:rPr>
        <w:t>complex T-SQL, PL/SQL, and SAS queries</w:t>
      </w:r>
      <w:r w:rsidRPr="00F64E6C">
        <w:rPr>
          <w:rFonts w:ascii="Times New Roman" w:eastAsia="Times New Roman" w:hAnsi="Times New Roman" w:cs="Times New Roman"/>
          <w:sz w:val="20"/>
          <w:szCs w:val="20"/>
        </w:rPr>
        <w:t xml:space="preserve"> to validate and transform data in staging environments, ensuring accuracy and consistency.</w:t>
      </w:r>
    </w:p>
    <w:p w14:paraId="61ECFB7C" w14:textId="0A1F94E3"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Used </w:t>
      </w:r>
      <w:r w:rsidRPr="00F64E6C">
        <w:rPr>
          <w:rFonts w:ascii="Times New Roman" w:eastAsia="Times New Roman" w:hAnsi="Times New Roman" w:cs="Times New Roman"/>
          <w:b/>
          <w:bCs/>
          <w:sz w:val="20"/>
          <w:szCs w:val="20"/>
        </w:rPr>
        <w:t>SAS procedures and data steps</w:t>
      </w:r>
      <w:r w:rsidRPr="00F64E6C">
        <w:rPr>
          <w:rFonts w:ascii="Times New Roman" w:eastAsia="Times New Roman" w:hAnsi="Times New Roman" w:cs="Times New Roman"/>
          <w:sz w:val="20"/>
          <w:szCs w:val="20"/>
        </w:rPr>
        <w:t xml:space="preserve"> to perform batch validations and create reconciliation reports comparing mainframe data with Azure SQL target tables.</w:t>
      </w:r>
    </w:p>
    <w:p w14:paraId="5B78C107" w14:textId="789F86A7"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Created robust </w:t>
      </w:r>
      <w:r w:rsidRPr="00F64E6C">
        <w:rPr>
          <w:rFonts w:ascii="Times New Roman" w:eastAsia="Times New Roman" w:hAnsi="Times New Roman" w:cs="Times New Roman"/>
          <w:b/>
          <w:bCs/>
          <w:sz w:val="20"/>
          <w:szCs w:val="20"/>
        </w:rPr>
        <w:t>metadata documentation</w:t>
      </w:r>
      <w:r w:rsidRPr="00F64E6C">
        <w:rPr>
          <w:rFonts w:ascii="Times New Roman" w:eastAsia="Times New Roman" w:hAnsi="Times New Roman" w:cs="Times New Roman"/>
          <w:sz w:val="20"/>
          <w:szCs w:val="20"/>
        </w:rPr>
        <w:t>, incorporating mappings from COBOL copybooks and legacy tables to Azure-based schemas for audit traceability.</w:t>
      </w:r>
    </w:p>
    <w:p w14:paraId="4292027C" w14:textId="1AFDABBB"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Partnered with SMEs to </w:t>
      </w:r>
      <w:r w:rsidRPr="00F64E6C">
        <w:rPr>
          <w:rFonts w:ascii="Times New Roman" w:eastAsia="Times New Roman" w:hAnsi="Times New Roman" w:cs="Times New Roman"/>
          <w:b/>
          <w:bCs/>
          <w:sz w:val="20"/>
          <w:szCs w:val="20"/>
        </w:rPr>
        <w:t>define business rules for conversion</w:t>
      </w:r>
      <w:r w:rsidRPr="00F64E6C">
        <w:rPr>
          <w:rFonts w:ascii="Times New Roman" w:eastAsia="Times New Roman" w:hAnsi="Times New Roman" w:cs="Times New Roman"/>
          <w:sz w:val="20"/>
          <w:szCs w:val="20"/>
        </w:rPr>
        <w:t>, such as retaining only relevant values based on distinct value analysis from SAS/SQL output.</w:t>
      </w:r>
    </w:p>
    <w:p w14:paraId="767619D3" w14:textId="10B1F08A"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Participated in </w:t>
      </w:r>
      <w:r w:rsidRPr="00F64E6C">
        <w:rPr>
          <w:rFonts w:ascii="Times New Roman" w:eastAsia="Times New Roman" w:hAnsi="Times New Roman" w:cs="Times New Roman"/>
          <w:b/>
          <w:bCs/>
          <w:sz w:val="20"/>
          <w:szCs w:val="20"/>
        </w:rPr>
        <w:t>PI Planning</w:t>
      </w:r>
      <w:r w:rsidRPr="00F64E6C">
        <w:rPr>
          <w:rFonts w:ascii="Times New Roman" w:eastAsia="Times New Roman" w:hAnsi="Times New Roman" w:cs="Times New Roman"/>
          <w:sz w:val="20"/>
          <w:szCs w:val="20"/>
        </w:rPr>
        <w:t xml:space="preserve"> under the </w:t>
      </w:r>
      <w:proofErr w:type="spellStart"/>
      <w:r w:rsidRPr="00F64E6C">
        <w:rPr>
          <w:rFonts w:ascii="Times New Roman" w:eastAsia="Times New Roman" w:hAnsi="Times New Roman" w:cs="Times New Roman"/>
          <w:sz w:val="20"/>
          <w:szCs w:val="20"/>
        </w:rPr>
        <w:t>SAFe</w:t>
      </w:r>
      <w:proofErr w:type="spellEnd"/>
      <w:r w:rsidRPr="00F64E6C">
        <w:rPr>
          <w:rFonts w:ascii="Times New Roman" w:eastAsia="Times New Roman" w:hAnsi="Times New Roman" w:cs="Times New Roman"/>
          <w:sz w:val="20"/>
          <w:szCs w:val="20"/>
        </w:rPr>
        <w:t xml:space="preserve"> Agile framework, contributing to sprint planning, backlog grooming, and alignment of business priorities with IT deliverables.</w:t>
      </w:r>
    </w:p>
    <w:p w14:paraId="2BC99822" w14:textId="0B405EF2"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Supported UAT activities by preparing test cases and validation scripts using </w:t>
      </w:r>
      <w:r w:rsidRPr="00F64E6C">
        <w:rPr>
          <w:rFonts w:ascii="Times New Roman" w:eastAsia="Times New Roman" w:hAnsi="Times New Roman" w:cs="Times New Roman"/>
          <w:b/>
          <w:bCs/>
          <w:sz w:val="20"/>
          <w:szCs w:val="20"/>
        </w:rPr>
        <w:t>SAS, SQL, and Excel</w:t>
      </w:r>
      <w:r w:rsidRPr="00F64E6C">
        <w:rPr>
          <w:rFonts w:ascii="Times New Roman" w:eastAsia="Times New Roman" w:hAnsi="Times New Roman" w:cs="Times New Roman"/>
          <w:sz w:val="20"/>
          <w:szCs w:val="20"/>
        </w:rPr>
        <w:t>, enabling business stakeholders to verify migrated data.</w:t>
      </w:r>
    </w:p>
    <w:p w14:paraId="6FDE1A27" w14:textId="3F872063"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Managed </w:t>
      </w:r>
      <w:r w:rsidRPr="00F64E6C">
        <w:rPr>
          <w:rFonts w:ascii="Times New Roman" w:eastAsia="Times New Roman" w:hAnsi="Times New Roman" w:cs="Times New Roman"/>
          <w:b/>
          <w:bCs/>
          <w:sz w:val="20"/>
          <w:szCs w:val="20"/>
        </w:rPr>
        <w:t>staging and processing</w:t>
      </w:r>
      <w:r w:rsidRPr="00F64E6C">
        <w:rPr>
          <w:rFonts w:ascii="Times New Roman" w:eastAsia="Times New Roman" w:hAnsi="Times New Roman" w:cs="Times New Roman"/>
          <w:sz w:val="20"/>
          <w:szCs w:val="20"/>
        </w:rPr>
        <w:t xml:space="preserve"> using Azure Data Factory, Azure SQL, and Azure Databricks, integrating cleaned datasets from mainframe systems for final use.</w:t>
      </w:r>
    </w:p>
    <w:p w14:paraId="369E4726" w14:textId="3DF251D4"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Delivered key insights through </w:t>
      </w:r>
      <w:r w:rsidRPr="00F64E6C">
        <w:rPr>
          <w:rFonts w:ascii="Times New Roman" w:eastAsia="Times New Roman" w:hAnsi="Times New Roman" w:cs="Times New Roman"/>
          <w:b/>
          <w:bCs/>
          <w:sz w:val="20"/>
          <w:szCs w:val="20"/>
        </w:rPr>
        <w:t>Power BI, Tableau, and OBIEE dashboards</w:t>
      </w:r>
      <w:r w:rsidRPr="00F64E6C">
        <w:rPr>
          <w:rFonts w:ascii="Times New Roman" w:eastAsia="Times New Roman" w:hAnsi="Times New Roman" w:cs="Times New Roman"/>
          <w:sz w:val="20"/>
          <w:szCs w:val="20"/>
        </w:rPr>
        <w:t>, enabling stakeholders to analyze post-migration data quality and completeness.</w:t>
      </w:r>
    </w:p>
    <w:p w14:paraId="711C55BE" w14:textId="143A0005"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Assisted in </w:t>
      </w:r>
      <w:r w:rsidRPr="00F64E6C">
        <w:rPr>
          <w:rFonts w:ascii="Times New Roman" w:eastAsia="Times New Roman" w:hAnsi="Times New Roman" w:cs="Times New Roman"/>
          <w:b/>
          <w:bCs/>
          <w:sz w:val="20"/>
          <w:szCs w:val="20"/>
        </w:rPr>
        <w:t>legacy data decoding efforts</w:t>
      </w:r>
      <w:r w:rsidRPr="00F64E6C">
        <w:rPr>
          <w:rFonts w:ascii="Times New Roman" w:eastAsia="Times New Roman" w:hAnsi="Times New Roman" w:cs="Times New Roman"/>
          <w:sz w:val="20"/>
          <w:szCs w:val="20"/>
        </w:rPr>
        <w:t>, ensuring COBOL-structured records were accurately parsed and translated to normalized Azure SQL tables.</w:t>
      </w:r>
    </w:p>
    <w:p w14:paraId="67124B2A" w14:textId="101F76AB"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Coordinated with business users to determine whether </w:t>
      </w:r>
      <w:r w:rsidRPr="00F64E6C">
        <w:rPr>
          <w:rFonts w:ascii="Times New Roman" w:eastAsia="Times New Roman" w:hAnsi="Times New Roman" w:cs="Times New Roman"/>
          <w:b/>
          <w:bCs/>
          <w:sz w:val="20"/>
          <w:szCs w:val="20"/>
        </w:rPr>
        <w:t>full data conversion</w:t>
      </w:r>
      <w:r w:rsidRPr="00F64E6C">
        <w:rPr>
          <w:rFonts w:ascii="Times New Roman" w:eastAsia="Times New Roman" w:hAnsi="Times New Roman" w:cs="Times New Roman"/>
          <w:sz w:val="20"/>
          <w:szCs w:val="20"/>
        </w:rPr>
        <w:t xml:space="preserve"> was necessary or if data pruning could be done based on usage frequency and data quality.</w:t>
      </w:r>
    </w:p>
    <w:p w14:paraId="43DA6EE3" w14:textId="2218301A"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  Supported audit readiness and compliance by documenting </w:t>
      </w:r>
      <w:r w:rsidRPr="00F64E6C">
        <w:rPr>
          <w:rFonts w:ascii="Times New Roman" w:eastAsia="Times New Roman" w:hAnsi="Times New Roman" w:cs="Times New Roman"/>
          <w:b/>
          <w:bCs/>
          <w:sz w:val="20"/>
          <w:szCs w:val="20"/>
        </w:rPr>
        <w:t>data lineage from COBOL-based mainframe systems to modern cloud platforms</w:t>
      </w:r>
      <w:r w:rsidRPr="00F64E6C">
        <w:rPr>
          <w:rFonts w:ascii="Times New Roman" w:eastAsia="Times New Roman" w:hAnsi="Times New Roman" w:cs="Times New Roman"/>
          <w:sz w:val="20"/>
          <w:szCs w:val="20"/>
        </w:rPr>
        <w:t>.</w:t>
      </w:r>
    </w:p>
    <w:p w14:paraId="2DDCD222" w14:textId="328A7789" w:rsidR="00F64E6C" w:rsidRPr="00F64E6C" w:rsidRDefault="00F64E6C" w:rsidP="00F64E6C">
      <w:pPr>
        <w:pStyle w:val="ListParagraph"/>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Leveraged </w:t>
      </w:r>
      <w:r w:rsidRPr="00F64E6C">
        <w:rPr>
          <w:rFonts w:ascii="Times New Roman" w:eastAsia="Times New Roman" w:hAnsi="Times New Roman" w:cs="Times New Roman"/>
          <w:b/>
          <w:bCs/>
          <w:sz w:val="20"/>
          <w:szCs w:val="20"/>
        </w:rPr>
        <w:t>SAS Macros and automation techniques</w:t>
      </w:r>
      <w:r w:rsidRPr="00F64E6C">
        <w:rPr>
          <w:rFonts w:ascii="Times New Roman" w:eastAsia="Times New Roman" w:hAnsi="Times New Roman" w:cs="Times New Roman"/>
          <w:sz w:val="20"/>
          <w:szCs w:val="20"/>
        </w:rPr>
        <w:t xml:space="preserve"> to streamline repetitive data validation checks across multiple mainframe datasets.</w:t>
      </w:r>
    </w:p>
    <w:p w14:paraId="70BB91A3" w14:textId="2D051DF2"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Combined data from different sources like S3, Redshift, and relational databases using </w:t>
      </w:r>
      <w:r w:rsidRPr="00F64E6C">
        <w:rPr>
          <w:rFonts w:ascii="Times New Roman" w:eastAsia="Times New Roman" w:hAnsi="Times New Roman" w:cs="Times New Roman"/>
          <w:b/>
          <w:bCs/>
          <w:sz w:val="20"/>
          <w:szCs w:val="20"/>
        </w:rPr>
        <w:t xml:space="preserve">Power BI Desktop </w:t>
      </w:r>
      <w:r w:rsidRPr="00F64E6C">
        <w:rPr>
          <w:rFonts w:ascii="Times New Roman" w:eastAsia="Times New Roman" w:hAnsi="Times New Roman" w:cs="Times New Roman"/>
          <w:sz w:val="20"/>
          <w:szCs w:val="20"/>
        </w:rPr>
        <w:t xml:space="preserve">and </w:t>
      </w:r>
      <w:r w:rsidRPr="00F64E6C">
        <w:rPr>
          <w:rFonts w:ascii="Times New Roman" w:eastAsia="Times New Roman" w:hAnsi="Times New Roman" w:cs="Times New Roman"/>
          <w:b/>
          <w:bCs/>
          <w:sz w:val="20"/>
          <w:szCs w:val="20"/>
        </w:rPr>
        <w:t>Tableau Desktop</w:t>
      </w:r>
      <w:r w:rsidRPr="00F64E6C">
        <w:rPr>
          <w:rFonts w:ascii="Times New Roman" w:eastAsia="Times New Roman" w:hAnsi="Times New Roman" w:cs="Times New Roman"/>
          <w:sz w:val="20"/>
          <w:szCs w:val="20"/>
        </w:rPr>
        <w:t>, providing a holistic view of data.</w:t>
      </w:r>
    </w:p>
    <w:p w14:paraId="66CF1B77"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Standing up the reporting and analytics environment across regulatory relations leveraging multiple BICC platforms such as SAP Business Objects and Tableau. </w:t>
      </w:r>
    </w:p>
    <w:p w14:paraId="325D8ACF"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Highly leveraged SAP BO for executive dashboards, scorecards and guided analytics. </w:t>
      </w:r>
    </w:p>
    <w:p w14:paraId="49A2F43A"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Modeled data using star and snowflake schema designs for optimal query performance and efficient data storage in Redshift.</w:t>
      </w:r>
    </w:p>
    <w:p w14:paraId="0B80246C" w14:textId="71143DDC"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b/>
          <w:bCs/>
          <w:sz w:val="20"/>
          <w:szCs w:val="20"/>
        </w:rPr>
      </w:pPr>
      <w:r w:rsidRPr="00F64E6C">
        <w:rPr>
          <w:rFonts w:ascii="Times New Roman" w:eastAsia="Times New Roman" w:hAnsi="Times New Roman" w:cs="Times New Roman"/>
          <w:sz w:val="20"/>
          <w:szCs w:val="20"/>
        </w:rPr>
        <w:t xml:space="preserve">Utilized techniques like </w:t>
      </w:r>
      <w:r w:rsidRPr="00F64E6C">
        <w:rPr>
          <w:rFonts w:ascii="Times New Roman" w:eastAsia="Times New Roman" w:hAnsi="Times New Roman" w:cs="Times New Roman"/>
          <w:b/>
          <w:bCs/>
          <w:sz w:val="20"/>
          <w:szCs w:val="20"/>
        </w:rPr>
        <w:t>window functions, joins, and subqueries to write efficient and performant SQL queries for complex data analysis.</w:t>
      </w:r>
    </w:p>
    <w:p w14:paraId="4E02046C" w14:textId="7F7207A1"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 xml:space="preserve">Prepared Weekly Status Reports (PMO) and shared with the Managers </w:t>
      </w:r>
    </w:p>
    <w:p w14:paraId="3E707E1F"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Created reusable stored procedures to encapsulate complex logic and improve query performance.</w:t>
      </w:r>
    </w:p>
    <w:p w14:paraId="7CA351C3" w14:textId="4766B95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Defined views to simplify data access for users and provide a virtual layer for data exploration.</w:t>
      </w:r>
    </w:p>
    <w:p w14:paraId="20849243" w14:textId="17615206"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Partnered with cross-functional teams like marketing, sales, and finance to understand data needs and translate them into actionable insights.</w:t>
      </w:r>
    </w:p>
    <w:p w14:paraId="18EBE7E3" w14:textId="49C14DB0"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Employed machine learning libraries like scikit-learn for exploratory analysis and initial model development to identify patterns and trends.</w:t>
      </w:r>
    </w:p>
    <w:p w14:paraId="2D2BB73F"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Actively participated in training and workshops to stay updated on the latest advancements in cloud data warehousing, data analytics, and data visualization tools.</w:t>
      </w:r>
    </w:p>
    <w:p w14:paraId="0121C62E"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Created and customized reports and documents using Oracle BI Publisher.</w:t>
      </w:r>
    </w:p>
    <w:p w14:paraId="07BC8178" w14:textId="77777777" w:rsidR="008135C1" w:rsidRPr="00F64E6C"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Developed templates for pixel-perfect reporting in BI Publisher.</w:t>
      </w:r>
    </w:p>
    <w:p w14:paraId="65BF9942" w14:textId="77777777" w:rsidR="008135C1" w:rsidRPr="00F6030E" w:rsidRDefault="00D40319" w:rsidP="00F6030E">
      <w:pPr>
        <w:pStyle w:val="ListParagraph"/>
        <w:numPr>
          <w:ilvl w:val="0"/>
          <w:numId w:val="6"/>
        </w:numPr>
        <w:shd w:val="clear" w:color="auto" w:fill="FFFFFF"/>
        <w:spacing w:after="0" w:line="240" w:lineRule="auto"/>
        <w:jc w:val="both"/>
        <w:rPr>
          <w:rFonts w:ascii="Times New Roman" w:eastAsia="Times New Roman" w:hAnsi="Times New Roman" w:cs="Times New Roman"/>
          <w:sz w:val="20"/>
          <w:szCs w:val="20"/>
        </w:rPr>
      </w:pPr>
      <w:r w:rsidRPr="00F64E6C">
        <w:rPr>
          <w:rFonts w:ascii="Times New Roman" w:eastAsia="Times New Roman" w:hAnsi="Times New Roman" w:cs="Times New Roman"/>
          <w:sz w:val="20"/>
          <w:szCs w:val="20"/>
        </w:rPr>
        <w:t>Integrated BI Publisher with Oracle applications for automated report generation</w:t>
      </w:r>
      <w:r w:rsidRPr="00F6030E">
        <w:rPr>
          <w:rFonts w:ascii="Times New Roman" w:eastAsia="Times New Roman" w:hAnsi="Times New Roman" w:cs="Times New Roman"/>
          <w:sz w:val="20"/>
          <w:szCs w:val="20"/>
        </w:rPr>
        <w:t>.</w:t>
      </w:r>
    </w:p>
    <w:p w14:paraId="026754F5" w14:textId="77777777" w:rsidR="008135C1" w:rsidRDefault="008135C1" w:rsidP="00D61252">
      <w:pPr>
        <w:pStyle w:val="ListParagraph"/>
        <w:shd w:val="clear" w:color="auto" w:fill="FFFFFF"/>
        <w:spacing w:after="0" w:line="240" w:lineRule="auto"/>
        <w:ind w:left="284"/>
        <w:jc w:val="both"/>
        <w:rPr>
          <w:rFonts w:ascii="Times New Roman" w:eastAsia="Times New Roman" w:hAnsi="Times New Roman" w:cs="Times New Roman"/>
          <w:b/>
          <w:bCs/>
          <w:sz w:val="20"/>
          <w:szCs w:val="20"/>
        </w:rPr>
      </w:pPr>
    </w:p>
    <w:p w14:paraId="5132D9E0" w14:textId="77777777" w:rsidR="008135C1" w:rsidRDefault="008135C1">
      <w:pPr>
        <w:pStyle w:val="ListParagraph"/>
        <w:shd w:val="clear" w:color="auto" w:fill="FFFFFF"/>
        <w:spacing w:after="0" w:line="240" w:lineRule="auto"/>
        <w:ind w:left="360"/>
        <w:jc w:val="both"/>
        <w:rPr>
          <w:rFonts w:ascii="Times New Roman" w:hAnsi="Times New Roman" w:cs="Times New Roman"/>
          <w:sz w:val="20"/>
          <w:szCs w:val="20"/>
        </w:rPr>
      </w:pPr>
    </w:p>
    <w:p w14:paraId="26DD39ED"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United Health Group, Reston, VA</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1003F186" w14:textId="10F6124E"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Sr. </w:t>
      </w:r>
      <w:r w:rsidR="00752A00">
        <w:rPr>
          <w:rFonts w:ascii="Times New Roman" w:hAnsi="Times New Roman" w:cs="Times New Roman"/>
          <w:b/>
          <w:bCs/>
          <w:sz w:val="20"/>
          <w:szCs w:val="20"/>
        </w:rPr>
        <w:t>Data Analyst</w:t>
      </w:r>
      <w:r>
        <w:rPr>
          <w:rFonts w:ascii="Times New Roman" w:hAnsi="Times New Roman" w:cs="Times New Roman"/>
          <w:b/>
          <w:bCs/>
          <w:sz w:val="20"/>
          <w:szCs w:val="20"/>
        </w:rPr>
        <w:tab/>
        <w:t>Oct 2019 - Sept 2021</w:t>
      </w:r>
      <w:r>
        <w:rPr>
          <w:rFonts w:ascii="Times New Roman" w:hAnsi="Times New Roman" w:cs="Times New Roman"/>
          <w:b/>
          <w:bCs/>
          <w:sz w:val="20"/>
          <w:szCs w:val="20"/>
        </w:rPr>
        <w:tab/>
      </w:r>
    </w:p>
    <w:p w14:paraId="02554C8B" w14:textId="77777777" w:rsidR="008135C1" w:rsidRDefault="008135C1">
      <w:pPr>
        <w:shd w:val="clear" w:color="auto" w:fill="FFFFFF"/>
        <w:spacing w:after="0" w:line="240" w:lineRule="auto"/>
        <w:jc w:val="both"/>
        <w:rPr>
          <w:rFonts w:ascii="Times New Roman" w:eastAsia="Times New Roman" w:hAnsi="Times New Roman" w:cs="Times New Roman"/>
          <w:b/>
          <w:sz w:val="20"/>
          <w:szCs w:val="20"/>
        </w:rPr>
      </w:pPr>
    </w:p>
    <w:p w14:paraId="1D662014" w14:textId="77777777" w:rsidR="008135C1" w:rsidRDefault="00D40319">
      <w:pPr>
        <w:shd w:val="clear" w:color="auto" w:fill="FFFFFF"/>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7352C330" w14:textId="356A4753"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lastRenderedPageBreak/>
        <w:t xml:space="preserve">Led </w:t>
      </w:r>
      <w:r w:rsidRPr="004F20AB">
        <w:rPr>
          <w:rFonts w:ascii="Times New Roman" w:eastAsia="Times New Roman" w:hAnsi="Times New Roman" w:cs="Times New Roman"/>
          <w:b/>
          <w:bCs/>
          <w:sz w:val="20"/>
          <w:szCs w:val="20"/>
        </w:rPr>
        <w:t>enterprise-wide data conversion projects</w:t>
      </w:r>
      <w:r w:rsidRPr="004F20AB">
        <w:rPr>
          <w:rFonts w:ascii="Times New Roman" w:eastAsia="Times New Roman" w:hAnsi="Times New Roman" w:cs="Times New Roman"/>
          <w:sz w:val="20"/>
          <w:szCs w:val="20"/>
        </w:rPr>
        <w:t xml:space="preserve">, ensuring smooth </w:t>
      </w:r>
      <w:r w:rsidRPr="004F20AB">
        <w:rPr>
          <w:rFonts w:ascii="Times New Roman" w:eastAsia="Times New Roman" w:hAnsi="Times New Roman" w:cs="Times New Roman"/>
          <w:b/>
          <w:bCs/>
          <w:sz w:val="20"/>
          <w:szCs w:val="20"/>
        </w:rPr>
        <w:t>data migration</w:t>
      </w:r>
      <w:r w:rsidRPr="004F20AB">
        <w:rPr>
          <w:rFonts w:ascii="Times New Roman" w:eastAsia="Times New Roman" w:hAnsi="Times New Roman" w:cs="Times New Roman"/>
          <w:sz w:val="20"/>
          <w:szCs w:val="20"/>
        </w:rPr>
        <w:t xml:space="preserve"> from legacy systems to new platforms.</w:t>
      </w:r>
    </w:p>
    <w:p w14:paraId="4916F515" w14:textId="281D56C7"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Executed </w:t>
      </w:r>
      <w:r w:rsidRPr="004F20AB">
        <w:rPr>
          <w:rFonts w:ascii="Times New Roman" w:eastAsia="Times New Roman" w:hAnsi="Times New Roman" w:cs="Times New Roman"/>
          <w:b/>
          <w:bCs/>
          <w:sz w:val="20"/>
          <w:szCs w:val="20"/>
        </w:rPr>
        <w:t>data cleanup and reconciliation</w:t>
      </w:r>
      <w:r w:rsidRPr="004F20AB">
        <w:rPr>
          <w:rFonts w:ascii="Times New Roman" w:eastAsia="Times New Roman" w:hAnsi="Times New Roman" w:cs="Times New Roman"/>
          <w:sz w:val="20"/>
          <w:szCs w:val="20"/>
        </w:rPr>
        <w:t>, identifying and addressing inconsistencies, duplicates, and quality issues to maintain data integrity.</w:t>
      </w:r>
    </w:p>
    <w:p w14:paraId="10C50F28" w14:textId="1C153783"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Designed and implemented </w:t>
      </w:r>
      <w:r w:rsidRPr="004F20AB">
        <w:rPr>
          <w:rFonts w:ascii="Times New Roman" w:eastAsia="Times New Roman" w:hAnsi="Times New Roman" w:cs="Times New Roman"/>
          <w:b/>
          <w:bCs/>
          <w:sz w:val="20"/>
          <w:szCs w:val="20"/>
        </w:rPr>
        <w:t>data mapping</w:t>
      </w:r>
      <w:r w:rsidRPr="004F20AB">
        <w:rPr>
          <w:rFonts w:ascii="Times New Roman" w:eastAsia="Times New Roman" w:hAnsi="Times New Roman" w:cs="Times New Roman"/>
          <w:sz w:val="20"/>
          <w:szCs w:val="20"/>
        </w:rPr>
        <w:t xml:space="preserve"> strategies to align source and target data structures, ensuring </w:t>
      </w:r>
      <w:r w:rsidRPr="004F20AB">
        <w:rPr>
          <w:rFonts w:ascii="Times New Roman" w:eastAsia="Times New Roman" w:hAnsi="Times New Roman" w:cs="Times New Roman"/>
          <w:b/>
          <w:bCs/>
          <w:sz w:val="20"/>
          <w:szCs w:val="20"/>
        </w:rPr>
        <w:t>accuracy and completeness</w:t>
      </w:r>
      <w:r w:rsidRPr="004F20AB">
        <w:rPr>
          <w:rFonts w:ascii="Times New Roman" w:eastAsia="Times New Roman" w:hAnsi="Times New Roman" w:cs="Times New Roman"/>
          <w:sz w:val="20"/>
          <w:szCs w:val="20"/>
        </w:rPr>
        <w:t>.</w:t>
      </w:r>
    </w:p>
    <w:p w14:paraId="72E333EA" w14:textId="5B4B2F6C"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Utilized </w:t>
      </w:r>
      <w:r w:rsidRPr="004F20AB">
        <w:rPr>
          <w:rFonts w:ascii="Times New Roman" w:eastAsia="Times New Roman" w:hAnsi="Times New Roman" w:cs="Times New Roman"/>
          <w:b/>
          <w:bCs/>
          <w:sz w:val="20"/>
          <w:szCs w:val="20"/>
        </w:rPr>
        <w:t>Microsoft SQL Server (2019)</w:t>
      </w:r>
      <w:r w:rsidRPr="004F20AB">
        <w:rPr>
          <w:rFonts w:ascii="Times New Roman" w:eastAsia="Times New Roman" w:hAnsi="Times New Roman" w:cs="Times New Roman"/>
          <w:sz w:val="20"/>
          <w:szCs w:val="20"/>
        </w:rPr>
        <w:t xml:space="preserve"> and </w:t>
      </w:r>
      <w:r w:rsidRPr="004F20AB">
        <w:rPr>
          <w:rFonts w:ascii="Times New Roman" w:eastAsia="Times New Roman" w:hAnsi="Times New Roman" w:cs="Times New Roman"/>
          <w:b/>
          <w:bCs/>
          <w:sz w:val="20"/>
          <w:szCs w:val="20"/>
        </w:rPr>
        <w:t>T-SQL</w:t>
      </w:r>
      <w:r w:rsidRPr="004F20AB">
        <w:rPr>
          <w:rFonts w:ascii="Times New Roman" w:eastAsia="Times New Roman" w:hAnsi="Times New Roman" w:cs="Times New Roman"/>
          <w:sz w:val="20"/>
          <w:szCs w:val="20"/>
        </w:rPr>
        <w:t xml:space="preserve"> to query, manipulate, and validate </w:t>
      </w:r>
      <w:r w:rsidRPr="004F20AB">
        <w:rPr>
          <w:rFonts w:ascii="Times New Roman" w:eastAsia="Times New Roman" w:hAnsi="Times New Roman" w:cs="Times New Roman"/>
          <w:b/>
          <w:bCs/>
          <w:sz w:val="20"/>
          <w:szCs w:val="20"/>
        </w:rPr>
        <w:t>large datasets</w:t>
      </w:r>
      <w:r w:rsidRPr="004F20AB">
        <w:rPr>
          <w:rFonts w:ascii="Times New Roman" w:eastAsia="Times New Roman" w:hAnsi="Times New Roman" w:cs="Times New Roman"/>
          <w:sz w:val="20"/>
          <w:szCs w:val="20"/>
        </w:rPr>
        <w:t>.</w:t>
      </w:r>
    </w:p>
    <w:p w14:paraId="114B95AA" w14:textId="124DBD36"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Developed and executed </w:t>
      </w:r>
      <w:r w:rsidRPr="004F20AB">
        <w:rPr>
          <w:rFonts w:ascii="Times New Roman" w:eastAsia="Times New Roman" w:hAnsi="Times New Roman" w:cs="Times New Roman"/>
          <w:b/>
          <w:bCs/>
          <w:sz w:val="20"/>
          <w:szCs w:val="20"/>
        </w:rPr>
        <w:t>complex SQL scripts</w:t>
      </w:r>
      <w:r w:rsidRPr="004F20AB">
        <w:rPr>
          <w:rFonts w:ascii="Times New Roman" w:eastAsia="Times New Roman" w:hAnsi="Times New Roman" w:cs="Times New Roman"/>
          <w:sz w:val="20"/>
          <w:szCs w:val="20"/>
        </w:rPr>
        <w:t xml:space="preserve"> for data validation, extraction, and transformation.</w:t>
      </w:r>
    </w:p>
    <w:p w14:paraId="1BB965C3" w14:textId="51950ABD"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Performed </w:t>
      </w:r>
      <w:r w:rsidRPr="004F20AB">
        <w:rPr>
          <w:rFonts w:ascii="Times New Roman" w:eastAsia="Times New Roman" w:hAnsi="Times New Roman" w:cs="Times New Roman"/>
          <w:b/>
          <w:bCs/>
          <w:sz w:val="20"/>
          <w:szCs w:val="20"/>
        </w:rPr>
        <w:t>data validation</w:t>
      </w:r>
      <w:r w:rsidRPr="004F20AB">
        <w:rPr>
          <w:rFonts w:ascii="Times New Roman" w:eastAsia="Times New Roman" w:hAnsi="Times New Roman" w:cs="Times New Roman"/>
          <w:sz w:val="20"/>
          <w:szCs w:val="20"/>
        </w:rPr>
        <w:t xml:space="preserve"> using </w:t>
      </w:r>
      <w:r w:rsidRPr="004F20AB">
        <w:rPr>
          <w:rFonts w:ascii="Times New Roman" w:eastAsia="Times New Roman" w:hAnsi="Times New Roman" w:cs="Times New Roman"/>
          <w:b/>
          <w:bCs/>
          <w:sz w:val="20"/>
          <w:szCs w:val="20"/>
        </w:rPr>
        <w:t>advanced Excel functions</w:t>
      </w:r>
      <w:r w:rsidRPr="004F20AB">
        <w:rPr>
          <w:rFonts w:ascii="Times New Roman" w:eastAsia="Times New Roman" w:hAnsi="Times New Roman" w:cs="Times New Roman"/>
          <w:sz w:val="20"/>
          <w:szCs w:val="20"/>
        </w:rPr>
        <w:t xml:space="preserve"> such as </w:t>
      </w:r>
      <w:r w:rsidRPr="004F20AB">
        <w:rPr>
          <w:rFonts w:ascii="Times New Roman" w:eastAsia="Times New Roman" w:hAnsi="Times New Roman" w:cs="Times New Roman"/>
          <w:b/>
          <w:bCs/>
          <w:sz w:val="20"/>
          <w:szCs w:val="20"/>
        </w:rPr>
        <w:t>VLOOKUP, pivot tables, macros, and complex formulas</w:t>
      </w:r>
      <w:r w:rsidRPr="004F20AB">
        <w:rPr>
          <w:rFonts w:ascii="Times New Roman" w:eastAsia="Times New Roman" w:hAnsi="Times New Roman" w:cs="Times New Roman"/>
          <w:sz w:val="20"/>
          <w:szCs w:val="20"/>
        </w:rPr>
        <w:t xml:space="preserve"> to ensure correctness.</w:t>
      </w:r>
    </w:p>
    <w:p w14:paraId="3281BCDD" w14:textId="1559C6D4"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Created </w:t>
      </w:r>
      <w:r w:rsidRPr="004F20AB">
        <w:rPr>
          <w:rFonts w:ascii="Times New Roman" w:eastAsia="Times New Roman" w:hAnsi="Times New Roman" w:cs="Times New Roman"/>
          <w:b/>
          <w:bCs/>
          <w:sz w:val="20"/>
          <w:szCs w:val="20"/>
        </w:rPr>
        <w:t>reports and dashboards</w:t>
      </w:r>
      <w:r w:rsidRPr="004F20AB">
        <w:rPr>
          <w:rFonts w:ascii="Times New Roman" w:eastAsia="Times New Roman" w:hAnsi="Times New Roman" w:cs="Times New Roman"/>
          <w:sz w:val="20"/>
          <w:szCs w:val="20"/>
        </w:rPr>
        <w:t xml:space="preserve"> using </w:t>
      </w:r>
      <w:r w:rsidRPr="004F20AB">
        <w:rPr>
          <w:rFonts w:ascii="Times New Roman" w:eastAsia="Times New Roman" w:hAnsi="Times New Roman" w:cs="Times New Roman"/>
          <w:b/>
          <w:bCs/>
          <w:sz w:val="20"/>
          <w:szCs w:val="20"/>
        </w:rPr>
        <w:t>SQL Server Reporting Services (SSRS), Tableau, and Power BI</w:t>
      </w:r>
      <w:r w:rsidRPr="004F20AB">
        <w:rPr>
          <w:rFonts w:ascii="Times New Roman" w:eastAsia="Times New Roman" w:hAnsi="Times New Roman" w:cs="Times New Roman"/>
          <w:sz w:val="20"/>
          <w:szCs w:val="20"/>
        </w:rPr>
        <w:t xml:space="preserve">, tracking </w:t>
      </w:r>
      <w:r w:rsidRPr="004F20AB">
        <w:rPr>
          <w:rFonts w:ascii="Times New Roman" w:eastAsia="Times New Roman" w:hAnsi="Times New Roman" w:cs="Times New Roman"/>
          <w:b/>
          <w:bCs/>
          <w:sz w:val="20"/>
          <w:szCs w:val="20"/>
        </w:rPr>
        <w:t>data conversion progress</w:t>
      </w:r>
      <w:r w:rsidRPr="004F20AB">
        <w:rPr>
          <w:rFonts w:ascii="Times New Roman" w:eastAsia="Times New Roman" w:hAnsi="Times New Roman" w:cs="Times New Roman"/>
          <w:sz w:val="20"/>
          <w:szCs w:val="20"/>
        </w:rPr>
        <w:t xml:space="preserve"> and </w:t>
      </w:r>
      <w:r w:rsidRPr="004F20AB">
        <w:rPr>
          <w:rFonts w:ascii="Times New Roman" w:eastAsia="Times New Roman" w:hAnsi="Times New Roman" w:cs="Times New Roman"/>
          <w:b/>
          <w:bCs/>
          <w:sz w:val="20"/>
          <w:szCs w:val="20"/>
        </w:rPr>
        <w:t>highlighting key metrics</w:t>
      </w:r>
      <w:r w:rsidRPr="004F20AB">
        <w:rPr>
          <w:rFonts w:ascii="Times New Roman" w:eastAsia="Times New Roman" w:hAnsi="Times New Roman" w:cs="Times New Roman"/>
          <w:sz w:val="20"/>
          <w:szCs w:val="20"/>
        </w:rPr>
        <w:t>.</w:t>
      </w:r>
    </w:p>
    <w:p w14:paraId="363727A7" w14:textId="0404B9D8"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Collaborated closely with </w:t>
      </w:r>
      <w:r w:rsidRPr="004F20AB">
        <w:rPr>
          <w:rFonts w:ascii="Times New Roman" w:eastAsia="Times New Roman" w:hAnsi="Times New Roman" w:cs="Times New Roman"/>
          <w:b/>
          <w:bCs/>
          <w:sz w:val="20"/>
          <w:szCs w:val="20"/>
        </w:rPr>
        <w:t>developers, business analysts, and project managers</w:t>
      </w:r>
      <w:r w:rsidRPr="004F20AB">
        <w:rPr>
          <w:rFonts w:ascii="Times New Roman" w:eastAsia="Times New Roman" w:hAnsi="Times New Roman" w:cs="Times New Roman"/>
          <w:sz w:val="20"/>
          <w:szCs w:val="20"/>
        </w:rPr>
        <w:t xml:space="preserve"> to align data migration strategies with business requirements.</w:t>
      </w:r>
    </w:p>
    <w:p w14:paraId="4C4A4C2B" w14:textId="41E14618" w:rsidR="008135C1"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Maintained comprehensive </w:t>
      </w:r>
      <w:r w:rsidRPr="004F20AB">
        <w:rPr>
          <w:rFonts w:ascii="Times New Roman" w:eastAsia="Times New Roman" w:hAnsi="Times New Roman" w:cs="Times New Roman"/>
          <w:b/>
          <w:bCs/>
          <w:sz w:val="20"/>
          <w:szCs w:val="20"/>
        </w:rPr>
        <w:t>technical documentation</w:t>
      </w:r>
      <w:r w:rsidRPr="004F20AB">
        <w:rPr>
          <w:rFonts w:ascii="Times New Roman" w:eastAsia="Times New Roman" w:hAnsi="Times New Roman" w:cs="Times New Roman"/>
          <w:sz w:val="20"/>
          <w:szCs w:val="20"/>
        </w:rPr>
        <w:t xml:space="preserve"> of data conversion processes, </w:t>
      </w:r>
      <w:r w:rsidRPr="004F20AB">
        <w:rPr>
          <w:rFonts w:ascii="Times New Roman" w:eastAsia="Times New Roman" w:hAnsi="Times New Roman" w:cs="Times New Roman"/>
          <w:b/>
          <w:bCs/>
          <w:sz w:val="20"/>
          <w:szCs w:val="20"/>
        </w:rPr>
        <w:t>data mapping logic</w:t>
      </w:r>
      <w:r w:rsidRPr="004F20AB">
        <w:rPr>
          <w:rFonts w:ascii="Times New Roman" w:eastAsia="Times New Roman" w:hAnsi="Times New Roman" w:cs="Times New Roman"/>
          <w:sz w:val="20"/>
          <w:szCs w:val="20"/>
        </w:rPr>
        <w:t xml:space="preserve">, and validation outcomes for project </w:t>
      </w:r>
      <w:r w:rsidR="001C7306" w:rsidRPr="004F20AB">
        <w:rPr>
          <w:rFonts w:ascii="Times New Roman" w:eastAsia="Times New Roman" w:hAnsi="Times New Roman" w:cs="Times New Roman"/>
          <w:sz w:val="20"/>
          <w:szCs w:val="20"/>
        </w:rPr>
        <w:t>transparency. Performance</w:t>
      </w:r>
      <w:r w:rsidRPr="004F20AB">
        <w:rPr>
          <w:rFonts w:ascii="Times New Roman" w:eastAsia="Times New Roman" w:hAnsi="Times New Roman" w:cs="Times New Roman"/>
          <w:sz w:val="20"/>
          <w:szCs w:val="20"/>
        </w:rPr>
        <w:t xml:space="preserve"> monitored and tuned the Tableau reports.</w:t>
      </w:r>
    </w:p>
    <w:p w14:paraId="60332A2D" w14:textId="389DD23E"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Led </w:t>
      </w:r>
      <w:r w:rsidRPr="004F20AB">
        <w:rPr>
          <w:rFonts w:ascii="Times New Roman" w:hAnsi="Times New Roman"/>
          <w:b/>
          <w:bCs/>
          <w:sz w:val="20"/>
          <w:szCs w:val="20"/>
        </w:rPr>
        <w:t>data migration initiatives</w:t>
      </w:r>
      <w:r w:rsidRPr="004F20AB">
        <w:rPr>
          <w:rFonts w:ascii="Times New Roman" w:hAnsi="Times New Roman"/>
          <w:sz w:val="20"/>
          <w:szCs w:val="20"/>
        </w:rPr>
        <w:t xml:space="preserve">, working on </w:t>
      </w:r>
      <w:r w:rsidRPr="004F20AB">
        <w:rPr>
          <w:rFonts w:ascii="Times New Roman" w:hAnsi="Times New Roman"/>
          <w:b/>
          <w:bCs/>
          <w:sz w:val="20"/>
          <w:szCs w:val="20"/>
        </w:rPr>
        <w:t>ETL pipelines</w:t>
      </w:r>
      <w:r w:rsidRPr="004F20AB">
        <w:rPr>
          <w:rFonts w:ascii="Times New Roman" w:hAnsi="Times New Roman"/>
          <w:sz w:val="20"/>
          <w:szCs w:val="20"/>
        </w:rPr>
        <w:t xml:space="preserve"> to extract, transform, and load (ETL) data from </w:t>
      </w:r>
      <w:r w:rsidRPr="004F20AB">
        <w:rPr>
          <w:rFonts w:ascii="Times New Roman" w:hAnsi="Times New Roman"/>
          <w:b/>
          <w:bCs/>
          <w:sz w:val="20"/>
          <w:szCs w:val="20"/>
        </w:rPr>
        <w:t>legacy systems</w:t>
      </w:r>
      <w:r w:rsidRPr="004F20AB">
        <w:rPr>
          <w:rFonts w:ascii="Times New Roman" w:hAnsi="Times New Roman"/>
          <w:sz w:val="20"/>
          <w:szCs w:val="20"/>
        </w:rPr>
        <w:t xml:space="preserve"> to modern databases.</w:t>
      </w:r>
    </w:p>
    <w:p w14:paraId="25E5F949" w14:textId="19975B09"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Designed and executed </w:t>
      </w:r>
      <w:r w:rsidRPr="004F20AB">
        <w:rPr>
          <w:rFonts w:ascii="Times New Roman" w:hAnsi="Times New Roman"/>
          <w:b/>
          <w:bCs/>
          <w:sz w:val="20"/>
          <w:szCs w:val="20"/>
        </w:rPr>
        <w:t>data quality management</w:t>
      </w:r>
      <w:r w:rsidRPr="004F20AB">
        <w:rPr>
          <w:rFonts w:ascii="Times New Roman" w:hAnsi="Times New Roman"/>
          <w:sz w:val="20"/>
          <w:szCs w:val="20"/>
        </w:rPr>
        <w:t xml:space="preserve"> strategies, ensuring </w:t>
      </w:r>
      <w:r w:rsidRPr="004F20AB">
        <w:rPr>
          <w:rFonts w:ascii="Times New Roman" w:hAnsi="Times New Roman"/>
          <w:b/>
          <w:bCs/>
          <w:sz w:val="20"/>
          <w:szCs w:val="20"/>
        </w:rPr>
        <w:t>clean and consistent data</w:t>
      </w:r>
      <w:r w:rsidRPr="004F20AB">
        <w:rPr>
          <w:rFonts w:ascii="Times New Roman" w:hAnsi="Times New Roman"/>
          <w:sz w:val="20"/>
          <w:szCs w:val="20"/>
        </w:rPr>
        <w:t xml:space="preserve"> across platforms.</w:t>
      </w:r>
    </w:p>
    <w:p w14:paraId="02991F71" w14:textId="5E8C18D2"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Wrote </w:t>
      </w:r>
      <w:r w:rsidRPr="004F20AB">
        <w:rPr>
          <w:rFonts w:ascii="Times New Roman" w:hAnsi="Times New Roman"/>
          <w:b/>
          <w:bCs/>
          <w:sz w:val="20"/>
          <w:szCs w:val="20"/>
        </w:rPr>
        <w:t>complex SQL scripts</w:t>
      </w:r>
      <w:r w:rsidRPr="004F20AB">
        <w:rPr>
          <w:rFonts w:ascii="Times New Roman" w:hAnsi="Times New Roman"/>
          <w:sz w:val="20"/>
          <w:szCs w:val="20"/>
        </w:rPr>
        <w:t xml:space="preserve"> for </w:t>
      </w:r>
      <w:r w:rsidRPr="004F20AB">
        <w:rPr>
          <w:rFonts w:ascii="Times New Roman" w:hAnsi="Times New Roman"/>
          <w:b/>
          <w:bCs/>
          <w:sz w:val="20"/>
          <w:szCs w:val="20"/>
        </w:rPr>
        <w:t>data validation, cleanup, and reconciliation</w:t>
      </w:r>
      <w:r w:rsidRPr="004F20AB">
        <w:rPr>
          <w:rFonts w:ascii="Times New Roman" w:hAnsi="Times New Roman"/>
          <w:sz w:val="20"/>
          <w:szCs w:val="20"/>
        </w:rPr>
        <w:t xml:space="preserve">, working with </w:t>
      </w:r>
      <w:r w:rsidRPr="004F20AB">
        <w:rPr>
          <w:rFonts w:ascii="Times New Roman" w:hAnsi="Times New Roman"/>
          <w:b/>
          <w:bCs/>
          <w:sz w:val="20"/>
          <w:szCs w:val="20"/>
        </w:rPr>
        <w:t>SQL Server, MySQL, and PostgreSQL</w:t>
      </w:r>
      <w:r w:rsidRPr="004F20AB">
        <w:rPr>
          <w:rFonts w:ascii="Times New Roman" w:hAnsi="Times New Roman"/>
          <w:sz w:val="20"/>
          <w:szCs w:val="20"/>
        </w:rPr>
        <w:t>.</w:t>
      </w:r>
    </w:p>
    <w:p w14:paraId="4757F530" w14:textId="3FA1251A"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Conducted </w:t>
      </w:r>
      <w:r w:rsidRPr="004F20AB">
        <w:rPr>
          <w:rFonts w:ascii="Times New Roman" w:hAnsi="Times New Roman"/>
          <w:b/>
          <w:bCs/>
          <w:sz w:val="20"/>
          <w:szCs w:val="20"/>
        </w:rPr>
        <w:t>data mapping</w:t>
      </w:r>
      <w:r w:rsidRPr="004F20AB">
        <w:rPr>
          <w:rFonts w:ascii="Times New Roman" w:hAnsi="Times New Roman"/>
          <w:sz w:val="20"/>
          <w:szCs w:val="20"/>
        </w:rPr>
        <w:t xml:space="preserve"> and transformation between </w:t>
      </w:r>
      <w:r w:rsidRPr="004F20AB">
        <w:rPr>
          <w:rFonts w:ascii="Times New Roman" w:hAnsi="Times New Roman"/>
          <w:b/>
          <w:bCs/>
          <w:sz w:val="20"/>
          <w:szCs w:val="20"/>
        </w:rPr>
        <w:t>relational and non-relational databases</w:t>
      </w:r>
      <w:r w:rsidRPr="004F20AB">
        <w:rPr>
          <w:rFonts w:ascii="Times New Roman" w:hAnsi="Times New Roman"/>
          <w:sz w:val="20"/>
          <w:szCs w:val="20"/>
        </w:rPr>
        <w:t>.</w:t>
      </w:r>
    </w:p>
    <w:p w14:paraId="146602B1" w14:textId="0814BE6F" w:rsid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Used </w:t>
      </w:r>
      <w:r w:rsidRPr="004F20AB">
        <w:rPr>
          <w:rFonts w:ascii="Times New Roman" w:hAnsi="Times New Roman"/>
          <w:b/>
          <w:bCs/>
          <w:sz w:val="20"/>
          <w:szCs w:val="20"/>
        </w:rPr>
        <w:t>Python and Excel</w:t>
      </w:r>
      <w:r w:rsidRPr="004F20AB">
        <w:rPr>
          <w:rFonts w:ascii="Times New Roman" w:hAnsi="Times New Roman"/>
          <w:sz w:val="20"/>
          <w:szCs w:val="20"/>
        </w:rPr>
        <w:t xml:space="preserve"> for automated data validation and reconciliation, leveraging </w:t>
      </w:r>
      <w:r w:rsidRPr="004F20AB">
        <w:rPr>
          <w:rFonts w:ascii="Times New Roman" w:hAnsi="Times New Roman"/>
          <w:b/>
          <w:bCs/>
          <w:sz w:val="20"/>
          <w:szCs w:val="20"/>
        </w:rPr>
        <w:t>pivot tables, advanced formulas, and VBA macros</w:t>
      </w:r>
      <w:r w:rsidRPr="004F20AB">
        <w:rPr>
          <w:rFonts w:ascii="Times New Roman" w:hAnsi="Times New Roman"/>
          <w:sz w:val="20"/>
          <w:szCs w:val="20"/>
        </w:rPr>
        <w:t>.</w:t>
      </w:r>
    </w:p>
    <w:p w14:paraId="1F1DE29E" w14:textId="4661D754" w:rsidR="00191DE2" w:rsidRPr="00191DE2" w:rsidRDefault="00191DE2" w:rsidP="00191DE2">
      <w:pPr>
        <w:pStyle w:val="ListParagraph"/>
        <w:numPr>
          <w:ilvl w:val="0"/>
          <w:numId w:val="9"/>
        </w:numPr>
        <w:shd w:val="clear" w:color="auto" w:fill="FFFFFF"/>
        <w:spacing w:after="0" w:line="240" w:lineRule="auto"/>
        <w:jc w:val="both"/>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Effectively communicated insights through visually appealing and informative dashboards, leveraging storytelling techniques to engage audiences.</w:t>
      </w:r>
    </w:p>
    <w:p w14:paraId="2881F906" w14:textId="626352C6"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Created </w:t>
      </w:r>
      <w:r w:rsidRPr="004F20AB">
        <w:rPr>
          <w:rFonts w:ascii="Times New Roman" w:hAnsi="Times New Roman"/>
          <w:b/>
          <w:bCs/>
          <w:sz w:val="20"/>
          <w:szCs w:val="20"/>
        </w:rPr>
        <w:t>interactive dashboards and reports</w:t>
      </w:r>
      <w:r w:rsidRPr="004F20AB">
        <w:rPr>
          <w:rFonts w:ascii="Times New Roman" w:hAnsi="Times New Roman"/>
          <w:sz w:val="20"/>
          <w:szCs w:val="20"/>
        </w:rPr>
        <w:t xml:space="preserve"> in </w:t>
      </w:r>
      <w:r w:rsidRPr="004F20AB">
        <w:rPr>
          <w:rFonts w:ascii="Times New Roman" w:hAnsi="Times New Roman"/>
          <w:b/>
          <w:bCs/>
          <w:sz w:val="20"/>
          <w:szCs w:val="20"/>
        </w:rPr>
        <w:t>Tableau and Power BI</w:t>
      </w:r>
      <w:r w:rsidRPr="004F20AB">
        <w:rPr>
          <w:rFonts w:ascii="Times New Roman" w:hAnsi="Times New Roman"/>
          <w:sz w:val="20"/>
          <w:szCs w:val="20"/>
        </w:rPr>
        <w:t xml:space="preserve"> to track migration progress and provide insight</w:t>
      </w:r>
      <w:r w:rsidR="00191DE2">
        <w:rPr>
          <w:rFonts w:ascii="Times New Roman" w:hAnsi="Times New Roman"/>
          <w:sz w:val="20"/>
          <w:szCs w:val="20"/>
        </w:rPr>
        <w:t>s</w:t>
      </w:r>
    </w:p>
    <w:p w14:paraId="1D3B21EA" w14:textId="6CBFFF3D" w:rsidR="004F20AB" w:rsidRPr="004F20AB" w:rsidRDefault="004F20AB" w:rsidP="004F20AB">
      <w:pPr>
        <w:pStyle w:val="List"/>
        <w:numPr>
          <w:ilvl w:val="0"/>
          <w:numId w:val="9"/>
        </w:numPr>
        <w:jc w:val="both"/>
        <w:rPr>
          <w:rFonts w:ascii="Times New Roman" w:hAnsi="Times New Roman"/>
          <w:sz w:val="20"/>
          <w:szCs w:val="20"/>
        </w:rPr>
      </w:pPr>
      <w:r w:rsidRPr="004F20AB">
        <w:rPr>
          <w:rFonts w:ascii="Times New Roman" w:hAnsi="Times New Roman"/>
          <w:sz w:val="20"/>
          <w:szCs w:val="20"/>
        </w:rPr>
        <w:t xml:space="preserve">Worked with </w:t>
      </w:r>
      <w:r w:rsidRPr="004F20AB">
        <w:rPr>
          <w:rFonts w:ascii="Times New Roman" w:hAnsi="Times New Roman"/>
          <w:b/>
          <w:bCs/>
          <w:sz w:val="20"/>
          <w:szCs w:val="20"/>
        </w:rPr>
        <w:t>business and technical teams</w:t>
      </w:r>
      <w:r w:rsidRPr="004F20AB">
        <w:rPr>
          <w:rFonts w:ascii="Times New Roman" w:hAnsi="Times New Roman"/>
          <w:sz w:val="20"/>
          <w:szCs w:val="20"/>
        </w:rPr>
        <w:t xml:space="preserve"> to document data mapping rules, </w:t>
      </w:r>
      <w:r w:rsidRPr="004F20AB">
        <w:rPr>
          <w:rFonts w:ascii="Times New Roman" w:hAnsi="Times New Roman"/>
          <w:b/>
          <w:bCs/>
          <w:sz w:val="20"/>
          <w:szCs w:val="20"/>
        </w:rPr>
        <w:t>conversion logic</w:t>
      </w:r>
      <w:r w:rsidRPr="004F20AB">
        <w:rPr>
          <w:rFonts w:ascii="Times New Roman" w:hAnsi="Times New Roman"/>
          <w:sz w:val="20"/>
          <w:szCs w:val="20"/>
        </w:rPr>
        <w:t>, and data validation techniques.</w:t>
      </w:r>
    </w:p>
    <w:p w14:paraId="0991AA1B" w14:textId="1CAFB77B"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Managed </w:t>
      </w:r>
      <w:r w:rsidRPr="004F20AB">
        <w:rPr>
          <w:rFonts w:ascii="Times New Roman" w:eastAsia="Times New Roman" w:hAnsi="Times New Roman" w:cs="Times New Roman"/>
          <w:b/>
          <w:bCs/>
          <w:sz w:val="20"/>
          <w:szCs w:val="20"/>
        </w:rPr>
        <w:t>large-scale data migration projects</w:t>
      </w:r>
      <w:r w:rsidRPr="004F20AB">
        <w:rPr>
          <w:rFonts w:ascii="Times New Roman" w:eastAsia="Times New Roman" w:hAnsi="Times New Roman" w:cs="Times New Roman"/>
          <w:sz w:val="20"/>
          <w:szCs w:val="20"/>
        </w:rPr>
        <w:t xml:space="preserve">, performing </w:t>
      </w:r>
      <w:r w:rsidRPr="004F20AB">
        <w:rPr>
          <w:rFonts w:ascii="Times New Roman" w:eastAsia="Times New Roman" w:hAnsi="Times New Roman" w:cs="Times New Roman"/>
          <w:b/>
          <w:bCs/>
          <w:sz w:val="20"/>
          <w:szCs w:val="20"/>
        </w:rPr>
        <w:t>data extraction, transformation, and validation</w:t>
      </w:r>
      <w:r w:rsidRPr="004F20AB">
        <w:rPr>
          <w:rFonts w:ascii="Times New Roman" w:eastAsia="Times New Roman" w:hAnsi="Times New Roman" w:cs="Times New Roman"/>
          <w:sz w:val="20"/>
          <w:szCs w:val="20"/>
        </w:rPr>
        <w:t xml:space="preserve"> across </w:t>
      </w:r>
      <w:r w:rsidRPr="004F20AB">
        <w:rPr>
          <w:rFonts w:ascii="Times New Roman" w:eastAsia="Times New Roman" w:hAnsi="Times New Roman" w:cs="Times New Roman"/>
          <w:b/>
          <w:bCs/>
          <w:sz w:val="20"/>
          <w:szCs w:val="20"/>
        </w:rPr>
        <w:t>SQL Server, Oracle, and PostgreSQL databases</w:t>
      </w:r>
      <w:r w:rsidRPr="004F20AB">
        <w:rPr>
          <w:rFonts w:ascii="Times New Roman" w:eastAsia="Times New Roman" w:hAnsi="Times New Roman" w:cs="Times New Roman"/>
          <w:sz w:val="20"/>
          <w:szCs w:val="20"/>
        </w:rPr>
        <w:t>.</w:t>
      </w:r>
    </w:p>
    <w:p w14:paraId="34378A94" w14:textId="587AC77D"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Designed and optimized </w:t>
      </w:r>
      <w:r w:rsidRPr="004F20AB">
        <w:rPr>
          <w:rFonts w:ascii="Times New Roman" w:eastAsia="Times New Roman" w:hAnsi="Times New Roman" w:cs="Times New Roman"/>
          <w:b/>
          <w:bCs/>
          <w:sz w:val="20"/>
          <w:szCs w:val="20"/>
        </w:rPr>
        <w:t>SQL queries and stored procedures</w:t>
      </w:r>
      <w:r w:rsidRPr="004F20AB">
        <w:rPr>
          <w:rFonts w:ascii="Times New Roman" w:eastAsia="Times New Roman" w:hAnsi="Times New Roman" w:cs="Times New Roman"/>
          <w:sz w:val="20"/>
          <w:szCs w:val="20"/>
        </w:rPr>
        <w:t xml:space="preserve"> for </w:t>
      </w:r>
      <w:r w:rsidRPr="004F20AB">
        <w:rPr>
          <w:rFonts w:ascii="Times New Roman" w:eastAsia="Times New Roman" w:hAnsi="Times New Roman" w:cs="Times New Roman"/>
          <w:b/>
          <w:bCs/>
          <w:sz w:val="20"/>
          <w:szCs w:val="20"/>
        </w:rPr>
        <w:t>data validation and reconciliation</w:t>
      </w:r>
      <w:r w:rsidRPr="004F20AB">
        <w:rPr>
          <w:rFonts w:ascii="Times New Roman" w:eastAsia="Times New Roman" w:hAnsi="Times New Roman" w:cs="Times New Roman"/>
          <w:sz w:val="20"/>
          <w:szCs w:val="20"/>
        </w:rPr>
        <w:t>.</w:t>
      </w:r>
    </w:p>
    <w:p w14:paraId="51CC0F27" w14:textId="27D63ADD"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Led </w:t>
      </w:r>
      <w:r w:rsidRPr="004F20AB">
        <w:rPr>
          <w:rFonts w:ascii="Times New Roman" w:eastAsia="Times New Roman" w:hAnsi="Times New Roman" w:cs="Times New Roman"/>
          <w:b/>
          <w:bCs/>
          <w:sz w:val="20"/>
          <w:szCs w:val="20"/>
        </w:rPr>
        <w:t>data mapping and documentation efforts</w:t>
      </w:r>
      <w:r w:rsidRPr="004F20AB">
        <w:rPr>
          <w:rFonts w:ascii="Times New Roman" w:eastAsia="Times New Roman" w:hAnsi="Times New Roman" w:cs="Times New Roman"/>
          <w:sz w:val="20"/>
          <w:szCs w:val="20"/>
        </w:rPr>
        <w:t>, ensuring seamless integration between legacy and target systems.</w:t>
      </w:r>
    </w:p>
    <w:p w14:paraId="1C6E3EA3" w14:textId="4E8D8297"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Created </w:t>
      </w:r>
      <w:r w:rsidRPr="004F20AB">
        <w:rPr>
          <w:rFonts w:ascii="Times New Roman" w:eastAsia="Times New Roman" w:hAnsi="Times New Roman" w:cs="Times New Roman"/>
          <w:b/>
          <w:bCs/>
          <w:sz w:val="20"/>
          <w:szCs w:val="20"/>
        </w:rPr>
        <w:t>automated reports and dashboards</w:t>
      </w:r>
      <w:r w:rsidRPr="004F20AB">
        <w:rPr>
          <w:rFonts w:ascii="Times New Roman" w:eastAsia="Times New Roman" w:hAnsi="Times New Roman" w:cs="Times New Roman"/>
          <w:sz w:val="20"/>
          <w:szCs w:val="20"/>
        </w:rPr>
        <w:t xml:space="preserve"> in </w:t>
      </w:r>
      <w:r w:rsidRPr="004F20AB">
        <w:rPr>
          <w:rFonts w:ascii="Times New Roman" w:eastAsia="Times New Roman" w:hAnsi="Times New Roman" w:cs="Times New Roman"/>
          <w:b/>
          <w:bCs/>
          <w:sz w:val="20"/>
          <w:szCs w:val="20"/>
        </w:rPr>
        <w:t>Tableau and SSRS</w:t>
      </w:r>
      <w:r w:rsidRPr="004F20AB">
        <w:rPr>
          <w:rFonts w:ascii="Times New Roman" w:eastAsia="Times New Roman" w:hAnsi="Times New Roman" w:cs="Times New Roman"/>
          <w:sz w:val="20"/>
          <w:szCs w:val="20"/>
        </w:rPr>
        <w:t>, tracking key metrics and data integrity issues.</w:t>
      </w:r>
    </w:p>
    <w:p w14:paraId="4C65A32B" w14:textId="2349975C" w:rsidR="004F20AB" w:rsidRPr="004F20AB" w:rsidRDefault="004F20AB" w:rsidP="004F20AB">
      <w:pPr>
        <w:pStyle w:val="ListParagraph"/>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Worked with </w:t>
      </w:r>
      <w:r w:rsidRPr="004F20AB">
        <w:rPr>
          <w:rFonts w:ascii="Times New Roman" w:eastAsia="Times New Roman" w:hAnsi="Times New Roman" w:cs="Times New Roman"/>
          <w:b/>
          <w:bCs/>
          <w:sz w:val="20"/>
          <w:szCs w:val="20"/>
        </w:rPr>
        <w:t>cross-functional teams</w:t>
      </w:r>
      <w:r w:rsidRPr="004F20AB">
        <w:rPr>
          <w:rFonts w:ascii="Times New Roman" w:eastAsia="Times New Roman" w:hAnsi="Times New Roman" w:cs="Times New Roman"/>
          <w:sz w:val="20"/>
          <w:szCs w:val="20"/>
        </w:rPr>
        <w:t>, including developers, data architects, and business analysts, to align data migration strategies with project goals.</w:t>
      </w:r>
    </w:p>
    <w:p w14:paraId="749FC8EC" w14:textId="0BB87F88" w:rsidR="008135C1" w:rsidRDefault="004F20AB"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sidRPr="004F20AB">
        <w:rPr>
          <w:rFonts w:ascii="Times New Roman" w:eastAsia="Times New Roman" w:hAnsi="Times New Roman" w:cs="Times New Roman"/>
          <w:sz w:val="20"/>
          <w:szCs w:val="20"/>
        </w:rPr>
        <w:t xml:space="preserve"> Maintained detailed </w:t>
      </w:r>
      <w:r w:rsidRPr="004F20AB">
        <w:rPr>
          <w:rFonts w:ascii="Times New Roman" w:eastAsia="Times New Roman" w:hAnsi="Times New Roman" w:cs="Times New Roman"/>
          <w:b/>
          <w:bCs/>
          <w:sz w:val="20"/>
          <w:szCs w:val="20"/>
        </w:rPr>
        <w:t>technical documentation</w:t>
      </w:r>
      <w:r w:rsidRPr="004F20AB">
        <w:rPr>
          <w:rFonts w:ascii="Times New Roman" w:eastAsia="Times New Roman" w:hAnsi="Times New Roman" w:cs="Times New Roman"/>
          <w:sz w:val="20"/>
          <w:szCs w:val="20"/>
        </w:rPr>
        <w:t xml:space="preserve">, outlining </w:t>
      </w:r>
      <w:r w:rsidRPr="004F20AB">
        <w:rPr>
          <w:rFonts w:ascii="Times New Roman" w:eastAsia="Times New Roman" w:hAnsi="Times New Roman" w:cs="Times New Roman"/>
          <w:b/>
          <w:bCs/>
          <w:sz w:val="20"/>
          <w:szCs w:val="20"/>
        </w:rPr>
        <w:t>data conversion processes</w:t>
      </w:r>
      <w:r w:rsidRPr="004F20AB">
        <w:rPr>
          <w:rFonts w:ascii="Times New Roman" w:eastAsia="Times New Roman" w:hAnsi="Times New Roman" w:cs="Times New Roman"/>
          <w:sz w:val="20"/>
          <w:szCs w:val="20"/>
        </w:rPr>
        <w:t xml:space="preserve">, validation methodologies, and mapping </w:t>
      </w:r>
      <w:proofErr w:type="spellStart"/>
      <w:proofErr w:type="gramStart"/>
      <w:r w:rsidRPr="004F20AB">
        <w:rPr>
          <w:rFonts w:ascii="Times New Roman" w:eastAsia="Times New Roman" w:hAnsi="Times New Roman" w:cs="Times New Roman"/>
          <w:sz w:val="20"/>
          <w:szCs w:val="20"/>
        </w:rPr>
        <w:t>logic.</w:t>
      </w:r>
      <w:r>
        <w:rPr>
          <w:rFonts w:ascii="Times New Roman" w:eastAsia="Times New Roman" w:hAnsi="Times New Roman" w:cs="Times New Roman"/>
          <w:sz w:val="20"/>
          <w:szCs w:val="20"/>
        </w:rPr>
        <w:t>Collaborated</w:t>
      </w:r>
      <w:proofErr w:type="spellEnd"/>
      <w:proofErr w:type="gramEnd"/>
      <w:r>
        <w:rPr>
          <w:rFonts w:ascii="Times New Roman" w:eastAsia="Times New Roman" w:hAnsi="Times New Roman" w:cs="Times New Roman"/>
          <w:sz w:val="20"/>
          <w:szCs w:val="20"/>
        </w:rPr>
        <w:t xml:space="preserve"> with cross-functional teams to design and </w:t>
      </w:r>
      <w:r>
        <w:rPr>
          <w:rFonts w:ascii="Times New Roman" w:eastAsia="Times New Roman" w:hAnsi="Times New Roman" w:cs="Times New Roman"/>
          <w:b/>
          <w:bCs/>
          <w:sz w:val="20"/>
          <w:szCs w:val="20"/>
        </w:rPr>
        <w:t>implement BI solutions</w:t>
      </w:r>
      <w:r>
        <w:rPr>
          <w:rFonts w:ascii="Times New Roman" w:eastAsia="Times New Roman" w:hAnsi="Times New Roman" w:cs="Times New Roman"/>
          <w:sz w:val="20"/>
          <w:szCs w:val="20"/>
        </w:rPr>
        <w:t xml:space="preserve"> for marketing strategies.</w:t>
      </w:r>
    </w:p>
    <w:p w14:paraId="30EBFDD8"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Effectively communicated insights and findings through compelling visualizations and reports.</w:t>
      </w:r>
    </w:p>
    <w:p w14:paraId="687627E6"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Utilized Python for developing ETL pipelines on AWS EC2, leveraging Hadoop for data ingestion, cleaning, and integration from various sources such as MySQL and MongoDB.</w:t>
      </w:r>
    </w:p>
    <w:p w14:paraId="17E599FE"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developed ETL processes in AWS Glue to migrate campaign data, employing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for extracting and aggregating Adobe data for further analysis.</w:t>
      </w:r>
    </w:p>
    <w:p w14:paraId="5E516D47"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Managed Azure Data Lake Storage and Data Lake Analytics, ensuring seamless integration with other Azure services, and demonstrated proficiency with AWS data platforms like S3, Redshift, Glue, and EC2.</w:t>
      </w:r>
    </w:p>
    <w:p w14:paraId="74DA2BFC"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compelling dashboards and interactive charts using Power BI to deliver actionable insights for decision-making, optimizing SQL datasets and utilizing LOD functions for complex calculations.</w:t>
      </w:r>
    </w:p>
    <w:p w14:paraId="70D651AA" w14:textId="77777777" w:rsidR="008135C1" w:rsidRDefault="00D40319" w:rsidP="004F20AB">
      <w:pPr>
        <w:numPr>
          <w:ilvl w:val="0"/>
          <w:numId w:val="9"/>
        </w:numPr>
        <w:tabs>
          <w:tab w:val="left" w:pos="420"/>
        </w:tabs>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interactive Power BI dashboards tailored for managers and stakeholders, driving informed decision-making and impacting key project metrics.</w:t>
      </w:r>
    </w:p>
    <w:p w14:paraId="6907CEFB" w14:textId="77777777" w:rsidR="008135C1" w:rsidRDefault="008135C1">
      <w:pPr>
        <w:shd w:val="clear" w:color="auto" w:fill="FFFFFF"/>
        <w:spacing w:after="0" w:line="240" w:lineRule="auto"/>
        <w:jc w:val="both"/>
        <w:rPr>
          <w:rFonts w:ascii="Times New Roman" w:eastAsia="Times New Roman" w:hAnsi="Times New Roman" w:cs="Times New Roman"/>
          <w:sz w:val="20"/>
          <w:szCs w:val="20"/>
        </w:rPr>
      </w:pPr>
    </w:p>
    <w:p w14:paraId="6B9C667F" w14:textId="77777777" w:rsidR="008135C1" w:rsidRDefault="008135C1">
      <w:pPr>
        <w:pStyle w:val="ListParagraph"/>
        <w:shd w:val="clear" w:color="auto" w:fill="FFFFFF"/>
        <w:spacing w:after="0" w:line="240" w:lineRule="auto"/>
        <w:ind w:left="270"/>
        <w:jc w:val="both"/>
        <w:rPr>
          <w:rFonts w:ascii="Times New Roman" w:eastAsia="Times New Roman" w:hAnsi="Times New Roman" w:cs="Times New Roman"/>
          <w:sz w:val="20"/>
          <w:szCs w:val="20"/>
        </w:rPr>
      </w:pPr>
    </w:p>
    <w:p w14:paraId="6A1504E1"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State of North Carolina, NC</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4369178F" w14:textId="4B28F335"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Sr. </w:t>
      </w:r>
      <w:r w:rsidR="00752A00">
        <w:rPr>
          <w:rFonts w:ascii="Times New Roman" w:hAnsi="Times New Roman" w:cs="Times New Roman"/>
          <w:b/>
          <w:bCs/>
          <w:sz w:val="20"/>
          <w:szCs w:val="20"/>
        </w:rPr>
        <w:t>Data Analyst</w:t>
      </w:r>
      <w:r>
        <w:rPr>
          <w:rFonts w:ascii="Times New Roman" w:hAnsi="Times New Roman" w:cs="Times New Roman"/>
          <w:b/>
          <w:bCs/>
          <w:sz w:val="20"/>
          <w:szCs w:val="20"/>
        </w:rPr>
        <w:tab/>
        <w:t xml:space="preserve">   Oct 2018 – Oct 2019</w:t>
      </w:r>
      <w:r>
        <w:rPr>
          <w:rFonts w:ascii="Times New Roman" w:hAnsi="Times New Roman" w:cs="Times New Roman"/>
          <w:b/>
          <w:bCs/>
          <w:sz w:val="20"/>
          <w:szCs w:val="20"/>
        </w:rPr>
        <w:tab/>
      </w:r>
    </w:p>
    <w:p w14:paraId="31B9B167" w14:textId="77777777" w:rsidR="008135C1" w:rsidRDefault="008135C1">
      <w:pPr>
        <w:shd w:val="clear" w:color="auto" w:fill="FFFFFF"/>
        <w:spacing w:after="0" w:line="240" w:lineRule="auto"/>
        <w:jc w:val="both"/>
        <w:rPr>
          <w:rFonts w:ascii="Times New Roman" w:eastAsia="Times New Roman" w:hAnsi="Times New Roman" w:cs="Times New Roman"/>
          <w:b/>
          <w:sz w:val="20"/>
          <w:szCs w:val="20"/>
        </w:rPr>
      </w:pPr>
    </w:p>
    <w:p w14:paraId="3BD777D6" w14:textId="77777777" w:rsidR="008135C1" w:rsidRDefault="00D40319">
      <w:pPr>
        <w:shd w:val="clear" w:color="auto" w:fill="FFFFFF"/>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Responsibilities:</w:t>
      </w:r>
    </w:p>
    <w:p w14:paraId="541D2827"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Worked closely with cross-functional teams and business users to translate their requirements into actionable data insights.</w:t>
      </w:r>
    </w:p>
    <w:p w14:paraId="7D9A5115" w14:textId="134BE917" w:rsidR="008135C1" w:rsidRPr="001C7306" w:rsidRDefault="0063123C"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Enabled hoc analysis capabilities in OBIEE, empowering users to explore data on their own.</w:t>
      </w:r>
    </w:p>
    <w:p w14:paraId="24258891"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Participated in OBIEE user community forums and training to stay updated on new features and best practices.</w:t>
      </w:r>
    </w:p>
    <w:p w14:paraId="4EF4F8EB"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Developed custom visualizations and charts using OBIEE for enhanced data representation.</w:t>
      </w:r>
    </w:p>
    <w:p w14:paraId="26FE2BD6"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Collaborated with business analysts to gather report requirements and translate them into OBIEE solutions.</w:t>
      </w:r>
    </w:p>
    <w:p w14:paraId="7FE469C2"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Partnered with stakeholders to define dashboard objectives, ensuring alignment with organizational goals.</w:t>
      </w:r>
    </w:p>
    <w:p w14:paraId="78BA4071" w14:textId="77777777" w:rsidR="008135C1" w:rsidRPr="001C7306" w:rsidRDefault="00D40319" w:rsidP="001C7306">
      <w:pPr>
        <w:pStyle w:val="ListParagraph"/>
        <w:numPr>
          <w:ilvl w:val="0"/>
          <w:numId w:val="11"/>
        </w:numPr>
        <w:tabs>
          <w:tab w:val="left" w:pos="1800"/>
        </w:tabs>
        <w:spacing w:after="0"/>
        <w:jc w:val="both"/>
        <w:rPr>
          <w:rFonts w:ascii="Times New Roman" w:hAnsi="Times New Roman" w:cs="Times New Roman"/>
          <w:sz w:val="20"/>
          <w:szCs w:val="20"/>
        </w:rPr>
      </w:pPr>
      <w:r w:rsidRPr="001C7306">
        <w:rPr>
          <w:rFonts w:ascii="Times New Roman" w:hAnsi="Times New Roman" w:cs="Times New Roman"/>
          <w:sz w:val="20"/>
          <w:szCs w:val="20"/>
        </w:rPr>
        <w:t xml:space="preserve">Wrote </w:t>
      </w:r>
      <w:r w:rsidRPr="001C7306">
        <w:rPr>
          <w:rFonts w:ascii="Times New Roman" w:hAnsi="Times New Roman" w:cs="Times New Roman"/>
          <w:b/>
          <w:bCs/>
          <w:sz w:val="20"/>
          <w:szCs w:val="20"/>
        </w:rPr>
        <w:t>SQL</w:t>
      </w:r>
      <w:r w:rsidRPr="001C7306">
        <w:rPr>
          <w:rFonts w:ascii="Times New Roman" w:hAnsi="Times New Roman" w:cs="Times New Roman"/>
          <w:sz w:val="20"/>
          <w:szCs w:val="20"/>
        </w:rPr>
        <w:t xml:space="preserve"> quires which store the result as Json format and used the files to build dashboard using </w:t>
      </w:r>
      <w:r w:rsidRPr="001C7306">
        <w:rPr>
          <w:rFonts w:ascii="Times New Roman" w:hAnsi="Times New Roman" w:cs="Times New Roman"/>
          <w:b/>
          <w:bCs/>
          <w:sz w:val="20"/>
          <w:szCs w:val="20"/>
        </w:rPr>
        <w:t>Tableau</w:t>
      </w:r>
      <w:r w:rsidRPr="001C7306">
        <w:rPr>
          <w:rFonts w:ascii="Times New Roman" w:hAnsi="Times New Roman" w:cs="Times New Roman"/>
          <w:sz w:val="20"/>
          <w:szCs w:val="20"/>
        </w:rPr>
        <w:t>.</w:t>
      </w:r>
    </w:p>
    <w:p w14:paraId="1C4730C1" w14:textId="0AF0CC84" w:rsidR="008135C1" w:rsidRPr="001C7306" w:rsidRDefault="00D40319" w:rsidP="001C7306">
      <w:pPr>
        <w:pStyle w:val="ListParagraph"/>
        <w:numPr>
          <w:ilvl w:val="0"/>
          <w:numId w:val="11"/>
        </w:numPr>
        <w:tabs>
          <w:tab w:val="left" w:pos="1800"/>
        </w:tabs>
        <w:spacing w:after="0"/>
        <w:jc w:val="both"/>
        <w:rPr>
          <w:rFonts w:ascii="Times New Roman" w:hAnsi="Times New Roman" w:cs="Times New Roman"/>
          <w:sz w:val="20"/>
          <w:szCs w:val="20"/>
        </w:rPr>
      </w:pPr>
      <w:r w:rsidRPr="001C7306">
        <w:rPr>
          <w:rFonts w:ascii="Times New Roman" w:hAnsi="Times New Roman" w:cs="Times New Roman"/>
          <w:sz w:val="20"/>
          <w:szCs w:val="20"/>
        </w:rPr>
        <w:t xml:space="preserve">Integrated R and python scripts to </w:t>
      </w:r>
      <w:r w:rsidR="00F6030E" w:rsidRPr="001C7306">
        <w:rPr>
          <w:rFonts w:ascii="Times New Roman" w:hAnsi="Times New Roman" w:cs="Times New Roman"/>
          <w:sz w:val="20"/>
          <w:szCs w:val="20"/>
        </w:rPr>
        <w:t>set up</w:t>
      </w:r>
      <w:r w:rsidRPr="001C7306">
        <w:rPr>
          <w:rFonts w:ascii="Times New Roman" w:hAnsi="Times New Roman" w:cs="Times New Roman"/>
          <w:sz w:val="20"/>
          <w:szCs w:val="20"/>
        </w:rPr>
        <w:t xml:space="preserve"> Data visualization in Tableau. </w:t>
      </w:r>
      <w:r w:rsidRPr="001C7306">
        <w:rPr>
          <w:rFonts w:ascii="Times New Roman" w:hAnsi="Times New Roman" w:cs="Times New Roman"/>
          <w:bCs/>
          <w:sz w:val="20"/>
          <w:szCs w:val="20"/>
        </w:rPr>
        <w:t>Used Databricks to connect the data in tableau and performed Data pipelines and visualizations.</w:t>
      </w:r>
    </w:p>
    <w:p w14:paraId="72261FC5" w14:textId="77777777" w:rsidR="008135C1" w:rsidRPr="001C7306" w:rsidRDefault="00D40319" w:rsidP="001C7306">
      <w:pPr>
        <w:pStyle w:val="ListParagraph"/>
        <w:numPr>
          <w:ilvl w:val="0"/>
          <w:numId w:val="11"/>
        </w:numPr>
        <w:tabs>
          <w:tab w:val="left" w:pos="1800"/>
        </w:tabs>
        <w:spacing w:after="0"/>
        <w:jc w:val="both"/>
        <w:rPr>
          <w:rFonts w:ascii="Times New Roman" w:hAnsi="Times New Roman" w:cs="Times New Roman"/>
          <w:sz w:val="20"/>
          <w:szCs w:val="20"/>
        </w:rPr>
      </w:pPr>
      <w:r w:rsidRPr="001C7306">
        <w:rPr>
          <w:rFonts w:ascii="Times New Roman" w:hAnsi="Times New Roman" w:cs="Times New Roman"/>
          <w:sz w:val="20"/>
          <w:szCs w:val="20"/>
        </w:rPr>
        <w:t xml:space="preserve">Gathered and documented business requirements for analytical reports. Participated in requirements meetings and data mapping sessions to understand business needs. Identified and documented detailed business rules. </w:t>
      </w:r>
    </w:p>
    <w:p w14:paraId="3B9DC998"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Developed </w:t>
      </w:r>
      <w:r w:rsidRPr="001C7306">
        <w:rPr>
          <w:rFonts w:ascii="Times New Roman" w:eastAsia="Times New Roman" w:hAnsi="Times New Roman" w:cs="Times New Roman"/>
          <w:b/>
          <w:bCs/>
          <w:sz w:val="20"/>
          <w:szCs w:val="20"/>
        </w:rPr>
        <w:t xml:space="preserve">Business Requirement Documents (BRDs) </w:t>
      </w:r>
      <w:r w:rsidRPr="001C7306">
        <w:rPr>
          <w:rFonts w:ascii="Times New Roman" w:eastAsia="Times New Roman" w:hAnsi="Times New Roman" w:cs="Times New Roman"/>
          <w:sz w:val="20"/>
          <w:szCs w:val="20"/>
        </w:rPr>
        <w:t xml:space="preserve">and identified </w:t>
      </w:r>
      <w:r w:rsidRPr="001C7306">
        <w:rPr>
          <w:rFonts w:ascii="Times New Roman" w:eastAsia="Times New Roman" w:hAnsi="Times New Roman" w:cs="Times New Roman"/>
          <w:b/>
          <w:bCs/>
          <w:sz w:val="20"/>
          <w:szCs w:val="20"/>
        </w:rPr>
        <w:t>Key Performance Indicators (KPIs)</w:t>
      </w:r>
      <w:r w:rsidRPr="001C7306">
        <w:rPr>
          <w:rFonts w:ascii="Times New Roman" w:eastAsia="Times New Roman" w:hAnsi="Times New Roman" w:cs="Times New Roman"/>
          <w:sz w:val="20"/>
          <w:szCs w:val="20"/>
        </w:rPr>
        <w:t xml:space="preserve"> for effective data visualization.</w:t>
      </w:r>
    </w:p>
    <w:p w14:paraId="2F4B9DF8"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Combined views and reports into interactive dashboards in Tableau Desktop that were presented to Business Users, Program Managers, and End Users.</w:t>
      </w:r>
    </w:p>
    <w:p w14:paraId="02F7ED18"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Reviewed basic SQL queries and edited inner, left, and right joins in Tableau Desktop by connecting live/dynamic and static datasets.</w:t>
      </w:r>
    </w:p>
    <w:p w14:paraId="7C4F5575" w14:textId="060E7DBF" w:rsidR="008135C1" w:rsidRPr="001C7306" w:rsidRDefault="00D40319" w:rsidP="001C7306">
      <w:pPr>
        <w:pStyle w:val="ListParagraph"/>
        <w:numPr>
          <w:ilvl w:val="0"/>
          <w:numId w:val="11"/>
        </w:numPr>
        <w:spacing w:after="0" w:line="240" w:lineRule="auto"/>
        <w:ind w:right="320"/>
        <w:rPr>
          <w:rFonts w:ascii="Times New Roman" w:eastAsia="Arial" w:hAnsi="Times New Roman" w:cs="Times New Roman"/>
          <w:sz w:val="20"/>
          <w:szCs w:val="20"/>
        </w:rPr>
      </w:pPr>
      <w:r w:rsidRPr="001C7306">
        <w:rPr>
          <w:rFonts w:ascii="Times New Roman" w:eastAsia="Arial" w:hAnsi="Times New Roman" w:cs="Times New Roman"/>
          <w:sz w:val="20"/>
          <w:szCs w:val="20"/>
        </w:rPr>
        <w:t xml:space="preserve">Designed, developed, and tested various </w:t>
      </w:r>
      <w:r w:rsidRPr="001C7306">
        <w:rPr>
          <w:rFonts w:ascii="Times New Roman" w:eastAsia="Arial" w:hAnsi="Times New Roman" w:cs="Times New Roman"/>
          <w:b/>
          <w:sz w:val="20"/>
          <w:szCs w:val="20"/>
        </w:rPr>
        <w:t xml:space="preserve">Tableau/Tableau </w:t>
      </w:r>
      <w:r w:rsidR="00ED02D2" w:rsidRPr="001C7306">
        <w:rPr>
          <w:rFonts w:ascii="Times New Roman" w:eastAsia="Arial" w:hAnsi="Times New Roman" w:cs="Times New Roman"/>
          <w:b/>
          <w:sz w:val="20"/>
          <w:szCs w:val="20"/>
        </w:rPr>
        <w:t>visualizations</w:t>
      </w:r>
      <w:r w:rsidRPr="001C7306">
        <w:rPr>
          <w:rFonts w:ascii="Times New Roman" w:eastAsia="Arial" w:hAnsi="Times New Roman" w:cs="Times New Roman"/>
          <w:sz w:val="20"/>
          <w:szCs w:val="20"/>
        </w:rPr>
        <w:t xml:space="preserve"> for dashboard and </w:t>
      </w:r>
      <w:r w:rsidRPr="001C7306">
        <w:rPr>
          <w:rFonts w:ascii="Times New Roman" w:eastAsia="Arial" w:hAnsi="Times New Roman" w:cs="Times New Roman"/>
          <w:b/>
          <w:sz w:val="20"/>
          <w:szCs w:val="20"/>
        </w:rPr>
        <w:t>ad-hoc reporting solutions.</w:t>
      </w:r>
    </w:p>
    <w:p w14:paraId="0A8E5C00"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Utilized </w:t>
      </w:r>
      <w:r w:rsidRPr="001C7306">
        <w:rPr>
          <w:rFonts w:ascii="Times New Roman" w:eastAsia="Times New Roman" w:hAnsi="Times New Roman" w:cs="Times New Roman"/>
          <w:b/>
          <w:bCs/>
          <w:sz w:val="20"/>
          <w:szCs w:val="20"/>
        </w:rPr>
        <w:t>SQL for daily data testing</w:t>
      </w:r>
      <w:r w:rsidRPr="001C7306">
        <w:rPr>
          <w:rFonts w:ascii="Times New Roman" w:eastAsia="Times New Roman" w:hAnsi="Times New Roman" w:cs="Times New Roman"/>
          <w:sz w:val="20"/>
          <w:szCs w:val="20"/>
        </w:rPr>
        <w:t xml:space="preserve"> and manipulation, executing </w:t>
      </w:r>
      <w:r w:rsidRPr="001C7306">
        <w:rPr>
          <w:rFonts w:ascii="Times New Roman" w:eastAsia="Times New Roman" w:hAnsi="Times New Roman" w:cs="Times New Roman"/>
          <w:b/>
          <w:bCs/>
          <w:sz w:val="20"/>
          <w:szCs w:val="20"/>
        </w:rPr>
        <w:t>ETL processes to extract, transform,</w:t>
      </w:r>
      <w:r w:rsidRPr="001C7306">
        <w:rPr>
          <w:rFonts w:ascii="Times New Roman" w:eastAsia="Times New Roman" w:hAnsi="Times New Roman" w:cs="Times New Roman"/>
          <w:sz w:val="20"/>
          <w:szCs w:val="20"/>
        </w:rPr>
        <w:t xml:space="preserve"> and </w:t>
      </w:r>
      <w:r w:rsidRPr="001C7306">
        <w:rPr>
          <w:rFonts w:ascii="Times New Roman" w:eastAsia="Times New Roman" w:hAnsi="Times New Roman" w:cs="Times New Roman"/>
          <w:b/>
          <w:bCs/>
          <w:sz w:val="20"/>
          <w:szCs w:val="20"/>
        </w:rPr>
        <w:t>load data</w:t>
      </w:r>
      <w:r w:rsidRPr="001C7306">
        <w:rPr>
          <w:rFonts w:ascii="Times New Roman" w:eastAsia="Times New Roman" w:hAnsi="Times New Roman" w:cs="Times New Roman"/>
          <w:sz w:val="20"/>
          <w:szCs w:val="20"/>
        </w:rPr>
        <w:t xml:space="preserve"> into </w:t>
      </w:r>
      <w:r w:rsidRPr="001C7306">
        <w:rPr>
          <w:rFonts w:ascii="Times New Roman" w:eastAsia="Times New Roman" w:hAnsi="Times New Roman" w:cs="Times New Roman"/>
          <w:b/>
          <w:bCs/>
          <w:sz w:val="20"/>
          <w:szCs w:val="20"/>
        </w:rPr>
        <w:t>Azure SQL</w:t>
      </w:r>
      <w:r w:rsidRPr="001C7306">
        <w:rPr>
          <w:rFonts w:ascii="Times New Roman" w:eastAsia="Times New Roman" w:hAnsi="Times New Roman" w:cs="Times New Roman"/>
          <w:sz w:val="20"/>
          <w:szCs w:val="20"/>
        </w:rPr>
        <w:t xml:space="preserve"> Database and staging areas.</w:t>
      </w:r>
    </w:p>
    <w:p w14:paraId="126C252C"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Applied Python programming skills using libraries like NumPy and Pandas for data cleaning, transformation, and exploratory analysis, uncovering hidden patterns and trends.</w:t>
      </w:r>
    </w:p>
    <w:p w14:paraId="59DAD32A"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Created interactive and visually appealing dashboards in </w:t>
      </w:r>
      <w:r w:rsidRPr="001C7306">
        <w:rPr>
          <w:rFonts w:ascii="Times New Roman" w:eastAsia="Times New Roman" w:hAnsi="Times New Roman" w:cs="Times New Roman"/>
          <w:b/>
          <w:bCs/>
          <w:sz w:val="20"/>
          <w:szCs w:val="20"/>
        </w:rPr>
        <w:t>Power BI</w:t>
      </w:r>
      <w:r w:rsidRPr="001C7306">
        <w:rPr>
          <w:rFonts w:ascii="Times New Roman" w:eastAsia="Times New Roman" w:hAnsi="Times New Roman" w:cs="Times New Roman"/>
          <w:sz w:val="20"/>
          <w:szCs w:val="20"/>
        </w:rPr>
        <w:t>, incorporating calculations, parameters, and advanced features to effectively communicate complex data stories.</w:t>
      </w:r>
    </w:p>
    <w:p w14:paraId="3AE3C55B"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Published dashboards on </w:t>
      </w:r>
      <w:r w:rsidRPr="001C7306">
        <w:rPr>
          <w:rFonts w:ascii="Times New Roman" w:eastAsia="Times New Roman" w:hAnsi="Times New Roman" w:cs="Times New Roman"/>
          <w:b/>
          <w:bCs/>
          <w:sz w:val="20"/>
          <w:szCs w:val="20"/>
        </w:rPr>
        <w:t>Power BI Service,</w:t>
      </w:r>
      <w:r w:rsidRPr="001C7306">
        <w:rPr>
          <w:rFonts w:ascii="Times New Roman" w:eastAsia="Times New Roman" w:hAnsi="Times New Roman" w:cs="Times New Roman"/>
          <w:sz w:val="20"/>
          <w:szCs w:val="20"/>
        </w:rPr>
        <w:t> enabling seamless access and analysis for Allstate users.</w:t>
      </w:r>
    </w:p>
    <w:p w14:paraId="4F16F865" w14:textId="77777777" w:rsidR="008135C1" w:rsidRPr="001C7306" w:rsidRDefault="00D40319" w:rsidP="001C7306">
      <w:pPr>
        <w:pStyle w:val="ListParagraph"/>
        <w:numPr>
          <w:ilvl w:val="0"/>
          <w:numId w:val="11"/>
        </w:numPr>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Worked with Senior Management, Business users, Analytical Team, PMO and Business Analyst team on Requirement discussion and Data integration strategy planning </w:t>
      </w:r>
    </w:p>
    <w:p w14:paraId="3F440758"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Partnered with Marketing Managers to translate data into actionable insights, constructing dashboards to visualize key metrics and inform decision-making.</w:t>
      </w:r>
    </w:p>
    <w:p w14:paraId="2FDA8DD7"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Developed predictive analytics models to gain deeper insights into existing data and improve business performance.</w:t>
      </w:r>
    </w:p>
    <w:p w14:paraId="6E8046E5"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Utilized data mining techniques to extract valuable insights from large datasets, contributing to the development of predictive models and actionable recommendations.</w:t>
      </w:r>
    </w:p>
    <w:p w14:paraId="4A2CBE92" w14:textId="77777777" w:rsidR="008135C1" w:rsidRPr="001C7306" w:rsidRDefault="00D40319" w:rsidP="001C7306">
      <w:pPr>
        <w:pStyle w:val="ListParagraph"/>
        <w:numPr>
          <w:ilvl w:val="0"/>
          <w:numId w:val="11"/>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Supported the construction of </w:t>
      </w:r>
      <w:r w:rsidRPr="001C7306">
        <w:rPr>
          <w:rFonts w:ascii="Times New Roman" w:eastAsia="Times New Roman" w:hAnsi="Times New Roman" w:cs="Times New Roman"/>
          <w:b/>
          <w:bCs/>
          <w:sz w:val="20"/>
          <w:szCs w:val="20"/>
        </w:rPr>
        <w:t>machine learning models using Python</w:t>
      </w:r>
      <w:r w:rsidRPr="001C7306">
        <w:rPr>
          <w:rFonts w:ascii="Times New Roman" w:eastAsia="Times New Roman" w:hAnsi="Times New Roman" w:cs="Times New Roman"/>
          <w:sz w:val="20"/>
          <w:szCs w:val="20"/>
        </w:rPr>
        <w:t xml:space="preserve"> libraries like scikit-learn to predict customer behavior and enhance business strategies.</w:t>
      </w:r>
    </w:p>
    <w:p w14:paraId="3197B8C9"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Charles Schwab, Westlake, TX</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2498D761"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Data Analyst</w:t>
      </w:r>
      <w:r>
        <w:rPr>
          <w:rFonts w:ascii="Times New Roman" w:hAnsi="Times New Roman" w:cs="Times New Roman"/>
          <w:b/>
          <w:bCs/>
          <w:sz w:val="20"/>
          <w:szCs w:val="20"/>
        </w:rPr>
        <w:tab/>
        <w:t xml:space="preserve">    Jul 2015-Aug 2018</w:t>
      </w:r>
      <w:r>
        <w:rPr>
          <w:rFonts w:ascii="Times New Roman" w:hAnsi="Times New Roman" w:cs="Times New Roman"/>
          <w:b/>
          <w:bCs/>
          <w:sz w:val="20"/>
          <w:szCs w:val="20"/>
        </w:rPr>
        <w:tab/>
      </w:r>
    </w:p>
    <w:p w14:paraId="168B6E58" w14:textId="77777777" w:rsidR="008135C1" w:rsidRDefault="008135C1">
      <w:pPr>
        <w:pStyle w:val="ListParagraph"/>
        <w:shd w:val="clear" w:color="auto" w:fill="FFFFFF"/>
        <w:spacing w:after="0" w:line="240" w:lineRule="auto"/>
        <w:ind w:left="270"/>
        <w:jc w:val="both"/>
        <w:rPr>
          <w:rFonts w:ascii="Times New Roman" w:eastAsia="Times New Roman" w:hAnsi="Times New Roman" w:cs="Times New Roman"/>
          <w:sz w:val="20"/>
          <w:szCs w:val="20"/>
        </w:rPr>
      </w:pPr>
    </w:p>
    <w:p w14:paraId="7E14F218" w14:textId="77777777" w:rsidR="008135C1" w:rsidRDefault="00D40319">
      <w:pPr>
        <w:shd w:val="clear" w:color="auto" w:fill="FFFFFF"/>
        <w:spacing w:after="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sz w:val="20"/>
          <w:szCs w:val="20"/>
        </w:rPr>
        <w:t>Responsibilities:</w:t>
      </w:r>
    </w:p>
    <w:p w14:paraId="0498718B"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Collaborated closely with architects, developers, and project managers to ensure seamless execution of </w:t>
      </w:r>
      <w:r w:rsidRPr="001C7306">
        <w:rPr>
          <w:rFonts w:ascii="Times New Roman" w:eastAsia="Times New Roman" w:hAnsi="Times New Roman" w:cs="Times New Roman"/>
          <w:b/>
          <w:bCs/>
          <w:sz w:val="20"/>
          <w:szCs w:val="20"/>
        </w:rPr>
        <w:t>BI projects</w:t>
      </w:r>
      <w:r w:rsidRPr="001C7306">
        <w:rPr>
          <w:rFonts w:ascii="Times New Roman" w:eastAsia="Times New Roman" w:hAnsi="Times New Roman" w:cs="Times New Roman"/>
          <w:sz w:val="20"/>
          <w:szCs w:val="20"/>
        </w:rPr>
        <w:t xml:space="preserve"> using GCP, ensuring smooth collaboration and clear communication throughout the process.</w:t>
      </w:r>
    </w:p>
    <w:p w14:paraId="6748877C"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Identified and resolved data discrepancies in </w:t>
      </w:r>
      <w:proofErr w:type="spellStart"/>
      <w:r w:rsidRPr="001C7306">
        <w:rPr>
          <w:rFonts w:ascii="Times New Roman" w:eastAsia="Times New Roman" w:hAnsi="Times New Roman" w:cs="Times New Roman"/>
          <w:sz w:val="20"/>
          <w:szCs w:val="20"/>
        </w:rPr>
        <w:t>MyData</w:t>
      </w:r>
      <w:proofErr w:type="spellEnd"/>
      <w:r w:rsidRPr="001C7306">
        <w:rPr>
          <w:rFonts w:ascii="Times New Roman" w:eastAsia="Times New Roman" w:hAnsi="Times New Roman" w:cs="Times New Roman"/>
          <w:sz w:val="20"/>
          <w:szCs w:val="20"/>
        </w:rPr>
        <w:t xml:space="preserve"> reports, ensuring accuracy and reliability.</w:t>
      </w:r>
    </w:p>
    <w:p w14:paraId="64827D68"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Collaborated with business users to understand data anomalies and implemented solutions to rectify issues promptly.</w:t>
      </w:r>
    </w:p>
    <w:p w14:paraId="7D11E50E"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Conducted thorough testing of </w:t>
      </w:r>
      <w:proofErr w:type="spellStart"/>
      <w:r w:rsidRPr="001C7306">
        <w:rPr>
          <w:rFonts w:ascii="Times New Roman" w:eastAsia="Times New Roman" w:hAnsi="Times New Roman" w:cs="Times New Roman"/>
          <w:sz w:val="20"/>
          <w:szCs w:val="20"/>
        </w:rPr>
        <w:t>MyData</w:t>
      </w:r>
      <w:proofErr w:type="spellEnd"/>
      <w:r w:rsidRPr="001C7306">
        <w:rPr>
          <w:rFonts w:ascii="Times New Roman" w:eastAsia="Times New Roman" w:hAnsi="Times New Roman" w:cs="Times New Roman"/>
          <w:sz w:val="20"/>
          <w:szCs w:val="20"/>
        </w:rPr>
        <w:t xml:space="preserve"> reports to validate fixes and prevent recurrence of reported bugs.</w:t>
      </w:r>
    </w:p>
    <w:p w14:paraId="328D47F7"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Investigated and fixed OBIEE report bugs impacting </w:t>
      </w:r>
      <w:proofErr w:type="spellStart"/>
      <w:r w:rsidRPr="001C7306">
        <w:rPr>
          <w:rFonts w:ascii="Times New Roman" w:eastAsia="Times New Roman" w:hAnsi="Times New Roman" w:cs="Times New Roman"/>
          <w:sz w:val="20"/>
          <w:szCs w:val="20"/>
        </w:rPr>
        <w:t>MyTeam</w:t>
      </w:r>
      <w:proofErr w:type="spellEnd"/>
      <w:r w:rsidRPr="001C7306">
        <w:rPr>
          <w:rFonts w:ascii="Times New Roman" w:eastAsia="Times New Roman" w:hAnsi="Times New Roman" w:cs="Times New Roman"/>
          <w:sz w:val="20"/>
          <w:szCs w:val="20"/>
        </w:rPr>
        <w:t xml:space="preserve"> metrics and visualizations.</w:t>
      </w:r>
    </w:p>
    <w:p w14:paraId="710EAE90"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Worked closely with the </w:t>
      </w:r>
      <w:proofErr w:type="spellStart"/>
      <w:r w:rsidRPr="001C7306">
        <w:rPr>
          <w:rFonts w:ascii="Times New Roman" w:eastAsia="Times New Roman" w:hAnsi="Times New Roman" w:cs="Times New Roman"/>
          <w:sz w:val="20"/>
          <w:szCs w:val="20"/>
        </w:rPr>
        <w:t>MyTeam</w:t>
      </w:r>
      <w:proofErr w:type="spellEnd"/>
      <w:r w:rsidRPr="001C7306">
        <w:rPr>
          <w:rFonts w:ascii="Times New Roman" w:eastAsia="Times New Roman" w:hAnsi="Times New Roman" w:cs="Times New Roman"/>
          <w:sz w:val="20"/>
          <w:szCs w:val="20"/>
        </w:rPr>
        <w:t xml:space="preserve"> stakeholders to address user-reported issues and enhance report functionality.</w:t>
      </w:r>
    </w:p>
    <w:p w14:paraId="5B4BB05D"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Implemented performance optimizations to enhance the responsiveness of </w:t>
      </w:r>
      <w:proofErr w:type="spellStart"/>
      <w:r w:rsidRPr="001C7306">
        <w:rPr>
          <w:rFonts w:ascii="Times New Roman" w:eastAsia="Times New Roman" w:hAnsi="Times New Roman" w:cs="Times New Roman"/>
          <w:sz w:val="20"/>
          <w:szCs w:val="20"/>
        </w:rPr>
        <w:t>MyTeam</w:t>
      </w:r>
      <w:proofErr w:type="spellEnd"/>
      <w:r w:rsidRPr="001C7306">
        <w:rPr>
          <w:rFonts w:ascii="Times New Roman" w:eastAsia="Times New Roman" w:hAnsi="Times New Roman" w:cs="Times New Roman"/>
          <w:sz w:val="20"/>
          <w:szCs w:val="20"/>
        </w:rPr>
        <w:t xml:space="preserve"> reports.</w:t>
      </w:r>
    </w:p>
    <w:p w14:paraId="01B9C8EA"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Championed compliance with policies and regulations (e.g., HIPAA) around Claims, Providers, and</w:t>
      </w:r>
      <w:r w:rsidRPr="001C7306">
        <w:rPr>
          <w:rFonts w:ascii="Times New Roman" w:eastAsia="Times New Roman" w:hAnsi="Times New Roman" w:cs="Times New Roman"/>
          <w:b/>
          <w:bCs/>
          <w:sz w:val="20"/>
          <w:szCs w:val="20"/>
        </w:rPr>
        <w:t xml:space="preserve"> Carriers data within the BI Department</w:t>
      </w:r>
      <w:r w:rsidRPr="001C7306">
        <w:rPr>
          <w:rFonts w:ascii="Times New Roman" w:eastAsia="Times New Roman" w:hAnsi="Times New Roman" w:cs="Times New Roman"/>
          <w:sz w:val="20"/>
          <w:szCs w:val="20"/>
        </w:rPr>
        <w:t>, safeguarding sensitive information and building trust with stakeholders.</w:t>
      </w:r>
    </w:p>
    <w:p w14:paraId="4F5D666A"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Managed and maintained the consolidated data warehouse and data marts, integrating different data warehouses post-mergers using GCP solutions, ensuring efficient data management and accessibility across the organization.</w:t>
      </w:r>
    </w:p>
    <w:p w14:paraId="4D2ECD32"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Migrated database platforms to GCP, utilizing tools like </w:t>
      </w:r>
      <w:r w:rsidRPr="001C7306">
        <w:rPr>
          <w:rFonts w:ascii="Times New Roman" w:eastAsia="Times New Roman" w:hAnsi="Times New Roman" w:cs="Times New Roman"/>
          <w:b/>
          <w:bCs/>
          <w:sz w:val="20"/>
          <w:szCs w:val="20"/>
        </w:rPr>
        <w:t>Cloud SQL and Big Query</w:t>
      </w:r>
      <w:r w:rsidRPr="001C7306">
        <w:rPr>
          <w:rFonts w:ascii="Times New Roman" w:eastAsia="Times New Roman" w:hAnsi="Times New Roman" w:cs="Times New Roman"/>
          <w:sz w:val="20"/>
          <w:szCs w:val="20"/>
        </w:rPr>
        <w:t xml:space="preserve"> for secure and scalable data storage and management, taking advantage of the platform's flexibility and cost-effectiveness.</w:t>
      </w:r>
    </w:p>
    <w:p w14:paraId="1782DC18"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Employed Cloud Dataflow to streamline data ingestion from multiple on-premises sources into GCP, automating data movement and ensuring timely access to critical information.</w:t>
      </w:r>
    </w:p>
    <w:p w14:paraId="124251E6" w14:textId="0757046E"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Developed interactive </w:t>
      </w:r>
      <w:r w:rsidRPr="001C7306">
        <w:rPr>
          <w:rFonts w:ascii="Times New Roman" w:eastAsia="Times New Roman" w:hAnsi="Times New Roman" w:cs="Times New Roman"/>
          <w:b/>
          <w:bCs/>
          <w:sz w:val="20"/>
          <w:szCs w:val="20"/>
        </w:rPr>
        <w:t>Power BI dashboards</w:t>
      </w:r>
      <w:r w:rsidRPr="001C7306">
        <w:rPr>
          <w:rFonts w:ascii="Times New Roman" w:eastAsia="Times New Roman" w:hAnsi="Times New Roman" w:cs="Times New Roman"/>
          <w:sz w:val="20"/>
          <w:szCs w:val="20"/>
        </w:rPr>
        <w:t xml:space="preserve"> and reports, presenting insights </w:t>
      </w:r>
      <w:r w:rsidR="00BE21C7" w:rsidRPr="001C7306">
        <w:rPr>
          <w:rFonts w:ascii="Times New Roman" w:eastAsia="Times New Roman" w:hAnsi="Times New Roman" w:cs="Times New Roman"/>
          <w:sz w:val="20"/>
          <w:szCs w:val="20"/>
        </w:rPr>
        <w:t>into</w:t>
      </w:r>
      <w:r w:rsidRPr="001C7306">
        <w:rPr>
          <w:rFonts w:ascii="Times New Roman" w:eastAsia="Times New Roman" w:hAnsi="Times New Roman" w:cs="Times New Roman"/>
          <w:sz w:val="20"/>
          <w:szCs w:val="20"/>
        </w:rPr>
        <w:t xml:space="preserve"> health insurance data to executive teams and managers in a visually appealing and easily digestible format.</w:t>
      </w:r>
    </w:p>
    <w:p w14:paraId="154C9B7B"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lastRenderedPageBreak/>
        <w:t xml:space="preserve">Deployed </w:t>
      </w:r>
      <w:r w:rsidRPr="001C7306">
        <w:rPr>
          <w:rFonts w:ascii="Times New Roman" w:eastAsia="Times New Roman" w:hAnsi="Times New Roman" w:cs="Times New Roman"/>
          <w:b/>
          <w:bCs/>
          <w:sz w:val="20"/>
          <w:szCs w:val="20"/>
        </w:rPr>
        <w:t>Power BI to Google Cloud platform (GCP)</w:t>
      </w:r>
      <w:r w:rsidRPr="001C7306">
        <w:rPr>
          <w:rFonts w:ascii="Times New Roman" w:eastAsia="Times New Roman" w:hAnsi="Times New Roman" w:cs="Times New Roman"/>
          <w:sz w:val="20"/>
          <w:szCs w:val="20"/>
        </w:rPr>
        <w:t xml:space="preserve"> for enhanced accessibility and scalability, democratizing access to data and empowering informed decision-making across the organization.</w:t>
      </w:r>
    </w:p>
    <w:p w14:paraId="36F576A1"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Utilized GCP tools like </w:t>
      </w:r>
      <w:proofErr w:type="spellStart"/>
      <w:r w:rsidRPr="001C7306">
        <w:rPr>
          <w:rFonts w:ascii="Times New Roman" w:eastAsia="Times New Roman" w:hAnsi="Times New Roman" w:cs="Times New Roman"/>
          <w:sz w:val="20"/>
          <w:szCs w:val="20"/>
        </w:rPr>
        <w:t>BigQuery</w:t>
      </w:r>
      <w:proofErr w:type="spellEnd"/>
      <w:r w:rsidRPr="001C7306">
        <w:rPr>
          <w:rFonts w:ascii="Times New Roman" w:eastAsia="Times New Roman" w:hAnsi="Times New Roman" w:cs="Times New Roman"/>
          <w:sz w:val="20"/>
          <w:szCs w:val="20"/>
        </w:rPr>
        <w:t xml:space="preserve"> and </w:t>
      </w:r>
      <w:proofErr w:type="spellStart"/>
      <w:r w:rsidRPr="001C7306">
        <w:rPr>
          <w:rFonts w:ascii="Times New Roman" w:eastAsia="Times New Roman" w:hAnsi="Times New Roman" w:cs="Times New Roman"/>
          <w:sz w:val="20"/>
          <w:szCs w:val="20"/>
        </w:rPr>
        <w:t>Dataproc</w:t>
      </w:r>
      <w:proofErr w:type="spellEnd"/>
      <w:r w:rsidRPr="001C7306">
        <w:rPr>
          <w:rFonts w:ascii="Times New Roman" w:eastAsia="Times New Roman" w:hAnsi="Times New Roman" w:cs="Times New Roman"/>
          <w:sz w:val="20"/>
          <w:szCs w:val="20"/>
        </w:rPr>
        <w:t xml:space="preserve"> for large-scale data analysis and processing, tackling complex datasets efficiently and unlocking hidden trends and patterns.</w:t>
      </w:r>
    </w:p>
    <w:p w14:paraId="01D4DA21"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Delivered data-driven insights to diverse stakeholders, including the COO, directors, and specialists, tailoring communication, and focusing on their specific needs and challenges.</w:t>
      </w:r>
    </w:p>
    <w:p w14:paraId="5DC0DD15" w14:textId="0440D5B6"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Gathered requirements, analyzed, and validated business needs, translating them into technical specifications for GCP-based solutions, bridging the gap between business objectives </w:t>
      </w:r>
      <w:r w:rsidR="00BE21C7" w:rsidRPr="001C7306">
        <w:rPr>
          <w:rFonts w:ascii="Times New Roman" w:eastAsia="Times New Roman" w:hAnsi="Times New Roman" w:cs="Times New Roman"/>
          <w:sz w:val="20"/>
          <w:szCs w:val="20"/>
        </w:rPr>
        <w:t>and</w:t>
      </w:r>
      <w:r w:rsidRPr="001C7306">
        <w:rPr>
          <w:rFonts w:ascii="Times New Roman" w:eastAsia="Times New Roman" w:hAnsi="Times New Roman" w:cs="Times New Roman"/>
          <w:sz w:val="20"/>
          <w:szCs w:val="20"/>
        </w:rPr>
        <w:t xml:space="preserve"> implementation.</w:t>
      </w:r>
    </w:p>
    <w:p w14:paraId="4AEE5834"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Wrote complex queries to extract, transform, and load data from various sources, ensuring data accuracy and integrity for analysis.</w:t>
      </w:r>
    </w:p>
    <w:p w14:paraId="34BAB11C" w14:textId="7CFD859C" w:rsidR="008135C1" w:rsidRPr="001C7306" w:rsidRDefault="00D40319" w:rsidP="001C7306">
      <w:pPr>
        <w:pStyle w:val="ListParagraph"/>
        <w:numPr>
          <w:ilvl w:val="0"/>
          <w:numId w:val="12"/>
        </w:numPr>
        <w:spacing w:after="0" w:line="240" w:lineRule="auto"/>
        <w:ind w:right="320"/>
        <w:rPr>
          <w:rFonts w:ascii="Times New Roman" w:eastAsia="Arial" w:hAnsi="Times New Roman" w:cs="Times New Roman"/>
          <w:sz w:val="20"/>
          <w:szCs w:val="20"/>
        </w:rPr>
      </w:pPr>
      <w:r w:rsidRPr="001C7306">
        <w:rPr>
          <w:rFonts w:ascii="Times New Roman" w:eastAsia="Arial" w:hAnsi="Times New Roman" w:cs="Times New Roman"/>
          <w:sz w:val="20"/>
          <w:szCs w:val="20"/>
        </w:rPr>
        <w:t xml:space="preserve">Designed, developed, and tested various </w:t>
      </w:r>
      <w:r w:rsidRPr="001C7306">
        <w:rPr>
          <w:rFonts w:ascii="Times New Roman" w:eastAsia="Arial" w:hAnsi="Times New Roman" w:cs="Times New Roman"/>
          <w:b/>
          <w:sz w:val="20"/>
          <w:szCs w:val="20"/>
        </w:rPr>
        <w:t xml:space="preserve">Tableau/Tableau </w:t>
      </w:r>
      <w:r w:rsidR="00ED02D2" w:rsidRPr="001C7306">
        <w:rPr>
          <w:rFonts w:ascii="Times New Roman" w:eastAsia="Arial" w:hAnsi="Times New Roman" w:cs="Times New Roman"/>
          <w:b/>
          <w:sz w:val="20"/>
          <w:szCs w:val="20"/>
        </w:rPr>
        <w:t>visualizations</w:t>
      </w:r>
      <w:r w:rsidRPr="001C7306">
        <w:rPr>
          <w:rFonts w:ascii="Times New Roman" w:eastAsia="Arial" w:hAnsi="Times New Roman" w:cs="Times New Roman"/>
          <w:sz w:val="20"/>
          <w:szCs w:val="20"/>
        </w:rPr>
        <w:t xml:space="preserve"> for dashboard and </w:t>
      </w:r>
      <w:r w:rsidRPr="001C7306">
        <w:rPr>
          <w:rFonts w:ascii="Times New Roman" w:eastAsia="Arial" w:hAnsi="Times New Roman" w:cs="Times New Roman"/>
          <w:b/>
          <w:sz w:val="20"/>
          <w:szCs w:val="20"/>
        </w:rPr>
        <w:t>ad-hoc reporting solutions.</w:t>
      </w:r>
    </w:p>
    <w:p w14:paraId="7929606D" w14:textId="2F87EB86"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Leveraged Python for </w:t>
      </w:r>
      <w:r w:rsidRPr="001C7306">
        <w:rPr>
          <w:rFonts w:ascii="Times New Roman" w:eastAsia="Times New Roman" w:hAnsi="Times New Roman" w:cs="Times New Roman"/>
          <w:b/>
          <w:bCs/>
          <w:sz w:val="20"/>
          <w:szCs w:val="20"/>
        </w:rPr>
        <w:t>data cleaning, manipulation</w:t>
      </w:r>
      <w:r w:rsidRPr="001C7306">
        <w:rPr>
          <w:rFonts w:ascii="Times New Roman" w:eastAsia="Times New Roman" w:hAnsi="Times New Roman" w:cs="Times New Roman"/>
          <w:sz w:val="20"/>
          <w:szCs w:val="20"/>
        </w:rPr>
        <w:t>, and statistical analysis, including exploring machine learning models to uncover deeper insights.</w:t>
      </w:r>
    </w:p>
    <w:p w14:paraId="43652CF5"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Created compelling dashboards and reports using Power BI and GCP visualization tools, effectively communicating complex data stories to both technical and non-technical audiences.</w:t>
      </w:r>
    </w:p>
    <w:p w14:paraId="1B7A9A7C"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Utilized </w:t>
      </w:r>
      <w:proofErr w:type="spellStart"/>
      <w:r w:rsidRPr="001C7306">
        <w:rPr>
          <w:rFonts w:ascii="Times New Roman" w:eastAsia="Times New Roman" w:hAnsi="Times New Roman" w:cs="Times New Roman"/>
          <w:b/>
          <w:bCs/>
          <w:sz w:val="20"/>
          <w:szCs w:val="20"/>
        </w:rPr>
        <w:t>BigQuery</w:t>
      </w:r>
      <w:proofErr w:type="spellEnd"/>
      <w:r w:rsidRPr="001C7306">
        <w:rPr>
          <w:rFonts w:ascii="Times New Roman" w:eastAsia="Times New Roman" w:hAnsi="Times New Roman" w:cs="Times New Roman"/>
          <w:b/>
          <w:bCs/>
          <w:sz w:val="20"/>
          <w:szCs w:val="20"/>
        </w:rPr>
        <w:t>, Cloud SQL, Dataflow</w:t>
      </w:r>
      <w:r w:rsidRPr="001C7306">
        <w:rPr>
          <w:rFonts w:ascii="Times New Roman" w:eastAsia="Times New Roman" w:hAnsi="Times New Roman" w:cs="Times New Roman"/>
          <w:sz w:val="20"/>
          <w:szCs w:val="20"/>
        </w:rPr>
        <w:t>, and other GCP services for data management, analysis, and storage, demonstrating proficiency in the platform's capabilities.</w:t>
      </w:r>
    </w:p>
    <w:p w14:paraId="4985349A"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Conducted regular data quality assessments and implemented data cleansing techniques, maintaining data accuracy and consistency across various systems and databases.</w:t>
      </w:r>
    </w:p>
    <w:p w14:paraId="163FE292"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Enhanced data governance practices by documenting processes, creating data dictionaries, and implementing data lineage tracking, promoting transparency and accountability in data management.</w:t>
      </w:r>
    </w:p>
    <w:p w14:paraId="2BE3C0B9"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Actively participated in training to stay updated with industry best practices and emerging technologies, ensuring continuous learning and development of technical skills.</w:t>
      </w:r>
    </w:p>
    <w:p w14:paraId="5B655033" w14:textId="77777777" w:rsidR="008135C1" w:rsidRPr="001C7306" w:rsidRDefault="00D40319" w:rsidP="001C7306">
      <w:pPr>
        <w:pStyle w:val="ListParagraph"/>
        <w:numPr>
          <w:ilvl w:val="0"/>
          <w:numId w:val="12"/>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Presented findings and recommendations to senior management, facilitating data-driven decision-making and driving positive business outcomes.</w:t>
      </w:r>
    </w:p>
    <w:p w14:paraId="58C289F2" w14:textId="77777777" w:rsidR="008135C1" w:rsidRDefault="008135C1" w:rsidP="001C7306">
      <w:pPr>
        <w:spacing w:line="20" w:lineRule="exact"/>
        <w:ind w:left="426"/>
        <w:rPr>
          <w:rFonts w:ascii="Times New Roman" w:eastAsia="Times New Roman" w:hAnsi="Times New Roman" w:cs="Times New Roman"/>
          <w:sz w:val="20"/>
          <w:szCs w:val="20"/>
        </w:rPr>
      </w:pPr>
    </w:p>
    <w:p w14:paraId="3A32E574"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Goldman Sachs, NY</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4D995321" w14:textId="77777777" w:rsidR="008135C1" w:rsidRDefault="00D40319">
      <w:pPr>
        <w:pBdr>
          <w:top w:val="double" w:sz="4" w:space="1" w:color="auto"/>
          <w:left w:val="double" w:sz="4" w:space="4" w:color="auto"/>
          <w:bottom w:val="double" w:sz="4" w:space="1" w:color="auto"/>
          <w:right w:val="double" w:sz="4" w:space="4" w:color="auto"/>
        </w:pBdr>
        <w:shd w:val="clear" w:color="auto" w:fill="D9D9D9" w:themeFill="background1" w:themeFillShade="D9"/>
        <w:tabs>
          <w:tab w:val="right" w:pos="9274"/>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Data Analyst</w:t>
      </w:r>
      <w:r>
        <w:rPr>
          <w:rFonts w:ascii="Times New Roman" w:hAnsi="Times New Roman" w:cs="Times New Roman"/>
          <w:b/>
          <w:bCs/>
          <w:sz w:val="20"/>
          <w:szCs w:val="20"/>
        </w:rPr>
        <w:tab/>
        <w:t xml:space="preserve">    May 2013-June 2015</w:t>
      </w:r>
      <w:r>
        <w:rPr>
          <w:rFonts w:ascii="Times New Roman" w:hAnsi="Times New Roman" w:cs="Times New Roman"/>
          <w:b/>
          <w:bCs/>
          <w:sz w:val="20"/>
          <w:szCs w:val="20"/>
        </w:rPr>
        <w:tab/>
      </w:r>
    </w:p>
    <w:p w14:paraId="0E16F77A" w14:textId="77777777" w:rsidR="008135C1" w:rsidRDefault="008135C1">
      <w:pPr>
        <w:pStyle w:val="ListParagraph"/>
        <w:shd w:val="clear" w:color="auto" w:fill="FFFFFF"/>
        <w:spacing w:after="0" w:line="240" w:lineRule="auto"/>
        <w:ind w:left="270"/>
        <w:jc w:val="both"/>
        <w:rPr>
          <w:rFonts w:ascii="Times New Roman" w:eastAsia="Times New Roman" w:hAnsi="Times New Roman" w:cs="Times New Roman"/>
          <w:sz w:val="20"/>
          <w:szCs w:val="20"/>
        </w:rPr>
      </w:pPr>
    </w:p>
    <w:p w14:paraId="782FFF82" w14:textId="646A1A3B" w:rsidR="001C7306" w:rsidRDefault="00D40319">
      <w:pPr>
        <w:shd w:val="clear" w:color="auto" w:fill="FFFFFF"/>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vanish/>
          <w:sz w:val="20"/>
          <w:szCs w:val="20"/>
        </w:rPr>
        <w:t>-</w:t>
      </w:r>
      <w:r>
        <w:rPr>
          <w:rFonts w:ascii="Times New Roman" w:eastAsia="Times New Roman" w:hAnsi="Times New Roman" w:cs="Times New Roman"/>
          <w:b/>
          <w:sz w:val="20"/>
          <w:szCs w:val="20"/>
        </w:rPr>
        <w:t>Responsibilities:</w:t>
      </w:r>
    </w:p>
    <w:p w14:paraId="5C595E8C"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Collaborated with data management teams to define and implement robust data standards and common data elements in </w:t>
      </w:r>
      <w:r w:rsidRPr="001C7306">
        <w:rPr>
          <w:rFonts w:ascii="Times New Roman" w:eastAsia="Times New Roman" w:hAnsi="Times New Roman" w:cs="Times New Roman"/>
          <w:b/>
          <w:bCs/>
          <w:sz w:val="20"/>
          <w:szCs w:val="20"/>
        </w:rPr>
        <w:t>AWS Glue Catalog</w:t>
      </w:r>
      <w:r w:rsidRPr="001C7306">
        <w:rPr>
          <w:rFonts w:ascii="Times New Roman" w:eastAsia="Times New Roman" w:hAnsi="Times New Roman" w:cs="Times New Roman"/>
          <w:sz w:val="20"/>
          <w:szCs w:val="20"/>
        </w:rPr>
        <w:t>, ensuring consistent data structure and facilitating smooth data collection processes across various sources.</w:t>
      </w:r>
    </w:p>
    <w:p w14:paraId="6B8D064F"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Resolved OBIEE report bugs affecting Central Office dashboards and reports.</w:t>
      </w:r>
    </w:p>
    <w:p w14:paraId="1C3802A8"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Conducted root cause analysis for critical issues, leading to the development and application of effective solutions.</w:t>
      </w:r>
    </w:p>
    <w:p w14:paraId="2BCAA78C"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Provided user training to address common errors and prevent future issues in Central Office reports.</w:t>
      </w:r>
    </w:p>
    <w:p w14:paraId="188A6866"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Collaborated with the CASE team to troubleshoot and fix OBIEE report bugs related to case management.</w:t>
      </w:r>
    </w:p>
    <w:p w14:paraId="10D3CFEC"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Developed automated testing scripts to proactively identify and address potential bugs in CASE reports.</w:t>
      </w:r>
    </w:p>
    <w:p w14:paraId="28DC536C"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Implemented enhancements to CASE reports based on user feedback, improving overall usability.</w:t>
      </w:r>
    </w:p>
    <w:p w14:paraId="2779230A"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Developed </w:t>
      </w:r>
      <w:r w:rsidRPr="001C7306">
        <w:rPr>
          <w:rFonts w:ascii="Times New Roman" w:eastAsia="Times New Roman" w:hAnsi="Times New Roman" w:cs="Times New Roman"/>
          <w:b/>
          <w:bCs/>
          <w:sz w:val="20"/>
          <w:szCs w:val="20"/>
        </w:rPr>
        <w:t>ETL pipelines using SQL queries</w:t>
      </w:r>
      <w:r w:rsidRPr="001C7306">
        <w:rPr>
          <w:rFonts w:ascii="Times New Roman" w:eastAsia="Times New Roman" w:hAnsi="Times New Roman" w:cs="Times New Roman"/>
          <w:sz w:val="20"/>
          <w:szCs w:val="20"/>
        </w:rPr>
        <w:t> in conjunction with AWS Glue, efficiently extracting, filtering, joining, and aggregating telecom data from on-premises MySQL databases and migrating it to Amazon Redshift, guaranteeing data accuracy and reliability for analysis.</w:t>
      </w:r>
    </w:p>
    <w:p w14:paraId="6D41F113"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Designed and implemented data pipelines within AWS Glue, configuring data sources like </w:t>
      </w:r>
      <w:r w:rsidRPr="001C7306">
        <w:rPr>
          <w:rFonts w:ascii="Times New Roman" w:eastAsia="Times New Roman" w:hAnsi="Times New Roman" w:cs="Times New Roman"/>
          <w:b/>
          <w:bCs/>
          <w:sz w:val="20"/>
          <w:szCs w:val="20"/>
        </w:rPr>
        <w:t>Amazon S3,</w:t>
      </w:r>
      <w:r w:rsidRPr="001C7306">
        <w:rPr>
          <w:rFonts w:ascii="Times New Roman" w:eastAsia="Times New Roman" w:hAnsi="Times New Roman" w:cs="Times New Roman"/>
          <w:sz w:val="20"/>
          <w:szCs w:val="20"/>
        </w:rPr>
        <w:t xml:space="preserve"> Amazon </w:t>
      </w:r>
      <w:r w:rsidRPr="001C7306">
        <w:rPr>
          <w:rFonts w:ascii="Times New Roman" w:eastAsia="Times New Roman" w:hAnsi="Times New Roman" w:cs="Times New Roman"/>
          <w:b/>
          <w:bCs/>
          <w:sz w:val="20"/>
          <w:szCs w:val="20"/>
        </w:rPr>
        <w:t>RDS, and Amazon Kinesis</w:t>
      </w:r>
      <w:r w:rsidRPr="001C7306">
        <w:rPr>
          <w:rFonts w:ascii="Times New Roman" w:eastAsia="Times New Roman" w:hAnsi="Times New Roman" w:cs="Times New Roman"/>
          <w:sz w:val="20"/>
          <w:szCs w:val="20"/>
        </w:rPr>
        <w:t> for efficient data extraction, utilizing transformations like joins, aggregations, and data cleansing with </w:t>
      </w:r>
      <w:proofErr w:type="spellStart"/>
      <w:r w:rsidRPr="001C7306">
        <w:rPr>
          <w:rFonts w:ascii="Times New Roman" w:eastAsia="Times New Roman" w:hAnsi="Times New Roman" w:cs="Times New Roman"/>
          <w:sz w:val="20"/>
          <w:szCs w:val="20"/>
        </w:rPr>
        <w:t>PySpark</w:t>
      </w:r>
      <w:proofErr w:type="spellEnd"/>
      <w:r w:rsidRPr="001C7306">
        <w:rPr>
          <w:rFonts w:ascii="Times New Roman" w:eastAsia="Times New Roman" w:hAnsi="Times New Roman" w:cs="Times New Roman"/>
          <w:sz w:val="20"/>
          <w:szCs w:val="20"/>
        </w:rPr>
        <w:t> within Glue for complex data manipulation. These pipelines loaded the transformed data into Amazon Redshift for further analysis.</w:t>
      </w:r>
    </w:p>
    <w:p w14:paraId="15CA59D2"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Leveraged AWS Glue, </w:t>
      </w:r>
      <w:proofErr w:type="spellStart"/>
      <w:r w:rsidRPr="001C7306">
        <w:rPr>
          <w:rFonts w:ascii="Times New Roman" w:eastAsia="Times New Roman" w:hAnsi="Times New Roman" w:cs="Times New Roman"/>
          <w:sz w:val="20"/>
          <w:szCs w:val="20"/>
        </w:rPr>
        <w:t>PySpark</w:t>
      </w:r>
      <w:proofErr w:type="spellEnd"/>
      <w:r w:rsidRPr="001C7306">
        <w:rPr>
          <w:rFonts w:ascii="Times New Roman" w:eastAsia="Times New Roman" w:hAnsi="Times New Roman" w:cs="Times New Roman"/>
          <w:sz w:val="20"/>
          <w:szCs w:val="20"/>
        </w:rPr>
        <w:t>, and Amazon Redshift Spectrum to efficiently extract, transform, and load data from on-premises systems into AWS data repositories like S3, Redshift, and Lake Formation. Additionally, implemented data ingestion processes using S3 and Kinesis Firehose for continuous data capture from various sources.</w:t>
      </w:r>
    </w:p>
    <w:p w14:paraId="0EE480C5"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Employed Python programming skills throughout the data pipeline development process, utilizing libraries like Pandas for data manipulation and transformation, as well as interacting with AWS services through the boto3 library to automate tasks and enhance pipeline efficiency.</w:t>
      </w:r>
    </w:p>
    <w:p w14:paraId="6F2CB0DF"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Spearheaded the implementation of CI/CD pipelines using AWS Code Build, Code Pipeline, and GitHub Actions, automating data pipeline deployments and integration testing within the CI/CD environment, significantly improving development efficiency and reducing delivery time.</w:t>
      </w:r>
    </w:p>
    <w:p w14:paraId="208A5AC4" w14:textId="5474DD0B"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Skilled in writing complex </w:t>
      </w:r>
      <w:r w:rsidRPr="001C7306">
        <w:rPr>
          <w:rFonts w:ascii="Times New Roman" w:eastAsia="Times New Roman" w:hAnsi="Times New Roman" w:cs="Times New Roman"/>
          <w:b/>
          <w:bCs/>
          <w:sz w:val="20"/>
          <w:szCs w:val="20"/>
        </w:rPr>
        <w:t>SQL queries for data extraction</w:t>
      </w:r>
      <w:r w:rsidRPr="001C7306">
        <w:rPr>
          <w:rFonts w:ascii="Times New Roman" w:eastAsia="Times New Roman" w:hAnsi="Times New Roman" w:cs="Times New Roman"/>
          <w:sz w:val="20"/>
          <w:szCs w:val="20"/>
        </w:rPr>
        <w:t>, transformation, and querying within Redshift and other relational databases, ensuring efficient data retrieval and manipulation.</w:t>
      </w:r>
    </w:p>
    <w:p w14:paraId="76C8DF80" w14:textId="07A47516"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Utilized Python extensively for data manipulation, transformation, and automation tasks within data pipelines. Leveraged libraries like Pandas for data cleaning, analysis, and transformation, and utilized the boto3 library for interacting with AWS services and automating tasks.</w:t>
      </w:r>
    </w:p>
    <w:p w14:paraId="13332A96" w14:textId="428EB06D"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lastRenderedPageBreak/>
        <w:t>Adept in using data visualization tools like Power BI or Tableau to create compelling and informative dashboards and reports, effectively communicating data-driven insights to stakeholders across various departments.</w:t>
      </w:r>
    </w:p>
    <w:p w14:paraId="2CF5845A" w14:textId="3B9EA734"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Possesses strong understanding and hands-on experience with key AWS data platforms including </w:t>
      </w:r>
      <w:r w:rsidRPr="001C7306">
        <w:rPr>
          <w:rFonts w:ascii="Times New Roman" w:eastAsia="Times New Roman" w:hAnsi="Times New Roman" w:cs="Times New Roman"/>
          <w:b/>
          <w:bCs/>
          <w:sz w:val="20"/>
          <w:szCs w:val="20"/>
        </w:rPr>
        <w:t>S3, Redshift, Glue, Kinesis, Code Build/Code Pipeline</w:t>
      </w:r>
      <w:r w:rsidRPr="001C7306">
        <w:rPr>
          <w:rFonts w:ascii="Times New Roman" w:eastAsia="Times New Roman" w:hAnsi="Times New Roman" w:cs="Times New Roman"/>
          <w:sz w:val="20"/>
          <w:szCs w:val="20"/>
        </w:rPr>
        <w:t>, and data quality tools, demonstrating the ability to design, develop, and manage data pipelines within the AWS cloud environment.</w:t>
      </w:r>
    </w:p>
    <w:p w14:paraId="61E32B96"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Conducted performance tuning and optimization of data pipelines using AWS performance monitoring tools like CloudWatch, identifying bottlenecks and implementing optimizations like data partitioning and indexing to significantly improve data processing efficiency and reduce the time-to-insight for business users.</w:t>
      </w:r>
    </w:p>
    <w:p w14:paraId="630C10DA"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eastAsia="Times New Roman" w:hAnsi="Times New Roman" w:cs="Times New Roman"/>
          <w:sz w:val="20"/>
          <w:szCs w:val="20"/>
        </w:rPr>
      </w:pPr>
      <w:r w:rsidRPr="001C7306">
        <w:rPr>
          <w:rFonts w:ascii="Times New Roman" w:eastAsia="Times New Roman" w:hAnsi="Times New Roman" w:cs="Times New Roman"/>
          <w:sz w:val="20"/>
          <w:szCs w:val="20"/>
        </w:rPr>
        <w:t xml:space="preserve">Implemented data quality assurance measures within data pipelines using Redshift Spectrum and </w:t>
      </w:r>
      <w:r w:rsidRPr="001C7306">
        <w:rPr>
          <w:rFonts w:ascii="Times New Roman" w:eastAsia="Times New Roman" w:hAnsi="Times New Roman" w:cs="Times New Roman"/>
          <w:b/>
          <w:bCs/>
          <w:sz w:val="20"/>
          <w:szCs w:val="20"/>
        </w:rPr>
        <w:t>AWS data</w:t>
      </w:r>
      <w:r w:rsidRPr="001C7306">
        <w:rPr>
          <w:rFonts w:ascii="Times New Roman" w:eastAsia="Times New Roman" w:hAnsi="Times New Roman" w:cs="Times New Roman"/>
          <w:sz w:val="20"/>
          <w:szCs w:val="20"/>
        </w:rPr>
        <w:t xml:space="preserve"> </w:t>
      </w:r>
      <w:r w:rsidRPr="001C7306">
        <w:rPr>
          <w:rFonts w:ascii="Times New Roman" w:eastAsia="Times New Roman" w:hAnsi="Times New Roman" w:cs="Times New Roman"/>
          <w:b/>
          <w:bCs/>
          <w:sz w:val="20"/>
          <w:szCs w:val="20"/>
        </w:rPr>
        <w:t>validation tools like Glue Data Catalog</w:t>
      </w:r>
      <w:r w:rsidRPr="001C7306">
        <w:rPr>
          <w:rFonts w:ascii="Times New Roman" w:eastAsia="Times New Roman" w:hAnsi="Times New Roman" w:cs="Times New Roman"/>
          <w:sz w:val="20"/>
          <w:szCs w:val="20"/>
        </w:rPr>
        <w:t xml:space="preserve"> and </w:t>
      </w:r>
      <w:r w:rsidRPr="001C7306">
        <w:rPr>
          <w:rFonts w:ascii="Times New Roman" w:eastAsia="Times New Roman" w:hAnsi="Times New Roman" w:cs="Times New Roman"/>
          <w:b/>
          <w:bCs/>
          <w:sz w:val="20"/>
          <w:szCs w:val="20"/>
        </w:rPr>
        <w:t>AWS Glue Data Quality</w:t>
      </w:r>
      <w:r w:rsidRPr="001C7306">
        <w:rPr>
          <w:rFonts w:ascii="Times New Roman" w:eastAsia="Times New Roman" w:hAnsi="Times New Roman" w:cs="Times New Roman"/>
          <w:sz w:val="20"/>
          <w:szCs w:val="20"/>
        </w:rPr>
        <w:t>, establishing data quality checks and error handling mechanisms to ensure the integrity and accuracy of critical business data throughout the processing pipeline.</w:t>
      </w:r>
    </w:p>
    <w:p w14:paraId="60EF6298" w14:textId="77777777" w:rsidR="008135C1" w:rsidRPr="001C7306" w:rsidRDefault="00D40319" w:rsidP="001C7306">
      <w:pPr>
        <w:pStyle w:val="ListParagraph"/>
        <w:numPr>
          <w:ilvl w:val="0"/>
          <w:numId w:val="13"/>
        </w:numPr>
        <w:shd w:val="clear" w:color="auto" w:fill="FFFFFF"/>
        <w:spacing w:after="0" w:line="240" w:lineRule="auto"/>
        <w:jc w:val="both"/>
        <w:rPr>
          <w:rFonts w:ascii="Times New Roman" w:hAnsi="Times New Roman" w:cs="Times New Roman"/>
          <w:sz w:val="20"/>
          <w:szCs w:val="20"/>
        </w:rPr>
      </w:pPr>
      <w:r w:rsidRPr="001C7306">
        <w:rPr>
          <w:rFonts w:ascii="Times New Roman" w:eastAsia="Times New Roman" w:hAnsi="Times New Roman" w:cs="Times New Roman"/>
          <w:sz w:val="20"/>
          <w:szCs w:val="20"/>
        </w:rPr>
        <w:t>Collaborated with cross-functional teams across various departments at Goldman Sachs, actively engaging with stakeholders to understand their specific data requirements and ensuring alignment with business objectives, fostering a data-driven culture and promoting informed decision-making throughout the organization</w:t>
      </w:r>
      <w:r w:rsidRPr="001C7306">
        <w:rPr>
          <w:rFonts w:ascii="Times New Roman" w:eastAsia="sans-serif" w:hAnsi="Times New Roman" w:cs="Times New Roman"/>
          <w:color w:val="1F1F1F"/>
          <w:sz w:val="20"/>
          <w:szCs w:val="20"/>
          <w:shd w:val="clear" w:color="auto" w:fill="FFFFFF"/>
        </w:rPr>
        <w:t>.</w:t>
      </w:r>
    </w:p>
    <w:p w14:paraId="5AA65488" w14:textId="77777777" w:rsidR="008135C1" w:rsidRDefault="008135C1" w:rsidP="001C7306">
      <w:pPr>
        <w:spacing w:line="20" w:lineRule="exact"/>
        <w:rPr>
          <w:rFonts w:ascii="Times New Roman" w:eastAsia="Times New Roman" w:hAnsi="Times New Roman" w:cs="Times New Roman"/>
          <w:sz w:val="20"/>
          <w:szCs w:val="20"/>
        </w:rPr>
      </w:pPr>
    </w:p>
    <w:p w14:paraId="3A05D427" w14:textId="77777777" w:rsidR="008135C1" w:rsidRDefault="00D40319">
      <w:pPr>
        <w:rPr>
          <w:rFonts w:ascii="Times New Roman" w:eastAsia="Times New Roman" w:hAnsi="Times New Roman" w:cs="Times New Roman"/>
          <w:sz w:val="20"/>
          <w:szCs w:val="20"/>
        </w:rPr>
      </w:pPr>
      <w:r>
        <w:rPr>
          <w:rFonts w:ascii="Times New Roman" w:eastAsia="Times New Roman" w:hAnsi="Times New Roman" w:cs="Times New Roman"/>
          <w:b/>
          <w:sz w:val="20"/>
          <w:szCs w:val="20"/>
        </w:rPr>
        <w:t>Education:</w:t>
      </w:r>
      <w:r>
        <w:rPr>
          <w:rFonts w:ascii="Times New Roman" w:eastAsia="Times New Roman" w:hAnsi="Times New Roman" w:cs="Times New Roman"/>
          <w:sz w:val="20"/>
          <w:szCs w:val="20"/>
        </w:rPr>
        <w:t xml:space="preserve">      </w:t>
      </w:r>
    </w:p>
    <w:p w14:paraId="0CA8A17B" w14:textId="77777777" w:rsidR="008135C1" w:rsidRDefault="00D40319">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Chitkara University </w:t>
      </w:r>
    </w:p>
    <w:p w14:paraId="3C479FD6" w14:textId="77777777" w:rsidR="008135C1" w:rsidRDefault="00D40319">
      <w:pPr>
        <w:spacing w:after="0" w:line="240" w:lineRule="auto"/>
        <w:rPr>
          <w:rFonts w:ascii="Times New Roman" w:hAnsi="Times New Roman" w:cs="Times New Roman"/>
          <w:sz w:val="20"/>
          <w:szCs w:val="20"/>
        </w:rPr>
      </w:pPr>
      <w:r>
        <w:rPr>
          <w:rFonts w:ascii="Times New Roman" w:hAnsi="Times New Roman" w:cs="Times New Roman"/>
          <w:sz w:val="20"/>
          <w:szCs w:val="20"/>
        </w:rPr>
        <w:t>B. Tech</w:t>
      </w:r>
    </w:p>
    <w:sectPr w:rsidR="008135C1">
      <w:pgSz w:w="12240" w:h="15840"/>
      <w:pgMar w:top="720" w:right="720" w:bottom="720" w:left="720" w:header="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4839" w14:textId="77777777" w:rsidR="005E1245" w:rsidRDefault="005E1245">
      <w:pPr>
        <w:spacing w:line="240" w:lineRule="auto"/>
      </w:pPr>
      <w:r>
        <w:separator/>
      </w:r>
    </w:p>
  </w:endnote>
  <w:endnote w:type="continuationSeparator" w:id="0">
    <w:p w14:paraId="62111EC7" w14:textId="77777777" w:rsidR="005E1245" w:rsidRDefault="005E12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 w:name="sans-serif">
    <w:altName w:val="Segoe Print"/>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5639" w14:textId="77777777" w:rsidR="005E1245" w:rsidRDefault="005E1245">
      <w:pPr>
        <w:spacing w:after="0"/>
      </w:pPr>
      <w:r>
        <w:separator/>
      </w:r>
    </w:p>
  </w:footnote>
  <w:footnote w:type="continuationSeparator" w:id="0">
    <w:p w14:paraId="56E023D5" w14:textId="77777777" w:rsidR="005E1245" w:rsidRDefault="005E12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387"/>
    <w:multiLevelType w:val="multilevel"/>
    <w:tmpl w:val="0B8513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144350"/>
    <w:multiLevelType w:val="hybridMultilevel"/>
    <w:tmpl w:val="1B866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52C94"/>
    <w:multiLevelType w:val="hybridMultilevel"/>
    <w:tmpl w:val="F1D2A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F6C98"/>
    <w:multiLevelType w:val="hybridMultilevel"/>
    <w:tmpl w:val="B924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F04AD"/>
    <w:multiLevelType w:val="hybridMultilevel"/>
    <w:tmpl w:val="2E6C3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0D7198"/>
    <w:multiLevelType w:val="multilevel"/>
    <w:tmpl w:val="31E312DE"/>
    <w:lvl w:ilvl="0">
      <w:start w:val="1"/>
      <w:numFmt w:val="bullet"/>
      <w:lvlText w:val=""/>
      <w:lvlJc w:val="left"/>
      <w:pPr>
        <w:ind w:left="45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23761B9A"/>
    <w:multiLevelType w:val="hybridMultilevel"/>
    <w:tmpl w:val="21146C4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7" w15:restartNumberingAfterBreak="0">
    <w:nsid w:val="31E312DE"/>
    <w:multiLevelType w:val="multilevel"/>
    <w:tmpl w:val="31E312DE"/>
    <w:lvl w:ilvl="0">
      <w:start w:val="1"/>
      <w:numFmt w:val="bullet"/>
      <w:lvlText w:val=""/>
      <w:lvlJc w:val="left"/>
      <w:pPr>
        <w:ind w:left="45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1E43781"/>
    <w:multiLevelType w:val="multilevel"/>
    <w:tmpl w:val="10B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40316"/>
    <w:multiLevelType w:val="hybridMultilevel"/>
    <w:tmpl w:val="31E81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4A060C"/>
    <w:multiLevelType w:val="multilevel"/>
    <w:tmpl w:val="444A060C"/>
    <w:lvl w:ilvl="0">
      <w:start w:val="1"/>
      <w:numFmt w:val="bullet"/>
      <w:pStyle w:val="Normal11arial"/>
      <w:lvlText w:val=""/>
      <w:lvlJc w:val="left"/>
      <w:pPr>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4C366BB1"/>
    <w:multiLevelType w:val="multilevel"/>
    <w:tmpl w:val="4C366BB1"/>
    <w:lvl w:ilvl="0">
      <w:start w:val="1"/>
      <w:numFmt w:val="bullet"/>
      <w:pStyle w:val="detailswbullets1"/>
      <w:lvlText w:val=""/>
      <w:lvlJc w:val="left"/>
      <w:pPr>
        <w:tabs>
          <w:tab w:val="left" w:pos="360"/>
        </w:tabs>
        <w:ind w:left="360" w:hanging="245"/>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right="1800" w:hanging="360"/>
      </w:pPr>
      <w:rPr>
        <w:rFonts w:ascii="Wingdings" w:hAnsi="Wingdings" w:hint="default"/>
      </w:rPr>
    </w:lvl>
    <w:lvl w:ilvl="3">
      <w:start w:val="1"/>
      <w:numFmt w:val="bullet"/>
      <w:lvlText w:val=""/>
      <w:lvlJc w:val="left"/>
      <w:pPr>
        <w:tabs>
          <w:tab w:val="left" w:pos="2520"/>
        </w:tabs>
        <w:ind w:left="2520" w:right="2520" w:hanging="360"/>
      </w:pPr>
      <w:rPr>
        <w:rFonts w:ascii="Symbol" w:hAnsi="Symbol" w:hint="default"/>
      </w:rPr>
    </w:lvl>
    <w:lvl w:ilvl="4">
      <w:start w:val="1"/>
      <w:numFmt w:val="bullet"/>
      <w:lvlText w:val="o"/>
      <w:lvlJc w:val="left"/>
      <w:pPr>
        <w:tabs>
          <w:tab w:val="left" w:pos="3240"/>
        </w:tabs>
        <w:ind w:left="3240" w:right="3240" w:hanging="360"/>
      </w:pPr>
      <w:rPr>
        <w:rFonts w:ascii="Courier New" w:hAnsi="Courier New" w:cs="Wingdings" w:hint="default"/>
      </w:rPr>
    </w:lvl>
    <w:lvl w:ilvl="5">
      <w:start w:val="1"/>
      <w:numFmt w:val="bullet"/>
      <w:lvlText w:val=""/>
      <w:lvlJc w:val="left"/>
      <w:pPr>
        <w:tabs>
          <w:tab w:val="left" w:pos="3960"/>
        </w:tabs>
        <w:ind w:left="3960" w:right="3960" w:hanging="360"/>
      </w:pPr>
      <w:rPr>
        <w:rFonts w:ascii="Wingdings" w:hAnsi="Wingdings" w:hint="default"/>
      </w:rPr>
    </w:lvl>
    <w:lvl w:ilvl="6">
      <w:start w:val="1"/>
      <w:numFmt w:val="bullet"/>
      <w:lvlText w:val=""/>
      <w:lvlJc w:val="left"/>
      <w:pPr>
        <w:tabs>
          <w:tab w:val="left" w:pos="4680"/>
        </w:tabs>
        <w:ind w:left="4680" w:right="4680" w:hanging="360"/>
      </w:pPr>
      <w:rPr>
        <w:rFonts w:ascii="Symbol" w:hAnsi="Symbol" w:hint="default"/>
      </w:rPr>
    </w:lvl>
    <w:lvl w:ilvl="7">
      <w:start w:val="1"/>
      <w:numFmt w:val="bullet"/>
      <w:lvlText w:val="o"/>
      <w:lvlJc w:val="left"/>
      <w:pPr>
        <w:tabs>
          <w:tab w:val="left" w:pos="5400"/>
        </w:tabs>
        <w:ind w:left="5400" w:right="5400" w:hanging="360"/>
      </w:pPr>
      <w:rPr>
        <w:rFonts w:ascii="Courier New" w:hAnsi="Courier New" w:cs="Wingdings" w:hint="default"/>
      </w:rPr>
    </w:lvl>
    <w:lvl w:ilvl="8">
      <w:start w:val="1"/>
      <w:numFmt w:val="bullet"/>
      <w:lvlText w:val=""/>
      <w:lvlJc w:val="left"/>
      <w:pPr>
        <w:tabs>
          <w:tab w:val="left" w:pos="6120"/>
        </w:tabs>
        <w:ind w:left="6120" w:right="6120" w:hanging="360"/>
      </w:pPr>
      <w:rPr>
        <w:rFonts w:ascii="Wingdings" w:hAnsi="Wingdings" w:hint="default"/>
      </w:rPr>
    </w:lvl>
  </w:abstractNum>
  <w:abstractNum w:abstractNumId="12" w15:restartNumberingAfterBreak="0">
    <w:nsid w:val="5D380763"/>
    <w:multiLevelType w:val="multilevel"/>
    <w:tmpl w:val="31E312DE"/>
    <w:lvl w:ilvl="0">
      <w:start w:val="1"/>
      <w:numFmt w:val="bullet"/>
      <w:lvlText w:val=""/>
      <w:lvlJc w:val="left"/>
      <w:pPr>
        <w:ind w:left="45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66B62080"/>
    <w:multiLevelType w:val="multilevel"/>
    <w:tmpl w:val="0EE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66D9F"/>
    <w:multiLevelType w:val="multilevel"/>
    <w:tmpl w:val="93E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6785F"/>
    <w:multiLevelType w:val="multilevel"/>
    <w:tmpl w:val="2B1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762988">
    <w:abstractNumId w:val="11"/>
  </w:num>
  <w:num w:numId="2" w16cid:durableId="639771045">
    <w:abstractNumId w:val="10"/>
  </w:num>
  <w:num w:numId="3" w16cid:durableId="1157527492">
    <w:abstractNumId w:val="0"/>
  </w:num>
  <w:num w:numId="4" w16cid:durableId="807821429">
    <w:abstractNumId w:val="7"/>
  </w:num>
  <w:num w:numId="5" w16cid:durableId="1270355539">
    <w:abstractNumId w:val="5"/>
  </w:num>
  <w:num w:numId="6" w16cid:durableId="726294918">
    <w:abstractNumId w:val="2"/>
  </w:num>
  <w:num w:numId="7" w16cid:durableId="1625773866">
    <w:abstractNumId w:val="13"/>
  </w:num>
  <w:num w:numId="8" w16cid:durableId="226309509">
    <w:abstractNumId w:val="12"/>
  </w:num>
  <w:num w:numId="9" w16cid:durableId="348915085">
    <w:abstractNumId w:val="3"/>
  </w:num>
  <w:num w:numId="10" w16cid:durableId="152795712">
    <w:abstractNumId w:val="15"/>
  </w:num>
  <w:num w:numId="11" w16cid:durableId="1298220130">
    <w:abstractNumId w:val="6"/>
  </w:num>
  <w:num w:numId="12" w16cid:durableId="1514764490">
    <w:abstractNumId w:val="9"/>
  </w:num>
  <w:num w:numId="13" w16cid:durableId="1213930965">
    <w:abstractNumId w:val="4"/>
  </w:num>
  <w:num w:numId="14" w16cid:durableId="1510026196">
    <w:abstractNumId w:val="1"/>
  </w:num>
  <w:num w:numId="15" w16cid:durableId="1306668124">
    <w:abstractNumId w:val="8"/>
  </w:num>
  <w:num w:numId="16" w16cid:durableId="13201845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07E"/>
    <w:rsid w:val="000120F0"/>
    <w:rsid w:val="000157E1"/>
    <w:rsid w:val="00026754"/>
    <w:rsid w:val="0003677E"/>
    <w:rsid w:val="00037273"/>
    <w:rsid w:val="00043D8F"/>
    <w:rsid w:val="000804B5"/>
    <w:rsid w:val="0009138C"/>
    <w:rsid w:val="0009291F"/>
    <w:rsid w:val="000A15B7"/>
    <w:rsid w:val="000B42BC"/>
    <w:rsid w:val="000D1856"/>
    <w:rsid w:val="000D4C52"/>
    <w:rsid w:val="000E2C30"/>
    <w:rsid w:val="000E532C"/>
    <w:rsid w:val="00102B08"/>
    <w:rsid w:val="00106F26"/>
    <w:rsid w:val="0012728B"/>
    <w:rsid w:val="00132A8C"/>
    <w:rsid w:val="0013485D"/>
    <w:rsid w:val="001550FB"/>
    <w:rsid w:val="0015615C"/>
    <w:rsid w:val="00166358"/>
    <w:rsid w:val="00166472"/>
    <w:rsid w:val="0017198C"/>
    <w:rsid w:val="00173A98"/>
    <w:rsid w:val="0017422A"/>
    <w:rsid w:val="00191DE2"/>
    <w:rsid w:val="001A06D8"/>
    <w:rsid w:val="001B454B"/>
    <w:rsid w:val="001C071F"/>
    <w:rsid w:val="001C7306"/>
    <w:rsid w:val="001D1074"/>
    <w:rsid w:val="001D31AC"/>
    <w:rsid w:val="001E4D4B"/>
    <w:rsid w:val="002201D3"/>
    <w:rsid w:val="00223803"/>
    <w:rsid w:val="00226FD0"/>
    <w:rsid w:val="002306AA"/>
    <w:rsid w:val="002578CD"/>
    <w:rsid w:val="002607D4"/>
    <w:rsid w:val="002617E6"/>
    <w:rsid w:val="00266398"/>
    <w:rsid w:val="00272974"/>
    <w:rsid w:val="002765E7"/>
    <w:rsid w:val="00294704"/>
    <w:rsid w:val="00296A2C"/>
    <w:rsid w:val="00297227"/>
    <w:rsid w:val="002A274F"/>
    <w:rsid w:val="002B0F9E"/>
    <w:rsid w:val="002C30FF"/>
    <w:rsid w:val="002C73E5"/>
    <w:rsid w:val="002C794B"/>
    <w:rsid w:val="002E0474"/>
    <w:rsid w:val="002E0C73"/>
    <w:rsid w:val="002E5035"/>
    <w:rsid w:val="002E6D77"/>
    <w:rsid w:val="00307B85"/>
    <w:rsid w:val="00334130"/>
    <w:rsid w:val="003426E7"/>
    <w:rsid w:val="00350610"/>
    <w:rsid w:val="003530C9"/>
    <w:rsid w:val="0036487C"/>
    <w:rsid w:val="00374E3E"/>
    <w:rsid w:val="00377825"/>
    <w:rsid w:val="00386F3B"/>
    <w:rsid w:val="00394294"/>
    <w:rsid w:val="003B05A0"/>
    <w:rsid w:val="003B15A3"/>
    <w:rsid w:val="003B275E"/>
    <w:rsid w:val="003B4085"/>
    <w:rsid w:val="003B50C5"/>
    <w:rsid w:val="003B76C0"/>
    <w:rsid w:val="003C4BF9"/>
    <w:rsid w:val="003C5CF9"/>
    <w:rsid w:val="003D0BB6"/>
    <w:rsid w:val="003D708C"/>
    <w:rsid w:val="003E4250"/>
    <w:rsid w:val="003F17D0"/>
    <w:rsid w:val="00404618"/>
    <w:rsid w:val="00430330"/>
    <w:rsid w:val="00444EBB"/>
    <w:rsid w:val="0045222F"/>
    <w:rsid w:val="00457930"/>
    <w:rsid w:val="0046502A"/>
    <w:rsid w:val="00471FCB"/>
    <w:rsid w:val="004760B9"/>
    <w:rsid w:val="00487FA4"/>
    <w:rsid w:val="004979D8"/>
    <w:rsid w:val="00497B1F"/>
    <w:rsid w:val="00497E5E"/>
    <w:rsid w:val="004C29B2"/>
    <w:rsid w:val="004D2A75"/>
    <w:rsid w:val="004E217F"/>
    <w:rsid w:val="004E5CBC"/>
    <w:rsid w:val="004E5F9C"/>
    <w:rsid w:val="004E7CAB"/>
    <w:rsid w:val="004F20AB"/>
    <w:rsid w:val="00502483"/>
    <w:rsid w:val="00506462"/>
    <w:rsid w:val="00507C6B"/>
    <w:rsid w:val="00510444"/>
    <w:rsid w:val="00515629"/>
    <w:rsid w:val="0052193A"/>
    <w:rsid w:val="005257B9"/>
    <w:rsid w:val="00532735"/>
    <w:rsid w:val="0053522E"/>
    <w:rsid w:val="00535416"/>
    <w:rsid w:val="005371B9"/>
    <w:rsid w:val="005432F7"/>
    <w:rsid w:val="00543F91"/>
    <w:rsid w:val="00546206"/>
    <w:rsid w:val="005672EC"/>
    <w:rsid w:val="005675FF"/>
    <w:rsid w:val="00571FA6"/>
    <w:rsid w:val="005727FC"/>
    <w:rsid w:val="00572C94"/>
    <w:rsid w:val="00584A58"/>
    <w:rsid w:val="00587AA5"/>
    <w:rsid w:val="00590678"/>
    <w:rsid w:val="005A307E"/>
    <w:rsid w:val="005A75F2"/>
    <w:rsid w:val="005B150C"/>
    <w:rsid w:val="005B3E4B"/>
    <w:rsid w:val="005C1C14"/>
    <w:rsid w:val="005C2CFC"/>
    <w:rsid w:val="005C69E1"/>
    <w:rsid w:val="005C761F"/>
    <w:rsid w:val="005E1245"/>
    <w:rsid w:val="005E15DB"/>
    <w:rsid w:val="005E2607"/>
    <w:rsid w:val="005F24C1"/>
    <w:rsid w:val="00602B45"/>
    <w:rsid w:val="00614E50"/>
    <w:rsid w:val="0062181C"/>
    <w:rsid w:val="00630FCD"/>
    <w:rsid w:val="0063123C"/>
    <w:rsid w:val="0063163A"/>
    <w:rsid w:val="006323EA"/>
    <w:rsid w:val="00640F29"/>
    <w:rsid w:val="00645EF5"/>
    <w:rsid w:val="00662CCC"/>
    <w:rsid w:val="00673F23"/>
    <w:rsid w:val="00681CC8"/>
    <w:rsid w:val="00681EC9"/>
    <w:rsid w:val="00695060"/>
    <w:rsid w:val="006A1C10"/>
    <w:rsid w:val="006B1852"/>
    <w:rsid w:val="006B68DE"/>
    <w:rsid w:val="006D138C"/>
    <w:rsid w:val="006D1871"/>
    <w:rsid w:val="006E27D4"/>
    <w:rsid w:val="006E3654"/>
    <w:rsid w:val="006E37A2"/>
    <w:rsid w:val="007002C2"/>
    <w:rsid w:val="0070184F"/>
    <w:rsid w:val="00705123"/>
    <w:rsid w:val="0070573D"/>
    <w:rsid w:val="0071099F"/>
    <w:rsid w:val="007139E2"/>
    <w:rsid w:val="007146CD"/>
    <w:rsid w:val="007148EA"/>
    <w:rsid w:val="007163CC"/>
    <w:rsid w:val="00717AB6"/>
    <w:rsid w:val="00730C77"/>
    <w:rsid w:val="007317BA"/>
    <w:rsid w:val="00752578"/>
    <w:rsid w:val="00752A00"/>
    <w:rsid w:val="00756080"/>
    <w:rsid w:val="00764697"/>
    <w:rsid w:val="00784490"/>
    <w:rsid w:val="00791AF9"/>
    <w:rsid w:val="007A62B3"/>
    <w:rsid w:val="007B3275"/>
    <w:rsid w:val="007C089E"/>
    <w:rsid w:val="007D1A5E"/>
    <w:rsid w:val="007D516F"/>
    <w:rsid w:val="007E0688"/>
    <w:rsid w:val="007E2B62"/>
    <w:rsid w:val="008025B5"/>
    <w:rsid w:val="00807ECC"/>
    <w:rsid w:val="00811A59"/>
    <w:rsid w:val="008135C1"/>
    <w:rsid w:val="0081392F"/>
    <w:rsid w:val="00824072"/>
    <w:rsid w:val="008354A7"/>
    <w:rsid w:val="00837DA4"/>
    <w:rsid w:val="00854E94"/>
    <w:rsid w:val="00855722"/>
    <w:rsid w:val="00855C4A"/>
    <w:rsid w:val="008752EE"/>
    <w:rsid w:val="00880450"/>
    <w:rsid w:val="00883DB2"/>
    <w:rsid w:val="008840B6"/>
    <w:rsid w:val="00885255"/>
    <w:rsid w:val="0088633F"/>
    <w:rsid w:val="008863EE"/>
    <w:rsid w:val="00887FDD"/>
    <w:rsid w:val="008A0041"/>
    <w:rsid w:val="008B563B"/>
    <w:rsid w:val="008D3B77"/>
    <w:rsid w:val="008D77CE"/>
    <w:rsid w:val="008F3AEC"/>
    <w:rsid w:val="009122BD"/>
    <w:rsid w:val="009412B2"/>
    <w:rsid w:val="00950653"/>
    <w:rsid w:val="009534AD"/>
    <w:rsid w:val="0095449A"/>
    <w:rsid w:val="0095647D"/>
    <w:rsid w:val="00957843"/>
    <w:rsid w:val="0096375D"/>
    <w:rsid w:val="00970FDA"/>
    <w:rsid w:val="009776E9"/>
    <w:rsid w:val="00981BE8"/>
    <w:rsid w:val="00984722"/>
    <w:rsid w:val="00992531"/>
    <w:rsid w:val="009B5AA3"/>
    <w:rsid w:val="009B5DAB"/>
    <w:rsid w:val="009C0673"/>
    <w:rsid w:val="009C7D57"/>
    <w:rsid w:val="009D4A58"/>
    <w:rsid w:val="009D71D7"/>
    <w:rsid w:val="00A04663"/>
    <w:rsid w:val="00A0611C"/>
    <w:rsid w:val="00A15A94"/>
    <w:rsid w:val="00A15C40"/>
    <w:rsid w:val="00A273DC"/>
    <w:rsid w:val="00A3209D"/>
    <w:rsid w:val="00A445F4"/>
    <w:rsid w:val="00A44896"/>
    <w:rsid w:val="00A460C3"/>
    <w:rsid w:val="00A47592"/>
    <w:rsid w:val="00A52991"/>
    <w:rsid w:val="00A56198"/>
    <w:rsid w:val="00A604E8"/>
    <w:rsid w:val="00A70270"/>
    <w:rsid w:val="00A71925"/>
    <w:rsid w:val="00A81C77"/>
    <w:rsid w:val="00A83D9F"/>
    <w:rsid w:val="00A9051C"/>
    <w:rsid w:val="00A916FB"/>
    <w:rsid w:val="00A9328B"/>
    <w:rsid w:val="00A97DEF"/>
    <w:rsid w:val="00AB5997"/>
    <w:rsid w:val="00AC18DF"/>
    <w:rsid w:val="00AC5D63"/>
    <w:rsid w:val="00AD24B6"/>
    <w:rsid w:val="00AE3695"/>
    <w:rsid w:val="00AE6214"/>
    <w:rsid w:val="00AF5FB6"/>
    <w:rsid w:val="00B1287A"/>
    <w:rsid w:val="00B1753E"/>
    <w:rsid w:val="00B35B3C"/>
    <w:rsid w:val="00B46D74"/>
    <w:rsid w:val="00B51967"/>
    <w:rsid w:val="00B51ECC"/>
    <w:rsid w:val="00B616D3"/>
    <w:rsid w:val="00B63B6E"/>
    <w:rsid w:val="00B64E8B"/>
    <w:rsid w:val="00B70D18"/>
    <w:rsid w:val="00B72201"/>
    <w:rsid w:val="00B827C8"/>
    <w:rsid w:val="00B838BF"/>
    <w:rsid w:val="00BA46CE"/>
    <w:rsid w:val="00BB7ACF"/>
    <w:rsid w:val="00BB7BE8"/>
    <w:rsid w:val="00BC7D52"/>
    <w:rsid w:val="00BD33D3"/>
    <w:rsid w:val="00BD56FF"/>
    <w:rsid w:val="00BE21C7"/>
    <w:rsid w:val="00BE2419"/>
    <w:rsid w:val="00BF0FB6"/>
    <w:rsid w:val="00BF36B5"/>
    <w:rsid w:val="00C00E30"/>
    <w:rsid w:val="00C072C4"/>
    <w:rsid w:val="00C12F7F"/>
    <w:rsid w:val="00C21010"/>
    <w:rsid w:val="00C23563"/>
    <w:rsid w:val="00C24813"/>
    <w:rsid w:val="00C24D07"/>
    <w:rsid w:val="00C30575"/>
    <w:rsid w:val="00C33A38"/>
    <w:rsid w:val="00C3492A"/>
    <w:rsid w:val="00C357C5"/>
    <w:rsid w:val="00C367E8"/>
    <w:rsid w:val="00C50F7C"/>
    <w:rsid w:val="00C5276D"/>
    <w:rsid w:val="00C54AAF"/>
    <w:rsid w:val="00C62D5A"/>
    <w:rsid w:val="00C653EA"/>
    <w:rsid w:val="00C731A9"/>
    <w:rsid w:val="00C81BD6"/>
    <w:rsid w:val="00C834DD"/>
    <w:rsid w:val="00C91EFA"/>
    <w:rsid w:val="00C93DED"/>
    <w:rsid w:val="00CA0679"/>
    <w:rsid w:val="00CA723D"/>
    <w:rsid w:val="00CB04A3"/>
    <w:rsid w:val="00CB08C6"/>
    <w:rsid w:val="00CB21D4"/>
    <w:rsid w:val="00CB29B7"/>
    <w:rsid w:val="00CB371B"/>
    <w:rsid w:val="00CB7376"/>
    <w:rsid w:val="00CC5E73"/>
    <w:rsid w:val="00CC6114"/>
    <w:rsid w:val="00CD3C7E"/>
    <w:rsid w:val="00CD3FE9"/>
    <w:rsid w:val="00CD623D"/>
    <w:rsid w:val="00CE0A50"/>
    <w:rsid w:val="00CE54DC"/>
    <w:rsid w:val="00CF45EA"/>
    <w:rsid w:val="00D03951"/>
    <w:rsid w:val="00D04A0F"/>
    <w:rsid w:val="00D10393"/>
    <w:rsid w:val="00D12AF7"/>
    <w:rsid w:val="00D30513"/>
    <w:rsid w:val="00D311C6"/>
    <w:rsid w:val="00D35083"/>
    <w:rsid w:val="00D40319"/>
    <w:rsid w:val="00D465CE"/>
    <w:rsid w:val="00D61252"/>
    <w:rsid w:val="00D70450"/>
    <w:rsid w:val="00D76E54"/>
    <w:rsid w:val="00D97DA6"/>
    <w:rsid w:val="00DB4B75"/>
    <w:rsid w:val="00DD0913"/>
    <w:rsid w:val="00DD78D2"/>
    <w:rsid w:val="00DE3F62"/>
    <w:rsid w:val="00DE4455"/>
    <w:rsid w:val="00DF59B2"/>
    <w:rsid w:val="00DF5F25"/>
    <w:rsid w:val="00E0354D"/>
    <w:rsid w:val="00E03DBE"/>
    <w:rsid w:val="00E065F4"/>
    <w:rsid w:val="00E11294"/>
    <w:rsid w:val="00E20C04"/>
    <w:rsid w:val="00E21AC7"/>
    <w:rsid w:val="00E3747A"/>
    <w:rsid w:val="00E4115A"/>
    <w:rsid w:val="00E43BAB"/>
    <w:rsid w:val="00E444FB"/>
    <w:rsid w:val="00E450E0"/>
    <w:rsid w:val="00E45E90"/>
    <w:rsid w:val="00E5079D"/>
    <w:rsid w:val="00E620C6"/>
    <w:rsid w:val="00E837E0"/>
    <w:rsid w:val="00E86449"/>
    <w:rsid w:val="00E9002B"/>
    <w:rsid w:val="00EB7864"/>
    <w:rsid w:val="00EC04DE"/>
    <w:rsid w:val="00ED02D1"/>
    <w:rsid w:val="00ED02D2"/>
    <w:rsid w:val="00EE69DB"/>
    <w:rsid w:val="00EF45B7"/>
    <w:rsid w:val="00EF7A03"/>
    <w:rsid w:val="00EF7E01"/>
    <w:rsid w:val="00F01AB1"/>
    <w:rsid w:val="00F03D2C"/>
    <w:rsid w:val="00F109E9"/>
    <w:rsid w:val="00F112B9"/>
    <w:rsid w:val="00F12D8F"/>
    <w:rsid w:val="00F15000"/>
    <w:rsid w:val="00F17EA9"/>
    <w:rsid w:val="00F24E30"/>
    <w:rsid w:val="00F3044E"/>
    <w:rsid w:val="00F46FA3"/>
    <w:rsid w:val="00F4734D"/>
    <w:rsid w:val="00F56866"/>
    <w:rsid w:val="00F6030E"/>
    <w:rsid w:val="00F64E6C"/>
    <w:rsid w:val="00F650BB"/>
    <w:rsid w:val="00F76112"/>
    <w:rsid w:val="00F76BAC"/>
    <w:rsid w:val="00F84500"/>
    <w:rsid w:val="00FB4C55"/>
    <w:rsid w:val="00FB6D01"/>
    <w:rsid w:val="00FC0BA4"/>
    <w:rsid w:val="00FD1658"/>
    <w:rsid w:val="00FD357C"/>
    <w:rsid w:val="00FF2D59"/>
    <w:rsid w:val="061F61B4"/>
    <w:rsid w:val="1DF13B44"/>
    <w:rsid w:val="1E027D56"/>
    <w:rsid w:val="236D2DD9"/>
    <w:rsid w:val="26F35E1E"/>
    <w:rsid w:val="27BC69C6"/>
    <w:rsid w:val="2F1427A4"/>
    <w:rsid w:val="36D9180C"/>
    <w:rsid w:val="45D2633C"/>
    <w:rsid w:val="72DF03BF"/>
    <w:rsid w:val="7EE85C18"/>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DADC5"/>
  <w15:docId w15:val="{4916EB82-E50B-4777-A737-7C9BB591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2">
    <w:name w:val="heading 2"/>
    <w:basedOn w:val="Normal"/>
    <w:next w:val="Normal"/>
    <w:link w:val="Heading2Char"/>
    <w:uiPriority w:val="9"/>
    <w:unhideWhenUsed/>
    <w:qFormat/>
    <w:pPr>
      <w:tabs>
        <w:tab w:val="right" w:pos="10800"/>
      </w:tabs>
      <w:spacing w:after="0" w:line="240" w:lineRule="auto"/>
      <w:outlineLvl w:val="1"/>
    </w:pPr>
    <w:rPr>
      <w:rFonts w:ascii="Times New Roman" w:eastAsia="Times New Roman" w:hAnsi="Times New Roman" w:cs="Times New Roman"/>
      <w:b/>
      <w:sz w:val="2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pPr>
      <w:ind w:left="360" w:hanging="360"/>
    </w:pPr>
    <w:rPr>
      <w:rFonts w:ascii="Calibri" w:eastAsia="Times New Roman" w:hAnsi="Calibri" w:cs="Times New Roman"/>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paragraph" w:customStyle="1" w:styleId="detailswbullets1">
    <w:name w:val="details w/bullets 1"/>
    <w:basedOn w:val="Normal"/>
    <w:link w:val="detailswbullets1Char"/>
    <w:qFormat/>
    <w:pPr>
      <w:numPr>
        <w:numId w:val="1"/>
      </w:numPr>
      <w:tabs>
        <w:tab w:val="right" w:pos="10800"/>
      </w:tabs>
      <w:spacing w:after="0" w:line="240" w:lineRule="auto"/>
    </w:pPr>
    <w:rPr>
      <w:rFonts w:ascii="Times New Roman" w:eastAsia="Times New Roman" w:hAnsi="Times New Roman" w:cs="Times New Roman"/>
      <w:sz w:val="20"/>
      <w:szCs w:val="24"/>
    </w:rPr>
  </w:style>
  <w:style w:type="character" w:customStyle="1" w:styleId="detailswbullets1Char">
    <w:name w:val="details w/bullets 1 Char"/>
    <w:basedOn w:val="DefaultParagraphFont"/>
    <w:link w:val="detailswbullets1"/>
    <w:qFormat/>
    <w:rPr>
      <w:rFonts w:ascii="Times New Roman" w:eastAsia="Times New Roman" w:hAnsi="Times New Roman" w:cs="Times New Roman"/>
      <w:sz w:val="20"/>
      <w:szCs w:val="24"/>
    </w:rPr>
  </w:style>
  <w:style w:type="character" w:customStyle="1" w:styleId="normalchar">
    <w:name w:val="normal__char"/>
    <w:basedOn w:val="DefaultParagraphFont"/>
    <w:qFormat/>
  </w:style>
  <w:style w:type="paragraph" w:customStyle="1" w:styleId="Normal11arial">
    <w:name w:val="Normal _11 arial"/>
    <w:basedOn w:val="Normal"/>
    <w:qFormat/>
    <w:pPr>
      <w:numPr>
        <w:numId w:val="2"/>
      </w:numPr>
      <w:spacing w:after="0" w:line="240" w:lineRule="auto"/>
    </w:pPr>
    <w:rPr>
      <w:rFonts w:ascii="Courier New" w:eastAsia="Courier New" w:hAnsi="Courier New" w:cs="Times New Roman"/>
      <w:color w:val="000000"/>
    </w:rPr>
  </w:style>
  <w:style w:type="paragraph" w:customStyle="1" w:styleId="REQ">
    <w:name w:val="REQ"/>
    <w:basedOn w:val="Normal"/>
    <w:link w:val="REQChar"/>
    <w:qFormat/>
    <w:pPr>
      <w:tabs>
        <w:tab w:val="left" w:pos="360"/>
      </w:tabs>
      <w:spacing w:after="0" w:line="240" w:lineRule="auto"/>
      <w:ind w:left="360" w:hanging="360"/>
      <w:jc w:val="both"/>
    </w:pPr>
    <w:rPr>
      <w:rFonts w:ascii="Arial" w:eastAsia="Calibri" w:hAnsi="Arial" w:cs="Times New Roman"/>
      <w:sz w:val="20"/>
      <w:szCs w:val="20"/>
    </w:rPr>
  </w:style>
  <w:style w:type="character" w:customStyle="1" w:styleId="REQChar">
    <w:name w:val="REQ Char"/>
    <w:link w:val="REQ"/>
    <w:qFormat/>
    <w:rPr>
      <w:rFonts w:ascii="Arial" w:eastAsia="Calibri" w:hAnsi="Arial" w:cs="Times New Roman"/>
      <w:sz w:val="20"/>
      <w:szCs w:val="20"/>
    </w:rPr>
  </w:style>
  <w:style w:type="character" w:customStyle="1" w:styleId="apple-converted-space">
    <w:name w:val="apple-converted-space"/>
    <w:basedOn w:val="DefaultParagraphFont"/>
    <w:qFormat/>
  </w:style>
  <w:style w:type="character" w:customStyle="1" w:styleId="hl">
    <w:name w:val="hl"/>
    <w:basedOn w:val="DefaultParagraphFont"/>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0"/>
      <w:szCs w:val="26"/>
    </w:rPr>
  </w:style>
  <w:style w:type="character" w:customStyle="1" w:styleId="ListParagraphChar">
    <w:name w:val="List Paragraph Char"/>
    <w:link w:val="ListParagraph"/>
    <w:uiPriority w:val="34"/>
    <w:qFormat/>
    <w:locked/>
    <w:rPr>
      <w:rFonts w:eastAsiaTheme="minorEastAsia"/>
    </w:rPr>
  </w:style>
  <w:style w:type="character" w:customStyle="1" w:styleId="vanity-namedisplay-name">
    <w:name w:val="vanity-name__display-name"/>
    <w:basedOn w:val="DefaultParagraphFont"/>
    <w:qFormat/>
  </w:style>
  <w:style w:type="character" w:customStyle="1" w:styleId="span">
    <w:name w:val="span"/>
    <w:basedOn w:val="DefaultParagraphFont"/>
    <w:qFormat/>
    <w:rPr>
      <w:sz w:val="24"/>
      <w:szCs w:val="24"/>
      <w:vertAlign w:val="baseli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ItalicExpanded">
    <w:name w:val="Italic Expanded"/>
    <w:basedOn w:val="DefaultParagraphFont"/>
    <w:uiPriority w:val="1"/>
    <w:qFormat/>
    <w:rPr>
      <w:i/>
      <w:spacing w:val="5"/>
    </w:rPr>
  </w:style>
  <w:style w:type="character" w:customStyle="1" w:styleId="HeaderChar">
    <w:name w:val="Header Char"/>
    <w:basedOn w:val="DefaultParagraphFont"/>
    <w:link w:val="Header"/>
    <w:uiPriority w:val="99"/>
    <w:rPr>
      <w:rFonts w:asciiTheme="minorHAnsi" w:eastAsiaTheme="minorEastAsia" w:hAnsiTheme="minorHAnsi" w:cstheme="minorBidi"/>
      <w:sz w:val="22"/>
      <w:szCs w:val="22"/>
      <w:lang w:val="en-US" w:eastAsia="en-US" w:bidi="ar-SA"/>
    </w:rPr>
  </w:style>
  <w:style w:type="character" w:customStyle="1" w:styleId="FooterChar">
    <w:name w:val="Footer Char"/>
    <w:basedOn w:val="DefaultParagraphFont"/>
    <w:link w:val="Footer"/>
    <w:uiPriority w:val="99"/>
    <w:rPr>
      <w:rFonts w:asciiTheme="minorHAnsi" w:eastAsiaTheme="minorEastAsia" w:hAnsiTheme="minorHAnsi" w:cstheme="minorBidi"/>
      <w:sz w:val="22"/>
      <w:szCs w:val="22"/>
      <w:lang w:val="en-US" w:eastAsia="en-US" w:bidi="ar-SA"/>
    </w:rPr>
  </w:style>
  <w:style w:type="paragraph" w:customStyle="1" w:styleId="Default">
    <w:name w:val="Default"/>
    <w:rPr>
      <w:rFonts w:ascii="Trebuchet MS" w:eastAsia="Arial Unicode MS" w:hAnsi="Trebuchet MS" w:cs="Arial Unicode MS"/>
      <w:color w:val="000000"/>
      <w:sz w:val="22"/>
      <w:szCs w:val="22"/>
      <w:u w:color="000000"/>
      <w:lang w:val="en-US" w:eastAsia="en-US"/>
    </w:rPr>
  </w:style>
  <w:style w:type="character" w:customStyle="1" w:styleId="None">
    <w:name w:val="None"/>
  </w:style>
  <w:style w:type="character" w:customStyle="1" w:styleId="NoSpacingChar">
    <w:name w:val="No Spacing Char"/>
    <w:basedOn w:val="DefaultParagraphFont"/>
    <w:link w:val="NoSpacing"/>
    <w:uiPriority w:val="1"/>
    <w:qFormat/>
    <w:locked/>
    <w:rPr>
      <w:rFonts w:asciiTheme="minorHAnsi" w:eastAsiaTheme="minorEastAsia" w:hAnsiTheme="minorHAnsi" w:cstheme="minorBidi"/>
      <w:sz w:val="22"/>
      <w:szCs w:val="22"/>
      <w:lang w:val="en-US" w:eastAsia="en-US" w:bidi="ar-SA"/>
    </w:rPr>
  </w:style>
  <w:style w:type="character" w:styleId="UnresolvedMention">
    <w:name w:val="Unresolved Mention"/>
    <w:basedOn w:val="DefaultParagraphFont"/>
    <w:uiPriority w:val="99"/>
    <w:semiHidden/>
    <w:unhideWhenUsed/>
    <w:rsid w:val="00D61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7323">
      <w:bodyDiv w:val="1"/>
      <w:marLeft w:val="0"/>
      <w:marRight w:val="0"/>
      <w:marTop w:val="0"/>
      <w:marBottom w:val="0"/>
      <w:divBdr>
        <w:top w:val="none" w:sz="0" w:space="0" w:color="auto"/>
        <w:left w:val="none" w:sz="0" w:space="0" w:color="auto"/>
        <w:bottom w:val="none" w:sz="0" w:space="0" w:color="auto"/>
        <w:right w:val="none" w:sz="0" w:space="0" w:color="auto"/>
      </w:divBdr>
    </w:div>
    <w:div w:id="346712042">
      <w:bodyDiv w:val="1"/>
      <w:marLeft w:val="0"/>
      <w:marRight w:val="0"/>
      <w:marTop w:val="0"/>
      <w:marBottom w:val="0"/>
      <w:divBdr>
        <w:top w:val="none" w:sz="0" w:space="0" w:color="auto"/>
        <w:left w:val="none" w:sz="0" w:space="0" w:color="auto"/>
        <w:bottom w:val="none" w:sz="0" w:space="0" w:color="auto"/>
        <w:right w:val="none" w:sz="0" w:space="0" w:color="auto"/>
      </w:divBdr>
    </w:div>
    <w:div w:id="484854174">
      <w:bodyDiv w:val="1"/>
      <w:marLeft w:val="0"/>
      <w:marRight w:val="0"/>
      <w:marTop w:val="0"/>
      <w:marBottom w:val="0"/>
      <w:divBdr>
        <w:top w:val="none" w:sz="0" w:space="0" w:color="auto"/>
        <w:left w:val="none" w:sz="0" w:space="0" w:color="auto"/>
        <w:bottom w:val="none" w:sz="0" w:space="0" w:color="auto"/>
        <w:right w:val="none" w:sz="0" w:space="0" w:color="auto"/>
      </w:divBdr>
    </w:div>
    <w:div w:id="575432653">
      <w:bodyDiv w:val="1"/>
      <w:marLeft w:val="0"/>
      <w:marRight w:val="0"/>
      <w:marTop w:val="0"/>
      <w:marBottom w:val="0"/>
      <w:divBdr>
        <w:top w:val="none" w:sz="0" w:space="0" w:color="auto"/>
        <w:left w:val="none" w:sz="0" w:space="0" w:color="auto"/>
        <w:bottom w:val="none" w:sz="0" w:space="0" w:color="auto"/>
        <w:right w:val="none" w:sz="0" w:space="0" w:color="auto"/>
      </w:divBdr>
    </w:div>
    <w:div w:id="604923324">
      <w:bodyDiv w:val="1"/>
      <w:marLeft w:val="0"/>
      <w:marRight w:val="0"/>
      <w:marTop w:val="0"/>
      <w:marBottom w:val="0"/>
      <w:divBdr>
        <w:top w:val="none" w:sz="0" w:space="0" w:color="auto"/>
        <w:left w:val="none" w:sz="0" w:space="0" w:color="auto"/>
        <w:bottom w:val="none" w:sz="0" w:space="0" w:color="auto"/>
        <w:right w:val="none" w:sz="0" w:space="0" w:color="auto"/>
      </w:divBdr>
    </w:div>
    <w:div w:id="822047484">
      <w:bodyDiv w:val="1"/>
      <w:marLeft w:val="0"/>
      <w:marRight w:val="0"/>
      <w:marTop w:val="0"/>
      <w:marBottom w:val="0"/>
      <w:divBdr>
        <w:top w:val="none" w:sz="0" w:space="0" w:color="auto"/>
        <w:left w:val="none" w:sz="0" w:space="0" w:color="auto"/>
        <w:bottom w:val="none" w:sz="0" w:space="0" w:color="auto"/>
        <w:right w:val="none" w:sz="0" w:space="0" w:color="auto"/>
      </w:divBdr>
    </w:div>
    <w:div w:id="881748209">
      <w:bodyDiv w:val="1"/>
      <w:marLeft w:val="0"/>
      <w:marRight w:val="0"/>
      <w:marTop w:val="0"/>
      <w:marBottom w:val="0"/>
      <w:divBdr>
        <w:top w:val="none" w:sz="0" w:space="0" w:color="auto"/>
        <w:left w:val="none" w:sz="0" w:space="0" w:color="auto"/>
        <w:bottom w:val="none" w:sz="0" w:space="0" w:color="auto"/>
        <w:right w:val="none" w:sz="0" w:space="0" w:color="auto"/>
      </w:divBdr>
    </w:div>
    <w:div w:id="1000159750">
      <w:bodyDiv w:val="1"/>
      <w:marLeft w:val="0"/>
      <w:marRight w:val="0"/>
      <w:marTop w:val="0"/>
      <w:marBottom w:val="0"/>
      <w:divBdr>
        <w:top w:val="none" w:sz="0" w:space="0" w:color="auto"/>
        <w:left w:val="none" w:sz="0" w:space="0" w:color="auto"/>
        <w:bottom w:val="none" w:sz="0" w:space="0" w:color="auto"/>
        <w:right w:val="none" w:sz="0" w:space="0" w:color="auto"/>
      </w:divBdr>
    </w:div>
    <w:div w:id="1280407960">
      <w:bodyDiv w:val="1"/>
      <w:marLeft w:val="0"/>
      <w:marRight w:val="0"/>
      <w:marTop w:val="0"/>
      <w:marBottom w:val="0"/>
      <w:divBdr>
        <w:top w:val="none" w:sz="0" w:space="0" w:color="auto"/>
        <w:left w:val="none" w:sz="0" w:space="0" w:color="auto"/>
        <w:bottom w:val="none" w:sz="0" w:space="0" w:color="auto"/>
        <w:right w:val="none" w:sz="0" w:space="0" w:color="auto"/>
      </w:divBdr>
    </w:div>
    <w:div w:id="1398287897">
      <w:bodyDiv w:val="1"/>
      <w:marLeft w:val="0"/>
      <w:marRight w:val="0"/>
      <w:marTop w:val="0"/>
      <w:marBottom w:val="0"/>
      <w:divBdr>
        <w:top w:val="none" w:sz="0" w:space="0" w:color="auto"/>
        <w:left w:val="none" w:sz="0" w:space="0" w:color="auto"/>
        <w:bottom w:val="none" w:sz="0" w:space="0" w:color="auto"/>
        <w:right w:val="none" w:sz="0" w:space="0" w:color="auto"/>
      </w:divBdr>
    </w:div>
    <w:div w:id="1438522917">
      <w:bodyDiv w:val="1"/>
      <w:marLeft w:val="0"/>
      <w:marRight w:val="0"/>
      <w:marTop w:val="0"/>
      <w:marBottom w:val="0"/>
      <w:divBdr>
        <w:top w:val="none" w:sz="0" w:space="0" w:color="auto"/>
        <w:left w:val="none" w:sz="0" w:space="0" w:color="auto"/>
        <w:bottom w:val="none" w:sz="0" w:space="0" w:color="auto"/>
        <w:right w:val="none" w:sz="0" w:space="0" w:color="auto"/>
      </w:divBdr>
    </w:div>
    <w:div w:id="1592005323">
      <w:bodyDiv w:val="1"/>
      <w:marLeft w:val="0"/>
      <w:marRight w:val="0"/>
      <w:marTop w:val="0"/>
      <w:marBottom w:val="0"/>
      <w:divBdr>
        <w:top w:val="none" w:sz="0" w:space="0" w:color="auto"/>
        <w:left w:val="none" w:sz="0" w:space="0" w:color="auto"/>
        <w:bottom w:val="none" w:sz="0" w:space="0" w:color="auto"/>
        <w:right w:val="none" w:sz="0" w:space="0" w:color="auto"/>
      </w:divBdr>
    </w:div>
    <w:div w:id="1675499561">
      <w:bodyDiv w:val="1"/>
      <w:marLeft w:val="0"/>
      <w:marRight w:val="0"/>
      <w:marTop w:val="0"/>
      <w:marBottom w:val="0"/>
      <w:divBdr>
        <w:top w:val="none" w:sz="0" w:space="0" w:color="auto"/>
        <w:left w:val="none" w:sz="0" w:space="0" w:color="auto"/>
        <w:bottom w:val="none" w:sz="0" w:space="0" w:color="auto"/>
        <w:right w:val="none" w:sz="0" w:space="0" w:color="auto"/>
      </w:divBdr>
    </w:div>
    <w:div w:id="1699358249">
      <w:bodyDiv w:val="1"/>
      <w:marLeft w:val="0"/>
      <w:marRight w:val="0"/>
      <w:marTop w:val="0"/>
      <w:marBottom w:val="0"/>
      <w:divBdr>
        <w:top w:val="none" w:sz="0" w:space="0" w:color="auto"/>
        <w:left w:val="none" w:sz="0" w:space="0" w:color="auto"/>
        <w:bottom w:val="none" w:sz="0" w:space="0" w:color="auto"/>
        <w:right w:val="none" w:sz="0" w:space="0" w:color="auto"/>
      </w:divBdr>
    </w:div>
    <w:div w:id="1730376239">
      <w:bodyDiv w:val="1"/>
      <w:marLeft w:val="0"/>
      <w:marRight w:val="0"/>
      <w:marTop w:val="0"/>
      <w:marBottom w:val="0"/>
      <w:divBdr>
        <w:top w:val="none" w:sz="0" w:space="0" w:color="auto"/>
        <w:left w:val="none" w:sz="0" w:space="0" w:color="auto"/>
        <w:bottom w:val="none" w:sz="0" w:space="0" w:color="auto"/>
        <w:right w:val="none" w:sz="0" w:space="0" w:color="auto"/>
      </w:divBdr>
    </w:div>
    <w:div w:id="1743600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vanshujain19912@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3C5C4122730B74FA2F7D2B016FE0F30" ma:contentTypeVersion="13" ma:contentTypeDescription="Create a new document." ma:contentTypeScope="" ma:versionID="3df73f45ad702b9198af95c832dcff55">
  <xsd:schema xmlns:xsd="http://www.w3.org/2001/XMLSchema" xmlns:xs="http://www.w3.org/2001/XMLSchema" xmlns:p="http://schemas.microsoft.com/office/2006/metadata/properties" xmlns:ns2="453f08af-3d1d-4cf6-b82b-0af6b2c9dc0d" xmlns:ns3="1624fded-5afe-4ba8-888a-2f60b939da77" targetNamespace="http://schemas.microsoft.com/office/2006/metadata/properties" ma:root="true" ma:fieldsID="5f824ab75632751f4f60cc1025fc1ca1" ns2:_="" ns3:_="">
    <xsd:import namespace="453f08af-3d1d-4cf6-b82b-0af6b2c9dc0d"/>
    <xsd:import namespace="1624fded-5afe-4ba8-888a-2f60b939d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f08af-3d1d-4cf6-b82b-0af6b2c9d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24fded-5afe-4ba8-888a-2f60b939d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F2C114-4E7F-4653-84F0-4E77EEB29444}">
  <ds:schemaRefs>
    <ds:schemaRef ds:uri="http://schemas.microsoft.com/sharepoint/v3/contenttype/forms"/>
  </ds:schemaRefs>
</ds:datastoreItem>
</file>

<file path=customXml/itemProps2.xml><?xml version="1.0" encoding="utf-8"?>
<ds:datastoreItem xmlns:ds="http://schemas.openxmlformats.org/officeDocument/2006/customXml" ds:itemID="{E20BF3F1-D203-4A9A-B0F7-7E31B29C925E}">
  <ds:schemaRefs>
    <ds:schemaRef ds:uri="http://schemas.openxmlformats.org/officeDocument/2006/bibliography"/>
  </ds:schemaRefs>
</ds:datastoreItem>
</file>

<file path=customXml/itemProps3.xml><?xml version="1.0" encoding="utf-8"?>
<ds:datastoreItem xmlns:ds="http://schemas.openxmlformats.org/officeDocument/2006/customXml" ds:itemID="{9D23F1DC-0EA5-40D9-82FB-19DB23DD6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f08af-3d1d-4cf6-b82b-0af6b2c9dc0d"/>
    <ds:schemaRef ds:uri="1624fded-5afe-4ba8-888a-2f60b939d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3E2AA-3BFC-4E1E-BFC0-8604D9EB804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beb7c7f-f76d-4a50-8dda-3529f032ef74}" enabled="1" method="Privileged" siteId="{e2ba673a-b782-4f44-b0b5-93da9025820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28198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Parminder</dc:creator>
  <cp:lastModifiedBy>Devanshu Jain</cp:lastModifiedBy>
  <cp:revision>2</cp:revision>
  <dcterms:created xsi:type="dcterms:W3CDTF">2025-04-08T22:55:00Z</dcterms:created>
  <dcterms:modified xsi:type="dcterms:W3CDTF">2025-04-08T22:55:00Z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0x01010033C5C4122730B74FA2F7D2B016FE0F30</vt:lpwstr>
  </property>
  <property fmtid="{D5CDD505-2E9C-101B-9397-08002B2CF9AE}" pid="3" name="KSOProductBuildVer">
    <vt:lpwstr>1033-12.2.0.13489</vt:lpwstr>
  </property>
  <property fmtid="{D5CDD505-2E9C-101B-9397-08002B2CF9AE}" pid="4" name="ICV">
    <vt:lpwstr>E519435B4B534E7192926B2844E74AF8_13</vt:lpwstr>
  </property>
</Properties>
</file>