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D8712" w14:textId="5E719732" w:rsidR="009E49A4" w:rsidRPr="00FF21B3" w:rsidRDefault="001F74B8" w:rsidP="00D7019A">
      <w:pPr>
        <w:ind w:left="3600" w:hanging="360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F21B3">
        <w:rPr>
          <w:rFonts w:ascii="Times New Roman" w:hAnsi="Times New Roman" w:cs="Times New Roman"/>
          <w:b/>
          <w:sz w:val="32"/>
          <w:szCs w:val="32"/>
        </w:rPr>
        <w:t>J</w:t>
      </w:r>
      <w:r w:rsidR="00F917B5" w:rsidRPr="00FF21B3">
        <w:rPr>
          <w:rFonts w:ascii="Times New Roman" w:hAnsi="Times New Roman" w:cs="Times New Roman"/>
          <w:b/>
          <w:sz w:val="32"/>
          <w:szCs w:val="32"/>
        </w:rPr>
        <w:t>OHN ECKEL</w:t>
      </w:r>
    </w:p>
    <w:p w14:paraId="76062B12" w14:textId="316A8B0A" w:rsidR="00E64286" w:rsidRPr="00E64286" w:rsidRDefault="00AF6FFF" w:rsidP="00E64286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2030 Fox Field Circle,</w:t>
      </w:r>
      <w:r w:rsidR="00E64286" w:rsidRPr="00E64286">
        <w:rPr>
          <w:rFonts w:ascii="Times New Roman" w:hAnsi="Times New Roman" w:cs="Times New Roman"/>
          <w:sz w:val="22"/>
          <w:szCs w:val="22"/>
        </w:rPr>
        <w:t xml:space="preserve"> Wall, New Jersey 07719</w:t>
      </w:r>
    </w:p>
    <w:p w14:paraId="566F7834" w14:textId="1B3F5FF9" w:rsidR="00E64286" w:rsidRDefault="00E64286" w:rsidP="00E64286">
      <w:pPr>
        <w:jc w:val="center"/>
        <w:rPr>
          <w:rFonts w:ascii="Times New Roman" w:hAnsi="Times New Roman" w:cs="Times New Roman"/>
          <w:sz w:val="22"/>
          <w:szCs w:val="22"/>
        </w:rPr>
      </w:pPr>
      <w:r w:rsidRPr="00E64286">
        <w:rPr>
          <w:rFonts w:ascii="Times New Roman" w:hAnsi="Times New Roman" w:cs="Times New Roman"/>
          <w:sz w:val="22"/>
          <w:szCs w:val="22"/>
        </w:rPr>
        <w:t>732-850-8545</w:t>
      </w:r>
    </w:p>
    <w:p w14:paraId="69519637" w14:textId="4122ED89" w:rsidR="00E66CB8" w:rsidRPr="00E64286" w:rsidRDefault="00E66CB8" w:rsidP="00E64286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Eckeljohnny26@gmail.com</w:t>
      </w:r>
    </w:p>
    <w:p w14:paraId="21374486" w14:textId="1D5826F8" w:rsidR="00D7019A" w:rsidRPr="00C27C66" w:rsidRDefault="00C27C66" w:rsidP="00C27C66">
      <w:pPr>
        <w:jc w:val="center"/>
        <w:rPr>
          <w:b/>
          <w:i/>
          <w:iCs/>
          <w:color w:val="000000"/>
          <w:sz w:val="22"/>
          <w:szCs w:val="22"/>
        </w:rPr>
      </w:pPr>
      <w:r>
        <w:rPr>
          <w:b/>
          <w:i/>
          <w:iCs/>
          <w:color w:val="000000"/>
          <w:sz w:val="22"/>
          <w:szCs w:val="22"/>
        </w:rPr>
        <w:t>F</w:t>
      </w:r>
      <w:r w:rsidR="00D7019A" w:rsidRPr="00D7019A">
        <w:rPr>
          <w:b/>
          <w:i/>
          <w:iCs/>
          <w:color w:val="000000"/>
          <w:sz w:val="22"/>
          <w:szCs w:val="22"/>
        </w:rPr>
        <w:t xml:space="preserve">inancial professional with 5 years of experience in risk operations, </w:t>
      </w:r>
      <w:r w:rsidR="00030B1B">
        <w:rPr>
          <w:b/>
          <w:i/>
          <w:iCs/>
          <w:color w:val="000000"/>
          <w:sz w:val="22"/>
          <w:szCs w:val="22"/>
        </w:rPr>
        <w:t>financial</w:t>
      </w:r>
      <w:r w:rsidR="00D7019A" w:rsidRPr="00D7019A">
        <w:rPr>
          <w:b/>
          <w:i/>
          <w:iCs/>
          <w:color w:val="000000"/>
          <w:sz w:val="22"/>
          <w:szCs w:val="22"/>
        </w:rPr>
        <w:t xml:space="preserve"> analysis, and </w:t>
      </w:r>
      <w:r w:rsidR="00030B1B">
        <w:rPr>
          <w:b/>
          <w:i/>
          <w:iCs/>
          <w:color w:val="000000"/>
          <w:sz w:val="22"/>
          <w:szCs w:val="22"/>
        </w:rPr>
        <w:t>investor relations</w:t>
      </w:r>
      <w:r w:rsidR="00D7019A" w:rsidRPr="00D7019A">
        <w:rPr>
          <w:b/>
          <w:i/>
          <w:iCs/>
          <w:color w:val="000000"/>
          <w:sz w:val="22"/>
          <w:szCs w:val="22"/>
        </w:rPr>
        <w:t>.</w:t>
      </w:r>
    </w:p>
    <w:p w14:paraId="39E036B0" w14:textId="77777777" w:rsidR="00C27C66" w:rsidRDefault="00C27C66" w:rsidP="00D7019A">
      <w:pPr>
        <w:rPr>
          <w:rFonts w:ascii="Times New Roman" w:hAnsi="Times New Roman" w:cs="Times New Roman"/>
          <w:b/>
          <w:caps/>
          <w:sz w:val="22"/>
          <w:szCs w:val="22"/>
          <w:u w:val="single"/>
        </w:rPr>
      </w:pPr>
    </w:p>
    <w:p w14:paraId="3170E9A2" w14:textId="64C021DE" w:rsidR="00D7019A" w:rsidRPr="00D7019A" w:rsidRDefault="00D7019A" w:rsidP="00D7019A">
      <w:pPr>
        <w:rPr>
          <w:rFonts w:ascii="Times New Roman" w:hAnsi="Times New Roman" w:cs="Times New Roman"/>
          <w:b/>
          <w:i/>
          <w:caps/>
          <w:sz w:val="22"/>
          <w:szCs w:val="22"/>
          <w:u w:val="single"/>
        </w:rPr>
      </w:pPr>
      <w:r w:rsidRPr="00D7019A">
        <w:rPr>
          <w:rFonts w:ascii="Times New Roman" w:hAnsi="Times New Roman" w:cs="Times New Roman"/>
          <w:b/>
          <w:caps/>
          <w:sz w:val="22"/>
          <w:szCs w:val="22"/>
          <w:u w:val="single"/>
        </w:rPr>
        <w:t>PROFESSIONAL EXPERIENCE</w:t>
      </w:r>
    </w:p>
    <w:p w14:paraId="01FFF21B" w14:textId="16234727" w:rsidR="00D7019A" w:rsidRPr="00E66CB8" w:rsidRDefault="00D7019A" w:rsidP="00E66CB8">
      <w:pPr>
        <w:rPr>
          <w:rFonts w:ascii="Times New Roman" w:hAnsi="Times New Roman" w:cs="Times New Roman"/>
          <w:sz w:val="22"/>
          <w:szCs w:val="22"/>
        </w:rPr>
      </w:pPr>
      <w:r w:rsidRPr="00FF21B3">
        <w:rPr>
          <w:rFonts w:ascii="Times New Roman" w:hAnsi="Times New Roman" w:cs="Times New Roman"/>
          <w:b/>
        </w:rPr>
        <w:t>Broadridge Financial Solutions; Edgewood, New York</w:t>
      </w:r>
      <w:r w:rsidRPr="00E66CB8">
        <w:rPr>
          <w:rFonts w:ascii="Times New Roman" w:hAnsi="Times New Roman" w:cs="Times New Roman"/>
          <w:b/>
          <w:sz w:val="22"/>
          <w:szCs w:val="22"/>
        </w:rPr>
        <w:tab/>
      </w:r>
      <w:r w:rsidRPr="00E66CB8">
        <w:rPr>
          <w:rFonts w:ascii="Times New Roman" w:hAnsi="Times New Roman" w:cs="Times New Roman"/>
          <w:b/>
          <w:sz w:val="22"/>
          <w:szCs w:val="22"/>
        </w:rPr>
        <w:tab/>
      </w:r>
      <w:r w:rsidRPr="00E66CB8">
        <w:rPr>
          <w:rFonts w:ascii="Times New Roman" w:hAnsi="Times New Roman" w:cs="Times New Roman"/>
          <w:b/>
          <w:sz w:val="22"/>
          <w:szCs w:val="22"/>
        </w:rPr>
        <w:tab/>
      </w:r>
      <w:r w:rsidRPr="00E66CB8">
        <w:rPr>
          <w:rFonts w:ascii="Times New Roman" w:hAnsi="Times New Roman" w:cs="Times New Roman"/>
          <w:b/>
          <w:sz w:val="22"/>
          <w:szCs w:val="22"/>
        </w:rPr>
        <w:tab/>
      </w:r>
      <w:r w:rsidRPr="00E66CB8">
        <w:rPr>
          <w:rFonts w:ascii="Times New Roman" w:hAnsi="Times New Roman" w:cs="Times New Roman"/>
          <w:b/>
          <w:sz w:val="22"/>
          <w:szCs w:val="22"/>
        </w:rPr>
        <w:tab/>
        <w:t>2021-2024</w:t>
      </w:r>
    </w:p>
    <w:p w14:paraId="228A8D13" w14:textId="37AA9F30" w:rsidR="00FF21B3" w:rsidRPr="00FF21B3" w:rsidRDefault="00D7019A" w:rsidP="00FF21B3">
      <w:pPr>
        <w:spacing w:line="256" w:lineRule="auto"/>
        <w:ind w:left="3600" w:hanging="360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Risk Operations Analyst</w:t>
      </w:r>
    </w:p>
    <w:p w14:paraId="0B08C65B" w14:textId="77777777" w:rsidR="00FF21B3" w:rsidRDefault="00E66CB8" w:rsidP="00C27C66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bCs/>
          <w:sz w:val="22"/>
          <w:szCs w:val="22"/>
        </w:rPr>
      </w:pPr>
      <w:r w:rsidRPr="00E66CB8">
        <w:rPr>
          <w:rFonts w:ascii="Times New Roman" w:hAnsi="Times New Roman" w:cs="Times New Roman"/>
          <w:bCs/>
          <w:sz w:val="22"/>
          <w:szCs w:val="22"/>
        </w:rPr>
        <w:t>Executed daily</w:t>
      </w:r>
      <w:r w:rsidR="00C27C66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E66CB8">
        <w:rPr>
          <w:rFonts w:ascii="Times New Roman" w:hAnsi="Times New Roman" w:cs="Times New Roman"/>
          <w:bCs/>
          <w:sz w:val="22"/>
          <w:szCs w:val="22"/>
        </w:rPr>
        <w:t>reconciliations of high-profile reports</w:t>
      </w:r>
      <w:r w:rsidR="00C27C66">
        <w:rPr>
          <w:rFonts w:ascii="Times New Roman" w:hAnsi="Times New Roman" w:cs="Times New Roman"/>
          <w:bCs/>
          <w:sz w:val="22"/>
          <w:szCs w:val="22"/>
        </w:rPr>
        <w:t xml:space="preserve"> and p</w:t>
      </w:r>
      <w:r w:rsidR="00C27C66" w:rsidRPr="00C27C66">
        <w:rPr>
          <w:rFonts w:ascii="Times New Roman" w:hAnsi="Times New Roman" w:cs="Times New Roman"/>
          <w:bCs/>
          <w:sz w:val="22"/>
          <w:szCs w:val="22"/>
        </w:rPr>
        <w:t>repared internal reports for upper management</w:t>
      </w:r>
      <w:r w:rsidR="00C27C66">
        <w:rPr>
          <w:rFonts w:ascii="Times New Roman" w:hAnsi="Times New Roman" w:cs="Times New Roman"/>
          <w:bCs/>
          <w:sz w:val="22"/>
          <w:szCs w:val="22"/>
        </w:rPr>
        <w:t>.</w:t>
      </w:r>
    </w:p>
    <w:p w14:paraId="0C7AEE95" w14:textId="7B126064" w:rsidR="00C27C66" w:rsidRDefault="00030B1B" w:rsidP="00C27C66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Displayed a strong work ethic and attention to detail to meet deadlines. </w:t>
      </w:r>
    </w:p>
    <w:p w14:paraId="1F63555F" w14:textId="590DBDA5" w:rsidR="00030B1B" w:rsidRPr="00C27C66" w:rsidRDefault="00030B1B" w:rsidP="00C27C66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Performed </w:t>
      </w:r>
      <w:r w:rsidR="00FF21B3">
        <w:rPr>
          <w:rFonts w:ascii="Times New Roman" w:hAnsi="Times New Roman" w:cs="Times New Roman"/>
          <w:bCs/>
          <w:sz w:val="22"/>
          <w:szCs w:val="22"/>
        </w:rPr>
        <w:t>annual</w:t>
      </w:r>
      <w:r>
        <w:rPr>
          <w:rFonts w:ascii="Times New Roman" w:hAnsi="Times New Roman" w:cs="Times New Roman"/>
          <w:bCs/>
          <w:sz w:val="22"/>
          <w:szCs w:val="22"/>
        </w:rPr>
        <w:t xml:space="preserve"> SOX </w:t>
      </w:r>
      <w:r w:rsidR="00FF21B3">
        <w:rPr>
          <w:rFonts w:ascii="Times New Roman" w:hAnsi="Times New Roman" w:cs="Times New Roman"/>
          <w:bCs/>
          <w:sz w:val="22"/>
          <w:szCs w:val="22"/>
        </w:rPr>
        <w:t>a</w:t>
      </w:r>
      <w:r>
        <w:rPr>
          <w:rFonts w:ascii="Times New Roman" w:hAnsi="Times New Roman" w:cs="Times New Roman"/>
          <w:bCs/>
          <w:sz w:val="22"/>
          <w:szCs w:val="22"/>
        </w:rPr>
        <w:t xml:space="preserve">udits of </w:t>
      </w:r>
      <w:r w:rsidR="00FF21B3" w:rsidRPr="00FF21B3">
        <w:rPr>
          <w:rFonts w:ascii="Times New Roman" w:hAnsi="Times New Roman" w:cs="Times New Roman"/>
          <w:bCs/>
          <w:sz w:val="22"/>
          <w:szCs w:val="22"/>
        </w:rPr>
        <w:t>financial reporting</w:t>
      </w:r>
      <w:r>
        <w:rPr>
          <w:rFonts w:ascii="Times New Roman" w:hAnsi="Times New Roman" w:cs="Times New Roman"/>
          <w:bCs/>
          <w:sz w:val="22"/>
          <w:szCs w:val="22"/>
        </w:rPr>
        <w:t xml:space="preserve"> in order to mitigate risk, ensure accuracy, and protect against fraud</w:t>
      </w:r>
      <w:r w:rsidR="00FF21B3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FF21B3">
        <w:rPr>
          <w:rFonts w:ascii="Times New Roman" w:hAnsi="Times New Roman" w:cs="Times New Roman"/>
          <w:bCs/>
          <w:sz w:val="22"/>
          <w:szCs w:val="22"/>
        </w:rPr>
        <w:t xml:space="preserve">while </w:t>
      </w:r>
      <w:r w:rsidR="00FF21B3" w:rsidRPr="00C27C66">
        <w:rPr>
          <w:rFonts w:ascii="Times New Roman" w:hAnsi="Times New Roman" w:cs="Times New Roman"/>
          <w:bCs/>
          <w:sz w:val="22"/>
          <w:szCs w:val="22"/>
        </w:rPr>
        <w:t xml:space="preserve">ensuring </w:t>
      </w:r>
      <w:r w:rsidR="00FF21B3">
        <w:rPr>
          <w:rFonts w:ascii="Times New Roman" w:hAnsi="Times New Roman" w:cs="Times New Roman"/>
          <w:bCs/>
          <w:sz w:val="22"/>
          <w:szCs w:val="22"/>
        </w:rPr>
        <w:t>trust and compliance amongst Broadridge clients</w:t>
      </w:r>
    </w:p>
    <w:p w14:paraId="5BC04D68" w14:textId="74CAAF6E" w:rsidR="00FF21B3" w:rsidRPr="00FF21B3" w:rsidRDefault="00E66CB8" w:rsidP="00FF21B3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bCs/>
          <w:sz w:val="22"/>
          <w:szCs w:val="22"/>
        </w:rPr>
      </w:pPr>
      <w:r w:rsidRPr="00E66CB8">
        <w:rPr>
          <w:rFonts w:ascii="Times New Roman" w:hAnsi="Times New Roman" w:cs="Times New Roman"/>
          <w:bCs/>
          <w:sz w:val="22"/>
          <w:szCs w:val="22"/>
        </w:rPr>
        <w:t xml:space="preserve">Streamlined proxy statements for domestic and international high-profile companies, </w:t>
      </w:r>
      <w:r>
        <w:rPr>
          <w:rFonts w:ascii="Times New Roman" w:hAnsi="Times New Roman" w:cs="Times New Roman"/>
          <w:bCs/>
          <w:sz w:val="22"/>
          <w:szCs w:val="22"/>
        </w:rPr>
        <w:t>in accordance</w:t>
      </w:r>
      <w:r w:rsidRPr="00E66CB8">
        <w:rPr>
          <w:rFonts w:ascii="Times New Roman" w:hAnsi="Times New Roman" w:cs="Times New Roman"/>
          <w:bCs/>
          <w:sz w:val="22"/>
          <w:szCs w:val="22"/>
        </w:rPr>
        <w:t xml:space="preserve"> with US and international laws and regulations.</w:t>
      </w:r>
      <w:bookmarkStart w:id="0" w:name="_GoBack"/>
      <w:bookmarkEnd w:id="0"/>
    </w:p>
    <w:p w14:paraId="3ADC805F" w14:textId="77777777" w:rsidR="00E66CB8" w:rsidRPr="00E66CB8" w:rsidRDefault="00E66CB8" w:rsidP="00E66CB8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bCs/>
          <w:sz w:val="22"/>
          <w:szCs w:val="22"/>
        </w:rPr>
      </w:pPr>
      <w:r w:rsidRPr="00E66CB8">
        <w:rPr>
          <w:rFonts w:ascii="Times New Roman" w:hAnsi="Times New Roman" w:cs="Times New Roman"/>
          <w:bCs/>
          <w:sz w:val="22"/>
          <w:szCs w:val="22"/>
        </w:rPr>
        <w:t>Played a key role in semi-annual disaster recovery testing, guaranteeing access to critical applications during unforeseen events.</w:t>
      </w:r>
    </w:p>
    <w:p w14:paraId="38359959" w14:textId="77777777" w:rsidR="00E66CB8" w:rsidRPr="00E66CB8" w:rsidRDefault="00E66CB8" w:rsidP="00E66CB8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bCs/>
          <w:sz w:val="22"/>
          <w:szCs w:val="22"/>
        </w:rPr>
      </w:pPr>
      <w:r w:rsidRPr="00E66CB8">
        <w:rPr>
          <w:rFonts w:ascii="Times New Roman" w:hAnsi="Times New Roman" w:cs="Times New Roman"/>
          <w:bCs/>
          <w:sz w:val="22"/>
          <w:szCs w:val="22"/>
        </w:rPr>
        <w:t>Conducted quarterly access and entitlement recertification processes for applications such as Varonis and SharePoint, facilitating associate access and preparing evidence for external audits.</w:t>
      </w:r>
    </w:p>
    <w:p w14:paraId="74DFE943" w14:textId="4515978F" w:rsidR="00E66CB8" w:rsidRPr="00D7019A" w:rsidRDefault="00E66CB8" w:rsidP="00D7019A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Reported to Senior Manager of Operations</w:t>
      </w:r>
    </w:p>
    <w:p w14:paraId="197B6198" w14:textId="77777777" w:rsidR="00C27C66" w:rsidRDefault="00C27C66" w:rsidP="00E66CB8">
      <w:pPr>
        <w:rPr>
          <w:rFonts w:ascii="Times New Roman" w:hAnsi="Times New Roman" w:cs="Times New Roman"/>
          <w:b/>
          <w:sz w:val="22"/>
          <w:szCs w:val="22"/>
        </w:rPr>
      </w:pPr>
    </w:p>
    <w:p w14:paraId="5AF7B63E" w14:textId="7D6EA9F7" w:rsidR="00E66CB8" w:rsidRDefault="00E66CB8" w:rsidP="00E66CB8">
      <w:pPr>
        <w:rPr>
          <w:rFonts w:ascii="Times New Roman" w:hAnsi="Times New Roman" w:cs="Times New Roman"/>
          <w:b/>
          <w:sz w:val="22"/>
          <w:szCs w:val="22"/>
        </w:rPr>
      </w:pPr>
      <w:r w:rsidRPr="00FF21B3">
        <w:rPr>
          <w:rFonts w:ascii="Times New Roman" w:hAnsi="Times New Roman" w:cs="Times New Roman"/>
          <w:b/>
        </w:rPr>
        <w:t>Northwestern Mutual; Wall, New Jersey</w:t>
      </w:r>
      <w:r w:rsidRPr="004E0453">
        <w:rPr>
          <w:rFonts w:ascii="Times New Roman" w:hAnsi="Times New Roman" w:cs="Times New Roman"/>
          <w:b/>
          <w:sz w:val="22"/>
          <w:szCs w:val="22"/>
        </w:rPr>
        <w:tab/>
      </w:r>
      <w:r w:rsidRPr="004E0453">
        <w:rPr>
          <w:rFonts w:ascii="Times New Roman" w:hAnsi="Times New Roman" w:cs="Times New Roman"/>
          <w:b/>
          <w:sz w:val="22"/>
          <w:szCs w:val="22"/>
        </w:rPr>
        <w:tab/>
      </w:r>
      <w:r w:rsidRPr="004E0453">
        <w:rPr>
          <w:rFonts w:ascii="Times New Roman" w:hAnsi="Times New Roman" w:cs="Times New Roman"/>
          <w:b/>
          <w:sz w:val="22"/>
          <w:szCs w:val="22"/>
        </w:rPr>
        <w:tab/>
      </w:r>
      <w:r w:rsidRPr="004E0453">
        <w:rPr>
          <w:rFonts w:ascii="Times New Roman" w:hAnsi="Times New Roman" w:cs="Times New Roman"/>
          <w:b/>
          <w:sz w:val="22"/>
          <w:szCs w:val="22"/>
        </w:rPr>
        <w:tab/>
      </w:r>
      <w:r w:rsidRPr="004E0453"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 w:rsidRPr="004E0453">
        <w:rPr>
          <w:rFonts w:ascii="Times New Roman" w:hAnsi="Times New Roman" w:cs="Times New Roman"/>
          <w:b/>
          <w:sz w:val="22"/>
          <w:szCs w:val="22"/>
        </w:rPr>
        <w:t>20</w:t>
      </w:r>
      <w:r>
        <w:rPr>
          <w:rFonts w:ascii="Times New Roman" w:hAnsi="Times New Roman" w:cs="Times New Roman"/>
          <w:b/>
          <w:sz w:val="22"/>
          <w:szCs w:val="22"/>
        </w:rPr>
        <w:t>19-2020</w:t>
      </w:r>
    </w:p>
    <w:p w14:paraId="6C174163" w14:textId="77777777" w:rsidR="00E66CB8" w:rsidRPr="004E0453" w:rsidRDefault="00E66CB8" w:rsidP="00E66CB8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Financial Advisor - Internship</w:t>
      </w:r>
    </w:p>
    <w:p w14:paraId="53345D23" w14:textId="77777777" w:rsidR="00E66CB8" w:rsidRPr="00D7019A" w:rsidRDefault="00E66CB8" w:rsidP="00E66CB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2"/>
          <w:szCs w:val="22"/>
        </w:rPr>
      </w:pPr>
      <w:r w:rsidRPr="00D7019A">
        <w:rPr>
          <w:rFonts w:ascii="Times New Roman" w:hAnsi="Times New Roman" w:cs="Times New Roman"/>
          <w:bCs/>
          <w:sz w:val="22"/>
          <w:szCs w:val="22"/>
        </w:rPr>
        <w:t>Leveraged CRM tools to manage client relationships and track financial planning activities.</w:t>
      </w:r>
    </w:p>
    <w:p w14:paraId="36C75284" w14:textId="5AF1682F" w:rsidR="00030B1B" w:rsidRPr="00030B1B" w:rsidRDefault="00030B1B" w:rsidP="00030B1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Demonstrated a </w:t>
      </w:r>
      <w:r w:rsidR="00E66CB8" w:rsidRPr="00D7019A">
        <w:rPr>
          <w:rFonts w:ascii="Times New Roman" w:hAnsi="Times New Roman" w:cs="Times New Roman"/>
          <w:bCs/>
          <w:sz w:val="22"/>
          <w:szCs w:val="22"/>
        </w:rPr>
        <w:t>confiden</w:t>
      </w:r>
      <w:r>
        <w:rPr>
          <w:rFonts w:ascii="Times New Roman" w:hAnsi="Times New Roman" w:cs="Times New Roman"/>
          <w:bCs/>
          <w:sz w:val="22"/>
          <w:szCs w:val="22"/>
        </w:rPr>
        <w:t>t</w:t>
      </w:r>
      <w:r w:rsidR="00E66CB8" w:rsidRPr="00D7019A"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 xml:space="preserve">and personable </w:t>
      </w:r>
      <w:r w:rsidR="00E66CB8" w:rsidRPr="00D7019A">
        <w:rPr>
          <w:rFonts w:ascii="Times New Roman" w:hAnsi="Times New Roman" w:cs="Times New Roman"/>
          <w:bCs/>
          <w:sz w:val="22"/>
          <w:szCs w:val="22"/>
        </w:rPr>
        <w:t>approach in both warm and cold calls.</w:t>
      </w:r>
    </w:p>
    <w:p w14:paraId="189BF966" w14:textId="126040C2" w:rsidR="00030B1B" w:rsidRPr="00030B1B" w:rsidRDefault="00030B1B" w:rsidP="00030B1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Strong written and verbal communication skills</w:t>
      </w:r>
    </w:p>
    <w:p w14:paraId="79F47AD1" w14:textId="77777777" w:rsidR="00C27C66" w:rsidRDefault="00C27C66" w:rsidP="00D7019A">
      <w:pPr>
        <w:spacing w:line="256" w:lineRule="auto"/>
        <w:rPr>
          <w:rFonts w:ascii="Times New Roman" w:eastAsia="Calibri" w:hAnsi="Times New Roman" w:cs="Times New Roman"/>
          <w:b/>
          <w:caps/>
          <w:sz w:val="22"/>
          <w:szCs w:val="22"/>
          <w:u w:val="single"/>
        </w:rPr>
      </w:pPr>
    </w:p>
    <w:p w14:paraId="5876951F" w14:textId="357238A9" w:rsidR="00343A16" w:rsidRPr="00683248" w:rsidRDefault="00683248" w:rsidP="00D7019A">
      <w:pPr>
        <w:spacing w:line="256" w:lineRule="auto"/>
        <w:rPr>
          <w:rFonts w:ascii="Times New Roman" w:eastAsia="Calibri" w:hAnsi="Times New Roman" w:cs="Times New Roman"/>
          <w:b/>
          <w:caps/>
          <w:sz w:val="22"/>
          <w:szCs w:val="22"/>
          <w:u w:val="single"/>
        </w:rPr>
      </w:pPr>
      <w:r w:rsidRPr="00683248">
        <w:rPr>
          <w:rFonts w:ascii="Times New Roman" w:eastAsia="Calibri" w:hAnsi="Times New Roman" w:cs="Times New Roman"/>
          <w:b/>
          <w:caps/>
          <w:sz w:val="22"/>
          <w:szCs w:val="22"/>
          <w:u w:val="single"/>
        </w:rPr>
        <w:t>Education</w:t>
      </w:r>
    </w:p>
    <w:p w14:paraId="38C9FDF9" w14:textId="131FF741" w:rsidR="001A6BAC" w:rsidRPr="004E0453" w:rsidRDefault="001F74B8" w:rsidP="004E0453">
      <w:pPr>
        <w:rPr>
          <w:rFonts w:ascii="Times New Roman" w:eastAsia="Calibri" w:hAnsi="Times New Roman" w:cs="Times New Roman"/>
          <w:b/>
          <w:sz w:val="22"/>
          <w:szCs w:val="22"/>
        </w:rPr>
      </w:pPr>
      <w:r w:rsidRPr="004E0453">
        <w:rPr>
          <w:rFonts w:ascii="Times New Roman" w:eastAsia="Calibri" w:hAnsi="Times New Roman" w:cs="Times New Roman"/>
          <w:b/>
          <w:sz w:val="22"/>
          <w:szCs w:val="22"/>
        </w:rPr>
        <w:t xml:space="preserve">Xavier </w:t>
      </w:r>
      <w:r w:rsidR="00F638AF" w:rsidRPr="004E0453">
        <w:rPr>
          <w:rFonts w:ascii="Times New Roman" w:eastAsia="Calibri" w:hAnsi="Times New Roman" w:cs="Times New Roman"/>
          <w:b/>
          <w:sz w:val="22"/>
          <w:szCs w:val="22"/>
        </w:rPr>
        <w:t>University,</w:t>
      </w:r>
      <w:r w:rsidR="006A7CB9" w:rsidRPr="004E0453">
        <w:rPr>
          <w:rFonts w:ascii="Times New Roman" w:eastAsia="Calibri" w:hAnsi="Times New Roman" w:cs="Times New Roman"/>
          <w:b/>
          <w:sz w:val="22"/>
          <w:szCs w:val="22"/>
        </w:rPr>
        <w:t xml:space="preserve"> </w:t>
      </w:r>
      <w:r w:rsidR="00F638AF" w:rsidRPr="004E0453">
        <w:rPr>
          <w:rFonts w:ascii="Times New Roman" w:eastAsia="Calibri" w:hAnsi="Times New Roman" w:cs="Times New Roman"/>
          <w:b/>
          <w:sz w:val="22"/>
          <w:szCs w:val="22"/>
        </w:rPr>
        <w:t>Williams College of Business</w:t>
      </w:r>
      <w:r w:rsidR="00996D44">
        <w:rPr>
          <w:rFonts w:ascii="Times New Roman" w:eastAsia="Calibri" w:hAnsi="Times New Roman" w:cs="Times New Roman"/>
          <w:b/>
          <w:sz w:val="22"/>
          <w:szCs w:val="22"/>
        </w:rPr>
        <w:t xml:space="preserve">; </w:t>
      </w:r>
      <w:bookmarkStart w:id="1" w:name="_Hlk171943135"/>
      <w:r w:rsidR="006A7CB9" w:rsidRPr="00C27C66">
        <w:rPr>
          <w:rFonts w:ascii="Times New Roman" w:eastAsia="Calibri" w:hAnsi="Times New Roman" w:cs="Times New Roman"/>
          <w:b/>
          <w:bCs/>
          <w:sz w:val="22"/>
          <w:szCs w:val="22"/>
        </w:rPr>
        <w:t>Cincinnati, Ohio</w:t>
      </w:r>
      <w:bookmarkEnd w:id="1"/>
      <w:r w:rsidR="00F638AF" w:rsidRPr="004E0453">
        <w:rPr>
          <w:rFonts w:ascii="Times New Roman" w:eastAsia="Calibri" w:hAnsi="Times New Roman" w:cs="Times New Roman"/>
          <w:bCs/>
          <w:sz w:val="22"/>
          <w:szCs w:val="22"/>
        </w:rPr>
        <w:t xml:space="preserve">    </w:t>
      </w:r>
      <w:r w:rsidR="001A6BAC" w:rsidRPr="004E0453">
        <w:rPr>
          <w:rFonts w:ascii="Times New Roman" w:eastAsia="Calibri" w:hAnsi="Times New Roman" w:cs="Times New Roman"/>
          <w:bCs/>
          <w:sz w:val="22"/>
          <w:szCs w:val="22"/>
        </w:rPr>
        <w:t xml:space="preserve">                                    </w:t>
      </w:r>
      <w:r w:rsidR="00F638AF" w:rsidRPr="004E0453">
        <w:rPr>
          <w:rFonts w:ascii="Times New Roman" w:eastAsia="Calibri" w:hAnsi="Times New Roman" w:cs="Times New Roman"/>
          <w:b/>
          <w:sz w:val="22"/>
          <w:szCs w:val="22"/>
        </w:rPr>
        <w:tab/>
      </w:r>
      <w:r w:rsidR="009B5057">
        <w:rPr>
          <w:rFonts w:ascii="Times New Roman" w:eastAsia="Calibri" w:hAnsi="Times New Roman" w:cs="Times New Roman"/>
          <w:b/>
          <w:sz w:val="22"/>
          <w:szCs w:val="22"/>
        </w:rPr>
        <w:t>2016-</w:t>
      </w:r>
      <w:r w:rsidR="006A7CB9" w:rsidRPr="004E0453">
        <w:rPr>
          <w:rFonts w:ascii="Times New Roman" w:eastAsia="Calibri" w:hAnsi="Times New Roman" w:cs="Times New Roman"/>
          <w:b/>
          <w:sz w:val="22"/>
          <w:szCs w:val="22"/>
        </w:rPr>
        <w:t>2020</w:t>
      </w:r>
      <w:r w:rsidR="001A6BAC" w:rsidRPr="004E0453">
        <w:rPr>
          <w:rFonts w:ascii="Times New Roman" w:eastAsia="Calibri" w:hAnsi="Times New Roman" w:cs="Times New Roman"/>
          <w:bCs/>
          <w:sz w:val="22"/>
          <w:szCs w:val="22"/>
        </w:rPr>
        <w:t xml:space="preserve">                    </w:t>
      </w:r>
      <w:r w:rsidR="00CF668B" w:rsidRPr="004E0453">
        <w:rPr>
          <w:rFonts w:ascii="Times New Roman" w:eastAsia="Calibri" w:hAnsi="Times New Roman" w:cs="Times New Roman"/>
          <w:bCs/>
          <w:sz w:val="22"/>
          <w:szCs w:val="22"/>
        </w:rPr>
        <w:t xml:space="preserve"> </w:t>
      </w:r>
      <w:r w:rsidR="001A6BAC" w:rsidRPr="004E0453">
        <w:rPr>
          <w:rFonts w:ascii="Times New Roman" w:eastAsia="Calibri" w:hAnsi="Times New Roman" w:cs="Times New Roman"/>
          <w:b/>
          <w:sz w:val="22"/>
          <w:szCs w:val="22"/>
        </w:rPr>
        <w:t>Bachelor of Business Administration</w:t>
      </w:r>
      <w:r w:rsidR="00CF668B" w:rsidRPr="004E0453">
        <w:rPr>
          <w:rFonts w:ascii="Times New Roman" w:eastAsia="Calibri" w:hAnsi="Times New Roman" w:cs="Times New Roman"/>
          <w:b/>
          <w:sz w:val="22"/>
          <w:szCs w:val="22"/>
        </w:rPr>
        <w:t>/</w:t>
      </w:r>
      <w:r w:rsidR="001A6BAC" w:rsidRPr="004E0453">
        <w:rPr>
          <w:rFonts w:ascii="Times New Roman" w:eastAsia="Calibri" w:hAnsi="Times New Roman" w:cs="Times New Roman"/>
          <w:b/>
          <w:sz w:val="22"/>
          <w:szCs w:val="22"/>
        </w:rPr>
        <w:t>Finance</w:t>
      </w:r>
      <w:r w:rsidR="00996D44">
        <w:rPr>
          <w:rFonts w:ascii="Times New Roman" w:eastAsia="Calibri" w:hAnsi="Times New Roman" w:cs="Times New Roman"/>
          <w:b/>
          <w:sz w:val="22"/>
          <w:szCs w:val="22"/>
        </w:rPr>
        <w:tab/>
      </w:r>
      <w:r w:rsidR="00996D44">
        <w:rPr>
          <w:rFonts w:ascii="Times New Roman" w:eastAsia="Calibri" w:hAnsi="Times New Roman" w:cs="Times New Roman"/>
          <w:b/>
          <w:sz w:val="22"/>
          <w:szCs w:val="22"/>
        </w:rPr>
        <w:tab/>
      </w:r>
      <w:r w:rsidR="00996D44">
        <w:rPr>
          <w:rFonts w:ascii="Times New Roman" w:eastAsia="Calibri" w:hAnsi="Times New Roman" w:cs="Times New Roman"/>
          <w:b/>
          <w:sz w:val="22"/>
          <w:szCs w:val="22"/>
        </w:rPr>
        <w:tab/>
      </w:r>
      <w:r w:rsidR="00996D44">
        <w:rPr>
          <w:rFonts w:ascii="Times New Roman" w:eastAsia="Calibri" w:hAnsi="Times New Roman" w:cs="Times New Roman"/>
          <w:b/>
          <w:sz w:val="22"/>
          <w:szCs w:val="22"/>
        </w:rPr>
        <w:tab/>
      </w:r>
      <w:r w:rsidR="00996D44">
        <w:rPr>
          <w:rFonts w:ascii="Times New Roman" w:eastAsia="Calibri" w:hAnsi="Times New Roman" w:cs="Times New Roman"/>
          <w:b/>
          <w:sz w:val="22"/>
          <w:szCs w:val="22"/>
        </w:rPr>
        <w:tab/>
      </w:r>
      <w:r w:rsidR="00996D44">
        <w:rPr>
          <w:rFonts w:ascii="Times New Roman" w:eastAsia="Calibri" w:hAnsi="Times New Roman" w:cs="Times New Roman"/>
          <w:b/>
          <w:sz w:val="22"/>
          <w:szCs w:val="22"/>
        </w:rPr>
        <w:tab/>
      </w:r>
      <w:r w:rsidR="00996D44">
        <w:rPr>
          <w:rFonts w:ascii="Times New Roman" w:eastAsia="Calibri" w:hAnsi="Times New Roman" w:cs="Times New Roman"/>
          <w:b/>
          <w:sz w:val="22"/>
          <w:szCs w:val="22"/>
        </w:rPr>
        <w:tab/>
      </w:r>
    </w:p>
    <w:p w14:paraId="742551B5" w14:textId="7B080C97" w:rsidR="00C27C66" w:rsidRPr="00C27C66" w:rsidRDefault="00C27C66" w:rsidP="00C27C66">
      <w:pPr>
        <w:rPr>
          <w:rFonts w:ascii="Times New Roman" w:eastAsia="Calibri" w:hAnsi="Times New Roman" w:cs="Times New Roman"/>
          <w:sz w:val="22"/>
          <w:szCs w:val="22"/>
        </w:rPr>
      </w:pPr>
      <w:r w:rsidRPr="00C27C66">
        <w:rPr>
          <w:rFonts w:ascii="Times New Roman" w:eastAsia="Calibri" w:hAnsi="Times New Roman" w:cs="Times New Roman"/>
          <w:sz w:val="22"/>
          <w:szCs w:val="22"/>
        </w:rPr>
        <w:t xml:space="preserve">Earned and maintained </w:t>
      </w:r>
      <w:r w:rsidRPr="00C27C66">
        <w:rPr>
          <w:rFonts w:ascii="Times New Roman" w:eastAsia="Calibri" w:hAnsi="Times New Roman" w:cs="Times New Roman"/>
          <w:i/>
          <w:sz w:val="22"/>
          <w:szCs w:val="22"/>
        </w:rPr>
        <w:t>Merit Scholarship</w:t>
      </w:r>
      <w:r w:rsidRPr="00C27C66">
        <w:rPr>
          <w:rFonts w:ascii="Times New Roman" w:eastAsia="Calibri" w:hAnsi="Times New Roman" w:cs="Times New Roman"/>
          <w:sz w:val="22"/>
          <w:szCs w:val="22"/>
        </w:rPr>
        <w:t xml:space="preserve"> for academic achievement</w:t>
      </w:r>
    </w:p>
    <w:p w14:paraId="004DFE88" w14:textId="04A82AD1" w:rsidR="00996D44" w:rsidRPr="004E0453" w:rsidRDefault="00996D44" w:rsidP="004E0453">
      <w:pPr>
        <w:rPr>
          <w:rFonts w:ascii="Times New Roman" w:eastAsia="Calibri" w:hAnsi="Times New Roman" w:cs="Times New Roman"/>
          <w:sz w:val="22"/>
          <w:szCs w:val="22"/>
        </w:rPr>
      </w:pPr>
      <w:r w:rsidRPr="00996D44">
        <w:rPr>
          <w:rFonts w:ascii="Times New Roman" w:eastAsia="Calibri" w:hAnsi="Times New Roman" w:cs="Times New Roman"/>
          <w:sz w:val="22"/>
          <w:szCs w:val="22"/>
        </w:rPr>
        <w:t>Madrid, Spain, Study Abroad Program - Saint Louis University, 2019</w:t>
      </w:r>
    </w:p>
    <w:p w14:paraId="2065D9C1" w14:textId="77777777" w:rsidR="00E66CB8" w:rsidRDefault="00E66CB8" w:rsidP="00996D44">
      <w:pPr>
        <w:spacing w:line="256" w:lineRule="auto"/>
        <w:rPr>
          <w:rFonts w:ascii="Times New Roman" w:hAnsi="Times New Roman" w:cs="Times New Roman"/>
          <w:b/>
          <w:bCs/>
          <w:caps/>
          <w:sz w:val="22"/>
          <w:szCs w:val="22"/>
          <w:u w:val="single"/>
        </w:rPr>
      </w:pPr>
    </w:p>
    <w:p w14:paraId="5AD48E78" w14:textId="67FAED13" w:rsidR="001A6BAC" w:rsidRPr="00996D44" w:rsidRDefault="00D7019A" w:rsidP="00996D44">
      <w:pPr>
        <w:spacing w:line="256" w:lineRule="auto"/>
        <w:rPr>
          <w:rFonts w:ascii="Times New Roman" w:hAnsi="Times New Roman" w:cs="Times New Roman"/>
          <w:b/>
          <w:bCs/>
          <w:caps/>
          <w:sz w:val="22"/>
          <w:szCs w:val="22"/>
          <w:u w:val="single"/>
        </w:rPr>
      </w:pPr>
      <w:r w:rsidRPr="00996D44">
        <w:rPr>
          <w:rFonts w:ascii="Times New Roman" w:hAnsi="Times New Roman" w:cs="Times New Roman"/>
          <w:b/>
          <w:bCs/>
          <w:caps/>
          <w:sz w:val="22"/>
          <w:szCs w:val="22"/>
          <w:u w:val="single"/>
        </w:rPr>
        <w:t>Extracurriculars</w:t>
      </w:r>
    </w:p>
    <w:p w14:paraId="0CA9C4C9" w14:textId="1BE6B83D" w:rsidR="00D7019A" w:rsidRPr="00C27C66" w:rsidRDefault="0090434F" w:rsidP="00D7019A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i/>
          <w:sz w:val="22"/>
          <w:szCs w:val="22"/>
        </w:rPr>
      </w:pPr>
      <w:r w:rsidRPr="00C27C66">
        <w:rPr>
          <w:rFonts w:ascii="Times New Roman" w:eastAsia="Calibri" w:hAnsi="Times New Roman" w:cs="Times New Roman"/>
          <w:i/>
          <w:sz w:val="22"/>
          <w:szCs w:val="22"/>
        </w:rPr>
        <w:t>Delta Sigma Pi Business Fraternity</w:t>
      </w:r>
    </w:p>
    <w:p w14:paraId="276A73E7" w14:textId="05744AED" w:rsidR="0093169C" w:rsidRPr="00D7019A" w:rsidRDefault="00D7019A" w:rsidP="00D7019A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sz w:val="22"/>
          <w:szCs w:val="22"/>
        </w:rPr>
        <w:t>Former high school athlete – excelled in football and baseball</w:t>
      </w:r>
      <w:r w:rsidR="00C27C66">
        <w:rPr>
          <w:rFonts w:ascii="Times New Roman" w:eastAsia="Calibri" w:hAnsi="Times New Roman" w:cs="Times New Roman"/>
          <w:sz w:val="22"/>
          <w:szCs w:val="22"/>
        </w:rPr>
        <w:t>.</w:t>
      </w:r>
      <w:r w:rsidR="0090434F" w:rsidRPr="00D7019A">
        <w:rPr>
          <w:rFonts w:ascii="Times New Roman" w:eastAsia="Calibri" w:hAnsi="Times New Roman" w:cs="Times New Roman"/>
          <w:sz w:val="22"/>
          <w:szCs w:val="22"/>
        </w:rPr>
        <w:tab/>
      </w:r>
      <w:r w:rsidR="0090434F" w:rsidRPr="00D7019A">
        <w:rPr>
          <w:rFonts w:ascii="Times New Roman" w:eastAsia="Calibri" w:hAnsi="Times New Roman" w:cs="Times New Roman"/>
          <w:sz w:val="22"/>
          <w:szCs w:val="22"/>
        </w:rPr>
        <w:tab/>
      </w:r>
      <w:r w:rsidR="0090434F" w:rsidRPr="00D7019A">
        <w:rPr>
          <w:rFonts w:ascii="Times New Roman" w:eastAsia="Calibri" w:hAnsi="Times New Roman" w:cs="Times New Roman"/>
          <w:sz w:val="22"/>
          <w:szCs w:val="22"/>
        </w:rPr>
        <w:tab/>
      </w:r>
      <w:r w:rsidR="0090434F" w:rsidRPr="00D7019A">
        <w:rPr>
          <w:rFonts w:ascii="Times New Roman" w:eastAsia="Calibri" w:hAnsi="Times New Roman" w:cs="Times New Roman"/>
          <w:sz w:val="22"/>
          <w:szCs w:val="22"/>
        </w:rPr>
        <w:tab/>
      </w:r>
      <w:r w:rsidR="0090434F" w:rsidRPr="00D7019A">
        <w:rPr>
          <w:rFonts w:ascii="Times New Roman" w:eastAsia="Calibri" w:hAnsi="Times New Roman" w:cs="Times New Roman"/>
          <w:sz w:val="22"/>
          <w:szCs w:val="22"/>
        </w:rPr>
        <w:tab/>
      </w:r>
    </w:p>
    <w:p w14:paraId="232E2523" w14:textId="0D796715" w:rsidR="00F638AF" w:rsidRPr="00C27C66" w:rsidRDefault="001A6BAC" w:rsidP="00C27C66">
      <w:pPr>
        <w:numPr>
          <w:ilvl w:val="0"/>
          <w:numId w:val="6"/>
        </w:numPr>
        <w:contextualSpacing/>
        <w:rPr>
          <w:rFonts w:ascii="Times New Roman" w:hAnsi="Times New Roman" w:cs="Times New Roman"/>
          <w:sz w:val="22"/>
          <w:szCs w:val="22"/>
        </w:rPr>
      </w:pPr>
      <w:r w:rsidRPr="00C27C66">
        <w:rPr>
          <w:rFonts w:ascii="Times New Roman" w:hAnsi="Times New Roman" w:cs="Times New Roman"/>
          <w:sz w:val="22"/>
          <w:szCs w:val="22"/>
        </w:rPr>
        <w:t>X</w:t>
      </w:r>
      <w:r w:rsidR="0092667A" w:rsidRPr="00C27C66">
        <w:rPr>
          <w:rFonts w:ascii="Times New Roman" w:hAnsi="Times New Roman" w:cs="Times New Roman"/>
          <w:sz w:val="22"/>
          <w:szCs w:val="22"/>
        </w:rPr>
        <w:t xml:space="preserve">avier International Business </w:t>
      </w:r>
      <w:r w:rsidRPr="00C27C66">
        <w:rPr>
          <w:rFonts w:ascii="Times New Roman" w:hAnsi="Times New Roman" w:cs="Times New Roman"/>
          <w:sz w:val="22"/>
          <w:szCs w:val="22"/>
        </w:rPr>
        <w:t>Society</w:t>
      </w:r>
      <w:r w:rsidRPr="004E0453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92667A" w:rsidRPr="004E0453">
        <w:rPr>
          <w:rFonts w:ascii="Times New Roman" w:hAnsi="Times New Roman" w:cs="Times New Roman"/>
          <w:i/>
          <w:sz w:val="22"/>
          <w:szCs w:val="22"/>
        </w:rPr>
        <w:t>(XIBA</w:t>
      </w:r>
      <w:r w:rsidR="00C27C66">
        <w:rPr>
          <w:rFonts w:ascii="Times New Roman" w:hAnsi="Times New Roman" w:cs="Times New Roman"/>
          <w:sz w:val="22"/>
          <w:szCs w:val="22"/>
        </w:rPr>
        <w:t xml:space="preserve">) and </w:t>
      </w:r>
      <w:r w:rsidR="00C27C66" w:rsidRPr="00C27C66">
        <w:rPr>
          <w:rFonts w:ascii="Times New Roman" w:hAnsi="Times New Roman" w:cs="Times New Roman"/>
          <w:i/>
          <w:sz w:val="22"/>
          <w:szCs w:val="22"/>
        </w:rPr>
        <w:t>Autism Speaks</w:t>
      </w:r>
      <w:r w:rsidR="00C27C66">
        <w:rPr>
          <w:rFonts w:ascii="Times New Roman" w:hAnsi="Times New Roman" w:cs="Times New Roman"/>
          <w:sz w:val="22"/>
          <w:szCs w:val="22"/>
        </w:rPr>
        <w:t xml:space="preserve"> club member.</w:t>
      </w:r>
    </w:p>
    <w:p w14:paraId="2CCF1040" w14:textId="604C9674" w:rsidR="00D7019A" w:rsidRDefault="00F638AF" w:rsidP="004E0453">
      <w:pPr>
        <w:pStyle w:val="ListParagraph"/>
        <w:numPr>
          <w:ilvl w:val="0"/>
          <w:numId w:val="25"/>
        </w:numPr>
        <w:rPr>
          <w:rFonts w:ascii="Times New Roman" w:eastAsia="Calibri" w:hAnsi="Times New Roman" w:cs="Times New Roman"/>
          <w:sz w:val="22"/>
          <w:szCs w:val="22"/>
        </w:rPr>
      </w:pPr>
      <w:r w:rsidRPr="004E0453">
        <w:rPr>
          <w:rFonts w:ascii="Times New Roman" w:eastAsia="Calibri" w:hAnsi="Times New Roman" w:cs="Times New Roman"/>
          <w:sz w:val="22"/>
          <w:szCs w:val="22"/>
        </w:rPr>
        <w:t xml:space="preserve">Analyzed the balance sheet and income statements of multiple companies. Gathered information to determine the growth, decline, or stability of the company. </w:t>
      </w:r>
    </w:p>
    <w:p w14:paraId="14FFC215" w14:textId="7534CECF" w:rsidR="00F638AF" w:rsidRPr="004E0453" w:rsidRDefault="00F638AF" w:rsidP="004E0453">
      <w:pPr>
        <w:pStyle w:val="ListParagraph"/>
        <w:numPr>
          <w:ilvl w:val="0"/>
          <w:numId w:val="25"/>
        </w:numPr>
        <w:rPr>
          <w:rFonts w:ascii="Times New Roman" w:eastAsia="Calibri" w:hAnsi="Times New Roman" w:cs="Times New Roman"/>
          <w:sz w:val="22"/>
          <w:szCs w:val="22"/>
        </w:rPr>
      </w:pPr>
      <w:r w:rsidRPr="004E0453">
        <w:rPr>
          <w:rFonts w:ascii="Times New Roman" w:eastAsia="Calibri" w:hAnsi="Times New Roman" w:cs="Times New Roman"/>
          <w:sz w:val="22"/>
          <w:szCs w:val="22"/>
        </w:rPr>
        <w:t xml:space="preserve">Computed pertinent ratios such as; Short-Term Liquidity, Long Term Solvency, Gross, Operating, and Net Profit Margins, Total Asset Turnover, ROE, ROA, etc. </w:t>
      </w:r>
    </w:p>
    <w:p w14:paraId="0063BFF3" w14:textId="21D61863" w:rsidR="00F638AF" w:rsidRPr="004E0453" w:rsidRDefault="00F638AF" w:rsidP="004E0453">
      <w:pPr>
        <w:pStyle w:val="ListParagraph"/>
        <w:numPr>
          <w:ilvl w:val="0"/>
          <w:numId w:val="25"/>
        </w:numPr>
        <w:rPr>
          <w:rFonts w:ascii="Times New Roman" w:eastAsia="Calibri" w:hAnsi="Times New Roman" w:cs="Times New Roman"/>
          <w:sz w:val="22"/>
          <w:szCs w:val="22"/>
        </w:rPr>
      </w:pPr>
      <w:r w:rsidRPr="004E0453">
        <w:rPr>
          <w:rFonts w:ascii="Times New Roman" w:eastAsia="Calibri" w:hAnsi="Times New Roman" w:cs="Times New Roman"/>
          <w:sz w:val="22"/>
          <w:szCs w:val="22"/>
        </w:rPr>
        <w:t>Composed key aspects of organizations by understanding the Time Value of Money</w:t>
      </w:r>
      <w:r w:rsidR="00D7019A">
        <w:rPr>
          <w:rFonts w:ascii="Times New Roman" w:eastAsia="Calibri" w:hAnsi="Times New Roman" w:cs="Times New Roman"/>
          <w:sz w:val="22"/>
          <w:szCs w:val="22"/>
        </w:rPr>
        <w:t>.</w:t>
      </w:r>
      <w:r w:rsidRPr="004E0453">
        <w:rPr>
          <w:rFonts w:ascii="Times New Roman" w:eastAsia="Calibri" w:hAnsi="Times New Roman" w:cs="Times New Roman"/>
          <w:sz w:val="22"/>
          <w:szCs w:val="22"/>
        </w:rPr>
        <w:tab/>
      </w:r>
      <w:r w:rsidRPr="004E0453">
        <w:rPr>
          <w:rFonts w:ascii="Times New Roman" w:eastAsia="Calibri" w:hAnsi="Times New Roman" w:cs="Times New Roman"/>
          <w:sz w:val="22"/>
          <w:szCs w:val="22"/>
        </w:rPr>
        <w:tab/>
      </w:r>
    </w:p>
    <w:p w14:paraId="452E7135" w14:textId="77777777" w:rsidR="00FF21B3" w:rsidRDefault="00FF21B3" w:rsidP="00D7019A">
      <w:pPr>
        <w:spacing w:line="256" w:lineRule="auto"/>
        <w:rPr>
          <w:rFonts w:ascii="Times New Roman" w:hAnsi="Times New Roman" w:cs="Times New Roman"/>
          <w:b/>
          <w:bCs/>
          <w:caps/>
          <w:sz w:val="22"/>
          <w:szCs w:val="22"/>
          <w:u w:val="single"/>
        </w:rPr>
      </w:pPr>
    </w:p>
    <w:p w14:paraId="6A1980D6" w14:textId="32461207" w:rsidR="00683248" w:rsidRPr="00D7019A" w:rsidRDefault="00B726EB" w:rsidP="00D7019A">
      <w:pPr>
        <w:spacing w:line="256" w:lineRule="auto"/>
        <w:rPr>
          <w:rFonts w:ascii="Times New Roman" w:hAnsi="Times New Roman" w:cs="Times New Roman"/>
          <w:bCs/>
          <w:sz w:val="22"/>
          <w:szCs w:val="22"/>
        </w:rPr>
      </w:pPr>
      <w:r w:rsidRPr="00D7019A">
        <w:rPr>
          <w:rFonts w:ascii="Times New Roman" w:hAnsi="Times New Roman" w:cs="Times New Roman"/>
          <w:b/>
          <w:bCs/>
          <w:caps/>
          <w:sz w:val="22"/>
          <w:szCs w:val="22"/>
          <w:u w:val="single"/>
        </w:rPr>
        <w:t>Skills</w:t>
      </w:r>
    </w:p>
    <w:p w14:paraId="3F8C194A" w14:textId="0A6297C3" w:rsidR="00D7019A" w:rsidRDefault="00D7019A" w:rsidP="00D7019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D7019A">
        <w:rPr>
          <w:rFonts w:ascii="Times New Roman" w:hAnsi="Times New Roman" w:cs="Times New Roman"/>
          <w:sz w:val="22"/>
          <w:szCs w:val="22"/>
        </w:rPr>
        <w:t xml:space="preserve">Experience with a multitude of Excel functions; COUNTIF, SUMIF, VLOOKUP/HLOOKUP, PIVOT TABLES, STEDEV.P, STEDEV.S, etc. </w:t>
      </w:r>
    </w:p>
    <w:p w14:paraId="0364BB08" w14:textId="2D30A854" w:rsidR="00E66CB8" w:rsidRPr="00E66CB8" w:rsidRDefault="00E66CB8" w:rsidP="00E66C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E66CB8">
        <w:rPr>
          <w:rFonts w:ascii="Times New Roman" w:hAnsi="Times New Roman" w:cs="Times New Roman"/>
          <w:sz w:val="22"/>
          <w:szCs w:val="22"/>
        </w:rPr>
        <w:t xml:space="preserve">Microsoft, Outlook, Proxy Plus, CRM, MS Dynamics, Post Edge, </w:t>
      </w:r>
      <w:r w:rsidR="00C27C66">
        <w:rPr>
          <w:rFonts w:ascii="Times New Roman" w:hAnsi="Times New Roman" w:cs="Times New Roman"/>
          <w:sz w:val="22"/>
          <w:szCs w:val="22"/>
        </w:rPr>
        <w:t>SharePoint</w:t>
      </w:r>
    </w:p>
    <w:p w14:paraId="19BEC0E2" w14:textId="72303C74" w:rsidR="002A2A76" w:rsidRDefault="00915615" w:rsidP="004E045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4E0453">
        <w:rPr>
          <w:rFonts w:ascii="Times New Roman" w:hAnsi="Times New Roman" w:cs="Times New Roman"/>
          <w:sz w:val="22"/>
          <w:szCs w:val="22"/>
        </w:rPr>
        <w:t xml:space="preserve">Knowledge and experience with </w:t>
      </w:r>
      <w:r w:rsidR="00B726EB" w:rsidRPr="004E0453">
        <w:rPr>
          <w:rFonts w:ascii="Times New Roman" w:hAnsi="Times New Roman" w:cs="Times New Roman"/>
          <w:sz w:val="22"/>
          <w:szCs w:val="22"/>
        </w:rPr>
        <w:t>Bloomberg Terminal</w:t>
      </w:r>
    </w:p>
    <w:p w14:paraId="0842DE11" w14:textId="706721E0" w:rsidR="004E0453" w:rsidRPr="002A2A76" w:rsidRDefault="002A2A76" w:rsidP="002A2A7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E0453">
        <w:rPr>
          <w:rFonts w:ascii="Times New Roman" w:hAnsi="Times New Roman" w:cs="Times New Roman"/>
          <w:sz w:val="22"/>
          <w:szCs w:val="22"/>
        </w:rPr>
        <w:t>NJ Life Insurance Producer / NJ Accident and Health Insurance Producer Licenses</w:t>
      </w:r>
      <w:r w:rsidR="00667768" w:rsidRPr="002A2A76">
        <w:rPr>
          <w:rFonts w:ascii="Times New Roman" w:hAnsi="Times New Roman" w:cs="Times New Roman"/>
          <w:sz w:val="22"/>
          <w:szCs w:val="22"/>
        </w:rPr>
        <w:tab/>
      </w:r>
    </w:p>
    <w:p w14:paraId="7955658E" w14:textId="1B5F5FEF" w:rsidR="002E7AF9" w:rsidRPr="009B5057" w:rsidRDefault="004E0453" w:rsidP="009B5057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9B5057">
        <w:rPr>
          <w:rFonts w:ascii="Times New Roman" w:hAnsi="Times New Roman" w:cs="Times New Roman"/>
          <w:sz w:val="22"/>
          <w:szCs w:val="22"/>
          <w:highlight w:val="yellow"/>
        </w:rPr>
        <w:t xml:space="preserve"> </w:t>
      </w:r>
    </w:p>
    <w:sectPr w:rsidR="002E7AF9" w:rsidRPr="009B5057" w:rsidSect="00E64286">
      <w:pgSz w:w="12240" w:h="15840"/>
      <w:pgMar w:top="1152" w:right="1008" w:bottom="1008" w:left="1008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AD5120" w14:textId="77777777" w:rsidR="00B94030" w:rsidRDefault="00B94030" w:rsidP="00D31425">
      <w:r>
        <w:separator/>
      </w:r>
    </w:p>
  </w:endnote>
  <w:endnote w:type="continuationSeparator" w:id="0">
    <w:p w14:paraId="072FBBB7" w14:textId="77777777" w:rsidR="00B94030" w:rsidRDefault="00B94030" w:rsidP="00D31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DCE0D4" w14:textId="77777777" w:rsidR="00B94030" w:rsidRDefault="00B94030" w:rsidP="00D31425">
      <w:r>
        <w:separator/>
      </w:r>
    </w:p>
  </w:footnote>
  <w:footnote w:type="continuationSeparator" w:id="0">
    <w:p w14:paraId="6C449007" w14:textId="77777777" w:rsidR="00B94030" w:rsidRDefault="00B94030" w:rsidP="00D314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B5AE2"/>
    <w:multiLevelType w:val="hybridMultilevel"/>
    <w:tmpl w:val="839C8666"/>
    <w:lvl w:ilvl="0" w:tplc="543CDB74">
      <w:numFmt w:val="bullet"/>
      <w:lvlText w:val="-"/>
      <w:lvlJc w:val="left"/>
      <w:pPr>
        <w:ind w:left="11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0C9B3750"/>
    <w:multiLevelType w:val="hybridMultilevel"/>
    <w:tmpl w:val="8E585A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A2D81"/>
    <w:multiLevelType w:val="hybridMultilevel"/>
    <w:tmpl w:val="08283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F1ECC"/>
    <w:multiLevelType w:val="hybridMultilevel"/>
    <w:tmpl w:val="D144C95A"/>
    <w:lvl w:ilvl="0" w:tplc="4F6A136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C23196"/>
    <w:multiLevelType w:val="hybridMultilevel"/>
    <w:tmpl w:val="2B34C088"/>
    <w:lvl w:ilvl="0" w:tplc="55504F50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80245"/>
    <w:multiLevelType w:val="hybridMultilevel"/>
    <w:tmpl w:val="9F9C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CF081AFE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C233B"/>
    <w:multiLevelType w:val="hybridMultilevel"/>
    <w:tmpl w:val="EF10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82675"/>
    <w:multiLevelType w:val="hybridMultilevel"/>
    <w:tmpl w:val="19DA3A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7756A"/>
    <w:multiLevelType w:val="hybridMultilevel"/>
    <w:tmpl w:val="4ED22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71AD7"/>
    <w:multiLevelType w:val="hybridMultilevel"/>
    <w:tmpl w:val="71C6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081AFE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41F93"/>
    <w:multiLevelType w:val="hybridMultilevel"/>
    <w:tmpl w:val="2B664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520D1"/>
    <w:multiLevelType w:val="hybridMultilevel"/>
    <w:tmpl w:val="36D03BB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16742A5"/>
    <w:multiLevelType w:val="hybridMultilevel"/>
    <w:tmpl w:val="83B418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A365F"/>
    <w:multiLevelType w:val="hybridMultilevel"/>
    <w:tmpl w:val="3B9AF9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AC3EAA"/>
    <w:multiLevelType w:val="hybridMultilevel"/>
    <w:tmpl w:val="4B5C7F70"/>
    <w:lvl w:ilvl="0" w:tplc="8AB83380">
      <w:start w:val="2030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C46AAA"/>
    <w:multiLevelType w:val="hybridMultilevel"/>
    <w:tmpl w:val="B8E82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52861"/>
    <w:multiLevelType w:val="hybridMultilevel"/>
    <w:tmpl w:val="A7C6EF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5C6D2F"/>
    <w:multiLevelType w:val="hybridMultilevel"/>
    <w:tmpl w:val="4A7E3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22447"/>
    <w:multiLevelType w:val="hybridMultilevel"/>
    <w:tmpl w:val="F9782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AE1C3C"/>
    <w:multiLevelType w:val="hybridMultilevel"/>
    <w:tmpl w:val="A194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E7A80"/>
    <w:multiLevelType w:val="hybridMultilevel"/>
    <w:tmpl w:val="9744B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01DAC"/>
    <w:multiLevelType w:val="hybridMultilevel"/>
    <w:tmpl w:val="2974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B74EF9"/>
    <w:multiLevelType w:val="hybridMultilevel"/>
    <w:tmpl w:val="D73E0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85D61"/>
    <w:multiLevelType w:val="hybridMultilevel"/>
    <w:tmpl w:val="159E8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77085"/>
    <w:multiLevelType w:val="hybridMultilevel"/>
    <w:tmpl w:val="BC14D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90145"/>
    <w:multiLevelType w:val="hybridMultilevel"/>
    <w:tmpl w:val="C5D2C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AC2417"/>
    <w:multiLevelType w:val="hybridMultilevel"/>
    <w:tmpl w:val="9912C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4741B"/>
    <w:multiLevelType w:val="hybridMultilevel"/>
    <w:tmpl w:val="1E121684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8" w15:restartNumberingAfterBreak="0">
    <w:nsid w:val="7802366C"/>
    <w:multiLevelType w:val="hybridMultilevel"/>
    <w:tmpl w:val="1402F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0545D"/>
    <w:multiLevelType w:val="hybridMultilevel"/>
    <w:tmpl w:val="940C1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081AFE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7"/>
  </w:num>
  <w:num w:numId="5">
    <w:abstractNumId w:val="9"/>
  </w:num>
  <w:num w:numId="6">
    <w:abstractNumId w:val="28"/>
  </w:num>
  <w:num w:numId="7">
    <w:abstractNumId w:val="2"/>
  </w:num>
  <w:num w:numId="8">
    <w:abstractNumId w:val="14"/>
  </w:num>
  <w:num w:numId="9">
    <w:abstractNumId w:val="13"/>
  </w:num>
  <w:num w:numId="10">
    <w:abstractNumId w:val="12"/>
  </w:num>
  <w:num w:numId="11">
    <w:abstractNumId w:val="15"/>
  </w:num>
  <w:num w:numId="12">
    <w:abstractNumId w:val="18"/>
  </w:num>
  <w:num w:numId="13">
    <w:abstractNumId w:val="21"/>
  </w:num>
  <w:num w:numId="14">
    <w:abstractNumId w:val="7"/>
  </w:num>
  <w:num w:numId="15">
    <w:abstractNumId w:val="10"/>
  </w:num>
  <w:num w:numId="16">
    <w:abstractNumId w:val="19"/>
  </w:num>
  <w:num w:numId="17">
    <w:abstractNumId w:val="5"/>
  </w:num>
  <w:num w:numId="18">
    <w:abstractNumId w:val="29"/>
  </w:num>
  <w:num w:numId="19">
    <w:abstractNumId w:val="24"/>
  </w:num>
  <w:num w:numId="20">
    <w:abstractNumId w:val="22"/>
  </w:num>
  <w:num w:numId="21">
    <w:abstractNumId w:val="23"/>
  </w:num>
  <w:num w:numId="22">
    <w:abstractNumId w:val="25"/>
  </w:num>
  <w:num w:numId="23">
    <w:abstractNumId w:val="27"/>
  </w:num>
  <w:num w:numId="24">
    <w:abstractNumId w:val="8"/>
  </w:num>
  <w:num w:numId="25">
    <w:abstractNumId w:val="20"/>
  </w:num>
  <w:num w:numId="26">
    <w:abstractNumId w:val="4"/>
  </w:num>
  <w:num w:numId="27">
    <w:abstractNumId w:val="1"/>
  </w:num>
  <w:num w:numId="28">
    <w:abstractNumId w:val="26"/>
  </w:num>
  <w:num w:numId="29">
    <w:abstractNumId w:val="11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A4"/>
    <w:rsid w:val="00030B1B"/>
    <w:rsid w:val="000449A5"/>
    <w:rsid w:val="00057D44"/>
    <w:rsid w:val="00091F27"/>
    <w:rsid w:val="000B1C53"/>
    <w:rsid w:val="000C4A1A"/>
    <w:rsid w:val="000F24E2"/>
    <w:rsid w:val="000F6CF3"/>
    <w:rsid w:val="0015531B"/>
    <w:rsid w:val="00195CF6"/>
    <w:rsid w:val="001A6BAC"/>
    <w:rsid w:val="001C5609"/>
    <w:rsid w:val="001E182D"/>
    <w:rsid w:val="001F74B8"/>
    <w:rsid w:val="00211978"/>
    <w:rsid w:val="0021299C"/>
    <w:rsid w:val="002373BE"/>
    <w:rsid w:val="002A2A76"/>
    <w:rsid w:val="002E7AF9"/>
    <w:rsid w:val="002F651C"/>
    <w:rsid w:val="00310C68"/>
    <w:rsid w:val="00325E36"/>
    <w:rsid w:val="00343A16"/>
    <w:rsid w:val="003614EE"/>
    <w:rsid w:val="00370D3D"/>
    <w:rsid w:val="003820B2"/>
    <w:rsid w:val="003D68F5"/>
    <w:rsid w:val="003E5E3F"/>
    <w:rsid w:val="004029A3"/>
    <w:rsid w:val="00431552"/>
    <w:rsid w:val="00491BF1"/>
    <w:rsid w:val="004C5989"/>
    <w:rsid w:val="004D0421"/>
    <w:rsid w:val="004E0453"/>
    <w:rsid w:val="00506F3B"/>
    <w:rsid w:val="0052213E"/>
    <w:rsid w:val="00560057"/>
    <w:rsid w:val="00570E83"/>
    <w:rsid w:val="00575D5E"/>
    <w:rsid w:val="00597F7B"/>
    <w:rsid w:val="00621212"/>
    <w:rsid w:val="00630ABF"/>
    <w:rsid w:val="00653396"/>
    <w:rsid w:val="00667768"/>
    <w:rsid w:val="006714F8"/>
    <w:rsid w:val="0067424D"/>
    <w:rsid w:val="00683248"/>
    <w:rsid w:val="006A7CB9"/>
    <w:rsid w:val="006F2203"/>
    <w:rsid w:val="00722DDF"/>
    <w:rsid w:val="00746EE5"/>
    <w:rsid w:val="007654CD"/>
    <w:rsid w:val="007D6729"/>
    <w:rsid w:val="007E22FF"/>
    <w:rsid w:val="007E6E4D"/>
    <w:rsid w:val="007F40D4"/>
    <w:rsid w:val="007F7FA7"/>
    <w:rsid w:val="00807C33"/>
    <w:rsid w:val="0084018D"/>
    <w:rsid w:val="00842C8D"/>
    <w:rsid w:val="0084487B"/>
    <w:rsid w:val="00847DA2"/>
    <w:rsid w:val="008549C7"/>
    <w:rsid w:val="00864204"/>
    <w:rsid w:val="008676E6"/>
    <w:rsid w:val="0089706C"/>
    <w:rsid w:val="008B266A"/>
    <w:rsid w:val="00901DAE"/>
    <w:rsid w:val="0090434F"/>
    <w:rsid w:val="0091289F"/>
    <w:rsid w:val="00915615"/>
    <w:rsid w:val="0092667A"/>
    <w:rsid w:val="0093169C"/>
    <w:rsid w:val="00951982"/>
    <w:rsid w:val="00996D44"/>
    <w:rsid w:val="009B5057"/>
    <w:rsid w:val="009E198A"/>
    <w:rsid w:val="009E49A4"/>
    <w:rsid w:val="00A14B1B"/>
    <w:rsid w:val="00A25B3C"/>
    <w:rsid w:val="00A6623F"/>
    <w:rsid w:val="00A953DA"/>
    <w:rsid w:val="00AF6FFF"/>
    <w:rsid w:val="00B3391E"/>
    <w:rsid w:val="00B669B9"/>
    <w:rsid w:val="00B726EB"/>
    <w:rsid w:val="00B94030"/>
    <w:rsid w:val="00BA30D5"/>
    <w:rsid w:val="00BB2858"/>
    <w:rsid w:val="00BE3EAC"/>
    <w:rsid w:val="00C001C3"/>
    <w:rsid w:val="00C27C66"/>
    <w:rsid w:val="00C434C0"/>
    <w:rsid w:val="00C51D74"/>
    <w:rsid w:val="00C9423E"/>
    <w:rsid w:val="00CD46D2"/>
    <w:rsid w:val="00CE5F04"/>
    <w:rsid w:val="00CF668B"/>
    <w:rsid w:val="00D04A76"/>
    <w:rsid w:val="00D31425"/>
    <w:rsid w:val="00D5052F"/>
    <w:rsid w:val="00D5250D"/>
    <w:rsid w:val="00D7019A"/>
    <w:rsid w:val="00D82613"/>
    <w:rsid w:val="00D92D6C"/>
    <w:rsid w:val="00DF6869"/>
    <w:rsid w:val="00E13791"/>
    <w:rsid w:val="00E43654"/>
    <w:rsid w:val="00E64286"/>
    <w:rsid w:val="00E66CB8"/>
    <w:rsid w:val="00EB3C04"/>
    <w:rsid w:val="00EF0D49"/>
    <w:rsid w:val="00F15D1D"/>
    <w:rsid w:val="00F31D36"/>
    <w:rsid w:val="00F42DDA"/>
    <w:rsid w:val="00F638AF"/>
    <w:rsid w:val="00F77AA3"/>
    <w:rsid w:val="00F917B5"/>
    <w:rsid w:val="00FE13F0"/>
    <w:rsid w:val="00FF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A0E0079"/>
  <w15:docId w15:val="{4859170B-A8F8-4D3D-821F-42615DF8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7C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49A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49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14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425"/>
  </w:style>
  <w:style w:type="paragraph" w:styleId="Footer">
    <w:name w:val="footer"/>
    <w:basedOn w:val="Normal"/>
    <w:link w:val="FooterChar"/>
    <w:uiPriority w:val="99"/>
    <w:unhideWhenUsed/>
    <w:rsid w:val="00D314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425"/>
  </w:style>
  <w:style w:type="paragraph" w:styleId="BalloonText">
    <w:name w:val="Balloon Text"/>
    <w:basedOn w:val="Normal"/>
    <w:link w:val="BalloonTextChar"/>
    <w:uiPriority w:val="99"/>
    <w:semiHidden/>
    <w:unhideWhenUsed/>
    <w:rsid w:val="004E04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4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Eckel, Carolyn A.</dc:creator>
  <cp:lastModifiedBy>MCL-Public Internet</cp:lastModifiedBy>
  <cp:revision>2</cp:revision>
  <cp:lastPrinted>2024-06-26T21:01:00Z</cp:lastPrinted>
  <dcterms:created xsi:type="dcterms:W3CDTF">2025-01-21T20:47:00Z</dcterms:created>
  <dcterms:modified xsi:type="dcterms:W3CDTF">2025-01-21T20:47:00Z</dcterms:modified>
</cp:coreProperties>
</file>