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6C04" w14:textId="77777777" w:rsidR="00E91B5E" w:rsidRDefault="00E91B5E" w:rsidP="00E91B5E">
      <w:pPr>
        <w:pStyle w:val="Heading1"/>
        <w:jc w:val="center"/>
      </w:pPr>
      <w:r>
        <w:rPr>
          <w:sz w:val="32"/>
        </w:rPr>
        <w:t>KAVYA SHREE</w:t>
      </w:r>
    </w:p>
    <w:p w14:paraId="6512A673" w14:textId="77777777" w:rsidR="00E91B5E" w:rsidRDefault="00E91B5E" w:rsidP="00E91B5E">
      <w:pPr>
        <w:jc w:val="center"/>
      </w:pPr>
      <w:r>
        <w:t>Fremont, CA | 415-609-9449 | kshree.ba@gmail.com</w:t>
      </w:r>
    </w:p>
    <w:p w14:paraId="1788712E" w14:textId="77777777" w:rsidR="00E91B5E" w:rsidRDefault="00E91B5E" w:rsidP="00E91B5E">
      <w:pPr>
        <w:jc w:val="center"/>
      </w:pPr>
      <w:r>
        <w:rPr>
          <w:color w:val="0066CC"/>
        </w:rPr>
        <w:t>linkedin.com/in/kavya-shree-mba-3ba3b24</w:t>
      </w:r>
    </w:p>
    <w:p w14:paraId="2B05B4DB" w14:textId="77777777" w:rsidR="00697C68" w:rsidRDefault="00000000">
      <w:pPr>
        <w:pStyle w:val="Heading2"/>
      </w:pPr>
      <w:r>
        <w:t>PROFESSIONAL SUMMARY</w:t>
      </w:r>
    </w:p>
    <w:p w14:paraId="14F80416" w14:textId="77777777" w:rsidR="00697C68" w:rsidRPr="00E35168" w:rsidRDefault="00000000" w:rsidP="00E35168">
      <w:p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E35168">
        <w:rPr>
          <w:rFonts w:eastAsia="PT Serif" w:cstheme="minorHAnsi"/>
        </w:rPr>
        <w:t>Strategic and results-driven Senior Business Analyst | Scrum Master | Product Manager with 15+ years of experience driving data-centric projects across healthcare, finance, and technology. Expert in Agile methodologies, data governance, stakeholder alignment, and CRM/data migration strategies. Proven ability to translate complex business requirements into scalable digital solutions that streamline operations, enhance user experiences, and deliver measurable ROI.</w:t>
      </w:r>
    </w:p>
    <w:p w14:paraId="09C18142" w14:textId="77777777" w:rsidR="00697C68" w:rsidRDefault="00000000">
      <w:pPr>
        <w:pStyle w:val="Heading2"/>
      </w:pPr>
      <w:r>
        <w:t>CORE COMPETENCIES</w:t>
      </w:r>
    </w:p>
    <w:p w14:paraId="5F887C78" w14:textId="5189D255" w:rsidR="00697C68" w:rsidRPr="007D6D8C" w:rsidRDefault="00000000">
      <w:pPr>
        <w:rPr>
          <w:rFonts w:eastAsia="PT Serif" w:cstheme="minorHAnsi"/>
        </w:rPr>
      </w:pPr>
      <w:r w:rsidRPr="007D6D8C">
        <w:rPr>
          <w:rFonts w:eastAsia="PT Serif" w:cstheme="minorHAnsi"/>
        </w:rPr>
        <w:t xml:space="preserve">Agile Project Management (Scrum), Business &amp; Systems Analysis, Data Governance &amp; Metadata Management, SQL, Tableau, Snowflake, Sigma, Salesforce CRM &amp; KYC Integration, Stakeholder Engagement &amp; Risk Management, API &amp; ETL/Data Migration, UI/UX Collaboration (Figma), SDLC Execution, </w:t>
      </w:r>
      <w:r w:rsidR="00863D91">
        <w:rPr>
          <w:rFonts w:eastAsia="PT Serif" w:cstheme="minorHAnsi"/>
        </w:rPr>
        <w:t>ServiceNow</w:t>
      </w:r>
      <w:r w:rsidR="00074191">
        <w:rPr>
          <w:rFonts w:eastAsia="PT Serif" w:cstheme="minorHAnsi"/>
        </w:rPr>
        <w:t xml:space="preserve"> ITSM</w:t>
      </w:r>
      <w:r w:rsidR="00863D91">
        <w:rPr>
          <w:rFonts w:eastAsia="PT Serif" w:cstheme="minorHAnsi"/>
        </w:rPr>
        <w:t xml:space="preserve">, </w:t>
      </w:r>
      <w:r w:rsidRPr="007D6D8C">
        <w:rPr>
          <w:rFonts w:eastAsia="PT Serif" w:cstheme="minorHAnsi"/>
        </w:rPr>
        <w:t>Azure DevOps, JIRA</w:t>
      </w:r>
    </w:p>
    <w:p w14:paraId="121BE9FA" w14:textId="77777777" w:rsidR="00697C68" w:rsidRDefault="00000000">
      <w:pPr>
        <w:pStyle w:val="Heading2"/>
      </w:pPr>
      <w:r>
        <w:t>PROFESSIONAL EXPERIENCE</w:t>
      </w:r>
    </w:p>
    <w:p w14:paraId="53EBE241" w14:textId="77777777" w:rsidR="00697C68" w:rsidRDefault="00000000">
      <w:pPr>
        <w:pStyle w:val="ListBullet"/>
      </w:pPr>
      <w:r>
        <w:t>Senior Business Analyst – Consultant</w:t>
      </w:r>
    </w:p>
    <w:p w14:paraId="1B53A790" w14:textId="77777777" w:rsidR="00697C68" w:rsidRDefault="00000000">
      <w:r>
        <w:t>Thermo Fisher Scientific, CA | Sep 2024 – Present</w:t>
      </w:r>
    </w:p>
    <w:p w14:paraId="79162348" w14:textId="77777777" w:rsidR="00BC687C" w:rsidRPr="003D517D" w:rsidRDefault="00BC687C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Drove workflow efficiency by leading UI/UX enhancements for laboratory applications, resulting in a measurable reduction in process bottlenecks.</w:t>
      </w:r>
    </w:p>
    <w:p w14:paraId="615484F4" w14:textId="77777777" w:rsidR="00BC687C" w:rsidRPr="003D517D" w:rsidRDefault="00BC687C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Accelerated feature delivery by managing Agile story writing and backlog prioritization in Azure DevOps across three cross-functional teams.</w:t>
      </w:r>
    </w:p>
    <w:p w14:paraId="027D71F7" w14:textId="77777777" w:rsidR="00BC687C" w:rsidRPr="003D517D" w:rsidRDefault="00BC687C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Reduced design-to-development handoff errors through close collaboration with UI/UX designers using Figma.</w:t>
      </w:r>
    </w:p>
    <w:p w14:paraId="2189C4BC" w14:textId="77777777" w:rsidR="00BC687C" w:rsidRPr="003D517D" w:rsidRDefault="00BC687C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Translated complex business requirements into detailed UI design specifications, ensuring seamless integration with laboratory workflows.</w:t>
      </w:r>
    </w:p>
    <w:p w14:paraId="3D4D1606" w14:textId="77777777" w:rsidR="00BC687C" w:rsidRDefault="00BC687C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Fostered alignment on product vision by acting as the primary liaison between business stakeholders, developers, and designers.</w:t>
      </w:r>
    </w:p>
    <w:p w14:paraId="5644EEF9" w14:textId="71594DE7" w:rsidR="004C025E" w:rsidRDefault="00B55D4B" w:rsidP="00671D87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B55D4B">
        <w:rPr>
          <w:rFonts w:eastAsia="PT Serif" w:cstheme="minorHAnsi"/>
        </w:rPr>
        <w:t>Utilized JIRA to track and prioritize product features and ensure alignment with strategic objectives</w:t>
      </w:r>
      <w:r w:rsidRPr="00B55D4B">
        <w:rPr>
          <w:rFonts w:eastAsia="PT Serif" w:cstheme="minorHAnsi"/>
        </w:rPr>
        <w:t>.</w:t>
      </w:r>
    </w:p>
    <w:p w14:paraId="6819A803" w14:textId="77777777" w:rsidR="00B55D4B" w:rsidRPr="00B55D4B" w:rsidRDefault="00B55D4B" w:rsidP="00B55D4B">
      <w:pPr>
        <w:tabs>
          <w:tab w:val="left" w:pos="180"/>
        </w:tabs>
        <w:spacing w:after="0" w:line="360" w:lineRule="auto"/>
        <w:ind w:left="720"/>
        <w:contextualSpacing/>
        <w:rPr>
          <w:rFonts w:eastAsia="PT Serif" w:cstheme="minorHAnsi"/>
        </w:rPr>
      </w:pPr>
    </w:p>
    <w:p w14:paraId="4A8C57A3" w14:textId="77777777" w:rsidR="00697C68" w:rsidRDefault="00000000">
      <w:pPr>
        <w:pStyle w:val="ListBullet"/>
      </w:pPr>
      <w:r>
        <w:lastRenderedPageBreak/>
        <w:t>Senior Business Data Analyst – Consultant</w:t>
      </w:r>
    </w:p>
    <w:p w14:paraId="050AD878" w14:textId="77777777" w:rsidR="00697C68" w:rsidRDefault="00000000">
      <w:r>
        <w:t>J.P. Morgan &amp; Chase, San Francisco, CA | May 2023 – Jul 2024</w:t>
      </w:r>
    </w:p>
    <w:p w14:paraId="104B0073" w14:textId="77777777" w:rsidR="002D6A4A" w:rsidRPr="00AD40C0" w:rsidRDefault="002D6A4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Led the successful post-acquisition migration of First Republic Bank data, enhancing client data integrity and enabling seamless system integration.</w:t>
      </w:r>
    </w:p>
    <w:p w14:paraId="285CFB3E" w14:textId="77777777" w:rsidR="002D6A4A" w:rsidRPr="00AD40C0" w:rsidRDefault="002D6A4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Elevated compliance audit scores by implementing robust metadata and data governance frameworks across retail and private banking.</w:t>
      </w:r>
    </w:p>
    <w:p w14:paraId="121F4D99" w14:textId="77777777" w:rsidR="002D6A4A" w:rsidRPr="00AD40C0" w:rsidRDefault="002D6A4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Minimized cross-system exceptions by conducting gap analyses across five business units, streamlining operations.</w:t>
      </w:r>
    </w:p>
    <w:p w14:paraId="43607BEB" w14:textId="23FA621E" w:rsidR="00697C68" w:rsidRDefault="002D6A4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Reduced manual reporting time by 25% by designing automated Sigma dashboards and KPIs for real-time data quality monitoring.</w:t>
      </w:r>
    </w:p>
    <w:p w14:paraId="11C9970E" w14:textId="42C304B3" w:rsidR="006D0AAD" w:rsidRPr="006D0AAD" w:rsidRDefault="006D0AAD" w:rsidP="006D0AA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6D0AAD">
        <w:rPr>
          <w:rFonts w:eastAsia="PT Serif" w:cstheme="minorHAnsi"/>
        </w:rPr>
        <w:t>Led Agile delivery using JIRA to track metadata governance</w:t>
      </w:r>
      <w:r w:rsidR="00BB4E41">
        <w:rPr>
          <w:rFonts w:eastAsia="PT Serif" w:cstheme="minorHAnsi"/>
        </w:rPr>
        <w:t xml:space="preserve"> integration projects</w:t>
      </w:r>
      <w:r w:rsidRPr="006D0AAD">
        <w:rPr>
          <w:rFonts w:eastAsia="PT Serif" w:cstheme="minorHAnsi"/>
        </w:rPr>
        <w:t>.</w:t>
      </w:r>
    </w:p>
    <w:p w14:paraId="12193421" w14:textId="77777777" w:rsidR="00384EA0" w:rsidRPr="002D6A4A" w:rsidRDefault="00384EA0" w:rsidP="00384EA0">
      <w:pPr>
        <w:pStyle w:val="ListParagraph"/>
        <w:tabs>
          <w:tab w:val="left" w:pos="1410"/>
        </w:tabs>
        <w:autoSpaceDE w:val="0"/>
        <w:autoSpaceDN w:val="0"/>
        <w:adjustRightInd w:val="0"/>
        <w:spacing w:after="0" w:line="360" w:lineRule="auto"/>
        <w:rPr>
          <w:rFonts w:eastAsia="PT Serif" w:cstheme="minorHAnsi"/>
        </w:rPr>
      </w:pPr>
    </w:p>
    <w:p w14:paraId="677ECEE5" w14:textId="1ED6A556" w:rsidR="00697C68" w:rsidRDefault="00000000">
      <w:pPr>
        <w:pStyle w:val="ListBullet"/>
      </w:pPr>
      <w:r>
        <w:t>Senior Business Data Analyst / Scrum Master – Consultant</w:t>
      </w:r>
    </w:p>
    <w:p w14:paraId="06D40FF2" w14:textId="77777777" w:rsidR="00697C68" w:rsidRDefault="00000000">
      <w:r>
        <w:t>First Republic Bank, San Francisco, CA | May 2019 – May 2023</w:t>
      </w:r>
    </w:p>
    <w:p w14:paraId="140C33A7" w14:textId="77777777" w:rsidR="00324FCA" w:rsidRPr="003D517D" w:rsidRDefault="00324FC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Consolidated over 1 million client records by executing enterprise-wide MDM and Salesforce KYC integrations, improving data accuracy and customer onboarding.</w:t>
      </w:r>
    </w:p>
    <w:p w14:paraId="3326578C" w14:textId="77777777" w:rsidR="00324FCA" w:rsidRPr="003D517D" w:rsidRDefault="00324FC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Enhanced onboarding and KYC completion speed through the implementation of real-time API integration standards.</w:t>
      </w:r>
    </w:p>
    <w:p w14:paraId="60F97371" w14:textId="77777777" w:rsidR="00324FCA" w:rsidRDefault="00324FC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Established a robust data quality framework, collaborating with stakeholders to define and enforce data quality rules across business lines.</w:t>
      </w:r>
    </w:p>
    <w:p w14:paraId="0BC8D7BF" w14:textId="7F225A94" w:rsidR="000E1E6E" w:rsidRPr="000E1E6E" w:rsidRDefault="000E1E6E" w:rsidP="000E1E6E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0E1E6E">
        <w:rPr>
          <w:rFonts w:eastAsia="PT Serif" w:cstheme="minorHAnsi"/>
        </w:rPr>
        <w:t>Managed backlog and sprint execution using JIRA, supporting Agile delivery for data quality and integration initiatives.</w:t>
      </w:r>
    </w:p>
    <w:p w14:paraId="5CCEB13B" w14:textId="7679F0A5" w:rsidR="00324FCA" w:rsidRPr="000E1E6E" w:rsidRDefault="00324FCA" w:rsidP="004B4B4F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0E1E6E">
        <w:rPr>
          <w:rFonts w:eastAsia="PT Serif" w:cstheme="minorHAnsi"/>
        </w:rPr>
        <w:t>Delivered actionable insights by developing Sigma dashboards to monitor and optimize data quality metrics.</w:t>
      </w:r>
    </w:p>
    <w:p w14:paraId="0B0D377F" w14:textId="664CCD7B" w:rsidR="0057623A" w:rsidRPr="0057623A" w:rsidRDefault="0057623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57623A">
        <w:rPr>
          <w:rFonts w:eastAsia="PT Serif" w:cstheme="minorHAnsi"/>
        </w:rPr>
        <w:t>Authored comprehensive BRDs, data mapping requirements, and Agile user stories for ServiceNow ITSM-related enhancements, ensuring clear communication between business and development teams.</w:t>
      </w:r>
    </w:p>
    <w:p w14:paraId="1A63078A" w14:textId="77777777" w:rsidR="000658AB" w:rsidRPr="000658AB" w:rsidRDefault="000658AB" w:rsidP="000658AB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0658AB">
        <w:rPr>
          <w:rFonts w:eastAsia="PT Serif" w:cstheme="minorHAnsi"/>
        </w:rPr>
        <w:t>Developed integration roadmaps, current vs. future state presentations, and Agile user stories in JIRA to drive successful data consolidation.</w:t>
      </w:r>
    </w:p>
    <w:p w14:paraId="0B33954A" w14:textId="77777777" w:rsidR="00324FCA" w:rsidRPr="003D517D" w:rsidRDefault="00324FCA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Established a robust data quality framework and collaborated with key stakeholders to define and implement data quality rules across multiple lines of business.</w:t>
      </w:r>
    </w:p>
    <w:p w14:paraId="6309D91B" w14:textId="70CA3990" w:rsidR="00697C68" w:rsidRPr="000658AB" w:rsidRDefault="00697C68" w:rsidP="000658AB">
      <w:pPr>
        <w:tabs>
          <w:tab w:val="left" w:pos="180"/>
        </w:tabs>
        <w:spacing w:after="0" w:line="360" w:lineRule="auto"/>
        <w:ind w:left="720"/>
        <w:contextualSpacing/>
        <w:rPr>
          <w:rFonts w:eastAsia="PT Serif" w:cstheme="minorHAnsi"/>
        </w:rPr>
      </w:pPr>
    </w:p>
    <w:p w14:paraId="0BDAC8AA" w14:textId="77777777" w:rsidR="00697C68" w:rsidRDefault="00000000">
      <w:pPr>
        <w:pStyle w:val="ListBullet"/>
      </w:pPr>
      <w:r>
        <w:t>Lead Business Analyst – Consultant</w:t>
      </w:r>
    </w:p>
    <w:p w14:paraId="6350CBCA" w14:textId="77777777" w:rsidR="00697C68" w:rsidRDefault="00000000">
      <w:r>
        <w:t>Blue Shield of CA, San Francisco, CA | Oct 2018 – Apr 2019</w:t>
      </w:r>
    </w:p>
    <w:p w14:paraId="29E0D172" w14:textId="77777777" w:rsidR="00AC6A40" w:rsidRPr="003D517D" w:rsidRDefault="00AC6A40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Enhanced project transparency and risk mitigation by presenting project risks and dependencies to stakeholders.</w:t>
      </w:r>
    </w:p>
    <w:p w14:paraId="30CFC5ED" w14:textId="77777777" w:rsidR="00AC6A40" w:rsidRPr="003D517D" w:rsidRDefault="00AC6A40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Improved reporting accuracy by leading working sessions to resolve data field gaps and develop innovative solutions.</w:t>
      </w:r>
    </w:p>
    <w:p w14:paraId="2DE8E1D3" w14:textId="77777777" w:rsidR="00AC6A40" w:rsidRDefault="00AC6A40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Conducted stakeholder interviews to define business needs and translate them into actionable product requirements.</w:t>
      </w:r>
    </w:p>
    <w:p w14:paraId="5A2C357D" w14:textId="77777777" w:rsidR="00AC6A40" w:rsidRPr="003D517D" w:rsidRDefault="00AC6A40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Defined reporting requirements across claims, finance, and audit streams, reducing report development lead times by 20%.</w:t>
      </w:r>
    </w:p>
    <w:p w14:paraId="6D0CF471" w14:textId="77777777" w:rsidR="00AC6A40" w:rsidRPr="003D517D" w:rsidRDefault="00AC6A40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Orchestrated data solutions, leading working sessions to address data field gaps, develop workarounds for complex reports, and optimize reporting accuracy.</w:t>
      </w:r>
    </w:p>
    <w:p w14:paraId="168CAC91" w14:textId="77777777" w:rsidR="004C6DFB" w:rsidRDefault="004C6DFB" w:rsidP="004C6DFB">
      <w:pPr>
        <w:pStyle w:val="ListBullet"/>
        <w:numPr>
          <w:ilvl w:val="0"/>
          <w:numId w:val="0"/>
        </w:numPr>
        <w:ind w:left="360"/>
      </w:pPr>
    </w:p>
    <w:p w14:paraId="5E3CCC39" w14:textId="6E42DFB2" w:rsidR="00697C68" w:rsidRDefault="00000000">
      <w:pPr>
        <w:pStyle w:val="ListBullet"/>
      </w:pPr>
      <w:r>
        <w:t>Business Systems Analyst – Consultant</w:t>
      </w:r>
    </w:p>
    <w:p w14:paraId="5D738856" w14:textId="77777777" w:rsidR="00697C68" w:rsidRDefault="00000000">
      <w:r>
        <w:t>Blue Shield of CA, San Francisco, CA | May 2017 – Sep 2018</w:t>
      </w:r>
    </w:p>
    <w:p w14:paraId="47D44021" w14:textId="77777777" w:rsidR="00F325E1" w:rsidRPr="00AD40C0" w:rsidRDefault="00F325E1" w:rsidP="00F325E1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Ensured seamless data integration by extracting, transforming, and mapping data from diverse sources for ETL projects.</w:t>
      </w:r>
    </w:p>
    <w:p w14:paraId="34AD11AC" w14:textId="77777777" w:rsidR="00F325E1" w:rsidRPr="00AD40C0" w:rsidRDefault="00F325E1" w:rsidP="00F325E1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Enhanced data integrity and compliance by leveraging SQL for data analysis and validation.</w:t>
      </w:r>
    </w:p>
    <w:p w14:paraId="6E8BCB99" w14:textId="77777777" w:rsidR="00F325E1" w:rsidRDefault="00F325E1" w:rsidP="00F325E1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Supported data-driven decision-making by generating actionable reports using Tableau and BOR.</w:t>
      </w:r>
    </w:p>
    <w:p w14:paraId="40030C75" w14:textId="77777777" w:rsidR="0025722E" w:rsidRPr="00B649D3" w:rsidRDefault="0025722E" w:rsidP="0025722E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B649D3">
        <w:rPr>
          <w:rFonts w:eastAsia="PT Serif" w:cstheme="minorHAnsi"/>
        </w:rPr>
        <w:t>Supported end-to-end product requirement lifecycle in an Agile setup, leveraging JIRA to document user stories and track resolution of technical gaps.</w:t>
      </w:r>
    </w:p>
    <w:p w14:paraId="040E9DCD" w14:textId="77777777" w:rsidR="00F325E1" w:rsidRPr="00AD40C0" w:rsidRDefault="00F325E1" w:rsidP="00F325E1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Conducted impact and gap analysis, assessing downstream interfaces and reports to identify discrepancies and improvement opportunities.</w:t>
      </w:r>
    </w:p>
    <w:p w14:paraId="3FC886A2" w14:textId="77777777" w:rsidR="00F325E1" w:rsidRPr="00AD40C0" w:rsidRDefault="00F325E1" w:rsidP="00F325E1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AD40C0">
        <w:rPr>
          <w:rFonts w:eastAsia="PT Serif" w:cstheme="minorHAnsi"/>
        </w:rPr>
        <w:t>Managed critical business data reporting across analytical, manual, operational, and regulatory domains to ensure data integrity and compliance.</w:t>
      </w:r>
    </w:p>
    <w:p w14:paraId="6C7ADB6C" w14:textId="49AAF206" w:rsidR="00697C68" w:rsidRDefault="00697C68" w:rsidP="00F325E1">
      <w:pPr>
        <w:pStyle w:val="ListBullet2"/>
        <w:numPr>
          <w:ilvl w:val="0"/>
          <w:numId w:val="0"/>
        </w:numPr>
        <w:ind w:left="720"/>
      </w:pPr>
    </w:p>
    <w:p w14:paraId="4040B36C" w14:textId="77777777" w:rsidR="00697C68" w:rsidRDefault="00000000">
      <w:pPr>
        <w:pStyle w:val="ListBullet"/>
      </w:pPr>
      <w:r>
        <w:t>IT Senior Business Analyst – Consultant</w:t>
      </w:r>
    </w:p>
    <w:p w14:paraId="0D301360" w14:textId="77777777" w:rsidR="00697C68" w:rsidRDefault="00000000">
      <w:r>
        <w:t>Delta Dental CA, San Francisco, CA | Feb 2016 – May 2017</w:t>
      </w:r>
    </w:p>
    <w:p w14:paraId="4D4FD7A5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lastRenderedPageBreak/>
        <w:t>Achieved a 100% success rate in migrating over 100,000 records for the Language Assistance Program.</w:t>
      </w:r>
    </w:p>
    <w:p w14:paraId="0B10AAE3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Improved cross-functional collaboration and project alignment through effective stakeholder communication and regular status meetings.</w:t>
      </w:r>
    </w:p>
    <w:p w14:paraId="1978870E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Ensured comprehensive test coverage and solution quality by developing and executing detailed test plans.</w:t>
      </w:r>
    </w:p>
    <w:p w14:paraId="3FE1ED97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Translated stakeholder needs into actionable requirements to align with project goals.</w:t>
      </w:r>
    </w:p>
    <w:p w14:paraId="59649AF6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Created data mapping documentation for conversion projects, specifying field mappings and transformation rules.</w:t>
      </w:r>
    </w:p>
    <w:p w14:paraId="0399B8CC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Performed data analysis and validation using SQL queries for data mapping and transformation efforts.</w:t>
      </w:r>
    </w:p>
    <w:p w14:paraId="3B530D07" w14:textId="77777777" w:rsidR="00B46F99" w:rsidRPr="003D517D" w:rsidRDefault="00B46F99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Led end-to-end testing and UAT to validate that solutions meet client needs.</w:t>
      </w:r>
    </w:p>
    <w:p w14:paraId="7DB665FA" w14:textId="02B8B803" w:rsidR="00697C68" w:rsidRDefault="00697C68" w:rsidP="001C40F6">
      <w:pPr>
        <w:pStyle w:val="ListBullet2"/>
        <w:numPr>
          <w:ilvl w:val="0"/>
          <w:numId w:val="0"/>
        </w:numPr>
        <w:ind w:left="720"/>
      </w:pPr>
    </w:p>
    <w:p w14:paraId="59732CE4" w14:textId="77777777" w:rsidR="00697C68" w:rsidRDefault="00000000">
      <w:pPr>
        <w:pStyle w:val="ListBullet"/>
      </w:pPr>
      <w:r>
        <w:t>IT Senior Business Analyst – Consultant</w:t>
      </w:r>
    </w:p>
    <w:p w14:paraId="328E1772" w14:textId="77777777" w:rsidR="00697C68" w:rsidRDefault="00000000">
      <w:r>
        <w:t>Hewlett Packard, Roseville, CA | Jan 2014 – Jan 2016</w:t>
      </w:r>
    </w:p>
    <w:p w14:paraId="553E8C2C" w14:textId="77777777" w:rsidR="00F87DF4" w:rsidRPr="003D517D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Reduced ticket resolution times by 20% through rigorous data validation and system testing for healthcare eligibility systems.</w:t>
      </w:r>
    </w:p>
    <w:p w14:paraId="5B9463A0" w14:textId="77777777" w:rsidR="00F87DF4" w:rsidRPr="003D517D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Enhanced system reliability by executing multi-level testing strategies and developing comprehensive test artifacts.</w:t>
      </w:r>
    </w:p>
    <w:p w14:paraId="66BEE3B0" w14:textId="77777777" w:rsidR="00F87DF4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Streamlined incident resolution by managing service requests and facilitating stakeholder communications.</w:t>
      </w:r>
    </w:p>
    <w:p w14:paraId="3BEE92B8" w14:textId="539C67DF" w:rsidR="0086669C" w:rsidRPr="008A138F" w:rsidRDefault="0086669C" w:rsidP="008A138F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6669C">
        <w:rPr>
          <w:rFonts w:eastAsia="PT Serif" w:cstheme="minorHAnsi"/>
        </w:rPr>
        <w:t>Streamlined incident resolution by managing service requests and tickets using ServiceNow ITSM, improving response and resolution times</w:t>
      </w:r>
      <w:r w:rsidR="005C06E8" w:rsidRPr="008A138F">
        <w:rPr>
          <w:rFonts w:eastAsia="PT Serif" w:cstheme="minorHAnsi"/>
        </w:rPr>
        <w:t>.</w:t>
      </w:r>
    </w:p>
    <w:p w14:paraId="4431CCBA" w14:textId="77777777" w:rsidR="00F87DF4" w:rsidRPr="003D517D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Built end-to-end traceability matrices for ACDs and PACs to support project execution.</w:t>
      </w:r>
    </w:p>
    <w:p w14:paraId="4587C3BA" w14:textId="77777777" w:rsidR="00F87DF4" w:rsidRPr="003D517D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Conducted data analysis and root cause investigation by utilizing SQL queries for gap analysis and production data evaluation to identify and resolve issues.</w:t>
      </w:r>
    </w:p>
    <w:p w14:paraId="046C8D57" w14:textId="77777777" w:rsidR="00F87DF4" w:rsidRPr="003D517D" w:rsidRDefault="00F87DF4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Executed SOAPUI/XML-based data extractions for testing and API validation.</w:t>
      </w:r>
    </w:p>
    <w:p w14:paraId="280410E6" w14:textId="5DE97034" w:rsidR="00697C68" w:rsidRDefault="00697C68" w:rsidP="00F87DF4">
      <w:pPr>
        <w:pStyle w:val="ListBullet2"/>
        <w:numPr>
          <w:ilvl w:val="0"/>
          <w:numId w:val="0"/>
        </w:numPr>
        <w:ind w:left="720"/>
      </w:pPr>
    </w:p>
    <w:p w14:paraId="3F091495" w14:textId="77777777" w:rsidR="00697C68" w:rsidRDefault="00000000">
      <w:pPr>
        <w:pStyle w:val="ListBullet"/>
      </w:pPr>
      <w:r>
        <w:t>IT Business Analyst – Consultant</w:t>
      </w:r>
    </w:p>
    <w:p w14:paraId="5A67677A" w14:textId="77777777" w:rsidR="00697C68" w:rsidRDefault="00000000">
      <w:r>
        <w:t>Blue Shield of CA, El Dorado Hills, CA | Jul 2012 – Jan 2014</w:t>
      </w:r>
    </w:p>
    <w:p w14:paraId="0F0C8108" w14:textId="77777777" w:rsidR="00302AB1" w:rsidRPr="003D517D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lastRenderedPageBreak/>
        <w:t xml:space="preserve">Increased operational throughput by automating claims and eligibility data uploads into Facets and Salesforce </w:t>
      </w:r>
      <w:proofErr w:type="spellStart"/>
      <w:r w:rsidRPr="003D517D">
        <w:rPr>
          <w:rFonts w:eastAsia="PT Serif" w:cstheme="minorHAnsi"/>
        </w:rPr>
        <w:t>Shieldlink</w:t>
      </w:r>
      <w:proofErr w:type="spellEnd"/>
      <w:r w:rsidRPr="003D517D">
        <w:rPr>
          <w:rFonts w:eastAsia="PT Serif" w:cstheme="minorHAnsi"/>
        </w:rPr>
        <w:t>.</w:t>
      </w:r>
    </w:p>
    <w:p w14:paraId="6DBEC268" w14:textId="77777777" w:rsidR="00302AB1" w:rsidRPr="003D517D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Improved claims resolution accuracy by generating dashboards and defect status reports.</w:t>
      </w:r>
    </w:p>
    <w:p w14:paraId="4A34F9F4" w14:textId="77777777" w:rsidR="00302AB1" w:rsidRPr="003D517D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Ensured compliance and data integrity through advanced data analysis and rigorous quality audits.</w:t>
      </w:r>
    </w:p>
    <w:p w14:paraId="6D65EE50" w14:textId="77777777" w:rsidR="00302AB1" w:rsidRPr="003D517D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Performed advanced data analysis, utilizing SQL queries to analyze claims and member data, identifying trends and inconsistencies.</w:t>
      </w:r>
    </w:p>
    <w:p w14:paraId="7A7469BF" w14:textId="77777777" w:rsidR="00302AB1" w:rsidRPr="003D517D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Created healthcare data crosswalks to standardize and map healthcare data categories.</w:t>
      </w:r>
    </w:p>
    <w:p w14:paraId="4BF99ADF" w14:textId="7C71A334" w:rsidR="00697C68" w:rsidRDefault="00302AB1" w:rsidP="003D517D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3D517D">
        <w:rPr>
          <w:rFonts w:eastAsia="PT Serif" w:cstheme="minorHAnsi"/>
        </w:rPr>
        <w:t>Generated DOFR dashboards and defect status reports, improving claims resolution accuracy.</w:t>
      </w:r>
    </w:p>
    <w:p w14:paraId="3CADC2BA" w14:textId="77777777" w:rsidR="005A7932" w:rsidRPr="003D517D" w:rsidRDefault="005A7932" w:rsidP="005A7932">
      <w:pPr>
        <w:tabs>
          <w:tab w:val="left" w:pos="180"/>
        </w:tabs>
        <w:spacing w:after="0" w:line="360" w:lineRule="auto"/>
        <w:ind w:left="720"/>
        <w:contextualSpacing/>
        <w:rPr>
          <w:rFonts w:eastAsia="PT Serif" w:cstheme="minorHAnsi"/>
        </w:rPr>
      </w:pPr>
    </w:p>
    <w:p w14:paraId="41B737E6" w14:textId="77777777" w:rsidR="00697C68" w:rsidRDefault="00000000">
      <w:pPr>
        <w:pStyle w:val="ListBullet"/>
      </w:pPr>
      <w:r>
        <w:t>IT Business Analyst / QA – Consultant</w:t>
      </w:r>
    </w:p>
    <w:p w14:paraId="2CE8590F" w14:textId="77777777" w:rsidR="00697C68" w:rsidRDefault="00000000">
      <w:r>
        <w:t>BCBS of Louisiana, Baton Rouge, LA | Oct 2011 – Apr 2012</w:t>
      </w:r>
    </w:p>
    <w:p w14:paraId="3C37865A" w14:textId="77777777" w:rsidR="00D6118A" w:rsidRPr="00815B64" w:rsidRDefault="00D6118A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Accelerated defect resolution by streamlining communication between business and technical teams.</w:t>
      </w:r>
    </w:p>
    <w:p w14:paraId="392A1133" w14:textId="77777777" w:rsidR="00D6118A" w:rsidRDefault="00D6118A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Ensured data accuracy and regulatory compliance by validating healthcare applications and EDI transactions.</w:t>
      </w:r>
    </w:p>
    <w:p w14:paraId="0E35B2C4" w14:textId="77777777" w:rsidR="0003655A" w:rsidRPr="0003655A" w:rsidRDefault="0003655A" w:rsidP="00F66CFC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03655A">
        <w:rPr>
          <w:rFonts w:eastAsia="PT Serif" w:cstheme="minorHAnsi"/>
        </w:rPr>
        <w:t>Coordinated defect resolution and backlog grooming through JIRA, ensuring transparency and traceability during HIPAA compliance testing cycles.</w:t>
      </w:r>
    </w:p>
    <w:p w14:paraId="1DE29796" w14:textId="77777777" w:rsidR="00D6118A" w:rsidRPr="00815B64" w:rsidRDefault="00D6118A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Facilitated communication between business and technical teams, acting as a liaison to bridge communication gaps and deliver clear, actionable solutions.</w:t>
      </w:r>
    </w:p>
    <w:p w14:paraId="18DE28F7" w14:textId="77777777" w:rsidR="00D6118A" w:rsidRPr="00815B64" w:rsidRDefault="00D6118A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Developed and executed test plans for HIPAA EDI 5010 migration, achieving full compliance ahead of deadlines.</w:t>
      </w:r>
    </w:p>
    <w:p w14:paraId="1DD64C8C" w14:textId="77777777" w:rsidR="00D6118A" w:rsidRPr="00815B64" w:rsidRDefault="00D6118A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Conducted gap and root cause analyses, focusing on HIPAA compliance and continuous process improvement.</w:t>
      </w:r>
    </w:p>
    <w:p w14:paraId="68AD5A81" w14:textId="1BE14E5A" w:rsidR="00697C68" w:rsidRDefault="00697C68" w:rsidP="00A91292">
      <w:pPr>
        <w:pStyle w:val="ListBullet2"/>
        <w:numPr>
          <w:ilvl w:val="0"/>
          <w:numId w:val="0"/>
        </w:numPr>
        <w:ind w:left="720"/>
      </w:pPr>
    </w:p>
    <w:p w14:paraId="5D7600B2" w14:textId="77777777" w:rsidR="00697C68" w:rsidRDefault="00000000">
      <w:pPr>
        <w:pStyle w:val="ListBullet"/>
      </w:pPr>
      <w:r>
        <w:t>Senior Business Analyst – Consultant</w:t>
      </w:r>
    </w:p>
    <w:p w14:paraId="130593D8" w14:textId="77777777" w:rsidR="00697C68" w:rsidRDefault="00000000">
      <w:r>
        <w:t>Blue Shield of California, San Francisco, CA | Mar 2010 – Sep 2011</w:t>
      </w:r>
    </w:p>
    <w:p w14:paraId="4A240F08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Led critical data transformation initiatives, including SSN Migration, ensuring compliance and data integrity.</w:t>
      </w:r>
    </w:p>
    <w:p w14:paraId="64617FBE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lastRenderedPageBreak/>
        <w:t>Optimized pharmacy benefit management processes by managing end-to-end implementation of the Pharmacy Benefit Database.</w:t>
      </w:r>
    </w:p>
    <w:p w14:paraId="0B6E9410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Enhanced process efficiency by conducting comprehensive business analyses and leading UAT activities.</w:t>
      </w:r>
    </w:p>
    <w:p w14:paraId="2C32DCD7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Developed detailed documentation including user guides, process flows, and screen mockups for RFPs and training materials to support new initiatives.</w:t>
      </w:r>
    </w:p>
    <w:p w14:paraId="364EF255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Created project charters, RASCII matrices, and plans for key initiatives, including Pharmacy Benefit Database implementations.</w:t>
      </w:r>
    </w:p>
    <w:p w14:paraId="0DB372A3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Coordinated stakeholder requirements gathering and training delivery, effectively bridging technical and business needs.</w:t>
      </w:r>
    </w:p>
    <w:p w14:paraId="38417CD4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Validated technical designs to ensure alignment with functional specifications and business requirements.</w:t>
      </w:r>
    </w:p>
    <w:p w14:paraId="435EB1E6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Optimized processes using Documentum for process mapping across various service areas.</w:t>
      </w:r>
    </w:p>
    <w:p w14:paraId="22DB9913" w14:textId="77777777" w:rsidR="00F6285B" w:rsidRPr="00815B64" w:rsidRDefault="00F6285B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Leveraged expertise in SQL, Access, and project management methodologies to streamline processes and ensure project success.</w:t>
      </w:r>
    </w:p>
    <w:p w14:paraId="58057D84" w14:textId="589C48BD" w:rsidR="00697C68" w:rsidRDefault="00697C68" w:rsidP="00070F92">
      <w:pPr>
        <w:pStyle w:val="ListBullet2"/>
        <w:numPr>
          <w:ilvl w:val="0"/>
          <w:numId w:val="0"/>
        </w:numPr>
        <w:ind w:left="720"/>
      </w:pPr>
    </w:p>
    <w:p w14:paraId="65AD05B2" w14:textId="77777777" w:rsidR="00697C68" w:rsidRDefault="00000000">
      <w:pPr>
        <w:pStyle w:val="ListBullet"/>
      </w:pPr>
      <w:r>
        <w:t>Business Analyst – Consultant</w:t>
      </w:r>
    </w:p>
    <w:p w14:paraId="39C06836" w14:textId="77777777" w:rsidR="00697C68" w:rsidRDefault="00000000">
      <w:r>
        <w:t>Hanover Insurance, Worcester, MA | Aug 2009 – Jan 2010</w:t>
      </w:r>
    </w:p>
    <w:p w14:paraId="1F158DA4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Led the development of business requirements and use cases using RUP, accelerating project delivery.</w:t>
      </w:r>
    </w:p>
    <w:p w14:paraId="18E7938A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Designed process models and workflow diagrams, reducing system design rework by 20%.</w:t>
      </w:r>
    </w:p>
    <w:p w14:paraId="0713C923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Facilitated 30+ JAD and RAD sessions, achieving a 95% stakeholder approval rate on requirements.</w:t>
      </w:r>
    </w:p>
    <w:p w14:paraId="1D17F971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Authored and validated BRDs and technical specifications, ensuring 100% alignment with business goals.</w:t>
      </w:r>
    </w:p>
    <w:p w14:paraId="3BC92098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Built data dictionaries and validated insurance coverage via ISO Net, enhancing rating tool accuracy.</w:t>
      </w:r>
    </w:p>
    <w:p w14:paraId="2DF43811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Recalculated premiums and updated ratings at Point of Sale, improving pricing precision.</w:t>
      </w:r>
    </w:p>
    <w:p w14:paraId="0D17BDA5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Oversaw functional, UAT, and automated testing with QTP, cutting critical defects.</w:t>
      </w:r>
    </w:p>
    <w:p w14:paraId="62D311C5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lastRenderedPageBreak/>
        <w:t>Collaborated with client groups to align requirements with strategic goals.</w:t>
      </w:r>
    </w:p>
    <w:p w14:paraId="565DA08F" w14:textId="77777777" w:rsidR="00AF6897" w:rsidRPr="00815B64" w:rsidRDefault="00AF6897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Developed advanced rating algorithms, improving premium calculation accuracy.</w:t>
      </w:r>
    </w:p>
    <w:p w14:paraId="256AC4B3" w14:textId="19F27167" w:rsidR="00697C68" w:rsidRDefault="00697C68" w:rsidP="00AF6897">
      <w:pPr>
        <w:pStyle w:val="ListBullet2"/>
        <w:numPr>
          <w:ilvl w:val="0"/>
          <w:numId w:val="0"/>
        </w:numPr>
        <w:ind w:left="720"/>
      </w:pPr>
    </w:p>
    <w:p w14:paraId="0C08BBC8" w14:textId="77777777" w:rsidR="00697C68" w:rsidRDefault="00000000">
      <w:pPr>
        <w:pStyle w:val="ListBullet"/>
      </w:pPr>
      <w:r>
        <w:t>Lead Business Analyst – Consultant</w:t>
      </w:r>
    </w:p>
    <w:p w14:paraId="46189656" w14:textId="77777777" w:rsidR="00697C68" w:rsidRDefault="00000000">
      <w:r>
        <w:t>Highmark Blue Shield, Camp Hill, PA | Mar 2008 – Jul 2009</w:t>
      </w:r>
    </w:p>
    <w:p w14:paraId="69DF07BE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Developed end-user training materials, improving adoption rates and reducing support requests.</w:t>
      </w:r>
    </w:p>
    <w:p w14:paraId="2C38E1E9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Defined and documented business requirements and technical specifications to drive development accuracy.</w:t>
      </w:r>
    </w:p>
    <w:p w14:paraId="1D3F7D71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Created test plans and cases; executed regression, UAT, and production testing, achieving a 95% defect resolution rate.</w:t>
      </w:r>
    </w:p>
    <w:p w14:paraId="27BC0AB4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Led stakeholder meetings and walkthroughs to align business objectives with technical solutions.</w:t>
      </w:r>
    </w:p>
    <w:p w14:paraId="73F36D22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Supported project planning with PMs, enhancing project tracking and accelerating delivery timelines.</w:t>
      </w:r>
    </w:p>
    <w:p w14:paraId="5CAEB812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Reported defects and test results using Rational ClearQuest and Lotus Notes, streamlining issue resolution.</w:t>
      </w:r>
    </w:p>
    <w:p w14:paraId="35D87B28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Processed claims using OSCAR mainframe with 99% data accuracy; managed UAT datasets via TSO.</w:t>
      </w:r>
    </w:p>
    <w:p w14:paraId="4CF98798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Tracked case submissions and questionnaires through OPIS to ensure timely updates.</w:t>
      </w:r>
    </w:p>
    <w:p w14:paraId="1BD3B8CC" w14:textId="77777777" w:rsidR="000215A8" w:rsidRPr="00815B64" w:rsidRDefault="000215A8" w:rsidP="00815B64">
      <w:pPr>
        <w:numPr>
          <w:ilvl w:val="0"/>
          <w:numId w:val="13"/>
        </w:numPr>
        <w:tabs>
          <w:tab w:val="left" w:pos="180"/>
        </w:tabs>
        <w:spacing w:after="0" w:line="360" w:lineRule="auto"/>
        <w:contextualSpacing/>
        <w:rPr>
          <w:rFonts w:eastAsia="PT Serif" w:cstheme="minorHAnsi"/>
        </w:rPr>
      </w:pPr>
      <w:r w:rsidRPr="00815B64">
        <w:rPr>
          <w:rFonts w:eastAsia="PT Serif" w:cstheme="minorHAnsi"/>
        </w:rPr>
        <w:t>Interpreted business needs into technical requirements, improving communication with development teams.</w:t>
      </w:r>
    </w:p>
    <w:p w14:paraId="6071FB91" w14:textId="77777777" w:rsidR="00697C68" w:rsidRDefault="00000000">
      <w:pPr>
        <w:pStyle w:val="Heading2"/>
      </w:pPr>
      <w:r>
        <w:t>EDUCATION</w:t>
      </w:r>
    </w:p>
    <w:p w14:paraId="0FCCC64A" w14:textId="77777777" w:rsidR="00697C68" w:rsidRDefault="00000000">
      <w:r>
        <w:t>MBA – Business Administration | University of Findlay, OH</w:t>
      </w:r>
    </w:p>
    <w:p w14:paraId="3DDFCBD7" w14:textId="77777777" w:rsidR="00697C68" w:rsidRDefault="00000000">
      <w:r>
        <w:t>BSc – Computer Science | Bangalore, India</w:t>
      </w:r>
    </w:p>
    <w:p w14:paraId="4D9BD178" w14:textId="77777777" w:rsidR="00697C68" w:rsidRDefault="00000000">
      <w:pPr>
        <w:pStyle w:val="Heading2"/>
      </w:pPr>
      <w:r>
        <w:t>CERTIFICATIONS</w:t>
      </w:r>
    </w:p>
    <w:p w14:paraId="6DBFC4AE" w14:textId="77777777" w:rsidR="00697C68" w:rsidRDefault="00000000">
      <w:r>
        <w:t>Machine Learning, Stanford University (Coursera)</w:t>
      </w:r>
    </w:p>
    <w:p w14:paraId="70E92A1D" w14:textId="77777777" w:rsidR="00697C68" w:rsidRDefault="00000000">
      <w:r>
        <w:t>https://www.coursera.org/account/accomplishments/verify/2WDJGSRA6UJN</w:t>
      </w:r>
    </w:p>
    <w:p w14:paraId="3C0191BF" w14:textId="77777777" w:rsidR="00697C68" w:rsidRDefault="00000000">
      <w:pPr>
        <w:pStyle w:val="Heading2"/>
      </w:pPr>
      <w:r>
        <w:lastRenderedPageBreak/>
        <w:t>CONFERENCES &amp; PUBLICATIONS</w:t>
      </w:r>
    </w:p>
    <w:p w14:paraId="234125EE" w14:textId="77777777" w:rsidR="00697C68" w:rsidRDefault="00000000">
      <w:r>
        <w:t>Presenter, Midwest Business Administration Association Conference – “Emerging Economies,” Chicago</w:t>
      </w:r>
    </w:p>
    <w:p w14:paraId="1558D143" w14:textId="77777777" w:rsidR="00697C68" w:rsidRDefault="00000000">
      <w:r>
        <w:t>Presenter, International Conference on Knowledge, Culture &amp; Change – “Women Business Leaders,” Singapore</w:t>
      </w:r>
    </w:p>
    <w:sectPr w:rsidR="00697C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T Serif">
    <w:altName w:val="Times New Roman"/>
    <w:charset w:val="00"/>
    <w:family w:val="roman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80C35B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233B2"/>
    <w:multiLevelType w:val="multilevel"/>
    <w:tmpl w:val="C96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E2DAC"/>
    <w:multiLevelType w:val="multilevel"/>
    <w:tmpl w:val="D40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817A9"/>
    <w:multiLevelType w:val="multilevel"/>
    <w:tmpl w:val="DC3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E7522"/>
    <w:multiLevelType w:val="multilevel"/>
    <w:tmpl w:val="F28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86073"/>
    <w:multiLevelType w:val="multilevel"/>
    <w:tmpl w:val="AE24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E2A1A"/>
    <w:multiLevelType w:val="multilevel"/>
    <w:tmpl w:val="D44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9D53EB"/>
    <w:multiLevelType w:val="multilevel"/>
    <w:tmpl w:val="564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E23089"/>
    <w:multiLevelType w:val="multilevel"/>
    <w:tmpl w:val="4822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580414"/>
    <w:multiLevelType w:val="multilevel"/>
    <w:tmpl w:val="33B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5607912">
    <w:abstractNumId w:val="8"/>
  </w:num>
  <w:num w:numId="2" w16cid:durableId="782459797">
    <w:abstractNumId w:val="6"/>
  </w:num>
  <w:num w:numId="3" w16cid:durableId="475726741">
    <w:abstractNumId w:val="5"/>
  </w:num>
  <w:num w:numId="4" w16cid:durableId="372048787">
    <w:abstractNumId w:val="4"/>
  </w:num>
  <w:num w:numId="5" w16cid:durableId="1931351832">
    <w:abstractNumId w:val="7"/>
  </w:num>
  <w:num w:numId="6" w16cid:durableId="498232287">
    <w:abstractNumId w:val="3"/>
  </w:num>
  <w:num w:numId="7" w16cid:durableId="1418556599">
    <w:abstractNumId w:val="2"/>
  </w:num>
  <w:num w:numId="8" w16cid:durableId="1644892518">
    <w:abstractNumId w:val="1"/>
  </w:num>
  <w:num w:numId="9" w16cid:durableId="1932539876">
    <w:abstractNumId w:val="0"/>
  </w:num>
  <w:num w:numId="10" w16cid:durableId="1010451337">
    <w:abstractNumId w:val="16"/>
  </w:num>
  <w:num w:numId="11" w16cid:durableId="893926316">
    <w:abstractNumId w:val="6"/>
  </w:num>
  <w:num w:numId="12" w16cid:durableId="323321520">
    <w:abstractNumId w:val="11"/>
  </w:num>
  <w:num w:numId="13" w16cid:durableId="1394237214">
    <w:abstractNumId w:val="14"/>
  </w:num>
  <w:num w:numId="14" w16cid:durableId="1212769511">
    <w:abstractNumId w:val="17"/>
  </w:num>
  <w:num w:numId="15" w16cid:durableId="98304217">
    <w:abstractNumId w:val="6"/>
  </w:num>
  <w:num w:numId="16" w16cid:durableId="1008021707">
    <w:abstractNumId w:val="12"/>
  </w:num>
  <w:num w:numId="17" w16cid:durableId="920944150">
    <w:abstractNumId w:val="15"/>
  </w:num>
  <w:num w:numId="18" w16cid:durableId="1669559124">
    <w:abstractNumId w:val="9"/>
  </w:num>
  <w:num w:numId="19" w16cid:durableId="1480076277">
    <w:abstractNumId w:val="10"/>
  </w:num>
  <w:num w:numId="20" w16cid:durableId="4123183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0B"/>
    <w:rsid w:val="000215A8"/>
    <w:rsid w:val="00034616"/>
    <w:rsid w:val="0003655A"/>
    <w:rsid w:val="0006063C"/>
    <w:rsid w:val="000658AB"/>
    <w:rsid w:val="00070F92"/>
    <w:rsid w:val="00074191"/>
    <w:rsid w:val="000E1E6E"/>
    <w:rsid w:val="0015074B"/>
    <w:rsid w:val="001C40F6"/>
    <w:rsid w:val="0025722E"/>
    <w:rsid w:val="00294A96"/>
    <w:rsid w:val="0029639D"/>
    <w:rsid w:val="002D6A4A"/>
    <w:rsid w:val="00302AB1"/>
    <w:rsid w:val="00302EA3"/>
    <w:rsid w:val="00324FCA"/>
    <w:rsid w:val="00326F90"/>
    <w:rsid w:val="00335224"/>
    <w:rsid w:val="00384EA0"/>
    <w:rsid w:val="003D517D"/>
    <w:rsid w:val="00437FA8"/>
    <w:rsid w:val="00461DA6"/>
    <w:rsid w:val="004C025E"/>
    <w:rsid w:val="004C6DFB"/>
    <w:rsid w:val="004E5DEF"/>
    <w:rsid w:val="005303B9"/>
    <w:rsid w:val="0057623A"/>
    <w:rsid w:val="00596963"/>
    <w:rsid w:val="00597D79"/>
    <w:rsid w:val="005A7932"/>
    <w:rsid w:val="005C06E8"/>
    <w:rsid w:val="0063135A"/>
    <w:rsid w:val="0069385D"/>
    <w:rsid w:val="00697C68"/>
    <w:rsid w:val="006B270D"/>
    <w:rsid w:val="006D0AAD"/>
    <w:rsid w:val="006D2564"/>
    <w:rsid w:val="007A3230"/>
    <w:rsid w:val="007D6D8C"/>
    <w:rsid w:val="00815B64"/>
    <w:rsid w:val="00857180"/>
    <w:rsid w:val="00863D91"/>
    <w:rsid w:val="0086669C"/>
    <w:rsid w:val="008A138F"/>
    <w:rsid w:val="008D07DC"/>
    <w:rsid w:val="0090057B"/>
    <w:rsid w:val="00980FF0"/>
    <w:rsid w:val="00A91292"/>
    <w:rsid w:val="00AA1D8D"/>
    <w:rsid w:val="00AC6A40"/>
    <w:rsid w:val="00AF6897"/>
    <w:rsid w:val="00B46F99"/>
    <w:rsid w:val="00B47730"/>
    <w:rsid w:val="00B55D4B"/>
    <w:rsid w:val="00B649D3"/>
    <w:rsid w:val="00BB3E05"/>
    <w:rsid w:val="00BB4E41"/>
    <w:rsid w:val="00BC687C"/>
    <w:rsid w:val="00BD07C7"/>
    <w:rsid w:val="00C3409D"/>
    <w:rsid w:val="00CB0664"/>
    <w:rsid w:val="00D6118A"/>
    <w:rsid w:val="00E35168"/>
    <w:rsid w:val="00E50E33"/>
    <w:rsid w:val="00E51F64"/>
    <w:rsid w:val="00E91B5E"/>
    <w:rsid w:val="00ED2C28"/>
    <w:rsid w:val="00F325E1"/>
    <w:rsid w:val="00F6285B"/>
    <w:rsid w:val="00F66CFC"/>
    <w:rsid w:val="00F84DDC"/>
    <w:rsid w:val="00F87DF4"/>
    <w:rsid w:val="00FC693F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512"/>
  <w14:defaultImageDpi w14:val="300"/>
  <w15:docId w15:val="{7B4A9398-A81B-4BA4-BEC7-59C87C2E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link w:val="ListParagraph"/>
    <w:uiPriority w:val="34"/>
    <w:rsid w:val="00BC687C"/>
  </w:style>
  <w:style w:type="paragraph" w:styleId="NormalWeb">
    <w:name w:val="Normal (Web)"/>
    <w:basedOn w:val="Normal"/>
    <w:uiPriority w:val="99"/>
    <w:unhideWhenUsed/>
    <w:rsid w:val="00B55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1801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Shree</cp:lastModifiedBy>
  <cp:revision>62</cp:revision>
  <dcterms:created xsi:type="dcterms:W3CDTF">2013-12-23T23:15:00Z</dcterms:created>
  <dcterms:modified xsi:type="dcterms:W3CDTF">2025-04-30T17:10:00Z</dcterms:modified>
  <cp:category/>
</cp:coreProperties>
</file>