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FC74D" w14:textId="5D0F49BC" w:rsidR="00134DF4" w:rsidRPr="00EA1451" w:rsidRDefault="00416243" w:rsidP="00EA1451">
      <w:pPr>
        <w:pStyle w:val="BodyA"/>
        <w:spacing w:after="200"/>
        <w:jc w:val="center"/>
        <w:rPr>
          <w:rStyle w:val="None"/>
          <w:rFonts w:ascii="Calibri" w:hAnsi="Calibri"/>
          <w:color w:val="0F243E"/>
          <w:spacing w:val="40"/>
          <w:sz w:val="40"/>
          <w:szCs w:val="40"/>
          <w:u w:color="0F243E"/>
        </w:rPr>
      </w:pPr>
      <w:r>
        <w:rPr>
          <w:rStyle w:val="None"/>
          <w:rFonts w:ascii="Calibri" w:hAnsi="Calibri"/>
          <w:color w:val="0F243E"/>
          <w:spacing w:val="40"/>
          <w:sz w:val="40"/>
          <w:szCs w:val="40"/>
          <w:u w:color="0F243E"/>
        </w:rPr>
        <w:t>Lazaro Denis</w:t>
      </w:r>
      <w:r w:rsidR="00EA1451">
        <w:rPr>
          <w:rStyle w:val="None"/>
          <w:rFonts w:ascii="Calibri" w:hAnsi="Calibri"/>
          <w:color w:val="0F243E"/>
          <w:spacing w:val="40"/>
          <w:sz w:val="40"/>
          <w:szCs w:val="40"/>
          <w:u w:color="0F243E"/>
        </w:rPr>
        <w:t xml:space="preserve"> </w:t>
      </w:r>
    </w:p>
    <w:p w14:paraId="4E66672D" w14:textId="6272477D" w:rsidR="00727B45" w:rsidRPr="00EE4483" w:rsidRDefault="00416243" w:rsidP="00DD7983">
      <w:pPr>
        <w:pStyle w:val="BodyA"/>
        <w:spacing w:after="200"/>
        <w:jc w:val="center"/>
        <w:rPr>
          <w:rStyle w:val="None"/>
          <w:rFonts w:ascii="Calibri" w:hAnsi="Calibri"/>
          <w:i/>
          <w:iCs/>
          <w:color w:val="0F243E"/>
          <w:u w:color="0F243E"/>
        </w:rPr>
      </w:pPr>
      <w:r>
        <w:rPr>
          <w:rStyle w:val="None"/>
          <w:rFonts w:ascii="Calibri" w:hAnsi="Calibri"/>
          <w:i/>
          <w:iCs/>
          <w:color w:val="0F243E"/>
          <w:u w:color="0F243E"/>
        </w:rPr>
        <w:t xml:space="preserve">Miami, Fl 33032 - (786) 234-9426 – </w:t>
      </w:r>
      <w:r w:rsidR="00EA1451">
        <w:t>L</w:t>
      </w:r>
      <w:r w:rsidR="00DD7983" w:rsidRPr="00DD7983">
        <w:t>azaro.</w:t>
      </w:r>
      <w:r w:rsidR="00EA1451">
        <w:t>D</w:t>
      </w:r>
      <w:r w:rsidR="00DD7983" w:rsidRPr="00DD7983">
        <w:t>enis@icloud.com</w:t>
      </w:r>
    </w:p>
    <w:p w14:paraId="79491095" w14:textId="77777777" w:rsidR="00EE4483" w:rsidRDefault="00EE4483" w:rsidP="00DD7983">
      <w:pPr>
        <w:jc w:val="center"/>
      </w:pPr>
      <w:hyperlink r:id="rId7" w:history="1">
        <w:r w:rsidRPr="00397C2E">
          <w:rPr>
            <w:rStyle w:val="Hyperlink"/>
          </w:rPr>
          <w:t>LinkedIn</w:t>
        </w:r>
      </w:hyperlink>
      <w:r w:rsidRPr="00397C2E">
        <w:t xml:space="preserve"> | </w:t>
      </w:r>
      <w:hyperlink r:id="rId8" w:history="1">
        <w:r w:rsidRPr="00397C2E">
          <w:rPr>
            <w:rStyle w:val="Hyperlink"/>
          </w:rPr>
          <w:t>GitHub</w:t>
        </w:r>
      </w:hyperlink>
    </w:p>
    <w:p w14:paraId="47E520FE" w14:textId="77777777" w:rsidR="00EE4483" w:rsidRPr="00397C2E" w:rsidRDefault="00EE4483" w:rsidP="00EE4483">
      <w:pPr>
        <w:jc w:val="center"/>
      </w:pPr>
    </w:p>
    <w:p w14:paraId="567FA80D" w14:textId="1E78F559" w:rsidR="00CE113E" w:rsidRPr="00022D76" w:rsidRDefault="005A0E89" w:rsidP="00697378">
      <w:pPr>
        <w:pStyle w:val="BodyA"/>
        <w:tabs>
          <w:tab w:val="right" w:pos="9360"/>
        </w:tabs>
        <w:spacing w:line="252" w:lineRule="auto"/>
        <w:jc w:val="center"/>
        <w:rPr>
          <w:rStyle w:val="None"/>
          <w:rFonts w:ascii="Calibri" w:hAnsi="Calibri"/>
          <w:color w:val="0F243E"/>
          <w:sz w:val="30"/>
          <w:szCs w:val="30"/>
          <w:u w:color="0F243E"/>
        </w:rPr>
      </w:pPr>
      <w:r w:rsidRPr="00022D76">
        <w:rPr>
          <w:rStyle w:val="None"/>
          <w:rFonts w:ascii="Calibri" w:hAnsi="Calibri"/>
          <w:color w:val="0F243E"/>
          <w:sz w:val="30"/>
          <w:szCs w:val="30"/>
          <w:u w:color="0F243E"/>
        </w:rPr>
        <w:t>Summary</w:t>
      </w:r>
    </w:p>
    <w:p w14:paraId="739B93B4" w14:textId="740B00BD" w:rsidR="005D4391" w:rsidRPr="005D4391" w:rsidRDefault="005D4391" w:rsidP="005D4391">
      <w:pPr>
        <w:pStyle w:val="BodyA"/>
        <w:tabs>
          <w:tab w:val="right" w:pos="9360"/>
        </w:tabs>
        <w:spacing w:line="252" w:lineRule="auto"/>
        <w:rPr>
          <w:rFonts w:ascii="Calibri" w:hAnsi="Calibri"/>
          <w:color w:val="404040"/>
          <w:u w:color="404040"/>
        </w:rPr>
      </w:pPr>
      <w:r w:rsidRPr="005D4391">
        <w:rPr>
          <w:rFonts w:ascii="Calibri" w:hAnsi="Calibri"/>
          <w:color w:val="404040"/>
          <w:u w:color="404040"/>
        </w:rPr>
        <w:t>Cybersecurity professional</w:t>
      </w:r>
      <w:r w:rsidR="0030310F">
        <w:rPr>
          <w:rFonts w:ascii="Calibri" w:hAnsi="Calibri"/>
          <w:color w:val="404040"/>
          <w:u w:color="404040"/>
        </w:rPr>
        <w:t>/ Risk Manager</w:t>
      </w:r>
      <w:r w:rsidRPr="005D4391">
        <w:rPr>
          <w:rFonts w:ascii="Calibri" w:hAnsi="Calibri"/>
          <w:color w:val="404040"/>
          <w:u w:color="404040"/>
        </w:rPr>
        <w:t xml:space="preserve"> with a proven track record in commercial insurance, transitioning into technical cybersecurity roles. Experienced in vulnerability assessments, incident response, and SIEM tools (Splunk, Azure Sentinel). Proficient in Python scripting, Linux environments, and file integrity monitoring. Adept at developing proactive security solutions and mitigating risks to reduce organizational exposure. Actively seeking opportunities to apply hands-on skills and certifications in cybersecurity.</w:t>
      </w:r>
    </w:p>
    <w:p w14:paraId="2058A5D8" w14:textId="77777777" w:rsidR="007C73E8" w:rsidRDefault="007C73E8" w:rsidP="007C73E8">
      <w:pPr>
        <w:pStyle w:val="BodyA"/>
        <w:tabs>
          <w:tab w:val="right" w:pos="9360"/>
        </w:tabs>
        <w:spacing w:line="252" w:lineRule="auto"/>
        <w:rPr>
          <w:rStyle w:val="None"/>
          <w:rFonts w:ascii="Calibri" w:hAnsi="Calibri"/>
          <w:color w:val="404040"/>
          <w:u w:color="404040"/>
          <w14:textOutline w14:w="0" w14:cap="rnd" w14:cmpd="sng" w14:algn="ctr">
            <w14:noFill/>
            <w14:prstDash w14:val="solid"/>
            <w14:bevel/>
          </w14:textOutline>
        </w:rPr>
      </w:pPr>
    </w:p>
    <w:p w14:paraId="5ABE805C" w14:textId="7F2DEFE2" w:rsidR="006855DC" w:rsidRPr="007C73E8" w:rsidRDefault="00220062" w:rsidP="007C73E8">
      <w:pPr>
        <w:pStyle w:val="BodyA"/>
        <w:tabs>
          <w:tab w:val="right" w:pos="9360"/>
        </w:tabs>
        <w:spacing w:line="252" w:lineRule="auto"/>
        <w:jc w:val="center"/>
        <w:rPr>
          <w:rStyle w:val="None"/>
          <w:rFonts w:ascii="Calibri" w:hAnsi="Calibri"/>
          <w:color w:val="404040"/>
          <w:u w:color="404040"/>
          <w14:textOutline w14:w="0" w14:cap="rnd" w14:cmpd="sng" w14:algn="ctr">
            <w14:noFill/>
            <w14:prstDash w14:val="solid"/>
            <w14:bevel/>
          </w14:textOutline>
        </w:rPr>
      </w:pPr>
      <w:r>
        <w:rPr>
          <w:rStyle w:val="None"/>
          <w:rFonts w:ascii="Calibri" w:hAnsi="Calibri"/>
          <w:color w:val="0F243E"/>
          <w:sz w:val="30"/>
          <w:szCs w:val="30"/>
          <w:u w:color="0F243E"/>
        </w:rPr>
        <w:t>Work Experience</w:t>
      </w:r>
    </w:p>
    <w:p w14:paraId="59F04370" w14:textId="77777777" w:rsidR="00CE113E" w:rsidRPr="00022D76" w:rsidRDefault="00CE113E" w:rsidP="006855DC">
      <w:pPr>
        <w:pStyle w:val="BodyA"/>
        <w:tabs>
          <w:tab w:val="right" w:pos="9360"/>
        </w:tabs>
        <w:spacing w:line="252" w:lineRule="auto"/>
        <w:jc w:val="center"/>
        <w:rPr>
          <w:rStyle w:val="None"/>
          <w:rFonts w:ascii="Calibri" w:hAnsi="Calibri"/>
          <w:color w:val="0F243E"/>
          <w:sz w:val="30"/>
          <w:szCs w:val="30"/>
          <w:u w:color="0F243E"/>
        </w:rPr>
      </w:pPr>
    </w:p>
    <w:p w14:paraId="2B59C499" w14:textId="0213D907" w:rsidR="00FE2259" w:rsidRDefault="00D43D77" w:rsidP="00FE2259">
      <w:pPr>
        <w:pStyle w:val="BodyA"/>
        <w:tabs>
          <w:tab w:val="right" w:pos="10060"/>
        </w:tabs>
        <w:spacing w:line="252" w:lineRule="auto"/>
        <w:jc w:val="both"/>
        <w:rPr>
          <w:rStyle w:val="None"/>
          <w:rFonts w:ascii="Calibri" w:eastAsia="Calibri" w:hAnsi="Calibri" w:cs="Calibri"/>
          <w:i/>
          <w:iCs/>
          <w:color w:val="0F243E"/>
          <w:u w:color="0F243E"/>
        </w:rPr>
      </w:pPr>
      <w:r>
        <w:fldChar w:fldCharType="begin"/>
      </w:r>
      <w:r>
        <w:instrText xml:space="preserve"> INCLUDEPICTURE "https://www.myworkday.com/acrisure/attachment/17213$1/b28wdTBHSzNvVzl5N0xLTjRSditURlR6TFZIV0IrM3RoTzFvOURuMDBXci9uWjZoZWg4SkVnemRDb2FxOTQ0NVJTUXZldEkvV0ptc1llWWFpYkttWnFIQkFwUXkvV3QwTDRhVFp5RS82WWZLVHVmc2NtTU0renFjVXBwNjd2cnUycDNwZmJoZnJ5d1ZzQUk5SFdPT1FUQVBIcjhrSVgxZG1OSGVpZ0t3VHBycFRUczJhb1o5OWFCU0Z2cEQ0a01CdS9PNHlBSTNYeERHV3pHbHozUWdJWGxCdU9oZFdlOE9rM3pwU2dMaFYzanpuK28vV1l0K3NWQnVPRXMvKzFZQ0dqSXUyQ3dpZG1JSFJjam9RQlEvc0lFV1hDejNDUmFJY0kvRWZJdVFSZnl3dUJSTzJWOVp4M1A0YXBHWEF0MGJlOU9yVlR5QUxrMTRtTXQ4NUNXVStBPT0_b21zLWF0dGFjaG1lbnRzLzU4MWU1MzdiLTFkMTQtNGY1YS0zNTMyLTZiNmU0ZTI4M2Q1MD8xNzE2NTY1NTAwMDAwPz9BY3Jpc3VyZS1CcmFuZGluZyBMb2dvLnBuZw" \* MERGEFORMATINET </w:instrText>
      </w:r>
      <w:r>
        <w:fldChar w:fldCharType="separate"/>
      </w:r>
      <w:r>
        <w:fldChar w:fldCharType="end"/>
      </w:r>
      <w:r w:rsidR="00D95232">
        <w:rPr>
          <w:rStyle w:val="None"/>
          <w:rFonts w:ascii="Calibri" w:hAnsi="Calibri"/>
          <w:i/>
          <w:iCs/>
          <w:color w:val="0F243E"/>
          <w:sz w:val="24"/>
          <w:szCs w:val="24"/>
          <w:u w:color="0F243E"/>
        </w:rPr>
        <w:t xml:space="preserve"> C</w:t>
      </w:r>
      <w:r w:rsidR="00076ACC">
        <w:rPr>
          <w:rStyle w:val="None"/>
          <w:rFonts w:ascii="Calibri" w:hAnsi="Calibri"/>
          <w:i/>
          <w:iCs/>
          <w:color w:val="0F243E"/>
          <w:sz w:val="24"/>
          <w:szCs w:val="24"/>
          <w:u w:color="0F243E"/>
        </w:rPr>
        <w:t>yber</w:t>
      </w:r>
      <w:r w:rsidR="00BA527D">
        <w:rPr>
          <w:rStyle w:val="None"/>
          <w:rFonts w:ascii="Calibri" w:hAnsi="Calibri"/>
          <w:i/>
          <w:iCs/>
          <w:color w:val="0F243E"/>
          <w:sz w:val="24"/>
          <w:szCs w:val="24"/>
          <w:u w:color="0F243E"/>
        </w:rPr>
        <w:t xml:space="preserve"> </w:t>
      </w:r>
      <w:r w:rsidR="00E810FE">
        <w:rPr>
          <w:rStyle w:val="None"/>
          <w:rFonts w:ascii="Calibri" w:hAnsi="Calibri"/>
          <w:i/>
          <w:iCs/>
          <w:color w:val="0F243E"/>
          <w:sz w:val="24"/>
          <w:szCs w:val="24"/>
          <w:u w:color="0F243E"/>
        </w:rPr>
        <w:t>Security</w:t>
      </w:r>
      <w:r w:rsidR="00D95232">
        <w:rPr>
          <w:rStyle w:val="None"/>
          <w:rFonts w:ascii="Calibri" w:hAnsi="Calibri"/>
          <w:i/>
          <w:iCs/>
          <w:color w:val="0F243E"/>
          <w:sz w:val="24"/>
          <w:szCs w:val="24"/>
          <w:u w:color="0F243E"/>
        </w:rPr>
        <w:t xml:space="preserve"> Account Manager</w:t>
      </w:r>
      <w:r w:rsidR="00FE2259" w:rsidRPr="00BE507B">
        <w:rPr>
          <w:rStyle w:val="None"/>
          <w:rFonts w:ascii="Calibri" w:hAnsi="Calibri"/>
          <w:i/>
          <w:iCs/>
          <w:color w:val="0F243E"/>
          <w:sz w:val="24"/>
          <w:szCs w:val="24"/>
          <w:u w:color="0F243E"/>
        </w:rPr>
        <w:t xml:space="preserve"> – </w:t>
      </w:r>
      <w:r w:rsidR="00E67178">
        <w:rPr>
          <w:rStyle w:val="None"/>
          <w:rFonts w:ascii="Calibri" w:hAnsi="Calibri"/>
          <w:i/>
          <w:iCs/>
          <w:color w:val="0F243E"/>
          <w:sz w:val="24"/>
          <w:szCs w:val="24"/>
          <w:u w:color="0F243E"/>
        </w:rPr>
        <w:t xml:space="preserve">Patriot </w:t>
      </w:r>
      <w:r w:rsidR="00DD7983">
        <w:rPr>
          <w:rStyle w:val="None"/>
          <w:rFonts w:ascii="Calibri" w:hAnsi="Calibri"/>
          <w:i/>
          <w:iCs/>
          <w:color w:val="0F243E"/>
          <w:sz w:val="24"/>
          <w:szCs w:val="24"/>
          <w:u w:color="0F243E"/>
        </w:rPr>
        <w:t>Growth</w:t>
      </w:r>
      <w:r w:rsidR="00436EE5">
        <w:rPr>
          <w:rStyle w:val="None"/>
          <w:rFonts w:ascii="Calibri" w:hAnsi="Calibri"/>
          <w:i/>
          <w:iCs/>
          <w:color w:val="0F243E"/>
          <w:sz w:val="24"/>
          <w:szCs w:val="24"/>
          <w:u w:color="0F243E"/>
        </w:rPr>
        <w:t xml:space="preserve"> </w:t>
      </w:r>
      <w:r w:rsidR="000F4467">
        <w:rPr>
          <w:rStyle w:val="None"/>
          <w:rFonts w:ascii="Calibri" w:hAnsi="Calibri"/>
          <w:i/>
          <w:iCs/>
          <w:color w:val="0F243E"/>
          <w:sz w:val="24"/>
          <w:szCs w:val="24"/>
          <w:u w:color="0F243E"/>
        </w:rPr>
        <w:t>Services</w:t>
      </w:r>
      <w:r w:rsidR="00FE2259" w:rsidRPr="00BE507B">
        <w:rPr>
          <w:rStyle w:val="None"/>
          <w:rFonts w:ascii="Calibri" w:hAnsi="Calibri"/>
          <w:i/>
          <w:iCs/>
          <w:color w:val="0F243E"/>
          <w:sz w:val="24"/>
          <w:szCs w:val="24"/>
          <w:u w:color="0F243E"/>
        </w:rPr>
        <w:t>,</w:t>
      </w:r>
      <w:r w:rsidR="00D95232">
        <w:rPr>
          <w:rStyle w:val="None"/>
          <w:rFonts w:ascii="Calibri" w:hAnsi="Calibri"/>
          <w:i/>
          <w:iCs/>
          <w:color w:val="0F243E"/>
          <w:sz w:val="24"/>
          <w:szCs w:val="24"/>
          <w:u w:color="0F243E"/>
        </w:rPr>
        <w:t xml:space="preserve"> </w:t>
      </w:r>
      <w:r w:rsidR="000F4467">
        <w:rPr>
          <w:rStyle w:val="None"/>
          <w:rFonts w:ascii="Calibri" w:hAnsi="Calibri"/>
          <w:i/>
          <w:iCs/>
          <w:color w:val="0F243E"/>
          <w:sz w:val="24"/>
          <w:szCs w:val="24"/>
          <w:u w:color="0F243E"/>
        </w:rPr>
        <w:t>FL</w:t>
      </w:r>
      <w:r w:rsidR="00FE2259" w:rsidRPr="00BE507B">
        <w:rPr>
          <w:rStyle w:val="None"/>
          <w:rFonts w:ascii="Calibri" w:hAnsi="Calibri"/>
          <w:i/>
          <w:iCs/>
          <w:color w:val="0F243E"/>
          <w:sz w:val="24"/>
          <w:szCs w:val="24"/>
          <w:u w:color="0F243E"/>
        </w:rPr>
        <w:tab/>
        <w:t>0</w:t>
      </w:r>
      <w:r w:rsidR="0099741B">
        <w:rPr>
          <w:rStyle w:val="None"/>
          <w:rFonts w:ascii="Calibri" w:hAnsi="Calibri"/>
          <w:i/>
          <w:iCs/>
          <w:color w:val="0F243E"/>
          <w:sz w:val="24"/>
          <w:szCs w:val="24"/>
          <w:u w:color="0F243E"/>
        </w:rPr>
        <w:t>8</w:t>
      </w:r>
      <w:r w:rsidR="00FE2259" w:rsidRPr="00BE507B">
        <w:rPr>
          <w:rStyle w:val="None"/>
          <w:rFonts w:ascii="Calibri" w:hAnsi="Calibri"/>
          <w:i/>
          <w:iCs/>
          <w:color w:val="0F243E"/>
          <w:sz w:val="24"/>
          <w:szCs w:val="24"/>
          <w:u w:color="0F243E"/>
        </w:rPr>
        <w:t xml:space="preserve">/2022 - </w:t>
      </w:r>
      <w:r w:rsidR="00D95232">
        <w:rPr>
          <w:rStyle w:val="None"/>
          <w:rFonts w:ascii="Calibri" w:hAnsi="Calibri"/>
          <w:i/>
          <w:iCs/>
          <w:color w:val="0F243E"/>
          <w:sz w:val="24"/>
          <w:szCs w:val="24"/>
          <w:u w:color="0F243E"/>
        </w:rPr>
        <w:t>Presen</w:t>
      </w:r>
      <w:r w:rsidR="00711F21">
        <w:rPr>
          <w:rStyle w:val="None"/>
          <w:rFonts w:ascii="Calibri" w:hAnsi="Calibri"/>
          <w:i/>
          <w:iCs/>
          <w:color w:val="0F243E"/>
          <w:sz w:val="24"/>
          <w:szCs w:val="24"/>
          <w:u w:color="0F243E"/>
        </w:rPr>
        <w:t>t</w:t>
      </w:r>
    </w:p>
    <w:p w14:paraId="74C0C9D7" w14:textId="77777777" w:rsidR="00CA5199" w:rsidRDefault="00CA5199">
      <w:pPr>
        <w:pStyle w:val="BodyA"/>
        <w:tabs>
          <w:tab w:val="right" w:pos="10060"/>
        </w:tabs>
        <w:spacing w:line="252" w:lineRule="auto"/>
        <w:rPr>
          <w:rStyle w:val="None"/>
          <w:rFonts w:ascii="Calibri Light" w:eastAsia="Calibri Light" w:hAnsi="Calibri Light" w:cs="Calibri Light"/>
          <w:color w:val="0F243E"/>
          <w:u w:color="0F243E"/>
        </w:rPr>
      </w:pPr>
    </w:p>
    <w:p w14:paraId="230C31D9" w14:textId="49E55B49" w:rsidR="00CA5199" w:rsidRPr="00134DF4" w:rsidRDefault="00B55436">
      <w:pPr>
        <w:pStyle w:val="ListParagraph"/>
        <w:numPr>
          <w:ilvl w:val="0"/>
          <w:numId w:val="2"/>
        </w:numPr>
        <w:spacing w:line="252" w:lineRule="auto"/>
        <w:jc w:val="both"/>
        <w:rPr>
          <w:rFonts w:ascii="Calibri" w:hAnsi="Calibri"/>
          <w:color w:val="404040"/>
          <w:sz w:val="20"/>
          <w:szCs w:val="20"/>
        </w:rPr>
      </w:pPr>
      <w:r w:rsidRPr="00134DF4">
        <w:rPr>
          <w:rStyle w:val="None"/>
          <w:rFonts w:ascii="Calibri" w:hAnsi="Calibri"/>
          <w:color w:val="404040"/>
          <w:sz w:val="20"/>
          <w:szCs w:val="20"/>
          <w:u w:color="404040"/>
        </w:rPr>
        <w:t>For the past 5 years, I have successfully managed a 3.5M book of business all commercial lines accounts.</w:t>
      </w:r>
    </w:p>
    <w:p w14:paraId="25E10529" w14:textId="4D1DD456" w:rsidR="00CA5199" w:rsidRPr="00134DF4" w:rsidRDefault="006855DC">
      <w:pPr>
        <w:pStyle w:val="ListParagraph"/>
        <w:numPr>
          <w:ilvl w:val="0"/>
          <w:numId w:val="2"/>
        </w:numPr>
        <w:spacing w:line="252" w:lineRule="auto"/>
        <w:jc w:val="both"/>
        <w:rPr>
          <w:rFonts w:ascii="Calibri" w:hAnsi="Calibri"/>
          <w:color w:val="404040"/>
          <w:sz w:val="20"/>
          <w:szCs w:val="20"/>
        </w:rPr>
      </w:pPr>
      <w:r w:rsidRPr="00134DF4">
        <w:rPr>
          <w:rStyle w:val="None"/>
          <w:rFonts w:ascii="Calibri" w:hAnsi="Calibri"/>
          <w:color w:val="404040"/>
          <w:sz w:val="20"/>
          <w:szCs w:val="20"/>
          <w:u w:color="404040"/>
        </w:rPr>
        <w:t xml:space="preserve">Underwrite both new &amp; renewal </w:t>
      </w:r>
      <w:r w:rsidR="00B55436" w:rsidRPr="00134DF4">
        <w:rPr>
          <w:rStyle w:val="None"/>
          <w:rFonts w:ascii="Calibri" w:hAnsi="Calibri"/>
          <w:color w:val="404040"/>
          <w:sz w:val="20"/>
          <w:szCs w:val="20"/>
          <w:u w:color="404040"/>
        </w:rPr>
        <w:t>business. My specialty was Cyber GL &amp; Tech E&amp;O, and Property.</w:t>
      </w:r>
    </w:p>
    <w:p w14:paraId="448FB9A1" w14:textId="627F5D53" w:rsidR="00CA5199" w:rsidRPr="00134DF4" w:rsidRDefault="00B55436">
      <w:pPr>
        <w:pStyle w:val="ListParagraph"/>
        <w:numPr>
          <w:ilvl w:val="0"/>
          <w:numId w:val="2"/>
        </w:numPr>
        <w:spacing w:line="252" w:lineRule="auto"/>
        <w:jc w:val="both"/>
        <w:rPr>
          <w:rStyle w:val="None"/>
          <w:rFonts w:ascii="Calibri" w:hAnsi="Calibri"/>
          <w:color w:val="404040"/>
          <w:sz w:val="20"/>
          <w:szCs w:val="20"/>
        </w:rPr>
      </w:pPr>
      <w:r w:rsidRPr="00134DF4">
        <w:rPr>
          <w:rStyle w:val="None"/>
          <w:rFonts w:ascii="Calibri" w:hAnsi="Calibri"/>
          <w:color w:val="404040"/>
          <w:sz w:val="20"/>
          <w:szCs w:val="20"/>
          <w:u w:color="404040"/>
        </w:rPr>
        <w:t xml:space="preserve">Successfully cross-sold &amp; rounded out the book of business. The annual average increase was 15% </w:t>
      </w:r>
    </w:p>
    <w:p w14:paraId="4D246591" w14:textId="1CEF3937" w:rsidR="006855DC" w:rsidRPr="00134DF4" w:rsidRDefault="00B55436">
      <w:pPr>
        <w:pStyle w:val="ListParagraph"/>
        <w:numPr>
          <w:ilvl w:val="0"/>
          <w:numId w:val="2"/>
        </w:numPr>
        <w:spacing w:line="252" w:lineRule="auto"/>
        <w:jc w:val="both"/>
        <w:rPr>
          <w:rStyle w:val="None"/>
          <w:rFonts w:ascii="Calibri" w:hAnsi="Calibri"/>
          <w:color w:val="404040"/>
          <w:sz w:val="20"/>
          <w:szCs w:val="20"/>
        </w:rPr>
      </w:pPr>
      <w:r w:rsidRPr="00134DF4">
        <w:rPr>
          <w:rStyle w:val="None"/>
          <w:rFonts w:ascii="Calibri" w:hAnsi="Calibri"/>
          <w:color w:val="404040"/>
          <w:sz w:val="20"/>
          <w:szCs w:val="20"/>
          <w:u w:color="404040"/>
        </w:rPr>
        <w:t>Established risk management practice on the current book to help lower loss ratios by 5%</w:t>
      </w:r>
    </w:p>
    <w:p w14:paraId="5062B5C7" w14:textId="0506CCF3" w:rsidR="00D81F08" w:rsidRPr="00D81F08" w:rsidRDefault="006855DC" w:rsidP="00D81F08">
      <w:pPr>
        <w:pStyle w:val="ListParagraph"/>
        <w:numPr>
          <w:ilvl w:val="0"/>
          <w:numId w:val="2"/>
        </w:numPr>
        <w:spacing w:line="252" w:lineRule="auto"/>
        <w:jc w:val="both"/>
        <w:rPr>
          <w:rFonts w:ascii="Calibri" w:hAnsi="Calibri"/>
          <w:color w:val="404040"/>
          <w:sz w:val="20"/>
          <w:szCs w:val="20"/>
        </w:rPr>
      </w:pPr>
      <w:r w:rsidRPr="00134DF4">
        <w:rPr>
          <w:rStyle w:val="None"/>
          <w:rFonts w:ascii="Calibri" w:hAnsi="Calibri"/>
          <w:color w:val="404040"/>
          <w:sz w:val="20"/>
          <w:szCs w:val="20"/>
          <w:u w:color="404040"/>
        </w:rPr>
        <w:t>Assets net present values in both a Qualitative and Quantitative approach</w:t>
      </w:r>
      <w:r w:rsidR="00D81F08">
        <w:rPr>
          <w:rStyle w:val="None"/>
          <w:rFonts w:ascii="Calibri" w:hAnsi="Calibri"/>
          <w:color w:val="404040"/>
          <w:sz w:val="20"/>
          <w:szCs w:val="20"/>
          <w:u w:color="404040"/>
        </w:rPr>
        <w:t xml:space="preserve"> using Salesforce CRM</w:t>
      </w:r>
    </w:p>
    <w:p w14:paraId="58D1371E" w14:textId="77777777" w:rsidR="00CA5199" w:rsidRDefault="00CA5199" w:rsidP="00D63702">
      <w:pPr>
        <w:pStyle w:val="BodyA"/>
        <w:tabs>
          <w:tab w:val="right" w:pos="10060"/>
        </w:tabs>
        <w:spacing w:line="252" w:lineRule="auto"/>
        <w:jc w:val="both"/>
        <w:rPr>
          <w:rStyle w:val="None"/>
          <w:rFonts w:ascii="Calibri" w:eastAsia="Calibri" w:hAnsi="Calibri" w:cs="Calibri"/>
          <w:color w:val="0F243E"/>
          <w:u w:color="0F243E"/>
        </w:rPr>
      </w:pPr>
    </w:p>
    <w:p w14:paraId="6D3C6DBC" w14:textId="7BA2B02B" w:rsidR="00CA5199" w:rsidRDefault="00F17BFE" w:rsidP="00D63702">
      <w:pPr>
        <w:pStyle w:val="BodyA"/>
        <w:tabs>
          <w:tab w:val="right" w:pos="10060"/>
        </w:tabs>
        <w:spacing w:line="252" w:lineRule="auto"/>
        <w:jc w:val="both"/>
        <w:rPr>
          <w:rStyle w:val="None"/>
          <w:rFonts w:ascii="Calibri" w:eastAsia="Calibri" w:hAnsi="Calibri" w:cs="Calibri"/>
          <w:i/>
          <w:iCs/>
          <w:color w:val="0F243E"/>
          <w:u w:color="0F243E"/>
        </w:rPr>
      </w:pPr>
      <w:r>
        <w:rPr>
          <w:rStyle w:val="None"/>
          <w:rFonts w:ascii="Calibri" w:hAnsi="Calibri"/>
          <w:i/>
          <w:iCs/>
          <w:color w:val="0F243E"/>
          <w:sz w:val="24"/>
          <w:szCs w:val="24"/>
          <w:u w:color="0F243E"/>
        </w:rPr>
        <w:t xml:space="preserve"> </w:t>
      </w:r>
      <w:r w:rsidR="00385EC3">
        <w:rPr>
          <w:rStyle w:val="None"/>
          <w:rFonts w:ascii="Calibri" w:hAnsi="Calibri"/>
          <w:i/>
          <w:iCs/>
          <w:color w:val="0F243E"/>
          <w:sz w:val="24"/>
          <w:szCs w:val="24"/>
          <w:u w:color="0F243E"/>
        </w:rPr>
        <w:t>Cyber Insurance Underwriter</w:t>
      </w:r>
      <w:r w:rsidR="00AF414F" w:rsidRPr="00BE507B">
        <w:rPr>
          <w:rStyle w:val="None"/>
          <w:rFonts w:ascii="Calibri" w:hAnsi="Calibri"/>
          <w:i/>
          <w:iCs/>
          <w:color w:val="0F243E"/>
          <w:sz w:val="24"/>
          <w:szCs w:val="24"/>
          <w:u w:color="0F243E"/>
        </w:rPr>
        <w:t xml:space="preserve"> </w:t>
      </w:r>
      <w:r w:rsidR="006855DC" w:rsidRPr="00BE507B">
        <w:rPr>
          <w:rStyle w:val="None"/>
          <w:rFonts w:ascii="Calibri" w:hAnsi="Calibri"/>
          <w:i/>
          <w:iCs/>
          <w:color w:val="0F243E"/>
          <w:sz w:val="24"/>
          <w:szCs w:val="24"/>
          <w:u w:color="0F243E"/>
        </w:rPr>
        <w:t>–</w:t>
      </w:r>
      <w:r w:rsidR="00AF414F" w:rsidRPr="00BE507B">
        <w:rPr>
          <w:rStyle w:val="None"/>
          <w:rFonts w:ascii="Calibri" w:hAnsi="Calibri"/>
          <w:i/>
          <w:iCs/>
          <w:color w:val="0F243E"/>
          <w:sz w:val="24"/>
          <w:szCs w:val="24"/>
          <w:u w:color="0F243E"/>
        </w:rPr>
        <w:t xml:space="preserve"> </w:t>
      </w:r>
      <w:r w:rsidR="00385EC3">
        <w:rPr>
          <w:rStyle w:val="None"/>
          <w:rFonts w:ascii="Calibri" w:hAnsi="Calibri"/>
          <w:i/>
          <w:iCs/>
          <w:color w:val="0F243E"/>
          <w:sz w:val="24"/>
          <w:szCs w:val="24"/>
          <w:u w:color="0F243E"/>
        </w:rPr>
        <w:t>BOXX Insurance</w:t>
      </w:r>
      <w:r w:rsidR="00AF414F" w:rsidRPr="00BE507B">
        <w:rPr>
          <w:rStyle w:val="None"/>
          <w:rFonts w:ascii="Calibri" w:hAnsi="Calibri"/>
          <w:i/>
          <w:iCs/>
          <w:color w:val="0F243E"/>
          <w:sz w:val="24"/>
          <w:szCs w:val="24"/>
          <w:u w:color="0F243E"/>
        </w:rPr>
        <w:t xml:space="preserve">, </w:t>
      </w:r>
      <w:r w:rsidR="006855DC" w:rsidRPr="00BE507B">
        <w:rPr>
          <w:rStyle w:val="None"/>
          <w:rFonts w:ascii="Calibri" w:hAnsi="Calibri"/>
          <w:i/>
          <w:iCs/>
          <w:color w:val="0F243E"/>
          <w:sz w:val="24"/>
          <w:szCs w:val="24"/>
          <w:u w:color="0F243E"/>
        </w:rPr>
        <w:t>FL</w:t>
      </w:r>
      <w:r w:rsidR="00AF414F" w:rsidRPr="00BE507B">
        <w:rPr>
          <w:rStyle w:val="None"/>
          <w:rFonts w:ascii="Calibri" w:hAnsi="Calibri"/>
          <w:i/>
          <w:iCs/>
          <w:color w:val="0F243E"/>
          <w:sz w:val="24"/>
          <w:szCs w:val="24"/>
          <w:u w:color="0F243E"/>
        </w:rPr>
        <w:tab/>
      </w:r>
      <w:r w:rsidR="006855DC" w:rsidRPr="00BE507B">
        <w:rPr>
          <w:rStyle w:val="None"/>
          <w:rFonts w:ascii="Calibri" w:hAnsi="Calibri"/>
          <w:i/>
          <w:iCs/>
          <w:color w:val="0F243E"/>
          <w:sz w:val="24"/>
          <w:szCs w:val="24"/>
          <w:u w:color="0F243E"/>
        </w:rPr>
        <w:t>0</w:t>
      </w:r>
      <w:r w:rsidR="00955A3C">
        <w:rPr>
          <w:rStyle w:val="None"/>
          <w:rFonts w:ascii="Calibri" w:hAnsi="Calibri"/>
          <w:i/>
          <w:iCs/>
          <w:color w:val="0F243E"/>
          <w:sz w:val="24"/>
          <w:szCs w:val="24"/>
          <w:u w:color="0F243E"/>
        </w:rPr>
        <w:t>9</w:t>
      </w:r>
      <w:r w:rsidR="00AF414F" w:rsidRPr="00BE507B">
        <w:rPr>
          <w:rStyle w:val="None"/>
          <w:rFonts w:ascii="Calibri" w:hAnsi="Calibri"/>
          <w:i/>
          <w:iCs/>
          <w:color w:val="0F243E"/>
          <w:sz w:val="24"/>
          <w:szCs w:val="24"/>
          <w:u w:color="0F243E"/>
        </w:rPr>
        <w:t>/</w:t>
      </w:r>
      <w:r w:rsidR="00955A3C">
        <w:rPr>
          <w:rStyle w:val="None"/>
          <w:rFonts w:ascii="Calibri" w:hAnsi="Calibri"/>
          <w:i/>
          <w:iCs/>
          <w:color w:val="0F243E"/>
          <w:sz w:val="24"/>
          <w:szCs w:val="24"/>
          <w:u w:color="0F243E"/>
        </w:rPr>
        <w:t>2022</w:t>
      </w:r>
      <w:r w:rsidR="00AF414F" w:rsidRPr="00BE507B">
        <w:rPr>
          <w:rStyle w:val="None"/>
          <w:rFonts w:ascii="Calibri" w:hAnsi="Calibri"/>
          <w:i/>
          <w:iCs/>
          <w:color w:val="0F243E"/>
          <w:sz w:val="24"/>
          <w:szCs w:val="24"/>
          <w:u w:color="0F243E"/>
        </w:rPr>
        <w:t xml:space="preserve"> - </w:t>
      </w:r>
      <w:r w:rsidR="00955A3C">
        <w:rPr>
          <w:rStyle w:val="None"/>
          <w:rFonts w:ascii="Calibri" w:hAnsi="Calibri"/>
          <w:i/>
          <w:iCs/>
          <w:color w:val="0F243E"/>
          <w:sz w:val="24"/>
          <w:szCs w:val="24"/>
          <w:u w:color="0F243E"/>
        </w:rPr>
        <w:t>10</w:t>
      </w:r>
      <w:r w:rsidR="00AF414F" w:rsidRPr="00BE507B">
        <w:rPr>
          <w:rStyle w:val="None"/>
          <w:rFonts w:ascii="Calibri" w:hAnsi="Calibri"/>
          <w:i/>
          <w:iCs/>
          <w:color w:val="0F243E"/>
          <w:sz w:val="24"/>
          <w:szCs w:val="24"/>
          <w:u w:color="0F243E"/>
        </w:rPr>
        <w:t>/</w:t>
      </w:r>
      <w:r w:rsidR="006855DC" w:rsidRPr="00BE507B">
        <w:rPr>
          <w:rStyle w:val="None"/>
          <w:rFonts w:ascii="Calibri" w:hAnsi="Calibri"/>
          <w:i/>
          <w:iCs/>
          <w:color w:val="0F243E"/>
          <w:sz w:val="24"/>
          <w:szCs w:val="24"/>
          <w:u w:color="0F243E"/>
        </w:rPr>
        <w:t>202</w:t>
      </w:r>
      <w:r w:rsidR="00955A3C">
        <w:rPr>
          <w:rStyle w:val="None"/>
          <w:rFonts w:ascii="Calibri" w:hAnsi="Calibri"/>
          <w:i/>
          <w:iCs/>
          <w:color w:val="0F243E"/>
          <w:sz w:val="24"/>
          <w:szCs w:val="24"/>
          <w:u w:color="0F243E"/>
        </w:rPr>
        <w:t>3</w:t>
      </w:r>
    </w:p>
    <w:p w14:paraId="424ABE75" w14:textId="77777777" w:rsidR="00CA5199" w:rsidRDefault="00CA5199" w:rsidP="00D63702">
      <w:pPr>
        <w:pStyle w:val="BodyA"/>
        <w:tabs>
          <w:tab w:val="right" w:pos="10060"/>
        </w:tabs>
        <w:spacing w:line="252" w:lineRule="auto"/>
        <w:jc w:val="both"/>
        <w:rPr>
          <w:rStyle w:val="None"/>
          <w:rFonts w:ascii="Calibri" w:eastAsia="Calibri" w:hAnsi="Calibri" w:cs="Calibri"/>
          <w:color w:val="0F243E"/>
          <w:u w:color="0F243E"/>
        </w:rPr>
      </w:pPr>
    </w:p>
    <w:p w14:paraId="7A4F253A" w14:textId="7DC1EC4B" w:rsidR="00385EC3" w:rsidRPr="00134DF4" w:rsidRDefault="00385EC3" w:rsidP="00385EC3">
      <w:pPr>
        <w:pStyle w:val="ListParagraph"/>
        <w:numPr>
          <w:ilvl w:val="0"/>
          <w:numId w:val="2"/>
        </w:numPr>
        <w:spacing w:line="252" w:lineRule="auto"/>
        <w:jc w:val="both"/>
        <w:rPr>
          <w:rStyle w:val="None"/>
          <w:rFonts w:ascii="Calibri" w:hAnsi="Calibri"/>
          <w:color w:val="404040"/>
          <w:sz w:val="20"/>
          <w:szCs w:val="20"/>
          <w:u w:color="404040"/>
        </w:rPr>
      </w:pPr>
      <w:r w:rsidRPr="00134DF4">
        <w:rPr>
          <w:rStyle w:val="None"/>
          <w:rFonts w:ascii="Calibri" w:hAnsi="Calibri"/>
          <w:color w:val="404040"/>
          <w:sz w:val="20"/>
          <w:szCs w:val="20"/>
          <w:u w:color="404040"/>
        </w:rPr>
        <w:t>Underwrite both new &amp; renewal Cyber, Technology Errors, and Omissions for Lloyds E&amp;S</w:t>
      </w:r>
    </w:p>
    <w:p w14:paraId="07B2726E" w14:textId="77777777" w:rsidR="00385EC3" w:rsidRPr="00134DF4" w:rsidRDefault="00385EC3" w:rsidP="00385EC3">
      <w:pPr>
        <w:pStyle w:val="ListParagraph"/>
        <w:numPr>
          <w:ilvl w:val="0"/>
          <w:numId w:val="2"/>
        </w:numPr>
        <w:spacing w:line="252" w:lineRule="auto"/>
        <w:jc w:val="both"/>
        <w:rPr>
          <w:rStyle w:val="None"/>
          <w:rFonts w:ascii="Calibri" w:hAnsi="Calibri"/>
          <w:color w:val="404040"/>
          <w:sz w:val="20"/>
          <w:szCs w:val="20"/>
          <w:u w:color="404040"/>
        </w:rPr>
      </w:pPr>
      <w:r w:rsidRPr="00134DF4">
        <w:rPr>
          <w:rStyle w:val="None"/>
          <w:rFonts w:ascii="Calibri" w:hAnsi="Calibri"/>
          <w:color w:val="404040"/>
          <w:sz w:val="20"/>
          <w:szCs w:val="20"/>
          <w:u w:color="404040"/>
        </w:rPr>
        <w:t>Managed risk for a 25M Cyberbook in both Canada &amp; USA</w:t>
      </w:r>
    </w:p>
    <w:p w14:paraId="207185ED" w14:textId="0F768A9F" w:rsidR="00385EC3" w:rsidRPr="00134DF4" w:rsidRDefault="00385EC3" w:rsidP="00385EC3">
      <w:pPr>
        <w:pStyle w:val="ListParagraph"/>
        <w:numPr>
          <w:ilvl w:val="0"/>
          <w:numId w:val="2"/>
        </w:numPr>
        <w:spacing w:line="252" w:lineRule="auto"/>
        <w:jc w:val="both"/>
        <w:rPr>
          <w:rStyle w:val="None"/>
          <w:rFonts w:ascii="Calibri" w:hAnsi="Calibri"/>
          <w:color w:val="404040"/>
          <w:sz w:val="20"/>
          <w:szCs w:val="20"/>
          <w:u w:color="404040"/>
        </w:rPr>
      </w:pPr>
      <w:r w:rsidRPr="00134DF4">
        <w:rPr>
          <w:rStyle w:val="None"/>
          <w:rFonts w:ascii="Calibri" w:hAnsi="Calibri"/>
          <w:color w:val="404040"/>
          <w:sz w:val="20"/>
          <w:szCs w:val="20"/>
          <w:u w:color="404040"/>
        </w:rPr>
        <w:t xml:space="preserve"> Conducting in-depth analysis of cyber risks, focusing on threat vectors like hacking, malware, and social engineering.</w:t>
      </w:r>
    </w:p>
    <w:p w14:paraId="3E2B990F" w14:textId="1B493EF4" w:rsidR="00385EC3" w:rsidRPr="00134DF4" w:rsidRDefault="00385EC3" w:rsidP="00385EC3">
      <w:pPr>
        <w:pStyle w:val="ListParagraph"/>
        <w:numPr>
          <w:ilvl w:val="0"/>
          <w:numId w:val="2"/>
        </w:numPr>
        <w:spacing w:line="252" w:lineRule="auto"/>
        <w:jc w:val="both"/>
        <w:rPr>
          <w:rStyle w:val="None"/>
          <w:rFonts w:ascii="Calibri" w:hAnsi="Calibri"/>
          <w:color w:val="404040"/>
          <w:sz w:val="20"/>
          <w:szCs w:val="20"/>
          <w:u w:color="404040"/>
        </w:rPr>
      </w:pPr>
      <w:r w:rsidRPr="00134DF4">
        <w:rPr>
          <w:rStyle w:val="None"/>
          <w:rFonts w:ascii="Calibri" w:hAnsi="Calibri"/>
          <w:color w:val="404040"/>
          <w:sz w:val="20"/>
          <w:szCs w:val="20"/>
          <w:u w:color="404040"/>
        </w:rPr>
        <w:t>Collaborating with IT and security teams to assess and mitigate clients’ vulnerabilities, fostering a comprehensive approach to cybersecurity risk management.</w:t>
      </w:r>
    </w:p>
    <w:p w14:paraId="299BA4A0" w14:textId="51CF2A37" w:rsidR="00385EC3" w:rsidRPr="00134DF4" w:rsidRDefault="00385EC3" w:rsidP="00385EC3">
      <w:pPr>
        <w:pStyle w:val="ListParagraph"/>
        <w:numPr>
          <w:ilvl w:val="0"/>
          <w:numId w:val="2"/>
        </w:numPr>
        <w:spacing w:line="252" w:lineRule="auto"/>
        <w:jc w:val="both"/>
        <w:rPr>
          <w:rStyle w:val="None"/>
          <w:rFonts w:ascii="Calibri" w:hAnsi="Calibri"/>
          <w:color w:val="404040"/>
          <w:sz w:val="20"/>
          <w:szCs w:val="20"/>
          <w:u w:color="404040"/>
        </w:rPr>
      </w:pPr>
      <w:r w:rsidRPr="00134DF4">
        <w:rPr>
          <w:rStyle w:val="None"/>
          <w:rFonts w:ascii="Calibri" w:hAnsi="Calibri"/>
          <w:color w:val="404040"/>
          <w:sz w:val="20"/>
          <w:szCs w:val="20"/>
          <w:u w:color="404040"/>
        </w:rPr>
        <w:t>Monitoring trends in cybercrime and artificial intelligence-driven attacks, enhancing my ability to anticipate evolving threats in the cybersecurity landscape.</w:t>
      </w:r>
    </w:p>
    <w:p w14:paraId="1E42C9C0" w14:textId="2948655B" w:rsidR="00385EC3" w:rsidRPr="00134DF4" w:rsidRDefault="00385EC3" w:rsidP="00385EC3">
      <w:pPr>
        <w:pStyle w:val="ListParagraph"/>
        <w:numPr>
          <w:ilvl w:val="0"/>
          <w:numId w:val="2"/>
        </w:numPr>
        <w:spacing w:line="252" w:lineRule="auto"/>
        <w:jc w:val="both"/>
        <w:rPr>
          <w:rStyle w:val="None"/>
          <w:rFonts w:ascii="Calibri" w:hAnsi="Calibri"/>
          <w:color w:val="404040"/>
          <w:sz w:val="20"/>
          <w:szCs w:val="20"/>
          <w:u w:color="404040"/>
        </w:rPr>
      </w:pPr>
      <w:r w:rsidRPr="00134DF4">
        <w:rPr>
          <w:rStyle w:val="None"/>
          <w:rFonts w:ascii="Calibri" w:hAnsi="Calibri"/>
          <w:color w:val="404040"/>
          <w:sz w:val="20"/>
          <w:szCs w:val="20"/>
          <w:u w:color="404040"/>
        </w:rPr>
        <w:t>Assisting clients with breach response strategies, providing insight into data protection, regulatory compliance, and risk mitigation.</w:t>
      </w:r>
    </w:p>
    <w:p w14:paraId="591347CA" w14:textId="77777777" w:rsidR="00CA5199" w:rsidRDefault="00CA5199">
      <w:pPr>
        <w:pStyle w:val="BodyA"/>
        <w:tabs>
          <w:tab w:val="right" w:pos="10060"/>
        </w:tabs>
        <w:spacing w:line="252" w:lineRule="auto"/>
        <w:jc w:val="both"/>
        <w:rPr>
          <w:rStyle w:val="None"/>
          <w:rFonts w:ascii="Calibri" w:eastAsia="Calibri" w:hAnsi="Calibri" w:cs="Calibri"/>
          <w:color w:val="0F243E"/>
          <w:u w:color="0F243E"/>
        </w:rPr>
      </w:pPr>
    </w:p>
    <w:p w14:paraId="2415CB49" w14:textId="73205C50" w:rsidR="0004229B" w:rsidRDefault="0004229B" w:rsidP="0004229B">
      <w:pPr>
        <w:pStyle w:val="BodyA"/>
        <w:tabs>
          <w:tab w:val="right" w:pos="10060"/>
        </w:tabs>
        <w:spacing w:line="252" w:lineRule="auto"/>
        <w:jc w:val="both"/>
        <w:rPr>
          <w:rStyle w:val="None"/>
          <w:rFonts w:ascii="Calibri" w:eastAsia="Calibri" w:hAnsi="Calibri" w:cs="Calibri"/>
          <w:i/>
          <w:iCs/>
          <w:color w:val="0F243E"/>
          <w:u w:color="0F243E"/>
        </w:rPr>
      </w:pPr>
      <w:r>
        <w:rPr>
          <w:rStyle w:val="None"/>
          <w:rFonts w:ascii="Calibri" w:hAnsi="Calibri"/>
          <w:i/>
          <w:iCs/>
          <w:color w:val="0F243E"/>
          <w:sz w:val="24"/>
          <w:szCs w:val="24"/>
          <w:u w:color="0F243E"/>
        </w:rPr>
        <w:t xml:space="preserve"> </w:t>
      </w:r>
      <w:r w:rsidRPr="00BE507B">
        <w:rPr>
          <w:rStyle w:val="None"/>
          <w:rFonts w:ascii="Calibri" w:hAnsi="Calibri"/>
          <w:i/>
          <w:iCs/>
          <w:color w:val="0F243E"/>
          <w:sz w:val="24"/>
          <w:szCs w:val="24"/>
          <w:u w:color="0F243E"/>
        </w:rPr>
        <w:t xml:space="preserve">Agency Principal/Director of Risk </w:t>
      </w:r>
      <w:proofErr w:type="spellStart"/>
      <w:r w:rsidRPr="00BE507B">
        <w:rPr>
          <w:rStyle w:val="None"/>
          <w:rFonts w:ascii="Calibri" w:hAnsi="Calibri"/>
          <w:i/>
          <w:iCs/>
          <w:color w:val="0F243E"/>
          <w:sz w:val="24"/>
          <w:szCs w:val="24"/>
          <w:u w:color="0F243E"/>
        </w:rPr>
        <w:t>Mgmt</w:t>
      </w:r>
      <w:proofErr w:type="spellEnd"/>
      <w:r w:rsidRPr="00BE507B">
        <w:rPr>
          <w:rStyle w:val="None"/>
          <w:rFonts w:ascii="Calibri" w:hAnsi="Calibri"/>
          <w:i/>
          <w:iCs/>
          <w:color w:val="0F243E"/>
          <w:sz w:val="24"/>
          <w:szCs w:val="24"/>
          <w:u w:color="0F243E"/>
        </w:rPr>
        <w:t xml:space="preserve"> – Wellspring Insurance, FL</w:t>
      </w:r>
      <w:r w:rsidRPr="00BE507B">
        <w:rPr>
          <w:rStyle w:val="None"/>
          <w:rFonts w:ascii="Calibri" w:hAnsi="Calibri"/>
          <w:i/>
          <w:iCs/>
          <w:color w:val="0F243E"/>
          <w:sz w:val="24"/>
          <w:szCs w:val="24"/>
          <w:u w:color="0F243E"/>
        </w:rPr>
        <w:tab/>
        <w:t>01/2016 - 0</w:t>
      </w:r>
      <w:r>
        <w:rPr>
          <w:rStyle w:val="None"/>
          <w:rFonts w:ascii="Calibri" w:hAnsi="Calibri"/>
          <w:i/>
          <w:iCs/>
          <w:color w:val="0F243E"/>
          <w:sz w:val="24"/>
          <w:szCs w:val="24"/>
          <w:u w:color="0F243E"/>
        </w:rPr>
        <w:t>8</w:t>
      </w:r>
      <w:r w:rsidRPr="00BE507B">
        <w:rPr>
          <w:rStyle w:val="None"/>
          <w:rFonts w:ascii="Calibri" w:hAnsi="Calibri"/>
          <w:i/>
          <w:iCs/>
          <w:color w:val="0F243E"/>
          <w:sz w:val="24"/>
          <w:szCs w:val="24"/>
          <w:u w:color="0F243E"/>
        </w:rPr>
        <w:t>/2022</w:t>
      </w:r>
    </w:p>
    <w:p w14:paraId="7324720E" w14:textId="77777777" w:rsidR="0004229B" w:rsidRDefault="0004229B" w:rsidP="0004229B">
      <w:pPr>
        <w:pStyle w:val="BodyA"/>
        <w:tabs>
          <w:tab w:val="right" w:pos="10060"/>
        </w:tabs>
        <w:spacing w:line="252" w:lineRule="auto"/>
        <w:jc w:val="both"/>
        <w:rPr>
          <w:rStyle w:val="None"/>
          <w:rFonts w:ascii="Calibri" w:eastAsia="Calibri" w:hAnsi="Calibri" w:cs="Calibri"/>
          <w:color w:val="0F243E"/>
          <w:u w:color="0F243E"/>
        </w:rPr>
      </w:pPr>
    </w:p>
    <w:p w14:paraId="58386850" w14:textId="77777777" w:rsidR="0004229B" w:rsidRPr="00134DF4" w:rsidRDefault="0004229B" w:rsidP="0004229B">
      <w:pPr>
        <w:pStyle w:val="ListParagraph"/>
        <w:numPr>
          <w:ilvl w:val="0"/>
          <w:numId w:val="4"/>
        </w:numPr>
        <w:spacing w:line="252" w:lineRule="auto"/>
        <w:jc w:val="both"/>
        <w:rPr>
          <w:rFonts w:ascii="Calibri" w:hAnsi="Calibri"/>
          <w:color w:val="404040"/>
          <w:sz w:val="21"/>
          <w:szCs w:val="21"/>
        </w:rPr>
      </w:pPr>
      <w:r w:rsidRPr="00134DF4">
        <w:rPr>
          <w:rStyle w:val="None"/>
          <w:rFonts w:ascii="Calibri" w:hAnsi="Calibri"/>
          <w:color w:val="404040"/>
          <w:sz w:val="21"/>
          <w:szCs w:val="21"/>
          <w:u w:color="404040"/>
        </w:rPr>
        <w:t>Grew the agency from nothing to 3M in premium with a 60/40 split commercial &amp; personal lines.</w:t>
      </w:r>
    </w:p>
    <w:p w14:paraId="0706AE31" w14:textId="77777777" w:rsidR="0004229B" w:rsidRPr="00134DF4" w:rsidRDefault="0004229B" w:rsidP="0004229B">
      <w:pPr>
        <w:pStyle w:val="ListParagraph"/>
        <w:numPr>
          <w:ilvl w:val="0"/>
          <w:numId w:val="4"/>
        </w:numPr>
        <w:spacing w:line="252" w:lineRule="auto"/>
        <w:jc w:val="both"/>
        <w:rPr>
          <w:rFonts w:ascii="Calibri" w:hAnsi="Calibri"/>
          <w:color w:val="404040"/>
          <w:sz w:val="21"/>
          <w:szCs w:val="21"/>
        </w:rPr>
      </w:pPr>
      <w:r w:rsidRPr="00134DF4">
        <w:rPr>
          <w:rStyle w:val="None"/>
          <w:rFonts w:ascii="Calibri" w:hAnsi="Calibri"/>
          <w:color w:val="404040"/>
          <w:sz w:val="21"/>
          <w:szCs w:val="21"/>
          <w:u w:color="404040"/>
        </w:rPr>
        <w:t>Negotiated contracts with direct carriers, E&amp;S, and MGA wholesalers.</w:t>
      </w:r>
    </w:p>
    <w:p w14:paraId="26553B36" w14:textId="77777777" w:rsidR="0004229B" w:rsidRPr="00134DF4" w:rsidRDefault="0004229B" w:rsidP="0004229B">
      <w:pPr>
        <w:pStyle w:val="ListParagraph"/>
        <w:numPr>
          <w:ilvl w:val="0"/>
          <w:numId w:val="4"/>
        </w:numPr>
        <w:spacing w:line="252" w:lineRule="auto"/>
        <w:jc w:val="both"/>
        <w:rPr>
          <w:rStyle w:val="None"/>
          <w:rFonts w:ascii="Calibri" w:hAnsi="Calibri"/>
          <w:color w:val="404040"/>
          <w:sz w:val="21"/>
          <w:szCs w:val="21"/>
        </w:rPr>
      </w:pPr>
      <w:r w:rsidRPr="00134DF4">
        <w:rPr>
          <w:rStyle w:val="None"/>
          <w:rFonts w:ascii="Calibri" w:hAnsi="Calibri"/>
          <w:color w:val="404040"/>
          <w:sz w:val="21"/>
          <w:szCs w:val="21"/>
          <w:u w:color="404040"/>
        </w:rPr>
        <w:t>Managed a staff count of 8 employees, Facilitated the buy/sell agreement with Wellspring to Marble Arch Insurance.</w:t>
      </w:r>
    </w:p>
    <w:p w14:paraId="2ECD3CF1" w14:textId="77777777" w:rsidR="0004229B" w:rsidRPr="00134DF4" w:rsidRDefault="0004229B" w:rsidP="0004229B">
      <w:pPr>
        <w:pStyle w:val="ListParagraph"/>
        <w:numPr>
          <w:ilvl w:val="0"/>
          <w:numId w:val="4"/>
        </w:numPr>
        <w:spacing w:line="252" w:lineRule="auto"/>
        <w:jc w:val="both"/>
        <w:rPr>
          <w:rStyle w:val="None"/>
          <w:rFonts w:ascii="Calibri" w:hAnsi="Calibri"/>
          <w:color w:val="404040"/>
          <w:sz w:val="21"/>
          <w:szCs w:val="21"/>
        </w:rPr>
      </w:pPr>
      <w:r w:rsidRPr="00134DF4">
        <w:rPr>
          <w:rStyle w:val="None"/>
          <w:rFonts w:ascii="Calibri" w:hAnsi="Calibri"/>
          <w:color w:val="404040"/>
          <w:sz w:val="21"/>
          <w:szCs w:val="21"/>
          <w:u w:color="404040"/>
        </w:rPr>
        <w:t>Helped navigate the acquisition and continued to lead the staff and new employees through the process.</w:t>
      </w:r>
    </w:p>
    <w:p w14:paraId="12A7B77B" w14:textId="77777777" w:rsidR="0004229B" w:rsidRPr="00134DF4" w:rsidRDefault="0004229B" w:rsidP="0004229B">
      <w:pPr>
        <w:pStyle w:val="ListParagraph"/>
        <w:numPr>
          <w:ilvl w:val="0"/>
          <w:numId w:val="4"/>
        </w:numPr>
        <w:spacing w:line="252" w:lineRule="auto"/>
        <w:jc w:val="both"/>
        <w:rPr>
          <w:rFonts w:ascii="Calibri" w:hAnsi="Calibri"/>
          <w:color w:val="404040"/>
          <w:sz w:val="21"/>
          <w:szCs w:val="21"/>
        </w:rPr>
      </w:pPr>
      <w:r w:rsidRPr="00134DF4">
        <w:rPr>
          <w:rStyle w:val="None"/>
          <w:rFonts w:ascii="Calibri" w:hAnsi="Calibri"/>
          <w:color w:val="404040"/>
          <w:sz w:val="21"/>
          <w:szCs w:val="21"/>
          <w:u w:color="404040"/>
        </w:rPr>
        <w:t>Specialized in commercial property writing with E&amp;S and direct carriers like Heritage, Philadelphia, Citizens, I-CAT, West Bend, Westfield and Lloyds of London to name a few.</w:t>
      </w:r>
    </w:p>
    <w:p w14:paraId="129F2205" w14:textId="77777777" w:rsidR="00EE4483" w:rsidRDefault="00EE4483" w:rsidP="007407AC">
      <w:pPr>
        <w:pStyle w:val="BodyA"/>
        <w:tabs>
          <w:tab w:val="right" w:pos="9360"/>
        </w:tabs>
        <w:spacing w:line="252" w:lineRule="auto"/>
        <w:jc w:val="center"/>
        <w:rPr>
          <w:rStyle w:val="None"/>
          <w:color w:val="0F243E"/>
          <w:sz w:val="30"/>
          <w:szCs w:val="30"/>
          <w:u w:color="0F243E"/>
        </w:rPr>
      </w:pPr>
    </w:p>
    <w:p w14:paraId="02D6D718" w14:textId="77777777" w:rsidR="00134DF4" w:rsidRDefault="00134DF4" w:rsidP="007407AC">
      <w:pPr>
        <w:pStyle w:val="BodyA"/>
        <w:tabs>
          <w:tab w:val="right" w:pos="9360"/>
        </w:tabs>
        <w:spacing w:line="252" w:lineRule="auto"/>
        <w:jc w:val="center"/>
        <w:rPr>
          <w:rStyle w:val="None"/>
          <w:color w:val="0F243E"/>
          <w:sz w:val="30"/>
          <w:szCs w:val="30"/>
          <w:u w:color="0F243E"/>
        </w:rPr>
      </w:pPr>
    </w:p>
    <w:p w14:paraId="4F2CAC48" w14:textId="77777777" w:rsidR="00B26B55" w:rsidRPr="00B26B55" w:rsidRDefault="00B26B55" w:rsidP="00B26B55">
      <w:pPr>
        <w:jc w:val="center"/>
      </w:pPr>
    </w:p>
    <w:p w14:paraId="175B9CB6" w14:textId="3F35EBAD" w:rsidR="007407AC" w:rsidRPr="007407AC" w:rsidRDefault="007407AC" w:rsidP="007407AC">
      <w:pPr>
        <w:pStyle w:val="BodyA"/>
        <w:tabs>
          <w:tab w:val="right" w:pos="9360"/>
        </w:tabs>
        <w:spacing w:line="252" w:lineRule="auto"/>
        <w:jc w:val="center"/>
        <w:rPr>
          <w:rStyle w:val="None"/>
          <w:color w:val="0F243E"/>
          <w:sz w:val="30"/>
          <w:szCs w:val="30"/>
          <w:u w:color="0F243E"/>
        </w:rPr>
      </w:pPr>
      <w:r w:rsidRPr="007407AC">
        <w:rPr>
          <w:rStyle w:val="None"/>
          <w:color w:val="0F243E"/>
          <w:sz w:val="30"/>
          <w:szCs w:val="30"/>
          <w:u w:color="0F243E"/>
        </w:rPr>
        <w:lastRenderedPageBreak/>
        <w:t>Cybersecurity Projects</w:t>
      </w:r>
    </w:p>
    <w:p w14:paraId="3097B781" w14:textId="77777777" w:rsidR="007407AC" w:rsidRPr="007407AC" w:rsidRDefault="007407AC" w:rsidP="007407AC">
      <w:pPr>
        <w:pStyle w:val="ListParagraph"/>
        <w:rPr>
          <w:rFonts w:ascii="Calibri" w:hAnsi="Calibri" w:cs="Calibri"/>
        </w:rPr>
      </w:pPr>
    </w:p>
    <w:p w14:paraId="4767A1FC" w14:textId="50674F1C" w:rsidR="007407AC" w:rsidRPr="007407AC" w:rsidRDefault="007407AC" w:rsidP="007407AC">
      <w:pPr>
        <w:pStyle w:val="ListParagraph"/>
        <w:rPr>
          <w:rFonts w:ascii="Calibri" w:hAnsi="Calibri" w:cs="Calibri"/>
        </w:rPr>
      </w:pPr>
      <w:r w:rsidRPr="007407AC">
        <w:rPr>
          <w:rFonts w:ascii="Calibri" w:hAnsi="Calibri" w:cs="Calibri"/>
        </w:rPr>
        <w:t>•</w:t>
      </w:r>
      <w:r w:rsidRPr="007407AC">
        <w:rPr>
          <w:rFonts w:ascii="Calibri" w:hAnsi="Calibri" w:cs="Calibri"/>
          <w:b/>
          <w:bCs/>
        </w:rPr>
        <w:t>File Integrity Monitor (FIM) Proof of Concept</w:t>
      </w:r>
    </w:p>
    <w:p w14:paraId="6DBE1D61" w14:textId="77777777" w:rsidR="007407AC" w:rsidRPr="00085C62" w:rsidRDefault="007407AC" w:rsidP="007407AC">
      <w:pPr>
        <w:pStyle w:val="ListParagraph"/>
        <w:numPr>
          <w:ilvl w:val="0"/>
          <w:numId w:val="4"/>
        </w:numPr>
        <w:rPr>
          <w:rStyle w:val="None"/>
          <w:rFonts w:ascii="Calibri" w:hAnsi="Calibri" w:cs="Calibri"/>
          <w:color w:val="404040"/>
          <w:u w:color="404040"/>
        </w:rPr>
      </w:pPr>
      <w:r w:rsidRPr="00085C62">
        <w:rPr>
          <w:rStyle w:val="None"/>
          <w:rFonts w:ascii="Calibri" w:hAnsi="Calibri" w:cs="Calibri"/>
          <w:color w:val="404040"/>
          <w:u w:color="404040"/>
        </w:rPr>
        <w:t>Created a custom file integrity monitoring tool using SHA-512 hashing for file/folder baselines, comparing actual files against baselines to detect deviations and raise alerts via X-Alert for potential compromises.</w:t>
      </w:r>
    </w:p>
    <w:p w14:paraId="317A1477" w14:textId="77777777" w:rsidR="007407AC" w:rsidRPr="007407AC" w:rsidRDefault="007407AC" w:rsidP="007407AC">
      <w:pPr>
        <w:pStyle w:val="ListParagraph"/>
        <w:rPr>
          <w:rFonts w:ascii="Calibri" w:hAnsi="Calibri" w:cs="Calibri"/>
        </w:rPr>
      </w:pPr>
    </w:p>
    <w:p w14:paraId="336FE73B" w14:textId="2652B5DF" w:rsidR="007407AC" w:rsidRPr="007407AC" w:rsidRDefault="007407AC" w:rsidP="007407AC">
      <w:pPr>
        <w:pStyle w:val="ListParagraph"/>
        <w:rPr>
          <w:rFonts w:ascii="Calibri" w:hAnsi="Calibri" w:cs="Calibri"/>
        </w:rPr>
      </w:pPr>
      <w:r w:rsidRPr="007407AC">
        <w:rPr>
          <w:rFonts w:ascii="Calibri" w:hAnsi="Calibri" w:cs="Calibri"/>
        </w:rPr>
        <w:t>•</w:t>
      </w:r>
      <w:r w:rsidRPr="007407AC">
        <w:rPr>
          <w:rFonts w:ascii="Calibri" w:hAnsi="Calibri" w:cs="Calibri"/>
          <w:b/>
          <w:bCs/>
        </w:rPr>
        <w:t>Active Directory Administration</w:t>
      </w:r>
    </w:p>
    <w:p w14:paraId="67069FA4" w14:textId="77777777" w:rsidR="007407AC" w:rsidRPr="00085C62" w:rsidRDefault="007407AC" w:rsidP="007407AC">
      <w:pPr>
        <w:pStyle w:val="ListParagraph"/>
        <w:numPr>
          <w:ilvl w:val="0"/>
          <w:numId w:val="4"/>
        </w:numPr>
        <w:rPr>
          <w:rStyle w:val="None"/>
          <w:rFonts w:ascii="Calibri" w:hAnsi="Calibri" w:cs="Calibri"/>
          <w:color w:val="404040"/>
          <w:u w:color="404040"/>
        </w:rPr>
      </w:pPr>
      <w:r w:rsidRPr="00085C62">
        <w:rPr>
          <w:rStyle w:val="None"/>
          <w:rFonts w:ascii="Calibri" w:hAnsi="Calibri" w:cs="Calibri"/>
          <w:color w:val="404040"/>
          <w:u w:color="404040"/>
        </w:rPr>
        <w:t>Automated user account lifecycle management with PowerShell, configured Remote Access Server (RAS) for NAT/PAT, and maintained Windows DNS and DHCP services. Managed Windows File Servers, implementing quotas and NTFS permissions to ensure secure data storage.</w:t>
      </w:r>
    </w:p>
    <w:p w14:paraId="04275549" w14:textId="77777777" w:rsidR="007407AC" w:rsidRPr="007407AC" w:rsidRDefault="007407AC" w:rsidP="007407AC">
      <w:pPr>
        <w:pStyle w:val="ListParagraph"/>
        <w:rPr>
          <w:rFonts w:ascii="Calibri" w:hAnsi="Calibri" w:cs="Calibri"/>
        </w:rPr>
      </w:pPr>
    </w:p>
    <w:p w14:paraId="73FF8AE9" w14:textId="4E17F78A" w:rsidR="007407AC" w:rsidRPr="007407AC" w:rsidRDefault="007407AC" w:rsidP="00971399">
      <w:pPr>
        <w:pStyle w:val="ListParagraph"/>
        <w:tabs>
          <w:tab w:val="right" w:pos="10060"/>
        </w:tabs>
        <w:rPr>
          <w:rFonts w:ascii="Calibri" w:hAnsi="Calibri" w:cs="Calibri"/>
        </w:rPr>
      </w:pPr>
      <w:r w:rsidRPr="007407AC">
        <w:rPr>
          <w:rFonts w:ascii="Calibri" w:hAnsi="Calibri" w:cs="Calibri"/>
        </w:rPr>
        <w:t>•</w:t>
      </w:r>
      <w:r w:rsidRPr="007407AC">
        <w:rPr>
          <w:rFonts w:ascii="Calibri" w:hAnsi="Calibri" w:cs="Calibri"/>
          <w:b/>
          <w:bCs/>
        </w:rPr>
        <w:t>Vulnerability Management</w:t>
      </w:r>
    </w:p>
    <w:p w14:paraId="2D811218" w14:textId="77777777" w:rsidR="007407AC" w:rsidRPr="00085C62" w:rsidRDefault="007407AC" w:rsidP="007407AC">
      <w:pPr>
        <w:pStyle w:val="ListParagraph"/>
        <w:numPr>
          <w:ilvl w:val="0"/>
          <w:numId w:val="4"/>
        </w:numPr>
        <w:rPr>
          <w:rStyle w:val="None"/>
          <w:rFonts w:ascii="Calibri" w:hAnsi="Calibri" w:cs="Calibri"/>
          <w:color w:val="404040"/>
          <w:u w:color="404040"/>
        </w:rPr>
      </w:pPr>
      <w:r w:rsidRPr="00085C62">
        <w:rPr>
          <w:rStyle w:val="None"/>
          <w:rFonts w:ascii="Calibri" w:hAnsi="Calibri" w:cs="Calibri"/>
          <w:color w:val="404040"/>
          <w:u w:color="404040"/>
        </w:rPr>
        <w:t>Installed and configured Nessus Essentials for credentialed scans on Windows 10 hosts, implementing a vulnerability management process on sandbox networks. Conducted assessments, prioritized remediation, and developed an automated process to address vulnerabilities arising from Windows updates and third-party software.</w:t>
      </w:r>
    </w:p>
    <w:p w14:paraId="4B9FE987" w14:textId="77777777" w:rsidR="007407AC" w:rsidRPr="007407AC" w:rsidRDefault="007407AC" w:rsidP="007407AC">
      <w:pPr>
        <w:pStyle w:val="ListParagraph"/>
        <w:rPr>
          <w:rFonts w:ascii="Calibri" w:hAnsi="Calibri" w:cs="Calibri"/>
        </w:rPr>
      </w:pPr>
    </w:p>
    <w:p w14:paraId="50CEAC78" w14:textId="08804692" w:rsidR="007407AC" w:rsidRPr="007407AC" w:rsidRDefault="007407AC" w:rsidP="00971399">
      <w:pPr>
        <w:pStyle w:val="ListParagraph"/>
        <w:tabs>
          <w:tab w:val="right" w:pos="10060"/>
        </w:tabs>
        <w:rPr>
          <w:rFonts w:ascii="Calibri" w:hAnsi="Calibri" w:cs="Calibri"/>
        </w:rPr>
      </w:pPr>
      <w:r w:rsidRPr="007407AC">
        <w:rPr>
          <w:rFonts w:ascii="Calibri" w:hAnsi="Calibri" w:cs="Calibri"/>
        </w:rPr>
        <w:t>•</w:t>
      </w:r>
      <w:r w:rsidRPr="007407AC">
        <w:rPr>
          <w:rFonts w:ascii="Calibri" w:hAnsi="Calibri" w:cs="Calibri"/>
          <w:b/>
          <w:bCs/>
        </w:rPr>
        <w:t>Event Log Monitoring and Geolocation Mapping</w:t>
      </w:r>
    </w:p>
    <w:p w14:paraId="7BD9F544" w14:textId="393BC574" w:rsidR="00220062" w:rsidRPr="00765A1D" w:rsidRDefault="007407AC" w:rsidP="00765A1D">
      <w:pPr>
        <w:pStyle w:val="ListParagraph"/>
        <w:numPr>
          <w:ilvl w:val="0"/>
          <w:numId w:val="4"/>
        </w:numPr>
        <w:rPr>
          <w:rStyle w:val="None"/>
          <w:rFonts w:ascii="Calibri" w:hAnsi="Calibri" w:cs="Calibri"/>
          <w:color w:val="404040"/>
          <w:u w:color="404040"/>
        </w:rPr>
      </w:pPr>
      <w:r w:rsidRPr="00085C62">
        <w:rPr>
          <w:rStyle w:val="None"/>
          <w:rFonts w:ascii="Calibri" w:hAnsi="Calibri" w:cs="Calibri"/>
          <w:color w:val="404040"/>
          <w:u w:color="404040"/>
        </w:rPr>
        <w:t>Used PowerShell to extract metadata from Windows Event Viewer, forwarding it to a third-party API for geolocation analysis. Configured Log Analytics Workspace in Azure to ingest custom logs with geo-data and set up Azure Sentinel workbooks to visualize RDP brute-force attacks worldwide based on location and attack volume.</w:t>
      </w:r>
    </w:p>
    <w:p w14:paraId="72D9E002" w14:textId="27A8E584" w:rsidR="007407AC" w:rsidRPr="00765A1D" w:rsidRDefault="007407AC" w:rsidP="00765A1D">
      <w:pPr>
        <w:pStyle w:val="BodyA"/>
        <w:tabs>
          <w:tab w:val="right" w:pos="9360"/>
        </w:tabs>
        <w:spacing w:line="252" w:lineRule="auto"/>
        <w:jc w:val="center"/>
        <w:rPr>
          <w:color w:val="0F243E"/>
          <w:sz w:val="30"/>
          <w:szCs w:val="30"/>
          <w:u w:color="0F243E"/>
        </w:rPr>
      </w:pPr>
      <w:r w:rsidRPr="00397C2E">
        <w:rPr>
          <w:rStyle w:val="None"/>
          <w:color w:val="0F243E"/>
          <w:sz w:val="30"/>
          <w:szCs w:val="30"/>
          <w:u w:color="0F243E"/>
        </w:rPr>
        <w:t>Education</w:t>
      </w:r>
    </w:p>
    <w:p w14:paraId="2B7397BA" w14:textId="77777777" w:rsidR="007407AC" w:rsidRPr="00397C2E" w:rsidRDefault="007407AC" w:rsidP="007407AC">
      <w:pPr>
        <w:rPr>
          <w:rFonts w:ascii="Calibri" w:hAnsi="Calibri" w:cs="Calibri"/>
        </w:rPr>
      </w:pPr>
      <w:r w:rsidRPr="00397C2E">
        <w:rPr>
          <w:rFonts w:ascii="Calibri" w:hAnsi="Calibri" w:cs="Calibri"/>
          <w:b/>
          <w:bCs/>
        </w:rPr>
        <w:t>Bachelor of Business Administration</w:t>
      </w:r>
    </w:p>
    <w:p w14:paraId="75D4F071" w14:textId="77CB79A0" w:rsidR="00E67178" w:rsidRPr="00765A1D" w:rsidRDefault="007407AC" w:rsidP="007407AC">
      <w:pPr>
        <w:rPr>
          <w:rFonts w:ascii="Calibri" w:hAnsi="Calibri" w:cs="Calibri"/>
          <w:i/>
          <w:iCs/>
        </w:rPr>
      </w:pPr>
      <w:r w:rsidRPr="00397C2E">
        <w:rPr>
          <w:rFonts w:ascii="Calibri" w:hAnsi="Calibri" w:cs="Calibri"/>
          <w:i/>
          <w:iCs/>
        </w:rPr>
        <w:t>Nova Southeastern University, FL</w:t>
      </w:r>
      <w:r w:rsidR="00E67178">
        <w:rPr>
          <w:rFonts w:ascii="Calibri" w:hAnsi="Calibri" w:cs="Calibri"/>
          <w:i/>
          <w:iCs/>
        </w:rPr>
        <w:t xml:space="preserve"> - 2010 </w:t>
      </w:r>
    </w:p>
    <w:p w14:paraId="354A2994" w14:textId="77777777" w:rsidR="007407AC" w:rsidRPr="00397C2E" w:rsidRDefault="007407AC" w:rsidP="007407AC">
      <w:pPr>
        <w:pStyle w:val="BodyA"/>
        <w:tabs>
          <w:tab w:val="right" w:pos="9360"/>
        </w:tabs>
        <w:spacing w:line="252" w:lineRule="auto"/>
        <w:jc w:val="center"/>
        <w:rPr>
          <w:rStyle w:val="None"/>
          <w:color w:val="0F243E"/>
          <w:sz w:val="30"/>
          <w:szCs w:val="30"/>
          <w:u w:color="0F243E"/>
        </w:rPr>
      </w:pPr>
      <w:r w:rsidRPr="00397C2E">
        <w:rPr>
          <w:rStyle w:val="None"/>
          <w:color w:val="0F243E"/>
          <w:sz w:val="30"/>
          <w:szCs w:val="30"/>
          <w:u w:color="0F243E"/>
        </w:rPr>
        <w:t>Certifications</w:t>
      </w:r>
    </w:p>
    <w:p w14:paraId="7929DED1" w14:textId="77777777" w:rsidR="007407AC" w:rsidRPr="00397C2E" w:rsidRDefault="007407AC" w:rsidP="007407AC">
      <w:pPr>
        <w:rPr>
          <w:rFonts w:ascii="Calibri" w:hAnsi="Calibri" w:cs="Calibri"/>
        </w:rPr>
      </w:pPr>
    </w:p>
    <w:p w14:paraId="55E5F9E0" w14:textId="569C5099" w:rsidR="00901D58" w:rsidRPr="00901D58" w:rsidRDefault="00901D58" w:rsidP="00901D58">
      <w:pPr>
        <w:jc w:val="both"/>
        <w:rPr>
          <w:rFonts w:ascii="Calibri" w:hAnsi="Calibri" w:cs="Calibri"/>
        </w:rPr>
      </w:pPr>
      <w:r w:rsidRPr="00901D58">
        <w:rPr>
          <w:rFonts w:ascii="Calibri" w:hAnsi="Calibri" w:cs="Calibri"/>
        </w:rPr>
        <w:t>•</w:t>
      </w:r>
      <w:r w:rsidRPr="00901D58">
        <w:rPr>
          <w:rFonts w:ascii="Calibri" w:hAnsi="Calibri" w:cs="Calibri"/>
        </w:rPr>
        <w:tab/>
      </w:r>
      <w:r w:rsidR="00A46F1C">
        <w:rPr>
          <w:rFonts w:ascii="Calibri" w:hAnsi="Calibri" w:cs="Calibri"/>
        </w:rPr>
        <w:t xml:space="preserve">(Coursera) </w:t>
      </w:r>
      <w:r w:rsidRPr="00901D58">
        <w:rPr>
          <w:rFonts w:ascii="Calibri" w:hAnsi="Calibri" w:cs="Calibri"/>
          <w:b/>
          <w:bCs/>
        </w:rPr>
        <w:t>Google Cybersecurity Certificate (2024)</w:t>
      </w:r>
    </w:p>
    <w:p w14:paraId="72AFE6CE" w14:textId="30AAE2E7" w:rsidR="00901D58" w:rsidRPr="00EA1451" w:rsidRDefault="00901D58" w:rsidP="00EA1451">
      <w:pPr>
        <w:ind w:firstLine="720"/>
        <w:jc w:val="both"/>
        <w:rPr>
          <w:rFonts w:ascii="Calibri" w:hAnsi="Calibri" w:cs="Calibri"/>
        </w:rPr>
      </w:pPr>
      <w:r w:rsidRPr="00EA1451">
        <w:rPr>
          <w:rFonts w:ascii="Calibri" w:hAnsi="Calibri" w:cs="Calibri"/>
        </w:rPr>
        <w:t>Proficient in Python, Linux, SQL,</w:t>
      </w:r>
      <w:r w:rsidR="00D22FFB">
        <w:rPr>
          <w:rFonts w:ascii="Calibri" w:hAnsi="Calibri" w:cs="Calibri"/>
        </w:rPr>
        <w:t xml:space="preserve"> KQL,</w:t>
      </w:r>
      <w:r w:rsidRPr="00EA1451">
        <w:rPr>
          <w:rFonts w:ascii="Calibri" w:hAnsi="Calibri" w:cs="Calibri"/>
        </w:rPr>
        <w:t xml:space="preserve"> SIEM tools, and IDS systems.</w:t>
      </w:r>
    </w:p>
    <w:p w14:paraId="61366445" w14:textId="476E6E00" w:rsidR="00901D58" w:rsidRPr="00901D58" w:rsidRDefault="00901D58" w:rsidP="00901D58">
      <w:pPr>
        <w:jc w:val="both"/>
        <w:rPr>
          <w:rFonts w:ascii="Calibri" w:hAnsi="Calibri" w:cs="Calibri"/>
        </w:rPr>
      </w:pPr>
      <w:r w:rsidRPr="00901D58">
        <w:rPr>
          <w:rFonts w:ascii="Calibri" w:hAnsi="Calibri" w:cs="Calibri"/>
        </w:rPr>
        <w:t>•</w:t>
      </w:r>
      <w:r w:rsidRPr="00901D58">
        <w:rPr>
          <w:rFonts w:ascii="Calibri" w:hAnsi="Calibri" w:cs="Calibri"/>
        </w:rPr>
        <w:tab/>
      </w:r>
      <w:r w:rsidRPr="00901D58">
        <w:rPr>
          <w:rFonts w:ascii="Calibri" w:hAnsi="Calibri" w:cs="Calibri"/>
          <w:b/>
          <w:bCs/>
        </w:rPr>
        <w:t>Vulnerability Management Detection and Response</w:t>
      </w:r>
      <w:r w:rsidRPr="00901D58">
        <w:rPr>
          <w:rFonts w:ascii="Calibri" w:hAnsi="Calibri" w:cs="Calibri"/>
        </w:rPr>
        <w:t xml:space="preserve"> (2024)</w:t>
      </w:r>
    </w:p>
    <w:p w14:paraId="7EB1996F" w14:textId="727EC69F" w:rsidR="00901D58" w:rsidRPr="00901D58" w:rsidRDefault="00901D58" w:rsidP="00901D58">
      <w:pPr>
        <w:jc w:val="both"/>
        <w:rPr>
          <w:rFonts w:ascii="Calibri" w:hAnsi="Calibri" w:cs="Calibri"/>
        </w:rPr>
      </w:pPr>
      <w:r w:rsidRPr="00901D58">
        <w:rPr>
          <w:rFonts w:ascii="Calibri" w:hAnsi="Calibri" w:cs="Calibri"/>
        </w:rPr>
        <w:t>•</w:t>
      </w:r>
      <w:r w:rsidRPr="00901D58">
        <w:rPr>
          <w:rFonts w:ascii="Calibri" w:hAnsi="Calibri" w:cs="Calibri"/>
        </w:rPr>
        <w:tab/>
      </w:r>
      <w:r w:rsidRPr="00901D58">
        <w:rPr>
          <w:rFonts w:ascii="Calibri" w:hAnsi="Calibri" w:cs="Calibri"/>
          <w:b/>
          <w:bCs/>
        </w:rPr>
        <w:t>PCI Compliance</w:t>
      </w:r>
      <w:r w:rsidRPr="00901D58">
        <w:rPr>
          <w:rFonts w:ascii="Calibri" w:hAnsi="Calibri" w:cs="Calibri"/>
        </w:rPr>
        <w:t xml:space="preserve"> (2024)</w:t>
      </w:r>
    </w:p>
    <w:p w14:paraId="667CB777" w14:textId="77777777" w:rsidR="00EA2E14" w:rsidRDefault="00901D58" w:rsidP="00EA2E14">
      <w:pPr>
        <w:jc w:val="both"/>
        <w:rPr>
          <w:rFonts w:ascii="Calibri" w:hAnsi="Calibri" w:cs="Calibri"/>
        </w:rPr>
      </w:pPr>
      <w:r w:rsidRPr="00901D58">
        <w:rPr>
          <w:rFonts w:ascii="Calibri" w:hAnsi="Calibri" w:cs="Calibri"/>
        </w:rPr>
        <w:t>•</w:t>
      </w:r>
      <w:r w:rsidRPr="00901D58">
        <w:rPr>
          <w:rFonts w:ascii="Calibri" w:hAnsi="Calibri" w:cs="Calibri"/>
        </w:rPr>
        <w:tab/>
      </w:r>
      <w:r w:rsidRPr="00901D58">
        <w:rPr>
          <w:rFonts w:ascii="Calibri" w:hAnsi="Calibri" w:cs="Calibri"/>
          <w:b/>
          <w:bCs/>
        </w:rPr>
        <w:t>CompTIA Security+</w:t>
      </w:r>
      <w:r w:rsidRPr="00901D58">
        <w:rPr>
          <w:rFonts w:ascii="Calibri" w:hAnsi="Calibri" w:cs="Calibri"/>
        </w:rPr>
        <w:t xml:space="preserve"> (In Progress)</w:t>
      </w:r>
    </w:p>
    <w:p w14:paraId="628B14FA" w14:textId="0D80AB67" w:rsidR="00EA2E14" w:rsidRPr="00EA2E14" w:rsidRDefault="00EA2E14" w:rsidP="00EA2E14">
      <w:pPr>
        <w:jc w:val="both"/>
        <w:rPr>
          <w:rFonts w:ascii="Calibri" w:hAnsi="Calibri" w:cs="Calibri"/>
        </w:rPr>
      </w:pPr>
      <w:r w:rsidRPr="00901D58">
        <w:rPr>
          <w:rFonts w:ascii="Calibri" w:hAnsi="Calibri" w:cs="Calibri"/>
        </w:rPr>
        <w:t>•</w:t>
      </w:r>
      <w:r w:rsidRPr="00EA2E14">
        <w:rPr>
          <w:rFonts w:ascii="Calibri" w:hAnsi="Calibri" w:cs="Calibri"/>
        </w:rPr>
        <w:tab/>
      </w:r>
      <w:r w:rsidRPr="00EA2E14">
        <w:rPr>
          <w:rFonts w:ascii="Calibri" w:hAnsi="Calibri" w:cs="Calibri"/>
          <w:b/>
          <w:bCs/>
        </w:rPr>
        <w:t>NIST RMF Certified:</w:t>
      </w:r>
      <w:r>
        <w:rPr>
          <w:rFonts w:ascii="Calibri" w:hAnsi="Calibri" w:cs="Calibri"/>
        </w:rPr>
        <w:t xml:space="preserve"> FISMA</w:t>
      </w:r>
      <w:r w:rsidR="00663CAA">
        <w:rPr>
          <w:rFonts w:ascii="Calibri" w:hAnsi="Calibri" w:cs="Calibri"/>
        </w:rPr>
        <w:t>,</w:t>
      </w:r>
      <w:r w:rsidR="00184F30">
        <w:rPr>
          <w:rFonts w:ascii="Calibri" w:hAnsi="Calibri" w:cs="Calibri"/>
        </w:rPr>
        <w:t xml:space="preserve"> CSF, SCRM</w:t>
      </w:r>
      <w:r w:rsidR="001B4B33">
        <w:rPr>
          <w:rFonts w:ascii="Calibri" w:hAnsi="Calibri" w:cs="Calibri"/>
        </w:rPr>
        <w:t>,</w:t>
      </w:r>
      <w:r>
        <w:rPr>
          <w:rFonts w:ascii="Calibri" w:hAnsi="Calibri" w:cs="Calibri"/>
        </w:rPr>
        <w:t xml:space="preserve"> </w:t>
      </w:r>
      <w:r w:rsidR="001B4B33">
        <w:rPr>
          <w:rFonts w:ascii="Calibri" w:hAnsi="Calibri" w:cs="Calibri"/>
        </w:rPr>
        <w:t xml:space="preserve">800-37, </w:t>
      </w:r>
      <w:r w:rsidR="00067033">
        <w:rPr>
          <w:rFonts w:ascii="Calibri" w:hAnsi="Calibri" w:cs="Calibri"/>
        </w:rPr>
        <w:t xml:space="preserve">800-39, </w:t>
      </w:r>
      <w:r w:rsidR="001B4B33">
        <w:rPr>
          <w:rFonts w:ascii="Calibri" w:hAnsi="Calibri" w:cs="Calibri"/>
        </w:rPr>
        <w:t>800-53(A)(B)</w:t>
      </w:r>
      <w:r w:rsidR="00BB2CAB">
        <w:rPr>
          <w:rFonts w:ascii="Calibri" w:hAnsi="Calibri" w:cs="Calibri"/>
        </w:rPr>
        <w:t>,</w:t>
      </w:r>
      <w:r w:rsidR="00067033">
        <w:rPr>
          <w:rFonts w:ascii="Calibri" w:hAnsi="Calibri" w:cs="Calibri"/>
        </w:rPr>
        <w:t xml:space="preserve"> </w:t>
      </w:r>
      <w:r w:rsidR="00BB2CAB">
        <w:rPr>
          <w:rFonts w:ascii="Calibri" w:hAnsi="Calibri" w:cs="Calibri"/>
        </w:rPr>
        <w:t>ISO 15288</w:t>
      </w:r>
    </w:p>
    <w:p w14:paraId="2817C719" w14:textId="3BAEF803" w:rsidR="009430E6" w:rsidRPr="00901D58" w:rsidRDefault="00901D58" w:rsidP="00901D58">
      <w:pPr>
        <w:jc w:val="both"/>
        <w:rPr>
          <w:rFonts w:ascii="Calibri" w:hAnsi="Calibri" w:cs="Calibri"/>
        </w:rPr>
      </w:pPr>
      <w:r w:rsidRPr="00901D58">
        <w:rPr>
          <w:rFonts w:ascii="Calibri" w:hAnsi="Calibri" w:cs="Calibri"/>
        </w:rPr>
        <w:t>•</w:t>
      </w:r>
      <w:r w:rsidRPr="00901D58">
        <w:rPr>
          <w:rFonts w:ascii="Calibri" w:hAnsi="Calibri" w:cs="Calibri"/>
        </w:rPr>
        <w:tab/>
      </w:r>
      <w:r w:rsidR="009430E6">
        <w:rPr>
          <w:rFonts w:ascii="Calibri" w:hAnsi="Calibri" w:cs="Calibri"/>
          <w:b/>
          <w:bCs/>
        </w:rPr>
        <w:t>Microsoft SC200</w:t>
      </w:r>
      <w:r w:rsidRPr="00901D58">
        <w:rPr>
          <w:rFonts w:ascii="Calibri" w:hAnsi="Calibri" w:cs="Calibri"/>
        </w:rPr>
        <w:t xml:space="preserve"> </w:t>
      </w:r>
      <w:r w:rsidR="009430E6">
        <w:rPr>
          <w:rFonts w:ascii="Calibri" w:hAnsi="Calibri" w:cs="Calibri"/>
        </w:rPr>
        <w:t>–</w:t>
      </w:r>
      <w:r w:rsidRPr="00901D58">
        <w:rPr>
          <w:rFonts w:ascii="Calibri" w:hAnsi="Calibri" w:cs="Calibri"/>
        </w:rPr>
        <w:t xml:space="preserve"> </w:t>
      </w:r>
      <w:r w:rsidR="009430E6">
        <w:rPr>
          <w:rFonts w:ascii="Calibri" w:hAnsi="Calibri" w:cs="Calibri"/>
        </w:rPr>
        <w:t>Security Operations Analyst</w:t>
      </w:r>
    </w:p>
    <w:p w14:paraId="498D18DB" w14:textId="77777777" w:rsidR="007407AC" w:rsidRPr="007407AC" w:rsidRDefault="007407AC" w:rsidP="007407AC">
      <w:pPr>
        <w:rPr>
          <w:rStyle w:val="None"/>
          <w:rFonts w:ascii="Calibri" w:hAnsi="Calibri" w:cs="Calibri"/>
        </w:rPr>
      </w:pPr>
    </w:p>
    <w:p w14:paraId="5C6948D6" w14:textId="42E390D5" w:rsidR="00971399" w:rsidRDefault="00971399" w:rsidP="00971399">
      <w:pPr>
        <w:pStyle w:val="BodyA"/>
        <w:tabs>
          <w:tab w:val="right" w:pos="9360"/>
        </w:tabs>
        <w:spacing w:line="252" w:lineRule="auto"/>
        <w:jc w:val="center"/>
        <w:rPr>
          <w:rStyle w:val="None"/>
          <w:color w:val="0F243E"/>
          <w:sz w:val="30"/>
          <w:szCs w:val="30"/>
          <w:u w:color="0F243E"/>
        </w:rPr>
      </w:pPr>
      <w:r w:rsidRPr="00971399">
        <w:rPr>
          <w:rStyle w:val="None"/>
          <w:color w:val="0F243E"/>
          <w:sz w:val="30"/>
          <w:szCs w:val="30"/>
          <w:u w:color="0F243E"/>
        </w:rPr>
        <w:t>Technical Skill</w:t>
      </w:r>
      <w:r w:rsidR="00765A1D">
        <w:rPr>
          <w:rStyle w:val="None"/>
          <w:color w:val="0F243E"/>
          <w:sz w:val="30"/>
          <w:szCs w:val="30"/>
          <w:u w:color="0F243E"/>
        </w:rPr>
        <w:t>s</w:t>
      </w:r>
    </w:p>
    <w:p w14:paraId="15875789" w14:textId="77777777" w:rsidR="00765A1D" w:rsidRPr="00971399" w:rsidRDefault="00765A1D" w:rsidP="00971399">
      <w:pPr>
        <w:pStyle w:val="BodyA"/>
        <w:tabs>
          <w:tab w:val="right" w:pos="9360"/>
        </w:tabs>
        <w:spacing w:line="252" w:lineRule="auto"/>
        <w:jc w:val="center"/>
        <w:rPr>
          <w:rStyle w:val="None"/>
          <w:color w:val="0F243E"/>
          <w:sz w:val="30"/>
          <w:szCs w:val="30"/>
          <w:u w:color="0F243E"/>
        </w:rPr>
      </w:pPr>
    </w:p>
    <w:p w14:paraId="23B98909" w14:textId="5379D855" w:rsidR="007B0AD3" w:rsidRPr="007B0AD3" w:rsidRDefault="007B0AD3" w:rsidP="007B0AD3">
      <w:pPr>
        <w:rPr>
          <w:rFonts w:ascii="Calibri" w:hAnsi="Calibri" w:cs="Calibri"/>
        </w:rPr>
      </w:pPr>
      <w:r w:rsidRPr="007B0AD3">
        <w:rPr>
          <w:rFonts w:ascii="Calibri" w:hAnsi="Calibri" w:cs="Calibri"/>
        </w:rPr>
        <w:t>•</w:t>
      </w:r>
      <w:r w:rsidRPr="007B0AD3">
        <w:rPr>
          <w:rFonts w:ascii="Calibri" w:hAnsi="Calibri" w:cs="Calibri"/>
        </w:rPr>
        <w:tab/>
      </w:r>
      <w:r w:rsidRPr="007B0AD3">
        <w:rPr>
          <w:rFonts w:ascii="Calibri" w:hAnsi="Calibri" w:cs="Calibri"/>
          <w:b/>
          <w:bCs/>
        </w:rPr>
        <w:t>Security Tools</w:t>
      </w:r>
      <w:r w:rsidRPr="007B0AD3">
        <w:rPr>
          <w:rFonts w:ascii="Calibri" w:hAnsi="Calibri" w:cs="Calibri"/>
        </w:rPr>
        <w:t xml:space="preserve">: Splunk, Azure Sentinel, Nessus, </w:t>
      </w:r>
      <w:proofErr w:type="spellStart"/>
      <w:r w:rsidRPr="007B0AD3">
        <w:rPr>
          <w:rFonts w:ascii="Calibri" w:hAnsi="Calibri" w:cs="Calibri"/>
        </w:rPr>
        <w:t>WireShark</w:t>
      </w:r>
      <w:proofErr w:type="spellEnd"/>
      <w:r w:rsidRPr="007B0AD3">
        <w:rPr>
          <w:rFonts w:ascii="Calibri" w:hAnsi="Calibri" w:cs="Calibri"/>
        </w:rPr>
        <w:t>, Log Analytics (Azure)</w:t>
      </w:r>
    </w:p>
    <w:p w14:paraId="1FCAE6BA" w14:textId="046D2786" w:rsidR="007B0AD3" w:rsidRPr="007B0AD3" w:rsidRDefault="007B0AD3" w:rsidP="007B0AD3">
      <w:pPr>
        <w:rPr>
          <w:rFonts w:ascii="Calibri" w:hAnsi="Calibri" w:cs="Calibri"/>
        </w:rPr>
      </w:pPr>
      <w:r w:rsidRPr="007B0AD3">
        <w:rPr>
          <w:rFonts w:ascii="Calibri" w:hAnsi="Calibri" w:cs="Calibri"/>
        </w:rPr>
        <w:t>•</w:t>
      </w:r>
      <w:r w:rsidRPr="007B0AD3">
        <w:rPr>
          <w:rFonts w:ascii="Calibri" w:hAnsi="Calibri" w:cs="Calibri"/>
        </w:rPr>
        <w:tab/>
      </w:r>
      <w:r w:rsidRPr="007B0AD3">
        <w:rPr>
          <w:rFonts w:ascii="Calibri" w:hAnsi="Calibri" w:cs="Calibri"/>
          <w:b/>
          <w:bCs/>
        </w:rPr>
        <w:t>Scripting</w:t>
      </w:r>
      <w:r w:rsidRPr="007B0AD3">
        <w:rPr>
          <w:rFonts w:ascii="Calibri" w:hAnsi="Calibri" w:cs="Calibri"/>
        </w:rPr>
        <w:t>: Python, PowerShell, SQL</w:t>
      </w:r>
    </w:p>
    <w:p w14:paraId="460239D9" w14:textId="6A91EFB5" w:rsidR="007B0AD3" w:rsidRPr="007B0AD3" w:rsidRDefault="007B0AD3" w:rsidP="007B0AD3">
      <w:pPr>
        <w:rPr>
          <w:rFonts w:ascii="Calibri" w:hAnsi="Calibri" w:cs="Calibri"/>
        </w:rPr>
      </w:pPr>
      <w:r w:rsidRPr="007B0AD3">
        <w:rPr>
          <w:rFonts w:ascii="Calibri" w:hAnsi="Calibri" w:cs="Calibri"/>
        </w:rPr>
        <w:t>•</w:t>
      </w:r>
      <w:r w:rsidRPr="007B0AD3">
        <w:rPr>
          <w:rFonts w:ascii="Calibri" w:hAnsi="Calibri" w:cs="Calibri"/>
        </w:rPr>
        <w:tab/>
      </w:r>
      <w:r w:rsidRPr="007B0AD3">
        <w:rPr>
          <w:rFonts w:ascii="Calibri" w:hAnsi="Calibri" w:cs="Calibri"/>
          <w:b/>
          <w:bCs/>
        </w:rPr>
        <w:t>Networking</w:t>
      </w:r>
      <w:r w:rsidRPr="007B0AD3">
        <w:rPr>
          <w:rFonts w:ascii="Calibri" w:hAnsi="Calibri" w:cs="Calibri"/>
        </w:rPr>
        <w:t>: Active Directory, DNS/DHCP, NAT/PAT, File Integrity Monitoring</w:t>
      </w:r>
    </w:p>
    <w:p w14:paraId="5E721039" w14:textId="7BA5DD26" w:rsidR="007B0AD3" w:rsidRPr="007B0AD3" w:rsidRDefault="007B0AD3" w:rsidP="007B0AD3">
      <w:pPr>
        <w:rPr>
          <w:rFonts w:ascii="Calibri" w:hAnsi="Calibri" w:cs="Calibri"/>
        </w:rPr>
      </w:pPr>
      <w:r w:rsidRPr="007B0AD3">
        <w:rPr>
          <w:rFonts w:ascii="Calibri" w:hAnsi="Calibri" w:cs="Calibri"/>
        </w:rPr>
        <w:t>•</w:t>
      </w:r>
      <w:r w:rsidRPr="007B0AD3">
        <w:rPr>
          <w:rFonts w:ascii="Calibri" w:hAnsi="Calibri" w:cs="Calibri"/>
        </w:rPr>
        <w:tab/>
      </w:r>
      <w:r w:rsidRPr="007B0AD3">
        <w:rPr>
          <w:rFonts w:ascii="Calibri" w:hAnsi="Calibri" w:cs="Calibri"/>
          <w:b/>
          <w:bCs/>
        </w:rPr>
        <w:t>Frameworks &amp; Compliance</w:t>
      </w:r>
      <w:r w:rsidRPr="007B0AD3">
        <w:rPr>
          <w:rFonts w:ascii="Calibri" w:hAnsi="Calibri" w:cs="Calibri"/>
        </w:rPr>
        <w:t>: NIST CSF, PCI Compliance, HIPAA, GDPR, ISO, GRC</w:t>
      </w:r>
    </w:p>
    <w:p w14:paraId="519AC5EE" w14:textId="34024902" w:rsidR="00022D76" w:rsidRPr="007B0AD3" w:rsidRDefault="007B0AD3" w:rsidP="007B0AD3">
      <w:pPr>
        <w:rPr>
          <w:rFonts w:ascii="Calibri" w:hAnsi="Calibri" w:cs="Calibri"/>
        </w:rPr>
      </w:pPr>
      <w:r w:rsidRPr="007B0AD3">
        <w:rPr>
          <w:rFonts w:ascii="Calibri" w:hAnsi="Calibri" w:cs="Calibri"/>
        </w:rPr>
        <w:t>•</w:t>
      </w:r>
      <w:r w:rsidRPr="007B0AD3">
        <w:rPr>
          <w:rFonts w:ascii="Calibri" w:hAnsi="Calibri" w:cs="Calibri"/>
        </w:rPr>
        <w:tab/>
      </w:r>
      <w:r w:rsidRPr="007B0AD3">
        <w:rPr>
          <w:rFonts w:ascii="Calibri" w:hAnsi="Calibri" w:cs="Calibri"/>
          <w:b/>
          <w:bCs/>
        </w:rPr>
        <w:t>Operating Systems</w:t>
      </w:r>
      <w:r w:rsidRPr="007B0AD3">
        <w:rPr>
          <w:rFonts w:ascii="Calibri" w:hAnsi="Calibri" w:cs="Calibri"/>
        </w:rPr>
        <w:t xml:space="preserve">: Linux (Ubuntu, </w:t>
      </w:r>
      <w:proofErr w:type="spellStart"/>
      <w:proofErr w:type="gramStart"/>
      <w:r w:rsidRPr="007B0AD3">
        <w:rPr>
          <w:rFonts w:ascii="Calibri" w:hAnsi="Calibri" w:cs="Calibri"/>
        </w:rPr>
        <w:t>Kali</w:t>
      </w:r>
      <w:r>
        <w:rPr>
          <w:rFonts w:ascii="Calibri" w:hAnsi="Calibri" w:cs="Calibri"/>
        </w:rPr>
        <w:t>,Gobuster</w:t>
      </w:r>
      <w:proofErr w:type="spellEnd"/>
      <w:proofErr w:type="gramEnd"/>
      <w:r w:rsidRPr="007B0AD3">
        <w:rPr>
          <w:rFonts w:ascii="Calibri" w:hAnsi="Calibri" w:cs="Calibri"/>
        </w:rPr>
        <w:t>), Windows</w:t>
      </w:r>
      <w:r>
        <w:rPr>
          <w:rFonts w:ascii="Calibri" w:hAnsi="Calibri" w:cs="Calibri"/>
        </w:rPr>
        <w:t xml:space="preserve"> &amp; MAC</w:t>
      </w:r>
    </w:p>
    <w:sectPr w:rsidR="00022D76" w:rsidRPr="007B0AD3">
      <w:footerReference w:type="default" r:id="rId9"/>
      <w:pgSz w:w="12240" w:h="15840"/>
      <w:pgMar w:top="1080" w:right="1080" w:bottom="1080" w:left="108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4E4CF" w14:textId="77777777" w:rsidR="00B51CA4" w:rsidRDefault="00B51CA4">
      <w:r>
        <w:separator/>
      </w:r>
    </w:p>
  </w:endnote>
  <w:endnote w:type="continuationSeparator" w:id="0">
    <w:p w14:paraId="637A0666" w14:textId="77777777" w:rsidR="00B51CA4" w:rsidRDefault="00B51C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D1FC6" w14:textId="3DC1E742" w:rsidR="00916B53" w:rsidRDefault="00B26B55" w:rsidP="00916B53">
    <w:pPr>
      <w:pStyle w:val="HeaderFooter"/>
      <w:jc w:val="center"/>
      <w:rPr>
        <w:color w:val="0000FF"/>
        <w:sz w:val="23"/>
        <w:szCs w:val="23"/>
      </w:rPr>
    </w:pPr>
    <w:r>
      <w:rPr>
        <w:sz w:val="23"/>
        <w:szCs w:val="23"/>
      </w:rPr>
      <w:t>Lazaro.Denis@icloud.com</w:t>
    </w:r>
    <w:r w:rsidR="00EA7591">
      <w:rPr>
        <w:color w:val="0000FF"/>
        <w:sz w:val="23"/>
        <w:szCs w:val="23"/>
      </w:rPr>
      <w:t xml:space="preserve"> /</w:t>
    </w:r>
    <w:r w:rsidR="00916B53">
      <w:rPr>
        <w:color w:val="0000FF"/>
        <w:sz w:val="23"/>
        <w:szCs w:val="23"/>
      </w:rPr>
      <w:t>Cell</w:t>
    </w:r>
    <w:r>
      <w:rPr>
        <w:color w:val="0000FF"/>
        <w:sz w:val="23"/>
        <w:szCs w:val="23"/>
      </w:rPr>
      <w:t xml:space="preserve">: </w:t>
    </w:r>
    <w:r w:rsidR="00916B53">
      <w:rPr>
        <w:color w:val="0000FF"/>
        <w:sz w:val="23"/>
        <w:szCs w:val="23"/>
      </w:rPr>
      <w:t>786-234-9426</w:t>
    </w:r>
  </w:p>
  <w:p w14:paraId="2503B5DB" w14:textId="3FB00BDF" w:rsidR="00CA5199" w:rsidRDefault="00EA7591" w:rsidP="00916B53">
    <w:pPr>
      <w:pStyle w:val="HeaderFooter"/>
      <w:jc w:val="center"/>
    </w:pPr>
    <w:r>
      <w:rPr>
        <w:sz w:val="23"/>
        <w:szCs w:val="23"/>
      </w:rPr>
      <w:t>Miami</w:t>
    </w:r>
    <w:r w:rsidR="00916B53">
      <w:rPr>
        <w:sz w:val="23"/>
        <w:szCs w:val="23"/>
      </w:rPr>
      <w:t xml:space="preserve">, FL </w:t>
    </w:r>
    <w:r>
      <w:rPr>
        <w:sz w:val="23"/>
        <w:szCs w:val="23"/>
      </w:rPr>
      <w:t>33032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61568" w14:textId="77777777" w:rsidR="00B51CA4" w:rsidRDefault="00B51CA4">
      <w:r>
        <w:separator/>
      </w:r>
    </w:p>
  </w:footnote>
  <w:footnote w:type="continuationSeparator" w:id="0">
    <w:p w14:paraId="5B834F35" w14:textId="77777777" w:rsidR="00B51CA4" w:rsidRDefault="00B51C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4" type="#_x0000_t75" style="width:21.2pt;height:21.2pt;visibility:visible;mso-wrap-style:square" o:bullet="t">
        <v:imagedata r:id="rId1" o:title=""/>
      </v:shape>
    </w:pict>
  </w:numPicBullet>
  <w:numPicBullet w:numPicBulletId="1">
    <w:pict>
      <v:shape id="_x0000_i1135" type="#_x0000_t75" style="width:99.95pt;height:64.4pt;visibility:visible;mso-wrap-style:square" o:bullet="t">
        <v:imagedata r:id="rId2" o:title=""/>
      </v:shape>
    </w:pict>
  </w:numPicBullet>
  <w:numPicBullet w:numPicBulletId="2">
    <w:pict>
      <v:shape id="_x0000_i1136" type="#_x0000_t75" style="width:64.4pt;height:99.95pt;visibility:visible;mso-wrap-style:square" o:bullet="t">
        <v:imagedata r:id="rId3" o:title=""/>
      </v:shape>
    </w:pict>
  </w:numPicBullet>
  <w:numPicBullet w:numPicBulletId="3">
    <w:pict>
      <v:shape id="_x0000_i1137" type="#_x0000_t75" style="width:39.8pt;height:39.8pt;visibility:visible;mso-wrap-style:square" o:bullet="t">
        <v:imagedata r:id="rId4" o:title=""/>
      </v:shape>
    </w:pict>
  </w:numPicBullet>
  <w:abstractNum w:abstractNumId="0" w15:restartNumberingAfterBreak="0">
    <w:nsid w:val="0DE06D07"/>
    <w:multiLevelType w:val="hybridMultilevel"/>
    <w:tmpl w:val="E0D4D1FA"/>
    <w:lvl w:ilvl="0" w:tplc="FE00F476">
      <w:numFmt w:val="bullet"/>
      <w:lvlText w:val="•"/>
      <w:lvlJc w:val="left"/>
      <w:pPr>
        <w:ind w:left="727" w:hanging="360"/>
      </w:pPr>
      <w:rPr>
        <w:rFonts w:ascii="Arial" w:eastAsia="Arial" w:hAnsi="Arial" w:cs="Arial" w:hint="default"/>
        <w:b w:val="0"/>
        <w:bCs w:val="0"/>
        <w:i w:val="0"/>
        <w:iCs w:val="0"/>
        <w:w w:val="137"/>
        <w:sz w:val="19"/>
        <w:szCs w:val="19"/>
        <w:lang w:val="en-US" w:eastAsia="en-US" w:bidi="ar-SA"/>
      </w:rPr>
    </w:lvl>
    <w:lvl w:ilvl="1" w:tplc="1B2231DC">
      <w:numFmt w:val="bullet"/>
      <w:lvlText w:val="•"/>
      <w:lvlJc w:val="left"/>
      <w:pPr>
        <w:ind w:left="1248" w:hanging="360"/>
      </w:pPr>
      <w:rPr>
        <w:rFonts w:hint="default"/>
        <w:lang w:val="en-US" w:eastAsia="en-US" w:bidi="ar-SA"/>
      </w:rPr>
    </w:lvl>
    <w:lvl w:ilvl="2" w:tplc="0ECCE746">
      <w:numFmt w:val="bullet"/>
      <w:lvlText w:val="•"/>
      <w:lvlJc w:val="left"/>
      <w:pPr>
        <w:ind w:left="1776" w:hanging="360"/>
      </w:pPr>
      <w:rPr>
        <w:rFonts w:hint="default"/>
        <w:lang w:val="en-US" w:eastAsia="en-US" w:bidi="ar-SA"/>
      </w:rPr>
    </w:lvl>
    <w:lvl w:ilvl="3" w:tplc="27D68F30">
      <w:numFmt w:val="bullet"/>
      <w:lvlText w:val="•"/>
      <w:lvlJc w:val="left"/>
      <w:pPr>
        <w:ind w:left="2305" w:hanging="360"/>
      </w:pPr>
      <w:rPr>
        <w:rFonts w:hint="default"/>
        <w:lang w:val="en-US" w:eastAsia="en-US" w:bidi="ar-SA"/>
      </w:rPr>
    </w:lvl>
    <w:lvl w:ilvl="4" w:tplc="B9161CBC">
      <w:numFmt w:val="bullet"/>
      <w:lvlText w:val="•"/>
      <w:lvlJc w:val="left"/>
      <w:pPr>
        <w:ind w:left="2833" w:hanging="360"/>
      </w:pPr>
      <w:rPr>
        <w:rFonts w:hint="default"/>
        <w:lang w:val="en-US" w:eastAsia="en-US" w:bidi="ar-SA"/>
      </w:rPr>
    </w:lvl>
    <w:lvl w:ilvl="5" w:tplc="C48E33C2">
      <w:numFmt w:val="bullet"/>
      <w:lvlText w:val="•"/>
      <w:lvlJc w:val="left"/>
      <w:pPr>
        <w:ind w:left="3361" w:hanging="360"/>
      </w:pPr>
      <w:rPr>
        <w:rFonts w:hint="default"/>
        <w:lang w:val="en-US" w:eastAsia="en-US" w:bidi="ar-SA"/>
      </w:rPr>
    </w:lvl>
    <w:lvl w:ilvl="6" w:tplc="DFDC9C76">
      <w:numFmt w:val="bullet"/>
      <w:lvlText w:val="•"/>
      <w:lvlJc w:val="left"/>
      <w:pPr>
        <w:ind w:left="3890" w:hanging="360"/>
      </w:pPr>
      <w:rPr>
        <w:rFonts w:hint="default"/>
        <w:lang w:val="en-US" w:eastAsia="en-US" w:bidi="ar-SA"/>
      </w:rPr>
    </w:lvl>
    <w:lvl w:ilvl="7" w:tplc="E5188C70">
      <w:numFmt w:val="bullet"/>
      <w:lvlText w:val="•"/>
      <w:lvlJc w:val="left"/>
      <w:pPr>
        <w:ind w:left="4418" w:hanging="360"/>
      </w:pPr>
      <w:rPr>
        <w:rFonts w:hint="default"/>
        <w:lang w:val="en-US" w:eastAsia="en-US" w:bidi="ar-SA"/>
      </w:rPr>
    </w:lvl>
    <w:lvl w:ilvl="8" w:tplc="48A4444C">
      <w:numFmt w:val="bullet"/>
      <w:lvlText w:val="•"/>
      <w:lvlJc w:val="left"/>
      <w:pPr>
        <w:ind w:left="4946" w:hanging="360"/>
      </w:pPr>
      <w:rPr>
        <w:rFonts w:hint="default"/>
        <w:lang w:val="en-US" w:eastAsia="en-US" w:bidi="ar-SA"/>
      </w:rPr>
    </w:lvl>
  </w:abstractNum>
  <w:abstractNum w:abstractNumId="1" w15:restartNumberingAfterBreak="0">
    <w:nsid w:val="0F0A158A"/>
    <w:multiLevelType w:val="hybridMultilevel"/>
    <w:tmpl w:val="675A6198"/>
    <w:numStyleLink w:val="ImportedStyle2"/>
  </w:abstractNum>
  <w:abstractNum w:abstractNumId="2" w15:restartNumberingAfterBreak="0">
    <w:nsid w:val="1C2F6183"/>
    <w:multiLevelType w:val="hybridMultilevel"/>
    <w:tmpl w:val="43826744"/>
    <w:lvl w:ilvl="0" w:tplc="F6B88F74">
      <w:start w:val="1"/>
      <w:numFmt w:val="bullet"/>
      <w:lvlText w:val=""/>
      <w:lvlPicBulletId w:val="2"/>
      <w:lvlJc w:val="left"/>
      <w:pPr>
        <w:tabs>
          <w:tab w:val="num" w:pos="720"/>
        </w:tabs>
        <w:ind w:left="720" w:hanging="360"/>
      </w:pPr>
      <w:rPr>
        <w:rFonts w:ascii="Symbol" w:hAnsi="Symbol" w:hint="default"/>
      </w:rPr>
    </w:lvl>
    <w:lvl w:ilvl="1" w:tplc="D2E4F69E" w:tentative="1">
      <w:start w:val="1"/>
      <w:numFmt w:val="bullet"/>
      <w:lvlText w:val=""/>
      <w:lvlJc w:val="left"/>
      <w:pPr>
        <w:tabs>
          <w:tab w:val="num" w:pos="1440"/>
        </w:tabs>
        <w:ind w:left="1440" w:hanging="360"/>
      </w:pPr>
      <w:rPr>
        <w:rFonts w:ascii="Symbol" w:hAnsi="Symbol" w:hint="default"/>
      </w:rPr>
    </w:lvl>
    <w:lvl w:ilvl="2" w:tplc="B8F4E090" w:tentative="1">
      <w:start w:val="1"/>
      <w:numFmt w:val="bullet"/>
      <w:lvlText w:val=""/>
      <w:lvlJc w:val="left"/>
      <w:pPr>
        <w:tabs>
          <w:tab w:val="num" w:pos="2160"/>
        </w:tabs>
        <w:ind w:left="2160" w:hanging="360"/>
      </w:pPr>
      <w:rPr>
        <w:rFonts w:ascii="Symbol" w:hAnsi="Symbol" w:hint="default"/>
      </w:rPr>
    </w:lvl>
    <w:lvl w:ilvl="3" w:tplc="83B6671A" w:tentative="1">
      <w:start w:val="1"/>
      <w:numFmt w:val="bullet"/>
      <w:lvlText w:val=""/>
      <w:lvlJc w:val="left"/>
      <w:pPr>
        <w:tabs>
          <w:tab w:val="num" w:pos="2880"/>
        </w:tabs>
        <w:ind w:left="2880" w:hanging="360"/>
      </w:pPr>
      <w:rPr>
        <w:rFonts w:ascii="Symbol" w:hAnsi="Symbol" w:hint="default"/>
      </w:rPr>
    </w:lvl>
    <w:lvl w:ilvl="4" w:tplc="E47864B0" w:tentative="1">
      <w:start w:val="1"/>
      <w:numFmt w:val="bullet"/>
      <w:lvlText w:val=""/>
      <w:lvlJc w:val="left"/>
      <w:pPr>
        <w:tabs>
          <w:tab w:val="num" w:pos="3600"/>
        </w:tabs>
        <w:ind w:left="3600" w:hanging="360"/>
      </w:pPr>
      <w:rPr>
        <w:rFonts w:ascii="Symbol" w:hAnsi="Symbol" w:hint="default"/>
      </w:rPr>
    </w:lvl>
    <w:lvl w:ilvl="5" w:tplc="31C851D8" w:tentative="1">
      <w:start w:val="1"/>
      <w:numFmt w:val="bullet"/>
      <w:lvlText w:val=""/>
      <w:lvlJc w:val="left"/>
      <w:pPr>
        <w:tabs>
          <w:tab w:val="num" w:pos="4320"/>
        </w:tabs>
        <w:ind w:left="4320" w:hanging="360"/>
      </w:pPr>
      <w:rPr>
        <w:rFonts w:ascii="Symbol" w:hAnsi="Symbol" w:hint="default"/>
      </w:rPr>
    </w:lvl>
    <w:lvl w:ilvl="6" w:tplc="43A46E18" w:tentative="1">
      <w:start w:val="1"/>
      <w:numFmt w:val="bullet"/>
      <w:lvlText w:val=""/>
      <w:lvlJc w:val="left"/>
      <w:pPr>
        <w:tabs>
          <w:tab w:val="num" w:pos="5040"/>
        </w:tabs>
        <w:ind w:left="5040" w:hanging="360"/>
      </w:pPr>
      <w:rPr>
        <w:rFonts w:ascii="Symbol" w:hAnsi="Symbol" w:hint="default"/>
      </w:rPr>
    </w:lvl>
    <w:lvl w:ilvl="7" w:tplc="0840E21A" w:tentative="1">
      <w:start w:val="1"/>
      <w:numFmt w:val="bullet"/>
      <w:lvlText w:val=""/>
      <w:lvlJc w:val="left"/>
      <w:pPr>
        <w:tabs>
          <w:tab w:val="num" w:pos="5760"/>
        </w:tabs>
        <w:ind w:left="5760" w:hanging="360"/>
      </w:pPr>
      <w:rPr>
        <w:rFonts w:ascii="Symbol" w:hAnsi="Symbol" w:hint="default"/>
      </w:rPr>
    </w:lvl>
    <w:lvl w:ilvl="8" w:tplc="855E0BCC"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36A5084D"/>
    <w:multiLevelType w:val="hybridMultilevel"/>
    <w:tmpl w:val="6384275A"/>
    <w:lvl w:ilvl="0" w:tplc="1EBA441E">
      <w:start w:val="1"/>
      <w:numFmt w:val="bullet"/>
      <w:lvlText w:val=""/>
      <w:lvlPicBulletId w:val="0"/>
      <w:lvlJc w:val="left"/>
      <w:pPr>
        <w:tabs>
          <w:tab w:val="num" w:pos="720"/>
        </w:tabs>
        <w:ind w:left="720" w:hanging="360"/>
      </w:pPr>
      <w:rPr>
        <w:rFonts w:ascii="Symbol" w:hAnsi="Symbol" w:hint="default"/>
      </w:rPr>
    </w:lvl>
    <w:lvl w:ilvl="1" w:tplc="97E0E7CE" w:tentative="1">
      <w:start w:val="1"/>
      <w:numFmt w:val="bullet"/>
      <w:lvlText w:val=""/>
      <w:lvlJc w:val="left"/>
      <w:pPr>
        <w:tabs>
          <w:tab w:val="num" w:pos="1440"/>
        </w:tabs>
        <w:ind w:left="1440" w:hanging="360"/>
      </w:pPr>
      <w:rPr>
        <w:rFonts w:ascii="Symbol" w:hAnsi="Symbol" w:hint="default"/>
      </w:rPr>
    </w:lvl>
    <w:lvl w:ilvl="2" w:tplc="5C7A4E0C" w:tentative="1">
      <w:start w:val="1"/>
      <w:numFmt w:val="bullet"/>
      <w:lvlText w:val=""/>
      <w:lvlJc w:val="left"/>
      <w:pPr>
        <w:tabs>
          <w:tab w:val="num" w:pos="2160"/>
        </w:tabs>
        <w:ind w:left="2160" w:hanging="360"/>
      </w:pPr>
      <w:rPr>
        <w:rFonts w:ascii="Symbol" w:hAnsi="Symbol" w:hint="default"/>
      </w:rPr>
    </w:lvl>
    <w:lvl w:ilvl="3" w:tplc="984C3440" w:tentative="1">
      <w:start w:val="1"/>
      <w:numFmt w:val="bullet"/>
      <w:lvlText w:val=""/>
      <w:lvlJc w:val="left"/>
      <w:pPr>
        <w:tabs>
          <w:tab w:val="num" w:pos="2880"/>
        </w:tabs>
        <w:ind w:left="2880" w:hanging="360"/>
      </w:pPr>
      <w:rPr>
        <w:rFonts w:ascii="Symbol" w:hAnsi="Symbol" w:hint="default"/>
      </w:rPr>
    </w:lvl>
    <w:lvl w:ilvl="4" w:tplc="F76A5E4A" w:tentative="1">
      <w:start w:val="1"/>
      <w:numFmt w:val="bullet"/>
      <w:lvlText w:val=""/>
      <w:lvlJc w:val="left"/>
      <w:pPr>
        <w:tabs>
          <w:tab w:val="num" w:pos="3600"/>
        </w:tabs>
        <w:ind w:left="3600" w:hanging="360"/>
      </w:pPr>
      <w:rPr>
        <w:rFonts w:ascii="Symbol" w:hAnsi="Symbol" w:hint="default"/>
      </w:rPr>
    </w:lvl>
    <w:lvl w:ilvl="5" w:tplc="CA9AF8B2" w:tentative="1">
      <w:start w:val="1"/>
      <w:numFmt w:val="bullet"/>
      <w:lvlText w:val=""/>
      <w:lvlJc w:val="left"/>
      <w:pPr>
        <w:tabs>
          <w:tab w:val="num" w:pos="4320"/>
        </w:tabs>
        <w:ind w:left="4320" w:hanging="360"/>
      </w:pPr>
      <w:rPr>
        <w:rFonts w:ascii="Symbol" w:hAnsi="Symbol" w:hint="default"/>
      </w:rPr>
    </w:lvl>
    <w:lvl w:ilvl="6" w:tplc="88C4614C" w:tentative="1">
      <w:start w:val="1"/>
      <w:numFmt w:val="bullet"/>
      <w:lvlText w:val=""/>
      <w:lvlJc w:val="left"/>
      <w:pPr>
        <w:tabs>
          <w:tab w:val="num" w:pos="5040"/>
        </w:tabs>
        <w:ind w:left="5040" w:hanging="360"/>
      </w:pPr>
      <w:rPr>
        <w:rFonts w:ascii="Symbol" w:hAnsi="Symbol" w:hint="default"/>
      </w:rPr>
    </w:lvl>
    <w:lvl w:ilvl="7" w:tplc="F726F8C0" w:tentative="1">
      <w:start w:val="1"/>
      <w:numFmt w:val="bullet"/>
      <w:lvlText w:val=""/>
      <w:lvlJc w:val="left"/>
      <w:pPr>
        <w:tabs>
          <w:tab w:val="num" w:pos="5760"/>
        </w:tabs>
        <w:ind w:left="5760" w:hanging="360"/>
      </w:pPr>
      <w:rPr>
        <w:rFonts w:ascii="Symbol" w:hAnsi="Symbol" w:hint="default"/>
      </w:rPr>
    </w:lvl>
    <w:lvl w:ilvl="8" w:tplc="71C2B68C"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41CE3C87"/>
    <w:multiLevelType w:val="hybridMultilevel"/>
    <w:tmpl w:val="83FA7D8E"/>
    <w:numStyleLink w:val="ImportedStyle4"/>
  </w:abstractNum>
  <w:abstractNum w:abstractNumId="5" w15:restartNumberingAfterBreak="0">
    <w:nsid w:val="4BDB55D4"/>
    <w:multiLevelType w:val="hybridMultilevel"/>
    <w:tmpl w:val="C39CD3FE"/>
    <w:styleLink w:val="ImportedStyle1"/>
    <w:lvl w:ilvl="0" w:tplc="436ACFDA">
      <w:start w:val="1"/>
      <w:numFmt w:val="bullet"/>
      <w:lvlText w:val="o"/>
      <w:lvlJc w:val="left"/>
      <w:pPr>
        <w:tabs>
          <w:tab w:val="right" w:pos="10060"/>
        </w:tabs>
        <w:ind w:left="7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1" w:tplc="6F4E9B92">
      <w:start w:val="1"/>
      <w:numFmt w:val="bullet"/>
      <w:lvlText w:val="o"/>
      <w:lvlJc w:val="left"/>
      <w:pPr>
        <w:tabs>
          <w:tab w:val="right" w:pos="10060"/>
        </w:tabs>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BF303498">
      <w:start w:val="1"/>
      <w:numFmt w:val="bullet"/>
      <w:lvlText w:val="▪"/>
      <w:lvlJc w:val="left"/>
      <w:pPr>
        <w:tabs>
          <w:tab w:val="right" w:pos="10060"/>
        </w:tabs>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2AC63CE4">
      <w:start w:val="1"/>
      <w:numFmt w:val="bullet"/>
      <w:lvlText w:val="•"/>
      <w:lvlJc w:val="left"/>
      <w:pPr>
        <w:tabs>
          <w:tab w:val="right" w:pos="10060"/>
        </w:tabs>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5C8A972C">
      <w:start w:val="1"/>
      <w:numFmt w:val="bullet"/>
      <w:lvlText w:val="o"/>
      <w:lvlJc w:val="left"/>
      <w:pPr>
        <w:tabs>
          <w:tab w:val="right" w:pos="10060"/>
        </w:tabs>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F02A0F72">
      <w:start w:val="1"/>
      <w:numFmt w:val="bullet"/>
      <w:lvlText w:val="▪"/>
      <w:lvlJc w:val="left"/>
      <w:pPr>
        <w:tabs>
          <w:tab w:val="right" w:pos="10060"/>
        </w:tabs>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D2EADD40">
      <w:start w:val="1"/>
      <w:numFmt w:val="bullet"/>
      <w:lvlText w:val="•"/>
      <w:lvlJc w:val="left"/>
      <w:pPr>
        <w:tabs>
          <w:tab w:val="right" w:pos="10060"/>
        </w:tabs>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A27274FE">
      <w:start w:val="1"/>
      <w:numFmt w:val="bullet"/>
      <w:lvlText w:val="o"/>
      <w:lvlJc w:val="left"/>
      <w:pPr>
        <w:tabs>
          <w:tab w:val="right" w:pos="10060"/>
        </w:tabs>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92D2FDA0">
      <w:start w:val="1"/>
      <w:numFmt w:val="bullet"/>
      <w:lvlText w:val="▪"/>
      <w:lvlJc w:val="left"/>
      <w:pPr>
        <w:tabs>
          <w:tab w:val="right" w:pos="10060"/>
        </w:tabs>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59AE352D"/>
    <w:multiLevelType w:val="hybridMultilevel"/>
    <w:tmpl w:val="69E01B68"/>
    <w:numStyleLink w:val="ImportedStyle3"/>
  </w:abstractNum>
  <w:abstractNum w:abstractNumId="7" w15:restartNumberingAfterBreak="0">
    <w:nsid w:val="69994E35"/>
    <w:multiLevelType w:val="hybridMultilevel"/>
    <w:tmpl w:val="087AA0D0"/>
    <w:lvl w:ilvl="0" w:tplc="CAC4611E">
      <w:start w:val="1"/>
      <w:numFmt w:val="bullet"/>
      <w:lvlText w:val=""/>
      <w:lvlPicBulletId w:val="3"/>
      <w:lvlJc w:val="left"/>
      <w:pPr>
        <w:tabs>
          <w:tab w:val="num" w:pos="720"/>
        </w:tabs>
        <w:ind w:left="720" w:hanging="360"/>
      </w:pPr>
      <w:rPr>
        <w:rFonts w:ascii="Symbol" w:hAnsi="Symbol" w:hint="default"/>
      </w:rPr>
    </w:lvl>
    <w:lvl w:ilvl="1" w:tplc="4F8ADA96" w:tentative="1">
      <w:start w:val="1"/>
      <w:numFmt w:val="bullet"/>
      <w:lvlText w:val=""/>
      <w:lvlJc w:val="left"/>
      <w:pPr>
        <w:tabs>
          <w:tab w:val="num" w:pos="1440"/>
        </w:tabs>
        <w:ind w:left="1440" w:hanging="360"/>
      </w:pPr>
      <w:rPr>
        <w:rFonts w:ascii="Symbol" w:hAnsi="Symbol" w:hint="default"/>
      </w:rPr>
    </w:lvl>
    <w:lvl w:ilvl="2" w:tplc="5FB2B1F0" w:tentative="1">
      <w:start w:val="1"/>
      <w:numFmt w:val="bullet"/>
      <w:lvlText w:val=""/>
      <w:lvlJc w:val="left"/>
      <w:pPr>
        <w:tabs>
          <w:tab w:val="num" w:pos="2160"/>
        </w:tabs>
        <w:ind w:left="2160" w:hanging="360"/>
      </w:pPr>
      <w:rPr>
        <w:rFonts w:ascii="Symbol" w:hAnsi="Symbol" w:hint="default"/>
      </w:rPr>
    </w:lvl>
    <w:lvl w:ilvl="3" w:tplc="D360855C" w:tentative="1">
      <w:start w:val="1"/>
      <w:numFmt w:val="bullet"/>
      <w:lvlText w:val=""/>
      <w:lvlJc w:val="left"/>
      <w:pPr>
        <w:tabs>
          <w:tab w:val="num" w:pos="2880"/>
        </w:tabs>
        <w:ind w:left="2880" w:hanging="360"/>
      </w:pPr>
      <w:rPr>
        <w:rFonts w:ascii="Symbol" w:hAnsi="Symbol" w:hint="default"/>
      </w:rPr>
    </w:lvl>
    <w:lvl w:ilvl="4" w:tplc="95C068E2" w:tentative="1">
      <w:start w:val="1"/>
      <w:numFmt w:val="bullet"/>
      <w:lvlText w:val=""/>
      <w:lvlJc w:val="left"/>
      <w:pPr>
        <w:tabs>
          <w:tab w:val="num" w:pos="3600"/>
        </w:tabs>
        <w:ind w:left="3600" w:hanging="360"/>
      </w:pPr>
      <w:rPr>
        <w:rFonts w:ascii="Symbol" w:hAnsi="Symbol" w:hint="default"/>
      </w:rPr>
    </w:lvl>
    <w:lvl w:ilvl="5" w:tplc="279CFD9C" w:tentative="1">
      <w:start w:val="1"/>
      <w:numFmt w:val="bullet"/>
      <w:lvlText w:val=""/>
      <w:lvlJc w:val="left"/>
      <w:pPr>
        <w:tabs>
          <w:tab w:val="num" w:pos="4320"/>
        </w:tabs>
        <w:ind w:left="4320" w:hanging="360"/>
      </w:pPr>
      <w:rPr>
        <w:rFonts w:ascii="Symbol" w:hAnsi="Symbol" w:hint="default"/>
      </w:rPr>
    </w:lvl>
    <w:lvl w:ilvl="6" w:tplc="0C8A90A2" w:tentative="1">
      <w:start w:val="1"/>
      <w:numFmt w:val="bullet"/>
      <w:lvlText w:val=""/>
      <w:lvlJc w:val="left"/>
      <w:pPr>
        <w:tabs>
          <w:tab w:val="num" w:pos="5040"/>
        </w:tabs>
        <w:ind w:left="5040" w:hanging="360"/>
      </w:pPr>
      <w:rPr>
        <w:rFonts w:ascii="Symbol" w:hAnsi="Symbol" w:hint="default"/>
      </w:rPr>
    </w:lvl>
    <w:lvl w:ilvl="7" w:tplc="3BDA822E" w:tentative="1">
      <w:start w:val="1"/>
      <w:numFmt w:val="bullet"/>
      <w:lvlText w:val=""/>
      <w:lvlJc w:val="left"/>
      <w:pPr>
        <w:tabs>
          <w:tab w:val="num" w:pos="5760"/>
        </w:tabs>
        <w:ind w:left="5760" w:hanging="360"/>
      </w:pPr>
      <w:rPr>
        <w:rFonts w:ascii="Symbol" w:hAnsi="Symbol" w:hint="default"/>
      </w:rPr>
    </w:lvl>
    <w:lvl w:ilvl="8" w:tplc="BD4EF1CA"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69D90948"/>
    <w:multiLevelType w:val="hybridMultilevel"/>
    <w:tmpl w:val="675A6198"/>
    <w:styleLink w:val="ImportedStyle2"/>
    <w:lvl w:ilvl="0" w:tplc="9C223BAC">
      <w:start w:val="1"/>
      <w:numFmt w:val="bullet"/>
      <w:lvlText w:val="o"/>
      <w:lvlJc w:val="left"/>
      <w:pPr>
        <w:tabs>
          <w:tab w:val="right" w:pos="10060"/>
        </w:tabs>
        <w:ind w:left="7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1" w:tplc="8CE806AA">
      <w:start w:val="1"/>
      <w:numFmt w:val="bullet"/>
      <w:lvlText w:val="o"/>
      <w:lvlJc w:val="left"/>
      <w:pPr>
        <w:tabs>
          <w:tab w:val="right" w:pos="10060"/>
        </w:tabs>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103C4D0C">
      <w:start w:val="1"/>
      <w:numFmt w:val="bullet"/>
      <w:lvlText w:val="▪"/>
      <w:lvlJc w:val="left"/>
      <w:pPr>
        <w:tabs>
          <w:tab w:val="right" w:pos="10060"/>
        </w:tabs>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4822D7CA">
      <w:start w:val="1"/>
      <w:numFmt w:val="bullet"/>
      <w:lvlText w:val="•"/>
      <w:lvlJc w:val="left"/>
      <w:pPr>
        <w:tabs>
          <w:tab w:val="right" w:pos="10060"/>
        </w:tabs>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09F42F64">
      <w:start w:val="1"/>
      <w:numFmt w:val="bullet"/>
      <w:lvlText w:val="o"/>
      <w:lvlJc w:val="left"/>
      <w:pPr>
        <w:tabs>
          <w:tab w:val="right" w:pos="10060"/>
        </w:tabs>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60503CB4">
      <w:start w:val="1"/>
      <w:numFmt w:val="bullet"/>
      <w:lvlText w:val="▪"/>
      <w:lvlJc w:val="left"/>
      <w:pPr>
        <w:tabs>
          <w:tab w:val="right" w:pos="10060"/>
        </w:tabs>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1A72FAD6">
      <w:start w:val="1"/>
      <w:numFmt w:val="bullet"/>
      <w:lvlText w:val="•"/>
      <w:lvlJc w:val="left"/>
      <w:pPr>
        <w:tabs>
          <w:tab w:val="right" w:pos="10060"/>
        </w:tabs>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8A382F56">
      <w:start w:val="1"/>
      <w:numFmt w:val="bullet"/>
      <w:lvlText w:val="o"/>
      <w:lvlJc w:val="left"/>
      <w:pPr>
        <w:tabs>
          <w:tab w:val="right" w:pos="10060"/>
        </w:tabs>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61067B16">
      <w:start w:val="1"/>
      <w:numFmt w:val="bullet"/>
      <w:lvlText w:val="▪"/>
      <w:lvlJc w:val="left"/>
      <w:pPr>
        <w:tabs>
          <w:tab w:val="right" w:pos="10060"/>
        </w:tabs>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76614A3F"/>
    <w:multiLevelType w:val="hybridMultilevel"/>
    <w:tmpl w:val="C39CD3FE"/>
    <w:numStyleLink w:val="ImportedStyle1"/>
  </w:abstractNum>
  <w:abstractNum w:abstractNumId="10" w15:restartNumberingAfterBreak="0">
    <w:nsid w:val="7CFD369F"/>
    <w:multiLevelType w:val="hybridMultilevel"/>
    <w:tmpl w:val="69E01B68"/>
    <w:styleLink w:val="ImportedStyle3"/>
    <w:lvl w:ilvl="0" w:tplc="B8481388">
      <w:start w:val="1"/>
      <w:numFmt w:val="bullet"/>
      <w:lvlText w:val="o"/>
      <w:lvlJc w:val="left"/>
      <w:pPr>
        <w:tabs>
          <w:tab w:val="right" w:pos="10060"/>
        </w:tabs>
        <w:ind w:left="7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1" w:tplc="9A0C66E8">
      <w:start w:val="1"/>
      <w:numFmt w:val="bullet"/>
      <w:lvlText w:val="o"/>
      <w:lvlJc w:val="left"/>
      <w:pPr>
        <w:tabs>
          <w:tab w:val="right" w:pos="10060"/>
        </w:tabs>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3A9E2F38">
      <w:start w:val="1"/>
      <w:numFmt w:val="bullet"/>
      <w:lvlText w:val="▪"/>
      <w:lvlJc w:val="left"/>
      <w:pPr>
        <w:tabs>
          <w:tab w:val="right" w:pos="10060"/>
        </w:tabs>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E06C0D46">
      <w:start w:val="1"/>
      <w:numFmt w:val="bullet"/>
      <w:lvlText w:val="•"/>
      <w:lvlJc w:val="left"/>
      <w:pPr>
        <w:tabs>
          <w:tab w:val="right" w:pos="10060"/>
        </w:tabs>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76204400">
      <w:start w:val="1"/>
      <w:numFmt w:val="bullet"/>
      <w:lvlText w:val="o"/>
      <w:lvlJc w:val="left"/>
      <w:pPr>
        <w:tabs>
          <w:tab w:val="right" w:pos="10060"/>
        </w:tabs>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2A265B8E">
      <w:start w:val="1"/>
      <w:numFmt w:val="bullet"/>
      <w:lvlText w:val="▪"/>
      <w:lvlJc w:val="left"/>
      <w:pPr>
        <w:tabs>
          <w:tab w:val="right" w:pos="10060"/>
        </w:tabs>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B5D4249C">
      <w:start w:val="1"/>
      <w:numFmt w:val="bullet"/>
      <w:lvlText w:val="•"/>
      <w:lvlJc w:val="left"/>
      <w:pPr>
        <w:tabs>
          <w:tab w:val="right" w:pos="10060"/>
        </w:tabs>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DE3C44C0">
      <w:start w:val="1"/>
      <w:numFmt w:val="bullet"/>
      <w:lvlText w:val="o"/>
      <w:lvlJc w:val="left"/>
      <w:pPr>
        <w:tabs>
          <w:tab w:val="right" w:pos="10060"/>
        </w:tabs>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C902F9AA">
      <w:start w:val="1"/>
      <w:numFmt w:val="bullet"/>
      <w:lvlText w:val="▪"/>
      <w:lvlJc w:val="left"/>
      <w:pPr>
        <w:tabs>
          <w:tab w:val="right" w:pos="10060"/>
        </w:tabs>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7EDB7A01"/>
    <w:multiLevelType w:val="hybridMultilevel"/>
    <w:tmpl w:val="83FA7D8E"/>
    <w:styleLink w:val="ImportedStyle4"/>
    <w:lvl w:ilvl="0" w:tplc="3548620A">
      <w:start w:val="1"/>
      <w:numFmt w:val="bullet"/>
      <w:lvlText w:val="o"/>
      <w:lvlJc w:val="left"/>
      <w:pPr>
        <w:tabs>
          <w:tab w:val="right" w:pos="10060"/>
        </w:tabs>
        <w:ind w:left="7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1" w:tplc="AEAA41FE">
      <w:start w:val="1"/>
      <w:numFmt w:val="bullet"/>
      <w:lvlText w:val="o"/>
      <w:lvlJc w:val="left"/>
      <w:pPr>
        <w:tabs>
          <w:tab w:val="right" w:pos="10060"/>
        </w:tabs>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111CC8C4">
      <w:start w:val="1"/>
      <w:numFmt w:val="bullet"/>
      <w:lvlText w:val="▪"/>
      <w:lvlJc w:val="left"/>
      <w:pPr>
        <w:tabs>
          <w:tab w:val="right" w:pos="10060"/>
        </w:tabs>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7EBC56E0">
      <w:start w:val="1"/>
      <w:numFmt w:val="bullet"/>
      <w:lvlText w:val="•"/>
      <w:lvlJc w:val="left"/>
      <w:pPr>
        <w:tabs>
          <w:tab w:val="right" w:pos="10060"/>
        </w:tabs>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2A6AADE6">
      <w:start w:val="1"/>
      <w:numFmt w:val="bullet"/>
      <w:lvlText w:val="o"/>
      <w:lvlJc w:val="left"/>
      <w:pPr>
        <w:tabs>
          <w:tab w:val="right" w:pos="10060"/>
        </w:tabs>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DBAE1A9A">
      <w:start w:val="1"/>
      <w:numFmt w:val="bullet"/>
      <w:lvlText w:val="▪"/>
      <w:lvlJc w:val="left"/>
      <w:pPr>
        <w:tabs>
          <w:tab w:val="right" w:pos="10060"/>
        </w:tabs>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F4C820BE">
      <w:start w:val="1"/>
      <w:numFmt w:val="bullet"/>
      <w:lvlText w:val="•"/>
      <w:lvlJc w:val="left"/>
      <w:pPr>
        <w:tabs>
          <w:tab w:val="right" w:pos="10060"/>
        </w:tabs>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96827BCA">
      <w:start w:val="1"/>
      <w:numFmt w:val="bullet"/>
      <w:lvlText w:val="o"/>
      <w:lvlJc w:val="left"/>
      <w:pPr>
        <w:tabs>
          <w:tab w:val="right" w:pos="10060"/>
        </w:tabs>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9B86038E">
      <w:start w:val="1"/>
      <w:numFmt w:val="bullet"/>
      <w:lvlText w:val="▪"/>
      <w:lvlJc w:val="left"/>
      <w:pPr>
        <w:tabs>
          <w:tab w:val="right" w:pos="10060"/>
        </w:tabs>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877812229">
    <w:abstractNumId w:val="5"/>
  </w:num>
  <w:num w:numId="2" w16cid:durableId="523833984">
    <w:abstractNumId w:val="9"/>
  </w:num>
  <w:num w:numId="3" w16cid:durableId="795636047">
    <w:abstractNumId w:val="8"/>
  </w:num>
  <w:num w:numId="4" w16cid:durableId="1148593768">
    <w:abstractNumId w:val="1"/>
  </w:num>
  <w:num w:numId="5" w16cid:durableId="1248609537">
    <w:abstractNumId w:val="10"/>
  </w:num>
  <w:num w:numId="6" w16cid:durableId="1351057201">
    <w:abstractNumId w:val="6"/>
  </w:num>
  <w:num w:numId="7" w16cid:durableId="1647513371">
    <w:abstractNumId w:val="11"/>
  </w:num>
  <w:num w:numId="8" w16cid:durableId="1648776780">
    <w:abstractNumId w:val="4"/>
  </w:num>
  <w:num w:numId="9" w16cid:durableId="1607076550">
    <w:abstractNumId w:val="3"/>
  </w:num>
  <w:num w:numId="10" w16cid:durableId="91292088">
    <w:abstractNumId w:val="2"/>
  </w:num>
  <w:num w:numId="11" w16cid:durableId="932204717">
    <w:abstractNumId w:val="7"/>
  </w:num>
  <w:num w:numId="12" w16cid:durableId="1196193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199"/>
    <w:rsid w:val="00002B0E"/>
    <w:rsid w:val="00002CE8"/>
    <w:rsid w:val="00011D29"/>
    <w:rsid w:val="00022D76"/>
    <w:rsid w:val="0004229B"/>
    <w:rsid w:val="00055E87"/>
    <w:rsid w:val="00067033"/>
    <w:rsid w:val="00076ACC"/>
    <w:rsid w:val="00081A4D"/>
    <w:rsid w:val="000846DD"/>
    <w:rsid w:val="00085C62"/>
    <w:rsid w:val="000919FC"/>
    <w:rsid w:val="0009520D"/>
    <w:rsid w:val="000A4694"/>
    <w:rsid w:val="000B06FA"/>
    <w:rsid w:val="000C12E1"/>
    <w:rsid w:val="000C34D0"/>
    <w:rsid w:val="000C3CF9"/>
    <w:rsid w:val="000F4467"/>
    <w:rsid w:val="00103191"/>
    <w:rsid w:val="0010570B"/>
    <w:rsid w:val="00115624"/>
    <w:rsid w:val="00132F27"/>
    <w:rsid w:val="00134DF4"/>
    <w:rsid w:val="00160790"/>
    <w:rsid w:val="00170C11"/>
    <w:rsid w:val="00177D2C"/>
    <w:rsid w:val="00184F30"/>
    <w:rsid w:val="00186225"/>
    <w:rsid w:val="001B296C"/>
    <w:rsid w:val="001B4B33"/>
    <w:rsid w:val="001C657A"/>
    <w:rsid w:val="001E67E6"/>
    <w:rsid w:val="001F509B"/>
    <w:rsid w:val="00220062"/>
    <w:rsid w:val="00224C9E"/>
    <w:rsid w:val="00284AA2"/>
    <w:rsid w:val="00287EDC"/>
    <w:rsid w:val="00291536"/>
    <w:rsid w:val="002967E5"/>
    <w:rsid w:val="00297374"/>
    <w:rsid w:val="0030310F"/>
    <w:rsid w:val="00334658"/>
    <w:rsid w:val="00381493"/>
    <w:rsid w:val="00385EC3"/>
    <w:rsid w:val="003B0630"/>
    <w:rsid w:val="003B0C31"/>
    <w:rsid w:val="003B0EA2"/>
    <w:rsid w:val="003B189F"/>
    <w:rsid w:val="003D0D63"/>
    <w:rsid w:val="003E08B2"/>
    <w:rsid w:val="003E0C47"/>
    <w:rsid w:val="003E22D2"/>
    <w:rsid w:val="003F5FFF"/>
    <w:rsid w:val="0041283D"/>
    <w:rsid w:val="00416243"/>
    <w:rsid w:val="00436EE5"/>
    <w:rsid w:val="0045048F"/>
    <w:rsid w:val="00452FAC"/>
    <w:rsid w:val="00457B6A"/>
    <w:rsid w:val="004B32E5"/>
    <w:rsid w:val="004B46E1"/>
    <w:rsid w:val="004B5CB2"/>
    <w:rsid w:val="004B73BA"/>
    <w:rsid w:val="004C2B33"/>
    <w:rsid w:val="004F6621"/>
    <w:rsid w:val="0051194F"/>
    <w:rsid w:val="005147B8"/>
    <w:rsid w:val="005250CA"/>
    <w:rsid w:val="00526451"/>
    <w:rsid w:val="00533D4C"/>
    <w:rsid w:val="0054496F"/>
    <w:rsid w:val="00566ACF"/>
    <w:rsid w:val="00587141"/>
    <w:rsid w:val="005A0E89"/>
    <w:rsid w:val="005D4391"/>
    <w:rsid w:val="005E5E21"/>
    <w:rsid w:val="005F1539"/>
    <w:rsid w:val="00625F56"/>
    <w:rsid w:val="006410DF"/>
    <w:rsid w:val="00653F7B"/>
    <w:rsid w:val="00656F94"/>
    <w:rsid w:val="00660A8F"/>
    <w:rsid w:val="00663CAA"/>
    <w:rsid w:val="00683254"/>
    <w:rsid w:val="006855DC"/>
    <w:rsid w:val="00697378"/>
    <w:rsid w:val="006A0F50"/>
    <w:rsid w:val="006A7BB5"/>
    <w:rsid w:val="006C338E"/>
    <w:rsid w:val="00711E3A"/>
    <w:rsid w:val="00711F21"/>
    <w:rsid w:val="00727B45"/>
    <w:rsid w:val="007306B9"/>
    <w:rsid w:val="0073408F"/>
    <w:rsid w:val="007407AC"/>
    <w:rsid w:val="00756C7B"/>
    <w:rsid w:val="00765A1D"/>
    <w:rsid w:val="007B0AD3"/>
    <w:rsid w:val="007C5F5D"/>
    <w:rsid w:val="007C73E8"/>
    <w:rsid w:val="007D06A5"/>
    <w:rsid w:val="007D4CFA"/>
    <w:rsid w:val="00823A90"/>
    <w:rsid w:val="00825CE1"/>
    <w:rsid w:val="00847A09"/>
    <w:rsid w:val="0085057B"/>
    <w:rsid w:val="008833F3"/>
    <w:rsid w:val="00892B07"/>
    <w:rsid w:val="008A1075"/>
    <w:rsid w:val="008A7BB6"/>
    <w:rsid w:val="008B62AC"/>
    <w:rsid w:val="008B7C72"/>
    <w:rsid w:val="008D2BC1"/>
    <w:rsid w:val="008F1B8E"/>
    <w:rsid w:val="00900CAE"/>
    <w:rsid w:val="00901D58"/>
    <w:rsid w:val="00916B53"/>
    <w:rsid w:val="00921FB3"/>
    <w:rsid w:val="009424CC"/>
    <w:rsid w:val="009430E6"/>
    <w:rsid w:val="0095401D"/>
    <w:rsid w:val="00955A3C"/>
    <w:rsid w:val="0095637E"/>
    <w:rsid w:val="009620EC"/>
    <w:rsid w:val="00971399"/>
    <w:rsid w:val="00972E6F"/>
    <w:rsid w:val="00987B9E"/>
    <w:rsid w:val="009908DC"/>
    <w:rsid w:val="0099741B"/>
    <w:rsid w:val="009B5347"/>
    <w:rsid w:val="009F1D5D"/>
    <w:rsid w:val="00A05164"/>
    <w:rsid w:val="00A06C42"/>
    <w:rsid w:val="00A40FA5"/>
    <w:rsid w:val="00A46F1C"/>
    <w:rsid w:val="00A64049"/>
    <w:rsid w:val="00A96A83"/>
    <w:rsid w:val="00AE5066"/>
    <w:rsid w:val="00AF3365"/>
    <w:rsid w:val="00AF414F"/>
    <w:rsid w:val="00B26B55"/>
    <w:rsid w:val="00B51CA4"/>
    <w:rsid w:val="00B55436"/>
    <w:rsid w:val="00B94688"/>
    <w:rsid w:val="00BA527D"/>
    <w:rsid w:val="00BB0FD8"/>
    <w:rsid w:val="00BB2CAB"/>
    <w:rsid w:val="00BB3C4C"/>
    <w:rsid w:val="00BC0E60"/>
    <w:rsid w:val="00BD49CE"/>
    <w:rsid w:val="00BE507B"/>
    <w:rsid w:val="00C016F2"/>
    <w:rsid w:val="00C122A2"/>
    <w:rsid w:val="00C5631C"/>
    <w:rsid w:val="00C84A12"/>
    <w:rsid w:val="00C96E3B"/>
    <w:rsid w:val="00CA5199"/>
    <w:rsid w:val="00CC54C8"/>
    <w:rsid w:val="00CE113E"/>
    <w:rsid w:val="00D049B1"/>
    <w:rsid w:val="00D1257A"/>
    <w:rsid w:val="00D149C6"/>
    <w:rsid w:val="00D17B5E"/>
    <w:rsid w:val="00D22FFB"/>
    <w:rsid w:val="00D43D77"/>
    <w:rsid w:val="00D46593"/>
    <w:rsid w:val="00D54B18"/>
    <w:rsid w:val="00D63702"/>
    <w:rsid w:val="00D7254B"/>
    <w:rsid w:val="00D75DA3"/>
    <w:rsid w:val="00D81F08"/>
    <w:rsid w:val="00D95232"/>
    <w:rsid w:val="00D977BE"/>
    <w:rsid w:val="00DA23B5"/>
    <w:rsid w:val="00DA7324"/>
    <w:rsid w:val="00DC7AF6"/>
    <w:rsid w:val="00DD3F51"/>
    <w:rsid w:val="00DD6186"/>
    <w:rsid w:val="00DD7983"/>
    <w:rsid w:val="00DE3CD4"/>
    <w:rsid w:val="00E03227"/>
    <w:rsid w:val="00E1469B"/>
    <w:rsid w:val="00E219AC"/>
    <w:rsid w:val="00E271E6"/>
    <w:rsid w:val="00E44D89"/>
    <w:rsid w:val="00E52BB6"/>
    <w:rsid w:val="00E66226"/>
    <w:rsid w:val="00E67178"/>
    <w:rsid w:val="00E80956"/>
    <w:rsid w:val="00E810FE"/>
    <w:rsid w:val="00E94352"/>
    <w:rsid w:val="00EA1451"/>
    <w:rsid w:val="00EA2E14"/>
    <w:rsid w:val="00EA7591"/>
    <w:rsid w:val="00EC4A77"/>
    <w:rsid w:val="00ED2C39"/>
    <w:rsid w:val="00ED3CF5"/>
    <w:rsid w:val="00EE4483"/>
    <w:rsid w:val="00F17BFE"/>
    <w:rsid w:val="00F47566"/>
    <w:rsid w:val="00F56972"/>
    <w:rsid w:val="00F608FF"/>
    <w:rsid w:val="00F97273"/>
    <w:rsid w:val="00FE2259"/>
    <w:rsid w:val="00FE5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2B53F"/>
  <w15:docId w15:val="{E5517C11-7C98-6F4D-A4A7-14E0EEF55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link w:val="Heading1Char"/>
    <w:uiPriority w:val="9"/>
    <w:qFormat/>
    <w:rsid w:val="005A0E8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ind w:left="120"/>
      <w:outlineLvl w:val="0"/>
    </w:pPr>
    <w:rPr>
      <w:rFonts w:ascii="Arial" w:eastAsia="Arial" w:hAnsi="Arial" w:cs="Arial"/>
      <w:b/>
      <w:bCs/>
      <w:sz w:val="28"/>
      <w:szCs w:val="28"/>
      <w:bdr w:val="none" w:sz="0" w:space="0" w:color="auto"/>
    </w:rPr>
  </w:style>
  <w:style w:type="paragraph" w:styleId="Heading2">
    <w:name w:val="heading 2"/>
    <w:basedOn w:val="Normal"/>
    <w:next w:val="Normal"/>
    <w:link w:val="Heading2Char"/>
    <w:uiPriority w:val="9"/>
    <w:unhideWhenUsed/>
    <w:qFormat/>
    <w:rsid w:val="005A0E8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cs="Arial Unicode MS"/>
      <w:color w:val="000000"/>
      <w:sz w:val="24"/>
      <w:szCs w:val="24"/>
      <w14:textOutline w14:w="0" w14:cap="flat" w14:cmpd="sng" w14:algn="ctr">
        <w14:noFill/>
        <w14:prstDash w14:val="solid"/>
        <w14:bevel/>
      </w14:textOutline>
    </w:rPr>
  </w:style>
  <w:style w:type="paragraph" w:customStyle="1" w:styleId="BodyA">
    <w:name w:val="Body A"/>
    <w:pPr>
      <w:spacing w:line="276" w:lineRule="auto"/>
    </w:pPr>
    <w:rPr>
      <w:rFonts w:ascii="Arial" w:hAnsi="Arial" w:cs="Arial Unicode MS"/>
      <w:color w:val="000000"/>
      <w:sz w:val="22"/>
      <w:szCs w:val="22"/>
      <w:u w:color="000000"/>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rFonts w:ascii="Arial" w:eastAsia="Arial" w:hAnsi="Arial" w:cs="Arial"/>
      <w:b/>
      <w:bCs/>
      <w:outline w:val="0"/>
      <w:color w:val="0563C1"/>
      <w:u w:val="single" w:color="0563C1"/>
      <w:lang w:val="fr-FR"/>
    </w:rPr>
  </w:style>
  <w:style w:type="character" w:customStyle="1" w:styleId="Hyperlink1">
    <w:name w:val="Hyperlink.1"/>
    <w:basedOn w:val="None"/>
    <w:rPr>
      <w:rFonts w:ascii="Arial" w:eastAsia="Arial" w:hAnsi="Arial" w:cs="Arial"/>
      <w:i/>
      <w:iCs/>
      <w:outline w:val="0"/>
      <w:color w:val="0563C1"/>
      <w:u w:val="single" w:color="0563C1"/>
    </w:rPr>
  </w:style>
  <w:style w:type="character" w:customStyle="1" w:styleId="Hyperlink2">
    <w:name w:val="Hyperlink.2"/>
    <w:basedOn w:val="None"/>
    <w:rPr>
      <w:rFonts w:ascii="Arial" w:eastAsia="Arial" w:hAnsi="Arial" w:cs="Arial"/>
      <w:i/>
      <w:iCs/>
      <w:outline w:val="0"/>
      <w:color w:val="0563C1"/>
      <w:u w:val="single" w:color="0563C1"/>
      <w:lang w:val="en-US"/>
    </w:rPr>
  </w:style>
  <w:style w:type="character" w:customStyle="1" w:styleId="Hyperlink3">
    <w:name w:val="Hyperlink.3"/>
    <w:basedOn w:val="None"/>
    <w:rPr>
      <w:rFonts w:ascii="Arial" w:eastAsia="Arial" w:hAnsi="Arial" w:cs="Arial"/>
      <w:outline w:val="0"/>
      <w:color w:val="0563C1"/>
      <w:u w:val="single" w:color="0563C1"/>
      <w:lang w:val="fr-FR"/>
    </w:rPr>
  </w:style>
  <w:style w:type="character" w:customStyle="1" w:styleId="Hyperlink4">
    <w:name w:val="Hyperlink.4"/>
    <w:basedOn w:val="None"/>
    <w:rPr>
      <w:rFonts w:ascii="Calibri" w:eastAsia="Calibri" w:hAnsi="Calibri" w:cs="Calibri"/>
      <w:outline w:val="0"/>
      <w:color w:val="404040"/>
      <w:spacing w:val="0"/>
      <w:u w:val="single" w:color="404040"/>
    </w:rPr>
  </w:style>
  <w:style w:type="paragraph" w:styleId="ListParagraph">
    <w:name w:val="List Paragraph"/>
    <w:uiPriority w:val="1"/>
    <w:qFormat/>
    <w:pPr>
      <w:spacing w:line="276" w:lineRule="auto"/>
      <w:ind w:left="720"/>
    </w:pPr>
    <w:rPr>
      <w:rFonts w:ascii="Arial" w:hAnsi="Arial" w:cs="Arial Unicode MS"/>
      <w:color w:val="000000"/>
      <w:sz w:val="22"/>
      <w:szCs w:val="22"/>
      <w:u w:color="000000"/>
    </w:rPr>
  </w:style>
  <w:style w:type="numbering" w:customStyle="1" w:styleId="ImportedStyle1">
    <w:name w:val="Imported Style 1"/>
    <w:pPr>
      <w:numPr>
        <w:numId w:val="1"/>
      </w:numPr>
    </w:pPr>
  </w:style>
  <w:style w:type="character" w:customStyle="1" w:styleId="Hyperlink5">
    <w:name w:val="Hyperlink.5"/>
    <w:basedOn w:val="None"/>
    <w:rPr>
      <w:spacing w:val="0"/>
      <w:u w:val="single" w:color="404040"/>
    </w:r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character" w:customStyle="1" w:styleId="Heading1Char">
    <w:name w:val="Heading 1 Char"/>
    <w:basedOn w:val="DefaultParagraphFont"/>
    <w:link w:val="Heading1"/>
    <w:uiPriority w:val="9"/>
    <w:rsid w:val="005A0E89"/>
    <w:rPr>
      <w:rFonts w:ascii="Arial" w:eastAsia="Arial" w:hAnsi="Arial" w:cs="Arial"/>
      <w:b/>
      <w:bCs/>
      <w:sz w:val="28"/>
      <w:szCs w:val="28"/>
      <w:bdr w:val="none" w:sz="0" w:space="0" w:color="auto"/>
    </w:rPr>
  </w:style>
  <w:style w:type="character" w:customStyle="1" w:styleId="Heading2Char">
    <w:name w:val="Heading 2 Char"/>
    <w:basedOn w:val="DefaultParagraphFont"/>
    <w:link w:val="Heading2"/>
    <w:uiPriority w:val="9"/>
    <w:rsid w:val="005A0E89"/>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iPriority w:val="1"/>
    <w:qFormat/>
    <w:rsid w:val="00C016F2"/>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12"/>
      <w:ind w:left="560"/>
    </w:pPr>
    <w:rPr>
      <w:rFonts w:ascii="Arial Unicode MS" w:hAnsi="Arial Unicode MS" w:cs="Arial Unicode MS"/>
      <w:sz w:val="20"/>
      <w:szCs w:val="20"/>
      <w:bdr w:val="none" w:sz="0" w:space="0" w:color="auto"/>
    </w:rPr>
  </w:style>
  <w:style w:type="character" w:customStyle="1" w:styleId="BodyTextChar">
    <w:name w:val="Body Text Char"/>
    <w:basedOn w:val="DefaultParagraphFont"/>
    <w:link w:val="BodyText"/>
    <w:uiPriority w:val="1"/>
    <w:rsid w:val="00C016F2"/>
    <w:rPr>
      <w:rFonts w:ascii="Arial Unicode MS" w:hAnsi="Arial Unicode MS" w:cs="Arial Unicode MS"/>
      <w:bdr w:val="none" w:sz="0" w:space="0" w:color="auto"/>
    </w:rPr>
  </w:style>
  <w:style w:type="paragraph" w:customStyle="1" w:styleId="Default">
    <w:name w:val="Default"/>
    <w:rsid w:val="00C016F2"/>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pPr>
    <w:rPr>
      <w:rFonts w:ascii="Arial" w:hAnsi="Arial" w:cs="Arial"/>
      <w:color w:val="000000"/>
      <w:sz w:val="24"/>
      <w:szCs w:val="24"/>
    </w:rPr>
  </w:style>
  <w:style w:type="paragraph" w:styleId="Header">
    <w:name w:val="header"/>
    <w:basedOn w:val="Normal"/>
    <w:link w:val="HeaderChar"/>
    <w:uiPriority w:val="99"/>
    <w:unhideWhenUsed/>
    <w:rsid w:val="00916B53"/>
    <w:pPr>
      <w:tabs>
        <w:tab w:val="center" w:pos="4680"/>
        <w:tab w:val="right" w:pos="9360"/>
      </w:tabs>
    </w:pPr>
  </w:style>
  <w:style w:type="character" w:customStyle="1" w:styleId="HeaderChar">
    <w:name w:val="Header Char"/>
    <w:basedOn w:val="DefaultParagraphFont"/>
    <w:link w:val="Header"/>
    <w:uiPriority w:val="99"/>
    <w:rsid w:val="00916B53"/>
    <w:rPr>
      <w:sz w:val="24"/>
      <w:szCs w:val="24"/>
    </w:rPr>
  </w:style>
  <w:style w:type="paragraph" w:styleId="Footer">
    <w:name w:val="footer"/>
    <w:basedOn w:val="Normal"/>
    <w:link w:val="FooterChar"/>
    <w:uiPriority w:val="99"/>
    <w:unhideWhenUsed/>
    <w:rsid w:val="00916B53"/>
    <w:pPr>
      <w:tabs>
        <w:tab w:val="center" w:pos="4680"/>
        <w:tab w:val="right" w:pos="9360"/>
      </w:tabs>
    </w:pPr>
  </w:style>
  <w:style w:type="character" w:customStyle="1" w:styleId="FooterChar">
    <w:name w:val="Footer Char"/>
    <w:basedOn w:val="DefaultParagraphFont"/>
    <w:link w:val="Footer"/>
    <w:uiPriority w:val="99"/>
    <w:rsid w:val="00916B53"/>
    <w:rPr>
      <w:sz w:val="24"/>
      <w:szCs w:val="24"/>
    </w:rPr>
  </w:style>
  <w:style w:type="character" w:styleId="UnresolvedMention">
    <w:name w:val="Unresolved Mention"/>
    <w:basedOn w:val="DefaultParagraphFont"/>
    <w:uiPriority w:val="99"/>
    <w:semiHidden/>
    <w:unhideWhenUsed/>
    <w:rsid w:val="00625F56"/>
    <w:rPr>
      <w:color w:val="605E5C"/>
      <w:shd w:val="clear" w:color="auto" w:fill="E1DFDD"/>
    </w:rPr>
  </w:style>
  <w:style w:type="paragraph" w:customStyle="1" w:styleId="TableParagraph">
    <w:name w:val="Table Paragraph"/>
    <w:basedOn w:val="Normal"/>
    <w:uiPriority w:val="1"/>
    <w:qFormat/>
    <w:rsid w:val="00E44D89"/>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72"/>
      <w:ind w:left="100"/>
    </w:pPr>
    <w:rPr>
      <w:rFonts w:ascii="Arial" w:eastAsia="Arial" w:hAnsi="Arial" w:cs="Arial"/>
      <w:sz w:val="22"/>
      <w:szCs w:val="22"/>
      <w:bdr w:val="none" w:sz="0" w:space="0" w:color="auto"/>
    </w:rPr>
  </w:style>
  <w:style w:type="character" w:styleId="FollowedHyperlink">
    <w:name w:val="FollowedHyperlink"/>
    <w:basedOn w:val="DefaultParagraphFont"/>
    <w:uiPriority w:val="99"/>
    <w:semiHidden/>
    <w:unhideWhenUsed/>
    <w:rsid w:val="00EA7591"/>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168433">
      <w:bodyDiv w:val="1"/>
      <w:marLeft w:val="0"/>
      <w:marRight w:val="0"/>
      <w:marTop w:val="0"/>
      <w:marBottom w:val="0"/>
      <w:divBdr>
        <w:top w:val="none" w:sz="0" w:space="0" w:color="auto"/>
        <w:left w:val="none" w:sz="0" w:space="0" w:color="auto"/>
        <w:bottom w:val="none" w:sz="0" w:space="0" w:color="auto"/>
        <w:right w:val="none" w:sz="0" w:space="0" w:color="auto"/>
      </w:divBdr>
    </w:div>
    <w:div w:id="529687115">
      <w:bodyDiv w:val="1"/>
      <w:marLeft w:val="0"/>
      <w:marRight w:val="0"/>
      <w:marTop w:val="0"/>
      <w:marBottom w:val="0"/>
      <w:divBdr>
        <w:top w:val="none" w:sz="0" w:space="0" w:color="auto"/>
        <w:left w:val="none" w:sz="0" w:space="0" w:color="auto"/>
        <w:bottom w:val="none" w:sz="0" w:space="0" w:color="auto"/>
        <w:right w:val="none" w:sz="0" w:space="0" w:color="auto"/>
      </w:divBdr>
    </w:div>
    <w:div w:id="546333067">
      <w:bodyDiv w:val="1"/>
      <w:marLeft w:val="0"/>
      <w:marRight w:val="0"/>
      <w:marTop w:val="0"/>
      <w:marBottom w:val="0"/>
      <w:divBdr>
        <w:top w:val="none" w:sz="0" w:space="0" w:color="auto"/>
        <w:left w:val="none" w:sz="0" w:space="0" w:color="auto"/>
        <w:bottom w:val="none" w:sz="0" w:space="0" w:color="auto"/>
        <w:right w:val="none" w:sz="0" w:space="0" w:color="auto"/>
      </w:divBdr>
    </w:div>
    <w:div w:id="656227443">
      <w:bodyDiv w:val="1"/>
      <w:marLeft w:val="0"/>
      <w:marRight w:val="0"/>
      <w:marTop w:val="0"/>
      <w:marBottom w:val="0"/>
      <w:divBdr>
        <w:top w:val="none" w:sz="0" w:space="0" w:color="auto"/>
        <w:left w:val="none" w:sz="0" w:space="0" w:color="auto"/>
        <w:bottom w:val="none" w:sz="0" w:space="0" w:color="auto"/>
        <w:right w:val="none" w:sz="0" w:space="0" w:color="auto"/>
      </w:divBdr>
    </w:div>
    <w:div w:id="678428776">
      <w:bodyDiv w:val="1"/>
      <w:marLeft w:val="0"/>
      <w:marRight w:val="0"/>
      <w:marTop w:val="0"/>
      <w:marBottom w:val="0"/>
      <w:divBdr>
        <w:top w:val="none" w:sz="0" w:space="0" w:color="auto"/>
        <w:left w:val="none" w:sz="0" w:space="0" w:color="auto"/>
        <w:bottom w:val="none" w:sz="0" w:space="0" w:color="auto"/>
        <w:right w:val="none" w:sz="0" w:space="0" w:color="auto"/>
      </w:divBdr>
    </w:div>
    <w:div w:id="900749406">
      <w:bodyDiv w:val="1"/>
      <w:marLeft w:val="0"/>
      <w:marRight w:val="0"/>
      <w:marTop w:val="0"/>
      <w:marBottom w:val="0"/>
      <w:divBdr>
        <w:top w:val="none" w:sz="0" w:space="0" w:color="auto"/>
        <w:left w:val="none" w:sz="0" w:space="0" w:color="auto"/>
        <w:bottom w:val="none" w:sz="0" w:space="0" w:color="auto"/>
        <w:right w:val="none" w:sz="0" w:space="0" w:color="auto"/>
      </w:divBdr>
    </w:div>
    <w:div w:id="1079209924">
      <w:bodyDiv w:val="1"/>
      <w:marLeft w:val="0"/>
      <w:marRight w:val="0"/>
      <w:marTop w:val="0"/>
      <w:marBottom w:val="0"/>
      <w:divBdr>
        <w:top w:val="none" w:sz="0" w:space="0" w:color="auto"/>
        <w:left w:val="none" w:sz="0" w:space="0" w:color="auto"/>
        <w:bottom w:val="none" w:sz="0" w:space="0" w:color="auto"/>
        <w:right w:val="none" w:sz="0" w:space="0" w:color="auto"/>
      </w:divBdr>
    </w:div>
    <w:div w:id="1288585021">
      <w:bodyDiv w:val="1"/>
      <w:marLeft w:val="0"/>
      <w:marRight w:val="0"/>
      <w:marTop w:val="0"/>
      <w:marBottom w:val="0"/>
      <w:divBdr>
        <w:top w:val="none" w:sz="0" w:space="0" w:color="auto"/>
        <w:left w:val="none" w:sz="0" w:space="0" w:color="auto"/>
        <w:bottom w:val="none" w:sz="0" w:space="0" w:color="auto"/>
        <w:right w:val="none" w:sz="0" w:space="0" w:color="auto"/>
      </w:divBdr>
    </w:div>
    <w:div w:id="1406679964">
      <w:bodyDiv w:val="1"/>
      <w:marLeft w:val="0"/>
      <w:marRight w:val="0"/>
      <w:marTop w:val="0"/>
      <w:marBottom w:val="0"/>
      <w:divBdr>
        <w:top w:val="none" w:sz="0" w:space="0" w:color="auto"/>
        <w:left w:val="none" w:sz="0" w:space="0" w:color="auto"/>
        <w:bottom w:val="none" w:sz="0" w:space="0" w:color="auto"/>
        <w:right w:val="none" w:sz="0" w:space="0" w:color="auto"/>
      </w:divBdr>
    </w:div>
    <w:div w:id="1496918668">
      <w:bodyDiv w:val="1"/>
      <w:marLeft w:val="0"/>
      <w:marRight w:val="0"/>
      <w:marTop w:val="0"/>
      <w:marBottom w:val="0"/>
      <w:divBdr>
        <w:top w:val="none" w:sz="0" w:space="0" w:color="auto"/>
        <w:left w:val="none" w:sz="0" w:space="0" w:color="auto"/>
        <w:bottom w:val="none" w:sz="0" w:space="0" w:color="auto"/>
        <w:right w:val="none" w:sz="0" w:space="0" w:color="auto"/>
      </w:divBdr>
    </w:div>
    <w:div w:id="1526207347">
      <w:bodyDiv w:val="1"/>
      <w:marLeft w:val="0"/>
      <w:marRight w:val="0"/>
      <w:marTop w:val="0"/>
      <w:marBottom w:val="0"/>
      <w:divBdr>
        <w:top w:val="none" w:sz="0" w:space="0" w:color="auto"/>
        <w:left w:val="none" w:sz="0" w:space="0" w:color="auto"/>
        <w:bottom w:val="none" w:sz="0" w:space="0" w:color="auto"/>
        <w:right w:val="none" w:sz="0" w:space="0" w:color="auto"/>
      </w:divBdr>
    </w:div>
    <w:div w:id="1691755705">
      <w:bodyDiv w:val="1"/>
      <w:marLeft w:val="0"/>
      <w:marRight w:val="0"/>
      <w:marTop w:val="0"/>
      <w:marBottom w:val="0"/>
      <w:divBdr>
        <w:top w:val="none" w:sz="0" w:space="0" w:color="auto"/>
        <w:left w:val="none" w:sz="0" w:space="0" w:color="auto"/>
        <w:bottom w:val="none" w:sz="0" w:space="0" w:color="auto"/>
        <w:right w:val="none" w:sz="0" w:space="0" w:color="auto"/>
      </w:divBdr>
    </w:div>
    <w:div w:id="20474824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ldenis001/LazCyber" TargetMode="External"/><Relationship Id="rId3" Type="http://schemas.openxmlformats.org/officeDocument/2006/relationships/settings" Target="settings.xml"/><Relationship Id="rId7" Type="http://schemas.openxmlformats.org/officeDocument/2006/relationships/hyperlink" Target="https://www.linkedin.com/in/lazaro-denis-cybersecuri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Times New Roman"/>
        <a:ea typeface="Times New Roman"/>
        <a:cs typeface="Times New Roman"/>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Metadata/LabelInfo.xml><?xml version="1.0" encoding="utf-8"?>
<clbl:labelList xmlns:clbl="http://schemas.microsoft.com/office/2020/mipLabelMetadata">
  <clbl:label id="{b20d1955-020d-4c76-864f-cc2dcc9e5a37}" enabled="1" method="Standard" siteId="{c1e83c8a-d320-4149-a24e-947064f4298e}" contentBits="0" removed="0"/>
</clbl:labelList>
</file>

<file path=docProps/app.xml><?xml version="1.0" encoding="utf-8"?>
<Properties xmlns="http://schemas.openxmlformats.org/officeDocument/2006/extended-properties" xmlns:vt="http://schemas.openxmlformats.org/officeDocument/2006/docPropsVTypes">
  <Template>Normal.dotm</Template>
  <TotalTime>91</TotalTime>
  <Pages>2</Pages>
  <Words>829</Words>
  <Characters>4731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Lazaro Denis</cp:lastModifiedBy>
  <cp:revision>69</cp:revision>
  <cp:lastPrinted>2025-01-21T22:03:00Z</cp:lastPrinted>
  <dcterms:created xsi:type="dcterms:W3CDTF">2024-10-13T18:39:00Z</dcterms:created>
  <dcterms:modified xsi:type="dcterms:W3CDTF">2025-02-05T20:15:00Z</dcterms:modified>
</cp:coreProperties>
</file>