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3C7D" w14:textId="6D8ECE0F" w:rsidR="00BF3ECD" w:rsidRDefault="00BF3ECD">
      <w:pPr>
        <w:pStyle w:val="TableParagraph"/>
        <w:ind w:left="3600" w:right="3756" w:firstLine="720"/>
        <w:rPr>
          <w:rFonts w:ascii="Times New Roman" w:hAnsi="Times New Roman" w:cs="Times New Roman"/>
          <w:b/>
          <w:sz w:val="20"/>
          <w:szCs w:val="20"/>
        </w:rPr>
      </w:pPr>
    </w:p>
    <w:p w14:paraId="5285563C" w14:textId="1600F37B" w:rsidR="00BF3ECD" w:rsidRDefault="00BF3ECD">
      <w:pPr>
        <w:pStyle w:val="TableParagraph"/>
        <w:ind w:left="3600" w:right="3756" w:firstLine="720"/>
        <w:rPr>
          <w:rFonts w:ascii="Times New Roman" w:hAnsi="Times New Roman" w:cs="Times New Roman"/>
          <w:b/>
          <w:sz w:val="20"/>
          <w:szCs w:val="20"/>
        </w:rPr>
      </w:pPr>
    </w:p>
    <w:p w14:paraId="604A18EE" w14:textId="40A1DEDF" w:rsidR="00BF3ECD" w:rsidRDefault="00CA4496">
      <w:pPr>
        <w:pStyle w:val="TableParagraph"/>
        <w:ind w:left="0" w:right="3756" w:firstLine="0"/>
        <w:jc w:val="center"/>
        <w:rPr>
          <w:rFonts w:ascii="Times New Roman" w:hAnsi="Times New Roman" w:cs="Times New Roman"/>
          <w:b/>
          <w:sz w:val="24"/>
          <w:szCs w:val="24"/>
        </w:rPr>
      </w:pPr>
      <w:r>
        <w:rPr>
          <w:noProof/>
        </w:rPr>
        <w:drawing>
          <wp:anchor distT="0" distB="0" distL="114300" distR="114300" simplePos="0" relativeHeight="251659264" behindDoc="1" locked="0" layoutInCell="1" allowOverlap="1" wp14:anchorId="25FB4136" wp14:editId="37D1E5C9">
            <wp:simplePos x="0" y="0"/>
            <wp:positionH relativeFrom="column">
              <wp:posOffset>5441660</wp:posOffset>
            </wp:positionH>
            <wp:positionV relativeFrom="margin">
              <wp:posOffset>435845</wp:posOffset>
            </wp:positionV>
            <wp:extent cx="715645" cy="753110"/>
            <wp:effectExtent l="0" t="0" r="8255" b="8890"/>
            <wp:wrapTight wrapText="bothSides">
              <wp:wrapPolygon edited="0">
                <wp:start x="0" y="0"/>
                <wp:lineTo x="0" y="21309"/>
                <wp:lineTo x="21274" y="21309"/>
                <wp:lineTo x="21274" y="0"/>
                <wp:lineTo x="0" y="0"/>
              </wp:wrapPolygon>
            </wp:wrapTight>
            <wp:docPr id="969189086"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89086" name="Picture 4"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5645" cy="7531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0"/>
          <w:szCs w:val="20"/>
        </w:rPr>
        <w:t xml:space="preserve">        </w:t>
      </w:r>
      <w:r w:rsidR="00F74D2F">
        <w:rPr>
          <w:rFonts w:ascii="Times New Roman" w:hAnsi="Times New Roman" w:cs="Times New Roman"/>
          <w:b/>
          <w:sz w:val="20"/>
          <w:szCs w:val="20"/>
        </w:rPr>
        <w:tab/>
      </w:r>
      <w:r w:rsidR="00F74D2F">
        <w:rPr>
          <w:rFonts w:ascii="Times New Roman" w:hAnsi="Times New Roman" w:cs="Times New Roman"/>
          <w:b/>
          <w:sz w:val="20"/>
          <w:szCs w:val="20"/>
        </w:rPr>
        <w:tab/>
      </w:r>
      <w:r w:rsidR="00F74D2F">
        <w:rPr>
          <w:rFonts w:ascii="Times New Roman" w:hAnsi="Times New Roman" w:cs="Times New Roman"/>
          <w:b/>
          <w:sz w:val="20"/>
          <w:szCs w:val="20"/>
        </w:rPr>
        <w:tab/>
      </w:r>
      <w:r w:rsidR="00B61C6F">
        <w:rPr>
          <w:rFonts w:ascii="Times New Roman" w:hAnsi="Times New Roman" w:cs="Times New Roman"/>
          <w:b/>
          <w:sz w:val="20"/>
          <w:szCs w:val="20"/>
        </w:rPr>
        <w:t>Mani Madhav</w:t>
      </w:r>
      <w:r w:rsidR="002D2E93">
        <w:rPr>
          <w:rFonts w:ascii="Times New Roman" w:hAnsi="Times New Roman" w:cs="Times New Roman"/>
          <w:b/>
          <w:sz w:val="20"/>
          <w:szCs w:val="20"/>
        </w:rPr>
        <w:t xml:space="preserve"> </w:t>
      </w:r>
      <w:r w:rsidR="007120C3">
        <w:rPr>
          <w:rFonts w:ascii="Times New Roman" w:hAnsi="Times New Roman" w:cs="Times New Roman"/>
          <w:b/>
          <w:sz w:val="20"/>
          <w:szCs w:val="20"/>
        </w:rPr>
        <w:t xml:space="preserve">Goud </w:t>
      </w:r>
      <w:r w:rsidR="002D2E93">
        <w:rPr>
          <w:rFonts w:ascii="Times New Roman" w:hAnsi="Times New Roman" w:cs="Times New Roman"/>
          <w:b/>
          <w:sz w:val="20"/>
          <w:szCs w:val="20"/>
        </w:rPr>
        <w:t>Chetlapally</w:t>
      </w:r>
    </w:p>
    <w:p w14:paraId="15AB5A33" w14:textId="42E40508" w:rsidR="00BF3ECD" w:rsidRDefault="00CA4496">
      <w:pPr>
        <w:pStyle w:val="TableParagraph"/>
        <w:ind w:left="2880" w:right="3756" w:firstLine="720"/>
        <w:rPr>
          <w:rFonts w:ascii="Times New Roman" w:hAnsi="Times New Roman" w:cs="Times New Roman"/>
          <w:bCs/>
          <w:sz w:val="20"/>
          <w:szCs w:val="20"/>
        </w:rPr>
      </w:pPr>
      <w:r>
        <w:rPr>
          <w:noProof/>
        </w:rPr>
        <w:drawing>
          <wp:anchor distT="0" distB="0" distL="114300" distR="114300" simplePos="0" relativeHeight="251658240" behindDoc="1" locked="0" layoutInCell="1" allowOverlap="1" wp14:anchorId="5E02C18F" wp14:editId="7EEA2684">
            <wp:simplePos x="0" y="0"/>
            <wp:positionH relativeFrom="margin">
              <wp:posOffset>6397589</wp:posOffset>
            </wp:positionH>
            <wp:positionV relativeFrom="page">
              <wp:posOffset>898525</wp:posOffset>
            </wp:positionV>
            <wp:extent cx="624840" cy="736600"/>
            <wp:effectExtent l="0" t="0" r="3810" b="6350"/>
            <wp:wrapSquare wrapText="bothSides"/>
            <wp:docPr id="1916018618"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18618" name="Picture 3" descr="A blue and whit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 cy="736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0"/>
          <w:szCs w:val="20"/>
        </w:rPr>
        <w:t xml:space="preserve">      </w:t>
      </w:r>
      <w:r w:rsidR="002D2E93">
        <w:rPr>
          <w:rFonts w:ascii="Times New Roman" w:hAnsi="Times New Roman" w:cs="Times New Roman"/>
          <w:bCs/>
          <w:sz w:val="20"/>
          <w:szCs w:val="20"/>
        </w:rPr>
        <w:t>Senior Data Engineer</w:t>
      </w:r>
      <w:r>
        <w:rPr>
          <w:rFonts w:ascii="Times New Roman" w:hAnsi="Times New Roman" w:cs="Times New Roman"/>
          <w:bCs/>
          <w:sz w:val="20"/>
          <w:szCs w:val="20"/>
        </w:rPr>
        <w:t xml:space="preserve">                                                                   </w:t>
      </w:r>
    </w:p>
    <w:p w14:paraId="69B0140B" w14:textId="02D8AE4C" w:rsidR="00BF3ECD" w:rsidRDefault="00BF3ECD">
      <w:pPr>
        <w:pStyle w:val="TableParagraph"/>
        <w:ind w:left="0" w:right="3756" w:firstLine="0"/>
        <w:rPr>
          <w:rFonts w:ascii="Times New Roman" w:hAnsi="Times New Roman" w:cs="Times New Roman"/>
          <w:b/>
          <w:sz w:val="20"/>
          <w:szCs w:val="20"/>
        </w:rPr>
      </w:pPr>
    </w:p>
    <w:p w14:paraId="22FDC8B5" w14:textId="0A6DEB30" w:rsidR="00BF3ECD" w:rsidRDefault="00BF3ECD">
      <w:pPr>
        <w:pStyle w:val="TableParagraph"/>
        <w:ind w:left="0" w:right="3756" w:firstLine="0"/>
        <w:rPr>
          <w:rFonts w:ascii="Times New Roman" w:hAnsi="Times New Roman" w:cs="Times New Roman"/>
          <w:b/>
          <w:sz w:val="20"/>
          <w:szCs w:val="20"/>
        </w:rPr>
      </w:pPr>
    </w:p>
    <w:p w14:paraId="7D099201" w14:textId="2FA533BA" w:rsidR="00BF3ECD" w:rsidRPr="007120C3" w:rsidRDefault="00E41762">
      <w:pPr>
        <w:pStyle w:val="TableParagraph"/>
        <w:ind w:left="0" w:right="3756" w:firstLine="0"/>
        <w:rPr>
          <w:rFonts w:ascii="Times New Roman" w:hAnsi="Times New Roman" w:cs="Times New Roman"/>
          <w:color w:val="0C0C0C"/>
          <w:sz w:val="20"/>
          <w:szCs w:val="20"/>
          <w:lang w:val="pt-BR"/>
        </w:rPr>
      </w:pPr>
      <w:r w:rsidRPr="007120C3">
        <w:rPr>
          <w:rFonts w:ascii="Times New Roman" w:hAnsi="Times New Roman" w:cs="Times New Roman"/>
          <w:b/>
          <w:color w:val="0C0C0C"/>
          <w:sz w:val="20"/>
          <w:szCs w:val="20"/>
          <w:lang w:val="pt-BR"/>
        </w:rPr>
        <w:t>E-mail:</w:t>
      </w:r>
      <w:r w:rsidRPr="007120C3">
        <w:rPr>
          <w:rFonts w:ascii="Times New Roman" w:hAnsi="Times New Roman" w:cs="Times New Roman"/>
          <w:b/>
          <w:color w:val="0C0C0C"/>
          <w:spacing w:val="-5"/>
          <w:sz w:val="20"/>
          <w:szCs w:val="20"/>
          <w:lang w:val="pt-BR"/>
        </w:rPr>
        <w:t xml:space="preserve"> </w:t>
      </w:r>
      <w:r w:rsidR="002D2E93" w:rsidRPr="007120C3">
        <w:rPr>
          <w:lang w:val="pt-BR"/>
        </w:rPr>
        <w:t>madhavmani.ch@gmail.com</w:t>
      </w:r>
    </w:p>
    <w:p w14:paraId="67D433EA" w14:textId="52D893A3" w:rsidR="002D2E93" w:rsidRDefault="00E41762" w:rsidP="002D2E93">
      <w:pPr>
        <w:pStyle w:val="TableParagraph"/>
        <w:ind w:left="0" w:firstLine="0"/>
        <w:rPr>
          <w:rFonts w:ascii="Times New Roman" w:hAnsi="Times New Roman" w:cs="Times New Roman"/>
          <w:color w:val="0C0C0C"/>
          <w:sz w:val="20"/>
          <w:szCs w:val="20"/>
        </w:rPr>
      </w:pPr>
      <w:r>
        <w:rPr>
          <w:rFonts w:ascii="Times New Roman" w:hAnsi="Times New Roman" w:cs="Times New Roman"/>
          <w:b/>
          <w:color w:val="0C0C0C"/>
          <w:sz w:val="20"/>
          <w:szCs w:val="20"/>
        </w:rPr>
        <w:t>Contact</w:t>
      </w:r>
      <w:r>
        <w:rPr>
          <w:rFonts w:ascii="Times New Roman" w:hAnsi="Times New Roman" w:cs="Times New Roman"/>
          <w:color w:val="0C0C0C"/>
          <w:sz w:val="20"/>
          <w:szCs w:val="20"/>
        </w:rPr>
        <w:t>:</w:t>
      </w:r>
      <w:r>
        <w:rPr>
          <w:rFonts w:ascii="Times New Roman" w:hAnsi="Times New Roman" w:cs="Times New Roman"/>
          <w:color w:val="0C0C0C"/>
          <w:spacing w:val="-4"/>
          <w:sz w:val="20"/>
          <w:szCs w:val="20"/>
        </w:rPr>
        <w:t xml:space="preserve"> </w:t>
      </w:r>
      <w:r>
        <w:rPr>
          <w:rFonts w:ascii="Times New Roman" w:hAnsi="Times New Roman" w:cs="Times New Roman"/>
          <w:color w:val="0C0C0C"/>
          <w:sz w:val="20"/>
          <w:szCs w:val="20"/>
        </w:rPr>
        <w:t>+1</w:t>
      </w:r>
      <w:r w:rsidR="002D2E93">
        <w:rPr>
          <w:rFonts w:ascii="Times New Roman" w:hAnsi="Times New Roman" w:cs="Times New Roman"/>
          <w:color w:val="0C0C0C"/>
          <w:sz w:val="20"/>
          <w:szCs w:val="20"/>
        </w:rPr>
        <w:t xml:space="preserve"> </w:t>
      </w:r>
      <w:r w:rsidR="002D2E93" w:rsidRPr="002D2E93">
        <w:rPr>
          <w:rFonts w:ascii="Times New Roman" w:hAnsi="Times New Roman" w:cs="Times New Roman"/>
          <w:color w:val="0C0C0C"/>
          <w:sz w:val="20"/>
          <w:szCs w:val="20"/>
        </w:rPr>
        <w:t>323-963-3613</w:t>
      </w:r>
    </w:p>
    <w:p w14:paraId="0DE39C1D" w14:textId="12C8C5B0" w:rsidR="00BF3ECD" w:rsidRDefault="00E41762" w:rsidP="002D2E93">
      <w:pPr>
        <w:pStyle w:val="TableParagraph"/>
        <w:ind w:left="0" w:firstLine="0"/>
        <w:rPr>
          <w:rFonts w:ascii="Times New Roman" w:hAnsi="Times New Roman" w:cs="Times New Roman"/>
          <w:color w:val="0000FF"/>
          <w:sz w:val="20"/>
          <w:szCs w:val="20"/>
        </w:rPr>
      </w:pPr>
      <w:r>
        <w:rPr>
          <w:rFonts w:ascii="Times New Roman" w:hAnsi="Times New Roman" w:cs="Times New Roman"/>
          <w:b/>
          <w:color w:val="0C0C0C"/>
          <w:sz w:val="20"/>
          <w:szCs w:val="20"/>
        </w:rPr>
        <w:t>LinkedIn:</w:t>
      </w:r>
      <w:r>
        <w:rPr>
          <w:rFonts w:ascii="Times New Roman" w:hAnsi="Times New Roman" w:cs="Times New Roman"/>
          <w:b/>
          <w:color w:val="0C0C0C"/>
          <w:spacing w:val="-5"/>
          <w:sz w:val="20"/>
          <w:szCs w:val="20"/>
        </w:rPr>
        <w:t xml:space="preserve"> </w:t>
      </w:r>
      <w:hyperlink r:id="rId10" w:history="1">
        <w:r w:rsidR="002D2E93" w:rsidRPr="002D2E93">
          <w:rPr>
            <w:rStyle w:val="Hyperlink"/>
          </w:rPr>
          <w:t>https://www.linkedin.com/in/manimadhav/</w:t>
        </w:r>
      </w:hyperlink>
    </w:p>
    <w:p w14:paraId="6FE8B935" w14:textId="77777777" w:rsidR="00BF3ECD" w:rsidRDefault="00E41762">
      <w:pPr>
        <w:pStyle w:val="TableParagraph"/>
        <w:pBdr>
          <w:bottom w:val="single" w:sz="6" w:space="1" w:color="auto"/>
        </w:pBdr>
        <w:ind w:left="0" w:firstLine="0"/>
        <w:rPr>
          <w:rFonts w:ascii="Times New Roman" w:hAnsi="Times New Roman" w:cs="Times New Roman"/>
          <w:color w:val="0000FF"/>
          <w:sz w:val="20"/>
          <w:szCs w:val="20"/>
          <w:u w:val="single" w:color="0000FF"/>
        </w:rPr>
      </w:pPr>
      <w:r>
        <w:rPr>
          <w:rFonts w:ascii="Times New Roman" w:hAnsi="Times New Roman" w:cs="Times New Roman"/>
          <w:color w:val="0000FF"/>
          <w:sz w:val="20"/>
          <w:szCs w:val="20"/>
          <w:u w:val="single" w:color="0000FF"/>
        </w:rPr>
        <w:softHyphen/>
      </w:r>
      <w:r>
        <w:rPr>
          <w:rFonts w:ascii="Times New Roman" w:hAnsi="Times New Roman" w:cs="Times New Roman"/>
          <w:color w:val="0000FF"/>
          <w:sz w:val="20"/>
          <w:szCs w:val="20"/>
          <w:u w:val="single" w:color="0000FF"/>
        </w:rPr>
        <w:softHyphen/>
      </w:r>
      <w:r>
        <w:rPr>
          <w:rFonts w:ascii="Times New Roman" w:hAnsi="Times New Roman" w:cs="Times New Roman"/>
          <w:color w:val="0000FF"/>
          <w:sz w:val="20"/>
          <w:szCs w:val="20"/>
          <w:u w:val="single" w:color="0000FF"/>
        </w:rPr>
        <w:softHyphen/>
      </w:r>
      <w:r>
        <w:rPr>
          <w:rFonts w:ascii="Times New Roman" w:hAnsi="Times New Roman" w:cs="Times New Roman"/>
          <w:color w:val="0000FF"/>
          <w:sz w:val="20"/>
          <w:szCs w:val="20"/>
          <w:u w:val="single" w:color="0000FF"/>
        </w:rPr>
        <w:softHyphen/>
      </w:r>
    </w:p>
    <w:p w14:paraId="4E161AB1" w14:textId="77777777" w:rsidR="00BF3ECD" w:rsidRDefault="00BF3ECD">
      <w:pPr>
        <w:pStyle w:val="TableParagraph"/>
        <w:tabs>
          <w:tab w:val="left" w:pos="508"/>
          <w:tab w:val="left" w:pos="509"/>
        </w:tabs>
        <w:ind w:right="510" w:firstLine="0"/>
        <w:rPr>
          <w:rFonts w:ascii="Times New Roman" w:hAnsi="Times New Roman" w:cs="Times New Roman"/>
          <w:sz w:val="20"/>
          <w:szCs w:val="20"/>
        </w:rPr>
      </w:pPr>
    </w:p>
    <w:p w14:paraId="410ADCA1" w14:textId="77777777" w:rsidR="00BF3ECD" w:rsidRDefault="00E41762">
      <w:pPr>
        <w:pStyle w:val="TableParagraph"/>
        <w:tabs>
          <w:tab w:val="left" w:pos="508"/>
          <w:tab w:val="left" w:pos="509"/>
        </w:tabs>
        <w:ind w:left="87" w:right="510" w:firstLine="0"/>
        <w:rPr>
          <w:rFonts w:ascii="Times New Roman" w:hAnsi="Times New Roman" w:cs="Times New Roman"/>
          <w:b/>
          <w:bCs/>
          <w:color w:val="0C0C0C"/>
          <w:sz w:val="20"/>
          <w:szCs w:val="20"/>
          <w:u w:val="single"/>
        </w:rPr>
      </w:pPr>
      <w:r>
        <w:rPr>
          <w:rFonts w:ascii="Times New Roman" w:hAnsi="Times New Roman" w:cs="Times New Roman"/>
          <w:b/>
          <w:bCs/>
          <w:color w:val="0C0C0C"/>
          <w:sz w:val="20"/>
          <w:szCs w:val="20"/>
          <w:u w:val="single"/>
        </w:rPr>
        <w:t>PROFESSIONAL SUMMARY</w:t>
      </w:r>
    </w:p>
    <w:p w14:paraId="58BEEEA5" w14:textId="77777777" w:rsidR="00BF3ECD" w:rsidRDefault="00BF3ECD">
      <w:pPr>
        <w:pStyle w:val="TableParagraph"/>
        <w:tabs>
          <w:tab w:val="left" w:pos="508"/>
          <w:tab w:val="left" w:pos="509"/>
        </w:tabs>
        <w:ind w:left="0" w:right="510" w:firstLine="0"/>
        <w:rPr>
          <w:rFonts w:ascii="Times New Roman" w:hAnsi="Times New Roman" w:cs="Times New Roman"/>
          <w:sz w:val="20"/>
          <w:szCs w:val="20"/>
        </w:rPr>
      </w:pPr>
    </w:p>
    <w:p w14:paraId="2FD607D5"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Over 10+ years of experience in the IT industry, specializing in leveraging Azure tools and services, including </w:t>
      </w:r>
      <w:r>
        <w:rPr>
          <w:rFonts w:ascii="Times New Roman" w:hAnsi="Times New Roman" w:cs="Times New Roman"/>
          <w:b/>
          <w:bCs/>
          <w:sz w:val="20"/>
          <w:szCs w:val="20"/>
        </w:rPr>
        <w:t>Azure ADLS GEN2</w:t>
      </w:r>
      <w:r>
        <w:rPr>
          <w:rFonts w:ascii="Times New Roman" w:hAnsi="Times New Roman" w:cs="Times New Roman"/>
          <w:sz w:val="20"/>
          <w:szCs w:val="20"/>
        </w:rPr>
        <w:t xml:space="preserve">, </w:t>
      </w:r>
      <w:r>
        <w:rPr>
          <w:rFonts w:ascii="Times New Roman" w:hAnsi="Times New Roman" w:cs="Times New Roman"/>
          <w:b/>
          <w:bCs/>
          <w:sz w:val="20"/>
          <w:szCs w:val="20"/>
        </w:rPr>
        <w:t>Azure Blob Storage</w:t>
      </w:r>
      <w:r>
        <w:rPr>
          <w:rFonts w:ascii="Times New Roman" w:hAnsi="Times New Roman" w:cs="Times New Roman"/>
          <w:sz w:val="20"/>
          <w:szCs w:val="20"/>
        </w:rPr>
        <w:t xml:space="preserve">, </w:t>
      </w:r>
      <w:r>
        <w:rPr>
          <w:rFonts w:ascii="Times New Roman" w:hAnsi="Times New Roman" w:cs="Times New Roman"/>
          <w:b/>
          <w:bCs/>
          <w:sz w:val="20"/>
          <w:szCs w:val="20"/>
        </w:rPr>
        <w:t>Azure Synapse Analytics</w:t>
      </w:r>
      <w:r>
        <w:rPr>
          <w:rFonts w:ascii="Times New Roman" w:hAnsi="Times New Roman" w:cs="Times New Roman"/>
          <w:sz w:val="20"/>
          <w:szCs w:val="20"/>
        </w:rPr>
        <w:t xml:space="preserve">, </w:t>
      </w:r>
      <w:r>
        <w:rPr>
          <w:rFonts w:ascii="Times New Roman" w:hAnsi="Times New Roman" w:cs="Times New Roman"/>
          <w:b/>
          <w:bCs/>
          <w:sz w:val="20"/>
          <w:szCs w:val="20"/>
        </w:rPr>
        <w:t>Azure Data Factory</w:t>
      </w:r>
      <w:r>
        <w:rPr>
          <w:rFonts w:ascii="Times New Roman" w:hAnsi="Times New Roman" w:cs="Times New Roman"/>
          <w:sz w:val="20"/>
          <w:szCs w:val="20"/>
        </w:rPr>
        <w:t xml:space="preserve">, </w:t>
      </w:r>
      <w:r>
        <w:rPr>
          <w:rFonts w:ascii="Times New Roman" w:hAnsi="Times New Roman" w:cs="Times New Roman"/>
          <w:b/>
          <w:bCs/>
          <w:sz w:val="20"/>
          <w:szCs w:val="20"/>
        </w:rPr>
        <w:t>Azure Functions</w:t>
      </w:r>
      <w:r>
        <w:rPr>
          <w:rFonts w:ascii="Times New Roman" w:hAnsi="Times New Roman" w:cs="Times New Roman"/>
          <w:sz w:val="20"/>
          <w:szCs w:val="20"/>
        </w:rPr>
        <w:t xml:space="preserve">, </w:t>
      </w:r>
      <w:r>
        <w:rPr>
          <w:rFonts w:ascii="Times New Roman" w:hAnsi="Times New Roman" w:cs="Times New Roman"/>
          <w:b/>
          <w:bCs/>
          <w:sz w:val="20"/>
          <w:szCs w:val="20"/>
        </w:rPr>
        <w:t>Azure Stream Analytics</w:t>
      </w:r>
      <w:r>
        <w:rPr>
          <w:rFonts w:ascii="Times New Roman" w:hAnsi="Times New Roman" w:cs="Times New Roman"/>
          <w:sz w:val="20"/>
          <w:szCs w:val="20"/>
        </w:rPr>
        <w:t xml:space="preserve">, </w:t>
      </w:r>
      <w:r>
        <w:rPr>
          <w:rFonts w:ascii="Times New Roman" w:hAnsi="Times New Roman" w:cs="Times New Roman"/>
          <w:b/>
          <w:bCs/>
          <w:sz w:val="20"/>
          <w:szCs w:val="20"/>
        </w:rPr>
        <w:t>Azure Logic Apps</w:t>
      </w:r>
      <w:r>
        <w:rPr>
          <w:rFonts w:ascii="Times New Roman" w:hAnsi="Times New Roman" w:cs="Times New Roman"/>
          <w:sz w:val="20"/>
          <w:szCs w:val="20"/>
        </w:rPr>
        <w:t xml:space="preserve"> and </w:t>
      </w:r>
      <w:r>
        <w:rPr>
          <w:rFonts w:ascii="Times New Roman" w:hAnsi="Times New Roman" w:cs="Times New Roman"/>
          <w:b/>
          <w:bCs/>
          <w:sz w:val="20"/>
          <w:szCs w:val="20"/>
        </w:rPr>
        <w:t>Azure Cosmos DB</w:t>
      </w:r>
      <w:r>
        <w:rPr>
          <w:rFonts w:ascii="Times New Roman" w:hAnsi="Times New Roman" w:cs="Times New Roman"/>
          <w:sz w:val="20"/>
          <w:szCs w:val="20"/>
        </w:rPr>
        <w:t>.</w:t>
      </w:r>
    </w:p>
    <w:p w14:paraId="40F752B1"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Utilized </w:t>
      </w:r>
      <w:r>
        <w:rPr>
          <w:rFonts w:ascii="Times New Roman" w:hAnsi="Times New Roman" w:cs="Times New Roman"/>
          <w:b/>
          <w:bCs/>
          <w:sz w:val="20"/>
          <w:szCs w:val="20"/>
        </w:rPr>
        <w:t>Azure ADLS GEN2</w:t>
      </w:r>
      <w:r>
        <w:rPr>
          <w:rFonts w:ascii="Times New Roman" w:hAnsi="Times New Roman" w:cs="Times New Roman"/>
          <w:sz w:val="20"/>
          <w:szCs w:val="20"/>
        </w:rPr>
        <w:t xml:space="preserve"> for creating data lake, and triggered </w:t>
      </w:r>
      <w:r>
        <w:rPr>
          <w:rFonts w:ascii="Times New Roman" w:hAnsi="Times New Roman" w:cs="Times New Roman"/>
          <w:b/>
          <w:bCs/>
          <w:sz w:val="20"/>
          <w:szCs w:val="20"/>
        </w:rPr>
        <w:t>Azure Functions</w:t>
      </w:r>
      <w:r>
        <w:rPr>
          <w:rFonts w:ascii="Times New Roman" w:hAnsi="Times New Roman" w:cs="Times New Roman"/>
          <w:sz w:val="20"/>
          <w:szCs w:val="20"/>
        </w:rPr>
        <w:t xml:space="preserve"> upon file changes.</w:t>
      </w:r>
    </w:p>
    <w:p w14:paraId="6B2C21BF"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Effectively managed the </w:t>
      </w:r>
      <w:r>
        <w:rPr>
          <w:rFonts w:ascii="Times New Roman" w:hAnsi="Times New Roman" w:cs="Times New Roman"/>
          <w:b/>
          <w:bCs/>
          <w:sz w:val="20"/>
          <w:szCs w:val="20"/>
        </w:rPr>
        <w:t>Azure Data Lake Storage</w:t>
      </w:r>
      <w:r>
        <w:rPr>
          <w:rFonts w:ascii="Times New Roman" w:hAnsi="Times New Roman" w:cs="Times New Roman"/>
          <w:sz w:val="20"/>
          <w:szCs w:val="20"/>
        </w:rPr>
        <w:t>, overseeing metadata management for efficient organization of tables, partitions, and databases.</w:t>
      </w:r>
    </w:p>
    <w:p w14:paraId="1717873D"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Led the migration of on-premises data to </w:t>
      </w:r>
      <w:r>
        <w:rPr>
          <w:rFonts w:ascii="Times New Roman" w:hAnsi="Times New Roman" w:cs="Times New Roman"/>
          <w:b/>
          <w:bCs/>
          <w:sz w:val="20"/>
          <w:szCs w:val="20"/>
        </w:rPr>
        <w:t>Azure Synapse Analytics</w:t>
      </w:r>
      <w:r>
        <w:rPr>
          <w:rFonts w:ascii="Times New Roman" w:hAnsi="Times New Roman" w:cs="Times New Roman"/>
          <w:sz w:val="20"/>
          <w:szCs w:val="20"/>
        </w:rPr>
        <w:t>, optimizing data storage and streamlining analytics processes, resulting in a 20% reduction in query response times.</w:t>
      </w:r>
    </w:p>
    <w:p w14:paraId="7CABE388"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Implemented real-time analytics solutions on </w:t>
      </w:r>
      <w:r>
        <w:rPr>
          <w:rFonts w:ascii="Times New Roman" w:hAnsi="Times New Roman" w:cs="Times New Roman"/>
          <w:b/>
          <w:bCs/>
          <w:sz w:val="20"/>
          <w:szCs w:val="20"/>
        </w:rPr>
        <w:t>Azure Databricks</w:t>
      </w:r>
      <w:r>
        <w:rPr>
          <w:rFonts w:ascii="Times New Roman" w:hAnsi="Times New Roman" w:cs="Times New Roman"/>
          <w:sz w:val="20"/>
          <w:szCs w:val="20"/>
        </w:rPr>
        <w:t>, providing stakeholders with timely insights and improving decision-making processes by 20%.</w:t>
      </w:r>
    </w:p>
    <w:p w14:paraId="6944D755" w14:textId="77777777" w:rsidR="00BF3ECD" w:rsidRDefault="00E41762">
      <w:pPr>
        <w:pStyle w:val="TableParagraph"/>
        <w:numPr>
          <w:ilvl w:val="0"/>
          <w:numId w:val="1"/>
        </w:numPr>
        <w:tabs>
          <w:tab w:val="left" w:pos="508"/>
          <w:tab w:val="left" w:pos="509"/>
        </w:tabs>
        <w:ind w:right="510"/>
        <w:jc w:val="both"/>
        <w:rPr>
          <w:rFonts w:ascii="Times New Roman" w:hAnsi="Times New Roman"/>
          <w:sz w:val="20"/>
          <w:szCs w:val="20"/>
        </w:rPr>
      </w:pPr>
      <w:r>
        <w:rPr>
          <w:rFonts w:ascii="Times New Roman" w:hAnsi="Times New Roman"/>
          <w:sz w:val="20"/>
          <w:szCs w:val="20"/>
        </w:rPr>
        <w:t xml:space="preserve">Engineered comprehensive </w:t>
      </w:r>
      <w:r>
        <w:rPr>
          <w:rFonts w:ascii="Times New Roman" w:hAnsi="Times New Roman"/>
          <w:b/>
          <w:bCs/>
          <w:sz w:val="20"/>
          <w:szCs w:val="20"/>
        </w:rPr>
        <w:t>data models</w:t>
      </w:r>
      <w:r>
        <w:rPr>
          <w:rFonts w:ascii="Times New Roman" w:hAnsi="Times New Roman"/>
          <w:sz w:val="20"/>
          <w:szCs w:val="20"/>
        </w:rPr>
        <w:t>, enabling seamless integration of diverse data sources, optimizing performance, and facilitating advanced analytics for informed decision-making.</w:t>
      </w:r>
    </w:p>
    <w:p w14:paraId="1105CCB2" w14:textId="77777777" w:rsidR="00BF3ECD" w:rsidRDefault="00E41762">
      <w:pPr>
        <w:pStyle w:val="TableParagraph"/>
        <w:numPr>
          <w:ilvl w:val="0"/>
          <w:numId w:val="1"/>
        </w:numPr>
        <w:tabs>
          <w:tab w:val="left" w:pos="508"/>
          <w:tab w:val="left" w:pos="509"/>
        </w:tabs>
        <w:ind w:right="510"/>
        <w:jc w:val="both"/>
        <w:rPr>
          <w:rFonts w:ascii="Times New Roman" w:hAnsi="Times New Roman"/>
          <w:sz w:val="20"/>
          <w:szCs w:val="20"/>
        </w:rPr>
      </w:pPr>
      <w:r>
        <w:rPr>
          <w:rFonts w:ascii="Times New Roman" w:hAnsi="Times New Roman"/>
          <w:sz w:val="20"/>
          <w:szCs w:val="20"/>
        </w:rPr>
        <w:t xml:space="preserve">Spearheaded complex </w:t>
      </w:r>
      <w:r>
        <w:rPr>
          <w:rFonts w:ascii="Times New Roman" w:hAnsi="Times New Roman"/>
          <w:b/>
          <w:bCs/>
          <w:sz w:val="20"/>
          <w:szCs w:val="20"/>
        </w:rPr>
        <w:t>data migration</w:t>
      </w:r>
      <w:r>
        <w:rPr>
          <w:rFonts w:ascii="Times New Roman" w:hAnsi="Times New Roman"/>
          <w:sz w:val="20"/>
          <w:szCs w:val="20"/>
        </w:rPr>
        <w:t xml:space="preserve"> initiatives, employing meticulous mapping and conversion strategies, resulting in streamlined processes, improved data accuracy, and enhanced operational efficiency.</w:t>
      </w:r>
    </w:p>
    <w:p w14:paraId="268A82F6"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sz w:val="20"/>
          <w:szCs w:val="20"/>
        </w:rPr>
        <w:t xml:space="preserve">Orchestrated successful </w:t>
      </w:r>
      <w:r>
        <w:rPr>
          <w:rFonts w:ascii="Times New Roman" w:hAnsi="Times New Roman"/>
          <w:b/>
          <w:bCs/>
          <w:sz w:val="20"/>
          <w:szCs w:val="20"/>
        </w:rPr>
        <w:t>data conversion</w:t>
      </w:r>
      <w:r>
        <w:rPr>
          <w:rFonts w:ascii="Times New Roman" w:hAnsi="Times New Roman"/>
          <w:sz w:val="20"/>
          <w:szCs w:val="20"/>
        </w:rPr>
        <w:t xml:space="preserve"> projects, ensuring smooth transition from legacy systems to modern platforms, mitigating risks, and preserving data integrity throughout the migration process.</w:t>
      </w:r>
    </w:p>
    <w:p w14:paraId="2ACED6FC" w14:textId="117FA139"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Transformed data modeling with </w:t>
      </w:r>
      <w:r w:rsidR="003E66D0">
        <w:rPr>
          <w:rFonts w:ascii="Times New Roman" w:hAnsi="Times New Roman" w:cs="Times New Roman"/>
          <w:b/>
          <w:bCs/>
          <w:sz w:val="20"/>
          <w:szCs w:val="20"/>
        </w:rPr>
        <w:t>DBT</w:t>
      </w:r>
      <w:r>
        <w:rPr>
          <w:rFonts w:ascii="Times New Roman" w:hAnsi="Times New Roman" w:cs="Times New Roman"/>
          <w:sz w:val="20"/>
          <w:szCs w:val="20"/>
        </w:rPr>
        <w:t>, optimizing data pipelines and increasing analytics accuracy, resulting in streamlined insights and informed decision-making.</w:t>
      </w:r>
    </w:p>
    <w:p w14:paraId="5C1A3D30" w14:textId="0BF0FD65"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Led </w:t>
      </w:r>
      <w:r>
        <w:rPr>
          <w:rFonts w:ascii="Times New Roman" w:hAnsi="Times New Roman" w:cs="Times New Roman"/>
          <w:b/>
          <w:bCs/>
          <w:sz w:val="20"/>
          <w:szCs w:val="20"/>
        </w:rPr>
        <w:t>Snowpark</w:t>
      </w:r>
      <w:r>
        <w:rPr>
          <w:rFonts w:ascii="Times New Roman" w:hAnsi="Times New Roman" w:cs="Times New Roman"/>
          <w:sz w:val="20"/>
          <w:szCs w:val="20"/>
        </w:rPr>
        <w:t xml:space="preserve"> integration in </w:t>
      </w:r>
      <w:r>
        <w:rPr>
          <w:rFonts w:ascii="Times New Roman" w:hAnsi="Times New Roman" w:cs="Times New Roman"/>
          <w:b/>
          <w:bCs/>
          <w:sz w:val="20"/>
          <w:szCs w:val="20"/>
        </w:rPr>
        <w:t>Snowflake</w:t>
      </w:r>
      <w:r>
        <w:rPr>
          <w:rFonts w:ascii="Times New Roman" w:hAnsi="Times New Roman" w:cs="Times New Roman"/>
          <w:sz w:val="20"/>
          <w:szCs w:val="20"/>
        </w:rPr>
        <w:t xml:space="preserve"> for complex data transformations, enhancing </w:t>
      </w:r>
      <w:r>
        <w:rPr>
          <w:rFonts w:ascii="Times New Roman" w:hAnsi="Times New Roman" w:cs="Times New Roman"/>
          <w:b/>
          <w:bCs/>
          <w:sz w:val="20"/>
          <w:szCs w:val="20"/>
        </w:rPr>
        <w:t>ETL</w:t>
      </w:r>
      <w:r>
        <w:rPr>
          <w:rFonts w:ascii="Times New Roman" w:hAnsi="Times New Roman" w:cs="Times New Roman"/>
          <w:sz w:val="20"/>
          <w:szCs w:val="20"/>
        </w:rPr>
        <w:t xml:space="preserve"> efficiency and enabling advanced analytics within </w:t>
      </w:r>
      <w:r w:rsidR="003E66D0">
        <w:rPr>
          <w:rFonts w:ascii="Times New Roman" w:hAnsi="Times New Roman" w:cs="Times New Roman"/>
          <w:b/>
          <w:bCs/>
          <w:sz w:val="20"/>
          <w:szCs w:val="20"/>
        </w:rPr>
        <w:t>Snowflake</w:t>
      </w:r>
      <w:r>
        <w:rPr>
          <w:rFonts w:ascii="Times New Roman" w:hAnsi="Times New Roman" w:cs="Times New Roman"/>
          <w:sz w:val="20"/>
          <w:szCs w:val="20"/>
        </w:rPr>
        <w:t>'s virtual data warehouse.</w:t>
      </w:r>
    </w:p>
    <w:p w14:paraId="75AA4AC1"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Achieved a secure </w:t>
      </w:r>
      <w:r>
        <w:rPr>
          <w:rFonts w:ascii="Times New Roman" w:hAnsi="Times New Roman" w:cs="Times New Roman"/>
          <w:b/>
          <w:bCs/>
          <w:sz w:val="20"/>
          <w:szCs w:val="20"/>
        </w:rPr>
        <w:t>Azure Virtual Machine</w:t>
      </w:r>
      <w:r>
        <w:rPr>
          <w:rFonts w:ascii="Times New Roman" w:hAnsi="Times New Roman" w:cs="Times New Roman"/>
          <w:sz w:val="20"/>
          <w:szCs w:val="20"/>
        </w:rPr>
        <w:t xml:space="preserve"> environment by configuring Network Security Groups, implementing Azure Active Directory roles, and regularly updating and patching instances.</w:t>
      </w:r>
    </w:p>
    <w:p w14:paraId="2102B2AB"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Implemented advanced access controls in </w:t>
      </w:r>
      <w:r>
        <w:rPr>
          <w:rFonts w:ascii="Times New Roman" w:hAnsi="Times New Roman" w:cs="Times New Roman"/>
          <w:b/>
          <w:bCs/>
          <w:sz w:val="20"/>
          <w:szCs w:val="20"/>
        </w:rPr>
        <w:t>Azure Active Directory</w:t>
      </w:r>
      <w:r>
        <w:rPr>
          <w:rFonts w:ascii="Times New Roman" w:hAnsi="Times New Roman" w:cs="Times New Roman"/>
          <w:sz w:val="20"/>
          <w:szCs w:val="20"/>
        </w:rPr>
        <w:t>, defining policies with conditions based on IP address, time, and Virtual Network, enhancing security and compliance measures.</w:t>
      </w:r>
    </w:p>
    <w:p w14:paraId="7F8D1AF7"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Employed </w:t>
      </w:r>
      <w:r>
        <w:rPr>
          <w:rFonts w:ascii="Times New Roman" w:hAnsi="Times New Roman" w:cs="Times New Roman"/>
          <w:b/>
          <w:bCs/>
          <w:sz w:val="20"/>
          <w:szCs w:val="20"/>
        </w:rPr>
        <w:t>Azure Monitor</w:t>
      </w:r>
      <w:r>
        <w:rPr>
          <w:rFonts w:ascii="Times New Roman" w:hAnsi="Times New Roman" w:cs="Times New Roman"/>
          <w:sz w:val="20"/>
          <w:szCs w:val="20"/>
        </w:rPr>
        <w:t xml:space="preserve"> to collect, store, and analyze Azure services and application logs efficiently.</w:t>
      </w:r>
    </w:p>
    <w:p w14:paraId="20BAC44B"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Enhanced flexibility, expertly selecting and managing diverse database engines on </w:t>
      </w:r>
      <w:r>
        <w:rPr>
          <w:rFonts w:ascii="Times New Roman" w:hAnsi="Times New Roman" w:cs="Times New Roman"/>
          <w:b/>
          <w:bCs/>
          <w:sz w:val="20"/>
          <w:szCs w:val="20"/>
        </w:rPr>
        <w:t>Azure SQL Database</w:t>
      </w:r>
      <w:r>
        <w:rPr>
          <w:rFonts w:ascii="Times New Roman" w:hAnsi="Times New Roman" w:cs="Times New Roman"/>
          <w:sz w:val="20"/>
          <w:szCs w:val="20"/>
        </w:rPr>
        <w:t xml:space="preserve">; </w:t>
      </w:r>
      <w:r>
        <w:rPr>
          <w:rFonts w:ascii="Times New Roman" w:hAnsi="Times New Roman" w:cs="Times New Roman"/>
          <w:b/>
          <w:bCs/>
          <w:sz w:val="20"/>
          <w:szCs w:val="20"/>
        </w:rPr>
        <w:t>MySQL</w:t>
      </w:r>
      <w:r>
        <w:rPr>
          <w:rFonts w:ascii="Times New Roman" w:hAnsi="Times New Roman" w:cs="Times New Roman"/>
          <w:sz w:val="20"/>
          <w:szCs w:val="20"/>
        </w:rPr>
        <w:t xml:space="preserve">, </w:t>
      </w:r>
      <w:r>
        <w:rPr>
          <w:rFonts w:ascii="Times New Roman" w:hAnsi="Times New Roman" w:cs="Times New Roman"/>
          <w:b/>
          <w:bCs/>
          <w:sz w:val="20"/>
          <w:szCs w:val="20"/>
        </w:rPr>
        <w:t>PostgreSQL</w:t>
      </w:r>
      <w:r>
        <w:rPr>
          <w:rFonts w:ascii="Times New Roman" w:hAnsi="Times New Roman" w:cs="Times New Roman"/>
          <w:sz w:val="20"/>
          <w:szCs w:val="20"/>
        </w:rPr>
        <w:t xml:space="preserve">, </w:t>
      </w:r>
      <w:r>
        <w:rPr>
          <w:rFonts w:ascii="Times New Roman" w:hAnsi="Times New Roman" w:cs="Times New Roman"/>
          <w:b/>
          <w:bCs/>
          <w:sz w:val="20"/>
          <w:szCs w:val="20"/>
        </w:rPr>
        <w:t>Oracle, SQL</w:t>
      </w:r>
      <w:r>
        <w:rPr>
          <w:rFonts w:ascii="Times New Roman" w:hAnsi="Times New Roman" w:cs="Times New Roman"/>
          <w:sz w:val="20"/>
          <w:szCs w:val="20"/>
        </w:rPr>
        <w:t xml:space="preserve"> Server, for optimal performance.</w:t>
      </w:r>
    </w:p>
    <w:p w14:paraId="380946D1"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Proficient in developing and optimizing large-scale Spark applications with </w:t>
      </w:r>
      <w:r>
        <w:rPr>
          <w:rFonts w:ascii="Times New Roman" w:hAnsi="Times New Roman" w:cs="Times New Roman"/>
          <w:b/>
          <w:bCs/>
          <w:sz w:val="20"/>
          <w:szCs w:val="20"/>
        </w:rPr>
        <w:t>PySpark</w:t>
      </w:r>
      <w:r>
        <w:rPr>
          <w:rFonts w:ascii="Times New Roman" w:hAnsi="Times New Roman" w:cs="Times New Roman"/>
          <w:sz w:val="20"/>
          <w:szCs w:val="20"/>
        </w:rPr>
        <w:t xml:space="preserve">, utilizing RDDs, DataFrames, and </w:t>
      </w:r>
      <w:r>
        <w:rPr>
          <w:rFonts w:ascii="Times New Roman" w:hAnsi="Times New Roman" w:cs="Times New Roman"/>
          <w:b/>
          <w:bCs/>
          <w:sz w:val="20"/>
          <w:szCs w:val="20"/>
        </w:rPr>
        <w:t>Spark SQL</w:t>
      </w:r>
      <w:r>
        <w:rPr>
          <w:rFonts w:ascii="Times New Roman" w:hAnsi="Times New Roman" w:cs="Times New Roman"/>
          <w:sz w:val="20"/>
          <w:szCs w:val="20"/>
        </w:rPr>
        <w:t xml:space="preserve"> for efficient analytics and processing.</w:t>
      </w:r>
    </w:p>
    <w:p w14:paraId="56EE8409"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Experienced in architecting data pipelines with </w:t>
      </w:r>
      <w:r>
        <w:rPr>
          <w:rFonts w:ascii="Times New Roman" w:hAnsi="Times New Roman" w:cs="Times New Roman"/>
          <w:b/>
          <w:bCs/>
          <w:sz w:val="20"/>
          <w:szCs w:val="20"/>
        </w:rPr>
        <w:t>Azure Event Hubs</w:t>
      </w:r>
      <w:r>
        <w:rPr>
          <w:rFonts w:ascii="Times New Roman" w:hAnsi="Times New Roman" w:cs="Times New Roman"/>
          <w:sz w:val="20"/>
          <w:szCs w:val="20"/>
        </w:rPr>
        <w:t xml:space="preserve">, managing partitions and topics, seamlessly integrating with </w:t>
      </w:r>
      <w:r>
        <w:rPr>
          <w:rFonts w:ascii="Times New Roman" w:hAnsi="Times New Roman" w:cs="Times New Roman"/>
          <w:b/>
          <w:bCs/>
          <w:sz w:val="20"/>
          <w:szCs w:val="20"/>
        </w:rPr>
        <w:t>Azure Stream Analytics</w:t>
      </w:r>
      <w:r>
        <w:rPr>
          <w:rFonts w:ascii="Times New Roman" w:hAnsi="Times New Roman" w:cs="Times New Roman"/>
          <w:sz w:val="20"/>
          <w:szCs w:val="20"/>
        </w:rPr>
        <w:t xml:space="preserve"> for continuous analysis of streaming data.</w:t>
      </w:r>
    </w:p>
    <w:p w14:paraId="174C2B62"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Optimized </w:t>
      </w:r>
      <w:r>
        <w:rPr>
          <w:rFonts w:ascii="Times New Roman" w:hAnsi="Times New Roman" w:cs="Times New Roman"/>
          <w:b/>
          <w:bCs/>
          <w:sz w:val="20"/>
          <w:szCs w:val="20"/>
        </w:rPr>
        <w:t>T-SQL</w:t>
      </w:r>
      <w:r>
        <w:rPr>
          <w:rFonts w:ascii="Times New Roman" w:hAnsi="Times New Roman" w:cs="Times New Roman"/>
          <w:sz w:val="20"/>
          <w:szCs w:val="20"/>
        </w:rPr>
        <w:t xml:space="preserve"> query efficiency by implementing data partitioning and indexing, significantly reducing data scanning and enhancing overall query performance.</w:t>
      </w:r>
    </w:p>
    <w:p w14:paraId="211081A1"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Experienced in No-SQL databases like </w:t>
      </w:r>
      <w:r>
        <w:rPr>
          <w:rFonts w:ascii="Times New Roman" w:hAnsi="Times New Roman" w:cs="Times New Roman"/>
          <w:b/>
          <w:bCs/>
          <w:sz w:val="20"/>
          <w:szCs w:val="20"/>
        </w:rPr>
        <w:t>Azure Cosmos DB</w:t>
      </w:r>
      <w:r>
        <w:rPr>
          <w:rFonts w:ascii="Times New Roman" w:hAnsi="Times New Roman" w:cs="Times New Roman"/>
          <w:sz w:val="20"/>
          <w:szCs w:val="20"/>
        </w:rPr>
        <w:t xml:space="preserve"> and </w:t>
      </w:r>
      <w:r>
        <w:rPr>
          <w:rFonts w:ascii="Times New Roman" w:hAnsi="Times New Roman" w:cs="Times New Roman"/>
          <w:b/>
          <w:bCs/>
          <w:sz w:val="20"/>
          <w:szCs w:val="20"/>
        </w:rPr>
        <w:t>Cassandra</w:t>
      </w:r>
      <w:r>
        <w:rPr>
          <w:rFonts w:ascii="Times New Roman" w:hAnsi="Times New Roman" w:cs="Times New Roman"/>
          <w:sz w:val="20"/>
          <w:szCs w:val="20"/>
        </w:rPr>
        <w:t>, proficient in schema design, data modeling, and query optimization, enabling scalable and high-performance storage and retrieval of unstructured data.</w:t>
      </w:r>
    </w:p>
    <w:p w14:paraId="1149BAB5"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Successfully automated workflows with </w:t>
      </w:r>
      <w:r>
        <w:rPr>
          <w:rFonts w:ascii="Times New Roman" w:hAnsi="Times New Roman" w:cs="Times New Roman"/>
          <w:b/>
          <w:bCs/>
          <w:sz w:val="20"/>
          <w:szCs w:val="20"/>
        </w:rPr>
        <w:t>Azure Logic Apps</w:t>
      </w:r>
      <w:r>
        <w:rPr>
          <w:rFonts w:ascii="Times New Roman" w:hAnsi="Times New Roman" w:cs="Times New Roman"/>
          <w:sz w:val="20"/>
          <w:szCs w:val="20"/>
        </w:rPr>
        <w:t>, ensuring security, scalability, and task orchestration.</w:t>
      </w:r>
    </w:p>
    <w:p w14:paraId="2B619F98"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Successfully implemented </w:t>
      </w:r>
      <w:r>
        <w:rPr>
          <w:rFonts w:ascii="Times New Roman" w:hAnsi="Times New Roman" w:cs="Times New Roman"/>
          <w:b/>
          <w:bCs/>
          <w:sz w:val="20"/>
          <w:szCs w:val="20"/>
        </w:rPr>
        <w:t xml:space="preserve">Power BI </w:t>
      </w:r>
      <w:r>
        <w:rPr>
          <w:rFonts w:ascii="Times New Roman" w:hAnsi="Times New Roman" w:cs="Times New Roman"/>
          <w:sz w:val="20"/>
          <w:szCs w:val="20"/>
        </w:rPr>
        <w:t>solutions, collaborating with Data Analysts to create visualizations.</w:t>
      </w:r>
    </w:p>
    <w:p w14:paraId="03BE8753"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Skilled in </w:t>
      </w:r>
      <w:r>
        <w:rPr>
          <w:rFonts w:ascii="Times New Roman" w:hAnsi="Times New Roman" w:cs="Times New Roman"/>
          <w:b/>
          <w:bCs/>
          <w:sz w:val="20"/>
          <w:szCs w:val="20"/>
        </w:rPr>
        <w:t>Azure DevOps</w:t>
      </w:r>
      <w:r>
        <w:rPr>
          <w:rFonts w:ascii="Times New Roman" w:hAnsi="Times New Roman" w:cs="Times New Roman"/>
          <w:sz w:val="20"/>
          <w:szCs w:val="20"/>
        </w:rPr>
        <w:t xml:space="preserve"> version control, adept at branching, merging, and conflict resolution, ensuring code integrity.</w:t>
      </w:r>
    </w:p>
    <w:p w14:paraId="3F5A2783"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Proficient in Azure DevOps </w:t>
      </w:r>
      <w:r>
        <w:rPr>
          <w:rFonts w:ascii="Times New Roman" w:hAnsi="Times New Roman" w:cs="Times New Roman"/>
          <w:b/>
          <w:bCs/>
          <w:sz w:val="20"/>
          <w:szCs w:val="20"/>
        </w:rPr>
        <w:t>CI/CD</w:t>
      </w:r>
      <w:r>
        <w:rPr>
          <w:rFonts w:ascii="Times New Roman" w:hAnsi="Times New Roman" w:cs="Times New Roman"/>
          <w:sz w:val="20"/>
          <w:szCs w:val="20"/>
        </w:rPr>
        <w:t xml:space="preserve"> pipelines, automating software build, test, and deployment for continuous integration and delivery.</w:t>
      </w:r>
    </w:p>
    <w:p w14:paraId="00AA9473" w14:textId="77777777" w:rsidR="00BF3ECD" w:rsidRDefault="00E41762">
      <w:pPr>
        <w:pStyle w:val="TableParagraph"/>
        <w:numPr>
          <w:ilvl w:val="0"/>
          <w:numId w:val="1"/>
        </w:numPr>
        <w:tabs>
          <w:tab w:val="left" w:pos="508"/>
          <w:tab w:val="left" w:pos="509"/>
        </w:tabs>
        <w:ind w:right="510"/>
        <w:jc w:val="both"/>
        <w:rPr>
          <w:rFonts w:ascii="Times New Roman" w:hAnsi="Times New Roman" w:cs="Times New Roman"/>
          <w:sz w:val="20"/>
          <w:szCs w:val="20"/>
        </w:rPr>
      </w:pPr>
      <w:r>
        <w:rPr>
          <w:rFonts w:ascii="Times New Roman" w:hAnsi="Times New Roman" w:cs="Times New Roman"/>
          <w:sz w:val="20"/>
          <w:szCs w:val="20"/>
        </w:rPr>
        <w:t xml:space="preserve">Streamlined project workflows using </w:t>
      </w:r>
      <w:r>
        <w:rPr>
          <w:rFonts w:ascii="Times New Roman" w:hAnsi="Times New Roman" w:cs="Times New Roman"/>
          <w:b/>
          <w:bCs/>
          <w:sz w:val="20"/>
          <w:szCs w:val="20"/>
        </w:rPr>
        <w:t>Git, BitBucket, JIRA</w:t>
      </w:r>
      <w:r>
        <w:rPr>
          <w:rFonts w:ascii="Times New Roman" w:hAnsi="Times New Roman" w:cs="Times New Roman"/>
          <w:sz w:val="20"/>
          <w:szCs w:val="20"/>
        </w:rPr>
        <w:t>, Confluence, and Notion, fostering transparent collaboration and accelerating project delivery.</w:t>
      </w:r>
    </w:p>
    <w:p w14:paraId="2B0DBAAC" w14:textId="77777777" w:rsidR="00BF3ECD" w:rsidRDefault="00E41762">
      <w:pPr>
        <w:pStyle w:val="TableParagraph"/>
        <w:numPr>
          <w:ilvl w:val="0"/>
          <w:numId w:val="1"/>
        </w:numPr>
        <w:tabs>
          <w:tab w:val="left" w:pos="508"/>
          <w:tab w:val="left" w:pos="509"/>
        </w:tabs>
        <w:spacing w:line="276" w:lineRule="auto"/>
        <w:ind w:right="510"/>
        <w:jc w:val="both"/>
        <w:rPr>
          <w:rFonts w:ascii="Times New Roman" w:hAnsi="Times New Roman" w:cs="Times New Roman"/>
          <w:sz w:val="20"/>
          <w:szCs w:val="20"/>
        </w:rPr>
      </w:pPr>
      <w:r>
        <w:rPr>
          <w:rFonts w:ascii="Times New Roman" w:hAnsi="Times New Roman" w:cs="Times New Roman"/>
          <w:sz w:val="20"/>
          <w:szCs w:val="20"/>
        </w:rPr>
        <w:t xml:space="preserve">Expert in </w:t>
      </w:r>
      <w:r>
        <w:rPr>
          <w:rFonts w:ascii="Times New Roman" w:hAnsi="Times New Roman" w:cs="Times New Roman"/>
          <w:b/>
          <w:bCs/>
          <w:sz w:val="20"/>
          <w:szCs w:val="20"/>
        </w:rPr>
        <w:t>Agile</w:t>
      </w:r>
      <w:r>
        <w:rPr>
          <w:rFonts w:ascii="Times New Roman" w:hAnsi="Times New Roman" w:cs="Times New Roman"/>
          <w:sz w:val="20"/>
          <w:szCs w:val="20"/>
        </w:rPr>
        <w:t>, leading cross-functional teams through sprint planning, stand-ups, and retrospectives for software delivery.</w:t>
      </w:r>
    </w:p>
    <w:p w14:paraId="48BF297C" w14:textId="77777777" w:rsidR="00BF3ECD" w:rsidRDefault="00BF3ECD">
      <w:pPr>
        <w:pStyle w:val="TableParagraph"/>
        <w:pBdr>
          <w:bottom w:val="single" w:sz="6" w:space="1" w:color="auto"/>
        </w:pBdr>
        <w:tabs>
          <w:tab w:val="left" w:pos="508"/>
          <w:tab w:val="left" w:pos="509"/>
        </w:tabs>
        <w:ind w:left="506" w:right="510" w:firstLine="0"/>
        <w:rPr>
          <w:rFonts w:ascii="Times New Roman" w:hAnsi="Times New Roman" w:cs="Times New Roman"/>
          <w:sz w:val="20"/>
          <w:szCs w:val="20"/>
        </w:rPr>
      </w:pPr>
    </w:p>
    <w:p w14:paraId="2C9F5CB8" w14:textId="77777777" w:rsidR="005A20C0" w:rsidRDefault="005A20C0">
      <w:pPr>
        <w:rPr>
          <w:rFonts w:ascii="Times New Roman" w:hAnsi="Times New Roman" w:cs="Times New Roman"/>
          <w:b/>
          <w:bCs/>
          <w:sz w:val="20"/>
          <w:szCs w:val="20"/>
          <w:u w:val="single"/>
        </w:rPr>
      </w:pPr>
    </w:p>
    <w:p w14:paraId="4D7EFC85" w14:textId="77777777" w:rsidR="005A20C0" w:rsidRDefault="005A20C0">
      <w:pPr>
        <w:rPr>
          <w:rFonts w:ascii="Times New Roman" w:hAnsi="Times New Roman" w:cs="Times New Roman"/>
          <w:b/>
          <w:bCs/>
          <w:sz w:val="20"/>
          <w:szCs w:val="20"/>
          <w:u w:val="single"/>
        </w:rPr>
      </w:pPr>
    </w:p>
    <w:p w14:paraId="72C1394D" w14:textId="77777777" w:rsidR="005A20C0" w:rsidRDefault="005A20C0">
      <w:pPr>
        <w:rPr>
          <w:rFonts w:ascii="Times New Roman" w:hAnsi="Times New Roman" w:cs="Times New Roman"/>
          <w:b/>
          <w:bCs/>
          <w:sz w:val="20"/>
          <w:szCs w:val="20"/>
          <w:u w:val="single"/>
        </w:rPr>
      </w:pPr>
    </w:p>
    <w:p w14:paraId="744BC40D" w14:textId="645504A0" w:rsidR="00BF3ECD" w:rsidRDefault="00E41762">
      <w:pPr>
        <w:rPr>
          <w:rFonts w:ascii="Times New Roman" w:hAnsi="Times New Roman" w:cs="Times New Roman"/>
          <w:b/>
          <w:bCs/>
          <w:sz w:val="20"/>
          <w:szCs w:val="20"/>
          <w:u w:val="single"/>
        </w:rPr>
      </w:pPr>
      <w:r>
        <w:rPr>
          <w:rFonts w:ascii="Times New Roman" w:hAnsi="Times New Roman" w:cs="Times New Roman"/>
          <w:b/>
          <w:bCs/>
          <w:sz w:val="20"/>
          <w:szCs w:val="20"/>
          <w:u w:val="single"/>
        </w:rPr>
        <w:lastRenderedPageBreak/>
        <w:t>TECHNICAL SKILLS</w:t>
      </w:r>
    </w:p>
    <w:p w14:paraId="19AD2594" w14:textId="008AE9B6" w:rsidR="00BF3ECD" w:rsidRDefault="00E41762">
      <w:pPr>
        <w:spacing w:after="0" w:line="240" w:lineRule="auto"/>
        <w:ind w:left="2880" w:hanging="2880"/>
        <w:jc w:val="both"/>
        <w:rPr>
          <w:rFonts w:ascii="Times New Roman" w:hAnsi="Times New Roman" w:cs="Times New Roman"/>
          <w:sz w:val="20"/>
          <w:szCs w:val="20"/>
        </w:rPr>
      </w:pPr>
      <w:r>
        <w:rPr>
          <w:rFonts w:ascii="Times New Roman" w:hAnsi="Times New Roman" w:cs="Times New Roman"/>
          <w:b/>
          <w:bCs/>
          <w:sz w:val="20"/>
          <w:szCs w:val="20"/>
        </w:rPr>
        <w:t>Cloud technologies</w:t>
      </w:r>
      <w:r>
        <w:rPr>
          <w:rFonts w:ascii="Times New Roman" w:hAnsi="Times New Roman" w:cs="Times New Roman"/>
          <w:sz w:val="20"/>
          <w:szCs w:val="20"/>
        </w:rPr>
        <w:t>:</w:t>
      </w:r>
      <w:r>
        <w:rPr>
          <w:rFonts w:ascii="Times New Roman" w:hAnsi="Times New Roman" w:cs="Times New Roman"/>
          <w:sz w:val="20"/>
          <w:szCs w:val="20"/>
        </w:rPr>
        <w:tab/>
        <w:t xml:space="preserve">Azure HDInsight, Azure Data Factory, ADLS GEN2, Azure Blob Storage, Azure Synapse Analytics, Azure DataBricks, Azure Cosmos </w:t>
      </w:r>
      <w:proofErr w:type="spellStart"/>
      <w:r>
        <w:rPr>
          <w:rFonts w:ascii="Times New Roman" w:hAnsi="Times New Roman" w:cs="Times New Roman"/>
          <w:sz w:val="20"/>
          <w:szCs w:val="20"/>
        </w:rPr>
        <w:t>DB,</w:t>
      </w:r>
      <w:r w:rsidR="00074FCD">
        <w:rPr>
          <w:rFonts w:ascii="Times New Roman" w:hAnsi="Times New Roman" w:cs="Times New Roman"/>
          <w:sz w:val="20"/>
          <w:szCs w:val="20"/>
        </w:rPr>
        <w:t>p</w:t>
      </w:r>
      <w:proofErr w:type="spellEnd"/>
      <w:r>
        <w:rPr>
          <w:rFonts w:ascii="Times New Roman" w:hAnsi="Times New Roman" w:cs="Times New Roman"/>
          <w:sz w:val="20"/>
          <w:szCs w:val="20"/>
        </w:rPr>
        <w:t xml:space="preserve"> Azure DevOps, Purview, Azure Functional Apps, Azure Logic Apps, Azure Synapse Analytics, Entra ID, Azure Resource Manager, Azure Virtual Machines, Azure Load Balancer.           </w:t>
      </w:r>
    </w:p>
    <w:p w14:paraId="2287662D" w14:textId="77777777" w:rsidR="00BF3ECD" w:rsidRDefault="00E41762">
      <w:pPr>
        <w:spacing w:after="0" w:line="240" w:lineRule="auto"/>
        <w:ind w:left="2880" w:hanging="2880"/>
        <w:jc w:val="both"/>
        <w:rPr>
          <w:rFonts w:ascii="Times New Roman" w:hAnsi="Times New Roman" w:cs="Times New Roman"/>
          <w:sz w:val="20"/>
          <w:szCs w:val="20"/>
        </w:rPr>
      </w:pPr>
      <w:r>
        <w:rPr>
          <w:rFonts w:ascii="Times New Roman" w:hAnsi="Times New Roman" w:cs="Times New Roman"/>
          <w:b/>
          <w:bCs/>
          <w:sz w:val="20"/>
          <w:szCs w:val="20"/>
        </w:rPr>
        <w:t>Big Data</w:t>
      </w:r>
      <w:r>
        <w:rPr>
          <w:rFonts w:ascii="Times New Roman" w:hAnsi="Times New Roman" w:cs="Times New Roman"/>
          <w:sz w:val="20"/>
          <w:szCs w:val="20"/>
        </w:rPr>
        <w:t>:</w:t>
      </w:r>
      <w:r>
        <w:rPr>
          <w:rFonts w:ascii="Times New Roman" w:hAnsi="Times New Roman" w:cs="Times New Roman"/>
          <w:sz w:val="20"/>
          <w:szCs w:val="20"/>
        </w:rPr>
        <w:tab/>
        <w:t>Spark, Hadoop, HDFS, MapReduce, YARN, Hive, Oozie, Pig, Sqoop, Presto, Zeppelin, Flink, ZooKeeper.</w:t>
      </w:r>
    </w:p>
    <w:p w14:paraId="3F6783CC" w14:textId="77777777" w:rsidR="00BF3ECD" w:rsidRDefault="00E41762">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Programming languages</w:t>
      </w:r>
      <w:r>
        <w:rPr>
          <w:rFonts w:ascii="Times New Roman" w:hAnsi="Times New Roman" w:cs="Times New Roman"/>
          <w:sz w:val="20"/>
          <w:szCs w:val="20"/>
        </w:rPr>
        <w:t xml:space="preserve">:         </w:t>
      </w:r>
      <w:r>
        <w:rPr>
          <w:rFonts w:ascii="Times New Roman" w:hAnsi="Times New Roman" w:cs="Times New Roman"/>
          <w:sz w:val="20"/>
          <w:szCs w:val="20"/>
        </w:rPr>
        <w:tab/>
        <w:t>Python, Scala, Java, SAS, PySpark, SQL, PL/SQL, T-SQL.</w:t>
      </w:r>
    </w:p>
    <w:p w14:paraId="0137EC79" w14:textId="77777777" w:rsidR="00BF3ECD" w:rsidRDefault="00E41762">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Database</w:t>
      </w:r>
      <w:r>
        <w:rPr>
          <w:rFonts w:ascii="Times New Roman" w:hAnsi="Times New Roman" w:cs="Times New Roman"/>
          <w:sz w:val="20"/>
          <w:szCs w:val="20"/>
        </w:rPr>
        <w:t>:</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HBase, MongoDB, MYSQL, SQL SERVER, Oracle, PostgreSQL, Snowflake, Teradata.</w:t>
      </w:r>
    </w:p>
    <w:p w14:paraId="59779CBF" w14:textId="77777777" w:rsidR="00BF3ECD" w:rsidRDefault="00E41762">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Data Visualization tools</w:t>
      </w:r>
      <w:r>
        <w:rPr>
          <w:rFonts w:ascii="Times New Roman" w:hAnsi="Times New Roman" w:cs="Times New Roman"/>
          <w:sz w:val="20"/>
          <w:szCs w:val="20"/>
        </w:rPr>
        <w:t>:</w:t>
      </w:r>
      <w:r>
        <w:rPr>
          <w:rFonts w:ascii="Times New Roman" w:hAnsi="Times New Roman" w:cs="Times New Roman"/>
          <w:sz w:val="20"/>
          <w:szCs w:val="20"/>
        </w:rPr>
        <w:tab/>
      </w:r>
      <w:r>
        <w:rPr>
          <w:rFonts w:ascii="Times New Roman" w:hAnsi="Times New Roman" w:cs="Times New Roman"/>
          <w:sz w:val="20"/>
          <w:szCs w:val="20"/>
        </w:rPr>
        <w:tab/>
        <w:t>Tableau, Power BI</w:t>
      </w:r>
    </w:p>
    <w:p w14:paraId="5CC52D78" w14:textId="77777777" w:rsidR="00BF3ECD" w:rsidRDefault="00E41762">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Machine Learning Libraries:</w:t>
      </w:r>
      <w:r>
        <w:rPr>
          <w:rFonts w:ascii="Times New Roman" w:hAnsi="Times New Roman" w:cs="Times New Roman"/>
          <w:b/>
          <w:bCs/>
          <w:sz w:val="20"/>
          <w:szCs w:val="20"/>
        </w:rPr>
        <w:tab/>
      </w:r>
      <w:r>
        <w:rPr>
          <w:rFonts w:ascii="Times New Roman" w:hAnsi="Times New Roman" w:cs="Times New Roman"/>
          <w:sz w:val="20"/>
          <w:szCs w:val="20"/>
        </w:rPr>
        <w:t>Sci-kit learn, Pandas, NumPy, PyTorch, TensorFlow, Azure ML.</w:t>
      </w:r>
    </w:p>
    <w:p w14:paraId="136E30FC" w14:textId="77777777" w:rsidR="00BF3ECD" w:rsidRDefault="00E41762">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Version control</w:t>
      </w:r>
      <w:r>
        <w:rPr>
          <w:rFonts w:ascii="Times New Roman" w:hAnsi="Times New Roman" w:cs="Times New Roman"/>
          <w:sz w:val="20"/>
          <w:szCs w:val="20"/>
        </w:rPr>
        <w:t>:</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Git, GitHub, BitBucket.</w:t>
      </w:r>
    </w:p>
    <w:p w14:paraId="0559E59A" w14:textId="77777777" w:rsidR="00BF3ECD" w:rsidRDefault="00E41762">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Scripting languages</w:t>
      </w:r>
      <w:r>
        <w:rPr>
          <w:rFonts w:ascii="Times New Roman" w:hAnsi="Times New Roman" w:cs="Times New Roman"/>
          <w:sz w:val="20"/>
          <w:szCs w:val="20"/>
        </w:rPr>
        <w:t>:</w:t>
      </w:r>
      <w:r>
        <w:rPr>
          <w:rFonts w:ascii="Times New Roman" w:hAnsi="Times New Roman" w:cs="Times New Roman"/>
          <w:sz w:val="20"/>
          <w:szCs w:val="20"/>
        </w:rPr>
        <w:tab/>
        <w:t xml:space="preserve">             </w:t>
      </w:r>
      <w:r>
        <w:rPr>
          <w:rFonts w:ascii="Times New Roman" w:hAnsi="Times New Roman" w:cs="Times New Roman"/>
          <w:sz w:val="20"/>
          <w:szCs w:val="20"/>
        </w:rPr>
        <w:tab/>
        <w:t>Shell scripting, Power Shell, Bash, UNIX/Linux</w:t>
      </w:r>
    </w:p>
    <w:p w14:paraId="64CA054F" w14:textId="77777777" w:rsidR="00BF3ECD" w:rsidRDefault="00E41762">
      <w:pPr>
        <w:spacing w:after="0" w:line="240" w:lineRule="auto"/>
        <w:jc w:val="both"/>
        <w:rPr>
          <w:rFonts w:ascii="Times New Roman" w:hAnsi="Times New Roman" w:cs="Times New Roman"/>
          <w:sz w:val="20"/>
          <w:szCs w:val="20"/>
        </w:rPr>
      </w:pPr>
      <w:r>
        <w:rPr>
          <w:rFonts w:ascii="Times New Roman" w:hAnsi="Times New Roman" w:cs="Times New Roman"/>
          <w:b/>
          <w:bCs/>
          <w:sz w:val="20"/>
          <w:szCs w:val="20"/>
        </w:rPr>
        <w:t>Streaming platforms</w:t>
      </w:r>
      <w:r>
        <w:rPr>
          <w:rFonts w:ascii="Times New Roman" w:hAnsi="Times New Roman" w:cs="Times New Roman"/>
          <w:sz w:val="20"/>
          <w:szCs w:val="20"/>
        </w:rPr>
        <w:t>:</w:t>
      </w:r>
      <w:r>
        <w:rPr>
          <w:rFonts w:ascii="Times New Roman" w:hAnsi="Times New Roman" w:cs="Times New Roman"/>
          <w:sz w:val="20"/>
          <w:szCs w:val="20"/>
        </w:rPr>
        <w:tab/>
        <w:t xml:space="preserve">             </w:t>
      </w:r>
      <w:r>
        <w:rPr>
          <w:rFonts w:ascii="Times New Roman" w:hAnsi="Times New Roman" w:cs="Times New Roman"/>
          <w:sz w:val="20"/>
          <w:szCs w:val="20"/>
        </w:rPr>
        <w:tab/>
        <w:t>Kafka, Confluent Kafka, Azure Event Hubs.</w:t>
      </w:r>
    </w:p>
    <w:p w14:paraId="353A82AA" w14:textId="77777777" w:rsidR="00BF3ECD" w:rsidRDefault="00BF3ECD">
      <w:pPr>
        <w:pBdr>
          <w:bottom w:val="single" w:sz="6" w:space="1" w:color="auto"/>
        </w:pBdr>
        <w:spacing w:line="240" w:lineRule="auto"/>
        <w:jc w:val="both"/>
        <w:rPr>
          <w:rFonts w:ascii="Times New Roman" w:hAnsi="Times New Roman" w:cs="Times New Roman"/>
          <w:sz w:val="20"/>
          <w:szCs w:val="20"/>
        </w:rPr>
      </w:pPr>
    </w:p>
    <w:p w14:paraId="20B37ADE" w14:textId="77777777" w:rsidR="00BF3ECD" w:rsidRDefault="00E41762">
      <w:pPr>
        <w:rPr>
          <w:rFonts w:ascii="Times New Roman" w:hAnsi="Times New Roman" w:cs="Times New Roman"/>
          <w:b/>
          <w:bCs/>
          <w:sz w:val="20"/>
          <w:szCs w:val="20"/>
          <w:u w:val="single"/>
        </w:rPr>
      </w:pPr>
      <w:r>
        <w:rPr>
          <w:rFonts w:ascii="Times New Roman" w:hAnsi="Times New Roman" w:cs="Times New Roman"/>
          <w:b/>
          <w:bCs/>
          <w:sz w:val="20"/>
          <w:szCs w:val="20"/>
          <w:u w:val="single"/>
        </w:rPr>
        <w:t>PROFESSIONAL EXPERIENCE</w:t>
      </w:r>
    </w:p>
    <w:p w14:paraId="207D5896" w14:textId="6C50D4E4" w:rsidR="00BF3ECD" w:rsidRDefault="002D2E93">
      <w:pPr>
        <w:pBdr>
          <w:top w:val="single" w:sz="6" w:space="1" w:color="auto"/>
          <w:left w:val="single" w:sz="6" w:space="4" w:color="auto"/>
          <w:bottom w:val="single" w:sz="6" w:space="1" w:color="auto"/>
          <w:right w:val="single" w:sz="6" w:space="4" w:color="auto"/>
        </w:pBdr>
        <w:spacing w:after="0" w:line="240" w:lineRule="auto"/>
        <w:rPr>
          <w:rFonts w:ascii="Times New Roman" w:hAnsi="Times New Roman" w:cs="Times New Roman"/>
          <w:b/>
          <w:bCs/>
          <w:sz w:val="20"/>
          <w:szCs w:val="20"/>
        </w:rPr>
      </w:pPr>
      <w:r>
        <w:rPr>
          <w:rFonts w:ascii="Times New Roman" w:hAnsi="Times New Roman" w:cs="Times New Roman"/>
          <w:b/>
          <w:bCs/>
          <w:sz w:val="20"/>
          <w:szCs w:val="20"/>
        </w:rPr>
        <w:t>State Of Oregon, Salem, Oregon</w:t>
      </w:r>
    </w:p>
    <w:p w14:paraId="03BC4657" w14:textId="6032793D" w:rsidR="00BF3ECD" w:rsidRDefault="002D2E93">
      <w:pPr>
        <w:pBdr>
          <w:top w:val="single" w:sz="6" w:space="1" w:color="auto"/>
          <w:left w:val="single" w:sz="6" w:space="4" w:color="auto"/>
          <w:bottom w:val="single" w:sz="6" w:space="1" w:color="auto"/>
          <w:right w:val="single" w:sz="6" w:space="4" w:color="auto"/>
        </w:pBdr>
        <w:spacing w:after="0" w:line="240" w:lineRule="auto"/>
        <w:rPr>
          <w:rFonts w:ascii="Times New Roman" w:hAnsi="Times New Roman" w:cs="Times New Roman"/>
          <w:b/>
          <w:bCs/>
          <w:sz w:val="20"/>
          <w:szCs w:val="20"/>
        </w:rPr>
      </w:pPr>
      <w:r>
        <w:rPr>
          <w:rFonts w:ascii="Times New Roman" w:hAnsi="Times New Roman" w:cs="Times New Roman"/>
          <w:b/>
          <w:color w:val="0C0C0C"/>
          <w:sz w:val="20"/>
          <w:szCs w:val="20"/>
        </w:rPr>
        <w:t>Senior Data Engineer</w:t>
      </w:r>
      <w:r>
        <w:rPr>
          <w:rFonts w:ascii="Times New Roman" w:hAnsi="Times New Roman" w:cs="Times New Roman"/>
          <w:b/>
          <w:color w:val="0C0C0C"/>
          <w:sz w:val="20"/>
          <w:szCs w:val="20"/>
        </w:rPr>
        <w:tab/>
      </w:r>
      <w:r>
        <w:rPr>
          <w:rFonts w:ascii="Times New Roman" w:hAnsi="Times New Roman" w:cs="Times New Roman"/>
          <w:b/>
          <w:color w:val="0C0C0C"/>
          <w:sz w:val="20"/>
          <w:szCs w:val="20"/>
        </w:rPr>
        <w:tab/>
      </w:r>
      <w:r>
        <w:rPr>
          <w:rFonts w:ascii="Times New Roman" w:hAnsi="Times New Roman" w:cs="Times New Roman"/>
          <w:b/>
          <w:color w:val="0C0C0C"/>
          <w:sz w:val="20"/>
          <w:szCs w:val="20"/>
        </w:rPr>
        <w:tab/>
      </w:r>
      <w:r>
        <w:rPr>
          <w:rFonts w:ascii="Times New Roman" w:hAnsi="Times New Roman" w:cs="Times New Roman"/>
          <w:b/>
          <w:color w:val="0C0C0C"/>
          <w:sz w:val="20"/>
          <w:szCs w:val="20"/>
        </w:rPr>
        <w:tab/>
      </w:r>
      <w:r>
        <w:rPr>
          <w:rFonts w:ascii="Times New Roman" w:hAnsi="Times New Roman" w:cs="Times New Roman"/>
          <w:b/>
          <w:color w:val="0C0C0C"/>
          <w:sz w:val="20"/>
          <w:szCs w:val="20"/>
        </w:rPr>
        <w:tab/>
      </w:r>
      <w:r>
        <w:rPr>
          <w:rFonts w:ascii="Times New Roman" w:hAnsi="Times New Roman" w:cs="Times New Roman"/>
          <w:b/>
          <w:color w:val="0C0C0C"/>
          <w:sz w:val="20"/>
          <w:szCs w:val="20"/>
        </w:rPr>
        <w:tab/>
      </w:r>
      <w:r>
        <w:rPr>
          <w:rFonts w:ascii="Times New Roman" w:hAnsi="Times New Roman" w:cs="Times New Roman"/>
          <w:b/>
          <w:color w:val="0C0C0C"/>
          <w:sz w:val="20"/>
          <w:szCs w:val="20"/>
        </w:rPr>
        <w:tab/>
      </w:r>
      <w:r>
        <w:rPr>
          <w:rFonts w:ascii="Times New Roman" w:hAnsi="Times New Roman" w:cs="Times New Roman"/>
          <w:b/>
          <w:color w:val="0C0C0C"/>
          <w:sz w:val="20"/>
          <w:szCs w:val="20"/>
        </w:rPr>
        <w:tab/>
      </w:r>
      <w:r>
        <w:rPr>
          <w:rFonts w:ascii="Times New Roman" w:hAnsi="Times New Roman" w:cs="Times New Roman"/>
          <w:b/>
          <w:color w:val="0C0C0C"/>
          <w:sz w:val="20"/>
          <w:szCs w:val="20"/>
        </w:rPr>
        <w:tab/>
        <w:t xml:space="preserve">                  </w:t>
      </w:r>
      <w:r w:rsidR="00973F1B">
        <w:rPr>
          <w:rFonts w:ascii="Times New Roman" w:hAnsi="Times New Roman" w:cs="Times New Roman"/>
          <w:b/>
          <w:color w:val="0C0C0C"/>
          <w:sz w:val="20"/>
          <w:szCs w:val="20"/>
        </w:rPr>
        <w:t>Nov</w:t>
      </w:r>
      <w:r>
        <w:rPr>
          <w:rFonts w:ascii="Times New Roman" w:hAnsi="Times New Roman" w:cs="Times New Roman"/>
          <w:b/>
          <w:color w:val="0C0C0C"/>
          <w:sz w:val="20"/>
          <w:szCs w:val="20"/>
        </w:rPr>
        <w:t xml:space="preserve"> 202</w:t>
      </w:r>
      <w:r w:rsidR="00973F1B">
        <w:rPr>
          <w:rFonts w:ascii="Times New Roman" w:hAnsi="Times New Roman" w:cs="Times New Roman"/>
          <w:b/>
          <w:color w:val="0C0C0C"/>
          <w:sz w:val="20"/>
          <w:szCs w:val="20"/>
        </w:rPr>
        <w:t>3</w:t>
      </w:r>
      <w:r>
        <w:rPr>
          <w:rFonts w:ascii="Times New Roman" w:hAnsi="Times New Roman" w:cs="Times New Roman"/>
          <w:b/>
          <w:color w:val="0C0C0C"/>
          <w:sz w:val="20"/>
          <w:szCs w:val="20"/>
        </w:rPr>
        <w:t xml:space="preserve"> - Current</w:t>
      </w:r>
    </w:p>
    <w:p w14:paraId="68E334E5" w14:textId="59460A05" w:rsidR="00BF3ECD" w:rsidRDefault="00E41762">
      <w:pPr>
        <w:pStyle w:val="TableParagraph"/>
        <w:ind w:left="88" w:firstLine="0"/>
        <w:rPr>
          <w:rFonts w:ascii="Times New Roman" w:hAnsi="Times New Roman" w:cs="Times New Roman"/>
          <w:b/>
          <w:color w:val="0C0C0C"/>
          <w:spacing w:val="23"/>
          <w:sz w:val="20"/>
          <w:szCs w:val="20"/>
        </w:rPr>
      </w:pPr>
      <w:r>
        <w:rPr>
          <w:rFonts w:ascii="Times New Roman" w:hAnsi="Times New Roman" w:cs="Times New Roman"/>
          <w:b/>
          <w:color w:val="0C0C0C"/>
          <w:sz w:val="20"/>
          <w:szCs w:val="20"/>
        </w:rPr>
        <w:t>Use</w:t>
      </w:r>
      <w:r>
        <w:rPr>
          <w:rFonts w:ascii="Times New Roman" w:hAnsi="Times New Roman" w:cs="Times New Roman"/>
          <w:b/>
          <w:color w:val="0C0C0C"/>
          <w:spacing w:val="26"/>
          <w:sz w:val="20"/>
          <w:szCs w:val="20"/>
        </w:rPr>
        <w:t xml:space="preserve"> </w:t>
      </w:r>
      <w:r>
        <w:rPr>
          <w:rFonts w:ascii="Times New Roman" w:hAnsi="Times New Roman" w:cs="Times New Roman"/>
          <w:b/>
          <w:color w:val="0C0C0C"/>
          <w:sz w:val="20"/>
          <w:szCs w:val="20"/>
        </w:rPr>
        <w:t>case:</w:t>
      </w:r>
      <w:r>
        <w:rPr>
          <w:rFonts w:ascii="Times New Roman" w:hAnsi="Times New Roman" w:cs="Times New Roman"/>
          <w:b/>
          <w:color w:val="0C0C0C"/>
          <w:spacing w:val="23"/>
          <w:sz w:val="20"/>
          <w:szCs w:val="20"/>
        </w:rPr>
        <w:t xml:space="preserve"> </w:t>
      </w:r>
    </w:p>
    <w:p w14:paraId="0E37507F" w14:textId="77777777" w:rsidR="00912C4C" w:rsidRDefault="00912C4C">
      <w:pPr>
        <w:pStyle w:val="TableParagraph"/>
        <w:ind w:left="88" w:firstLine="0"/>
        <w:rPr>
          <w:rFonts w:ascii="Times New Roman" w:hAnsi="Times New Roman" w:cs="Times New Roman"/>
          <w:color w:val="0C0C0C"/>
          <w:sz w:val="20"/>
          <w:szCs w:val="20"/>
        </w:rPr>
      </w:pPr>
    </w:p>
    <w:p w14:paraId="6F71255B" w14:textId="19567CFC" w:rsidR="00BF3ECD" w:rsidRDefault="00912C4C" w:rsidP="00912C4C">
      <w:pPr>
        <w:pStyle w:val="TableParagraph"/>
        <w:ind w:left="88"/>
        <w:rPr>
          <w:rFonts w:ascii="Times New Roman" w:hAnsi="Times New Roman" w:cs="Times New Roman"/>
          <w:color w:val="0C0C0C"/>
          <w:sz w:val="20"/>
          <w:szCs w:val="20"/>
        </w:rPr>
      </w:pPr>
      <w:r>
        <w:rPr>
          <w:rFonts w:ascii="Times New Roman" w:hAnsi="Times New Roman" w:cs="Times New Roman"/>
          <w:color w:val="0C0C0C"/>
          <w:sz w:val="20"/>
          <w:szCs w:val="20"/>
        </w:rPr>
        <w:t xml:space="preserve">        </w:t>
      </w:r>
      <w:r w:rsidRPr="00912C4C">
        <w:rPr>
          <w:rFonts w:ascii="Times New Roman" w:hAnsi="Times New Roman" w:cs="Times New Roman"/>
          <w:color w:val="0C0C0C"/>
          <w:sz w:val="20"/>
          <w:szCs w:val="20"/>
        </w:rPr>
        <w:t>Designed and implemented a data pipeline solution for the State of Oregon’s Person Management Redesign (PMR) project to improve internal IT operational efficiency and employee experience. The primary beneficiaries were IT support teams and agency employees, who gained real-time insights into helpdesk call trends by analyzing structured call data sourced from 8x8 software logs. This enabled the IT team to identify and prioritize recurring issues</w:t>
      </w:r>
      <w:r>
        <w:rPr>
          <w:rFonts w:ascii="Times New Roman" w:hAnsi="Times New Roman" w:cs="Times New Roman"/>
          <w:color w:val="0C0C0C"/>
          <w:sz w:val="20"/>
          <w:szCs w:val="20"/>
        </w:rPr>
        <w:t xml:space="preserve"> </w:t>
      </w:r>
      <w:r w:rsidRPr="00912C4C">
        <w:rPr>
          <w:rFonts w:ascii="Times New Roman" w:hAnsi="Times New Roman" w:cs="Times New Roman"/>
          <w:color w:val="0C0C0C"/>
          <w:sz w:val="20"/>
          <w:szCs w:val="20"/>
        </w:rPr>
        <w:t>such as software bugs, hardware failures, and access bottlenecks</w:t>
      </w:r>
      <w:r>
        <w:rPr>
          <w:rFonts w:ascii="Times New Roman" w:hAnsi="Times New Roman" w:cs="Times New Roman"/>
          <w:color w:val="0C0C0C"/>
          <w:sz w:val="20"/>
          <w:szCs w:val="20"/>
        </w:rPr>
        <w:t xml:space="preserve"> </w:t>
      </w:r>
      <w:r w:rsidRPr="00912C4C">
        <w:rPr>
          <w:rFonts w:ascii="Times New Roman" w:hAnsi="Times New Roman" w:cs="Times New Roman"/>
          <w:color w:val="0C0C0C"/>
          <w:sz w:val="20"/>
          <w:szCs w:val="20"/>
        </w:rPr>
        <w:t>leading to reduced call volumes and faster resolution times. The initiative enhanced system reliability, minimized employee downtime, and supported the PMR program’s strategic goal of improving data-driven decision-making across modules.</w:t>
      </w:r>
    </w:p>
    <w:p w14:paraId="7DAA56A8" w14:textId="77777777" w:rsidR="00912C4C" w:rsidRDefault="00912C4C">
      <w:pPr>
        <w:pStyle w:val="TableParagraph"/>
        <w:ind w:left="88" w:firstLine="0"/>
        <w:rPr>
          <w:rFonts w:ascii="Times New Roman" w:hAnsi="Times New Roman" w:cs="Times New Roman"/>
          <w:color w:val="0C0C0C"/>
          <w:sz w:val="20"/>
          <w:szCs w:val="20"/>
        </w:rPr>
      </w:pPr>
    </w:p>
    <w:p w14:paraId="62B3110A" w14:textId="77777777" w:rsidR="00BF3ECD" w:rsidRDefault="00E41762">
      <w:pPr>
        <w:pStyle w:val="TableParagraph"/>
        <w:ind w:left="88" w:firstLine="0"/>
        <w:rPr>
          <w:rFonts w:ascii="Times New Roman" w:hAnsi="Times New Roman" w:cs="Times New Roman"/>
          <w:b/>
          <w:sz w:val="20"/>
          <w:szCs w:val="20"/>
          <w:u w:val="single"/>
        </w:rPr>
      </w:pPr>
      <w:r>
        <w:rPr>
          <w:rFonts w:ascii="Times New Roman" w:hAnsi="Times New Roman" w:cs="Times New Roman"/>
          <w:b/>
          <w:color w:val="0C0C0C"/>
          <w:sz w:val="20"/>
          <w:szCs w:val="20"/>
          <w:u w:val="single"/>
        </w:rPr>
        <w:t>Responsibilities:</w:t>
      </w:r>
    </w:p>
    <w:p w14:paraId="0AA18594" w14:textId="77777777" w:rsidR="00BF3ECD" w:rsidRDefault="00BF3ECD">
      <w:pPr>
        <w:pStyle w:val="TableParagraph"/>
        <w:tabs>
          <w:tab w:val="left" w:pos="506"/>
        </w:tabs>
        <w:spacing w:before="1"/>
        <w:ind w:right="77"/>
        <w:jc w:val="both"/>
        <w:rPr>
          <w:rFonts w:ascii="Times New Roman" w:hAnsi="Times New Roman" w:cs="Times New Roman"/>
          <w:sz w:val="20"/>
          <w:szCs w:val="20"/>
        </w:rPr>
      </w:pPr>
    </w:p>
    <w:p w14:paraId="718E232E" w14:textId="70373FCC"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Led the development of a customer insights dashboard</w:t>
      </w:r>
      <w:r w:rsidR="002D2E93">
        <w:rPr>
          <w:rFonts w:ascii="Times New Roman" w:hAnsi="Times New Roman" w:cs="Times New Roman"/>
          <w:sz w:val="20"/>
          <w:szCs w:val="20"/>
        </w:rPr>
        <w:t xml:space="preserve">, </w:t>
      </w:r>
      <w:r>
        <w:rPr>
          <w:rFonts w:ascii="Times New Roman" w:hAnsi="Times New Roman" w:cs="Times New Roman"/>
          <w:sz w:val="20"/>
          <w:szCs w:val="20"/>
        </w:rPr>
        <w:t xml:space="preserve">utilizing diverse data sources including </w:t>
      </w:r>
      <w:r>
        <w:rPr>
          <w:rFonts w:ascii="Times New Roman" w:hAnsi="Times New Roman" w:cs="Times New Roman"/>
          <w:b/>
          <w:bCs/>
          <w:sz w:val="20"/>
          <w:szCs w:val="20"/>
        </w:rPr>
        <w:t>Azure SQL Database</w:t>
      </w:r>
      <w:r>
        <w:rPr>
          <w:rFonts w:ascii="Times New Roman" w:hAnsi="Times New Roman" w:cs="Times New Roman"/>
          <w:sz w:val="20"/>
          <w:szCs w:val="20"/>
        </w:rPr>
        <w:t xml:space="preserve">, </w:t>
      </w:r>
      <w:r>
        <w:rPr>
          <w:rFonts w:ascii="Times New Roman" w:hAnsi="Times New Roman" w:cs="Times New Roman"/>
          <w:b/>
          <w:bCs/>
          <w:sz w:val="20"/>
          <w:szCs w:val="20"/>
        </w:rPr>
        <w:t>Azure Blob Storage</w:t>
      </w:r>
      <w:r>
        <w:rPr>
          <w:rFonts w:ascii="Times New Roman" w:hAnsi="Times New Roman" w:cs="Times New Roman"/>
          <w:sz w:val="20"/>
          <w:szCs w:val="20"/>
        </w:rPr>
        <w:t xml:space="preserve">, </w:t>
      </w:r>
      <w:r>
        <w:rPr>
          <w:rFonts w:ascii="Times New Roman" w:hAnsi="Times New Roman" w:cs="Times New Roman"/>
          <w:b/>
          <w:bCs/>
          <w:sz w:val="20"/>
          <w:szCs w:val="20"/>
        </w:rPr>
        <w:t>Azure Data Lake Storage GEN2</w:t>
      </w:r>
      <w:r>
        <w:rPr>
          <w:rFonts w:ascii="Times New Roman" w:hAnsi="Times New Roman" w:cs="Times New Roman"/>
          <w:sz w:val="20"/>
          <w:szCs w:val="20"/>
        </w:rPr>
        <w:t xml:space="preserve">, and </w:t>
      </w:r>
      <w:r>
        <w:rPr>
          <w:rFonts w:ascii="Times New Roman" w:hAnsi="Times New Roman" w:cs="Times New Roman"/>
          <w:b/>
          <w:bCs/>
          <w:sz w:val="20"/>
          <w:szCs w:val="20"/>
        </w:rPr>
        <w:t>Azure HDInsight</w:t>
      </w:r>
      <w:r>
        <w:rPr>
          <w:rFonts w:ascii="Times New Roman" w:hAnsi="Times New Roman" w:cs="Times New Roman"/>
          <w:sz w:val="20"/>
          <w:szCs w:val="20"/>
        </w:rPr>
        <w:t xml:space="preserve">, employing </w:t>
      </w:r>
      <w:r>
        <w:rPr>
          <w:rFonts w:ascii="Times New Roman" w:hAnsi="Times New Roman" w:cs="Times New Roman"/>
          <w:b/>
          <w:bCs/>
          <w:sz w:val="20"/>
          <w:szCs w:val="20"/>
        </w:rPr>
        <w:t>JSON</w:t>
      </w:r>
      <w:r>
        <w:rPr>
          <w:rFonts w:ascii="Times New Roman" w:hAnsi="Times New Roman" w:cs="Times New Roman"/>
          <w:sz w:val="20"/>
          <w:szCs w:val="20"/>
        </w:rPr>
        <w:t xml:space="preserve">, </w:t>
      </w:r>
      <w:r>
        <w:rPr>
          <w:rFonts w:ascii="Times New Roman" w:hAnsi="Times New Roman" w:cs="Times New Roman"/>
          <w:b/>
          <w:bCs/>
          <w:sz w:val="20"/>
          <w:szCs w:val="20"/>
        </w:rPr>
        <w:t>CSV</w:t>
      </w:r>
      <w:r>
        <w:rPr>
          <w:rFonts w:ascii="Times New Roman" w:hAnsi="Times New Roman" w:cs="Times New Roman"/>
          <w:sz w:val="20"/>
          <w:szCs w:val="20"/>
        </w:rPr>
        <w:t xml:space="preserve">, </w:t>
      </w:r>
      <w:r>
        <w:rPr>
          <w:rFonts w:ascii="Times New Roman" w:hAnsi="Times New Roman" w:cs="Times New Roman"/>
          <w:b/>
          <w:bCs/>
          <w:sz w:val="20"/>
          <w:szCs w:val="20"/>
        </w:rPr>
        <w:t>Parquet</w:t>
      </w:r>
      <w:r>
        <w:rPr>
          <w:rFonts w:ascii="Times New Roman" w:hAnsi="Times New Roman" w:cs="Times New Roman"/>
          <w:sz w:val="20"/>
          <w:szCs w:val="20"/>
        </w:rPr>
        <w:t xml:space="preserve">, and </w:t>
      </w:r>
      <w:r>
        <w:rPr>
          <w:rFonts w:ascii="Times New Roman" w:hAnsi="Times New Roman" w:cs="Times New Roman"/>
          <w:b/>
          <w:bCs/>
          <w:sz w:val="20"/>
          <w:szCs w:val="20"/>
        </w:rPr>
        <w:t>ORC</w:t>
      </w:r>
      <w:r>
        <w:rPr>
          <w:rFonts w:ascii="Times New Roman" w:hAnsi="Times New Roman" w:cs="Times New Roman"/>
          <w:sz w:val="20"/>
          <w:szCs w:val="20"/>
        </w:rPr>
        <w:t xml:space="preserve"> formats.</w:t>
      </w:r>
    </w:p>
    <w:p w14:paraId="74E88030"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Orchestrated efficient data streaming into </w:t>
      </w:r>
      <w:r>
        <w:rPr>
          <w:rFonts w:ascii="Times New Roman" w:hAnsi="Times New Roman" w:cs="Times New Roman"/>
          <w:b/>
          <w:bCs/>
          <w:sz w:val="20"/>
          <w:szCs w:val="20"/>
        </w:rPr>
        <w:t>Azure Event Hubs</w:t>
      </w:r>
      <w:r>
        <w:rPr>
          <w:rFonts w:ascii="Times New Roman" w:hAnsi="Times New Roman" w:cs="Times New Roman"/>
          <w:sz w:val="20"/>
          <w:szCs w:val="20"/>
        </w:rPr>
        <w:t xml:space="preserve"> for initial processing, leveraging producers and consumers. Optimized topic structures, saving costs by improving efficiency by 40%.</w:t>
      </w:r>
    </w:p>
    <w:p w14:paraId="2F3763D6" w14:textId="127004C5" w:rsidR="00012994" w:rsidRDefault="00012994">
      <w:pPr>
        <w:pStyle w:val="TableParagraph"/>
        <w:numPr>
          <w:ilvl w:val="0"/>
          <w:numId w:val="2"/>
        </w:numPr>
        <w:tabs>
          <w:tab w:val="left" w:pos="506"/>
        </w:tabs>
        <w:spacing w:before="1"/>
        <w:ind w:right="77"/>
        <w:jc w:val="both"/>
        <w:rPr>
          <w:rFonts w:ascii="Times New Roman" w:hAnsi="Times New Roman" w:cs="Times New Roman"/>
          <w:sz w:val="20"/>
          <w:szCs w:val="20"/>
        </w:rPr>
      </w:pPr>
      <w:r w:rsidRPr="00012994">
        <w:rPr>
          <w:rFonts w:ascii="Times New Roman" w:hAnsi="Times New Roman" w:cs="Times New Roman"/>
          <w:sz w:val="20"/>
          <w:szCs w:val="20"/>
        </w:rPr>
        <w:t xml:space="preserve">Delivered ETL solutions using </w:t>
      </w:r>
      <w:r w:rsidRPr="00012994">
        <w:rPr>
          <w:rFonts w:ascii="Times New Roman" w:hAnsi="Times New Roman" w:cs="Times New Roman"/>
          <w:b/>
          <w:bCs/>
          <w:sz w:val="20"/>
          <w:szCs w:val="20"/>
        </w:rPr>
        <w:t>Oracle Data Integrator (ODI)</w:t>
      </w:r>
      <w:r w:rsidRPr="00012994">
        <w:rPr>
          <w:rFonts w:ascii="Times New Roman" w:hAnsi="Times New Roman" w:cs="Times New Roman"/>
          <w:sz w:val="20"/>
          <w:szCs w:val="20"/>
        </w:rPr>
        <w:t xml:space="preserve"> and worked on cloud migration efforts involving </w:t>
      </w:r>
      <w:r w:rsidRPr="00012994">
        <w:rPr>
          <w:rFonts w:ascii="Times New Roman" w:hAnsi="Times New Roman" w:cs="Times New Roman"/>
          <w:b/>
          <w:bCs/>
          <w:sz w:val="20"/>
          <w:szCs w:val="20"/>
        </w:rPr>
        <w:t>Oracle Autonomous Data Warehouse</w:t>
      </w:r>
      <w:r w:rsidRPr="00012994">
        <w:rPr>
          <w:rFonts w:ascii="Times New Roman" w:hAnsi="Times New Roman" w:cs="Times New Roman"/>
          <w:sz w:val="20"/>
          <w:szCs w:val="20"/>
        </w:rPr>
        <w:t xml:space="preserve"> within Oracle Cloud Infrastructure for centralized analytics.</w:t>
      </w:r>
    </w:p>
    <w:p w14:paraId="168AA19C"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Implemented </w:t>
      </w:r>
      <w:r>
        <w:rPr>
          <w:rFonts w:ascii="Times New Roman" w:hAnsi="Times New Roman" w:cs="Times New Roman"/>
          <w:b/>
          <w:bCs/>
          <w:sz w:val="20"/>
          <w:szCs w:val="20"/>
        </w:rPr>
        <w:t>Azure Synapse Analytics</w:t>
      </w:r>
      <w:r>
        <w:rPr>
          <w:rFonts w:ascii="Times New Roman" w:hAnsi="Times New Roman" w:cs="Times New Roman"/>
          <w:sz w:val="20"/>
          <w:szCs w:val="20"/>
        </w:rPr>
        <w:t xml:space="preserve"> for Spark transformations, leveraging Synapse catalogs for metadata storage, and crafting 100+ Spark jobs to process data from various sources including Azure Blob Storage and transactional servers.</w:t>
      </w:r>
    </w:p>
    <w:p w14:paraId="5F668E00"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Optimized </w:t>
      </w:r>
      <w:r>
        <w:rPr>
          <w:rFonts w:ascii="Times New Roman" w:hAnsi="Times New Roman" w:cs="Times New Roman"/>
          <w:b/>
          <w:bCs/>
          <w:sz w:val="20"/>
          <w:szCs w:val="20"/>
        </w:rPr>
        <w:t>Azure Data Factory</w:t>
      </w:r>
      <w:r>
        <w:rPr>
          <w:rFonts w:ascii="Times New Roman" w:hAnsi="Times New Roman" w:cs="Times New Roman"/>
          <w:sz w:val="20"/>
          <w:szCs w:val="20"/>
        </w:rPr>
        <w:t xml:space="preserve"> pipelines, reducing data processing time by 40%, enhancing </w:t>
      </w:r>
      <w:r>
        <w:rPr>
          <w:rFonts w:ascii="Times New Roman" w:hAnsi="Times New Roman" w:cs="Times New Roman"/>
          <w:b/>
          <w:bCs/>
          <w:sz w:val="20"/>
          <w:szCs w:val="20"/>
        </w:rPr>
        <w:t>ETL</w:t>
      </w:r>
      <w:r>
        <w:rPr>
          <w:rFonts w:ascii="Times New Roman" w:hAnsi="Times New Roman" w:cs="Times New Roman"/>
          <w:sz w:val="20"/>
          <w:szCs w:val="20"/>
        </w:rPr>
        <w:t xml:space="preserve"> efficiency, and ensuring timely and accurate data delivery for analytics and reporting.</w:t>
      </w:r>
    </w:p>
    <w:p w14:paraId="33E294BE" w14:textId="0D1FB0EF" w:rsidR="00DC5F2E" w:rsidRDefault="00DC5F2E">
      <w:pPr>
        <w:pStyle w:val="TableParagraph"/>
        <w:numPr>
          <w:ilvl w:val="0"/>
          <w:numId w:val="2"/>
        </w:numPr>
        <w:tabs>
          <w:tab w:val="left" w:pos="506"/>
        </w:tabs>
        <w:spacing w:before="1"/>
        <w:ind w:right="77"/>
        <w:jc w:val="both"/>
        <w:rPr>
          <w:rFonts w:ascii="Times New Roman" w:hAnsi="Times New Roman" w:cs="Times New Roman"/>
          <w:sz w:val="20"/>
          <w:szCs w:val="20"/>
        </w:rPr>
      </w:pPr>
      <w:r w:rsidRPr="00DC5F2E">
        <w:rPr>
          <w:rFonts w:ascii="Times New Roman" w:hAnsi="Times New Roman" w:cs="Times New Roman"/>
          <w:sz w:val="20"/>
          <w:szCs w:val="20"/>
        </w:rPr>
        <w:t xml:space="preserve">Designed and orchestrated data models in </w:t>
      </w:r>
      <w:r w:rsidRPr="00DC5F2E">
        <w:rPr>
          <w:rFonts w:ascii="Times New Roman" w:hAnsi="Times New Roman" w:cs="Times New Roman"/>
          <w:b/>
          <w:bCs/>
          <w:sz w:val="20"/>
          <w:szCs w:val="20"/>
        </w:rPr>
        <w:t>DBT</w:t>
      </w:r>
      <w:r w:rsidRPr="00DC5F2E">
        <w:rPr>
          <w:rFonts w:ascii="Times New Roman" w:hAnsi="Times New Roman" w:cs="Times New Roman"/>
          <w:sz w:val="20"/>
          <w:szCs w:val="20"/>
        </w:rPr>
        <w:t>, enabling transformation logic on Snowflake for downstream analytics teams, enhancing data lineage and modularization of SQL code.</w:t>
      </w:r>
    </w:p>
    <w:p w14:paraId="7C6275E8" w14:textId="77777777" w:rsidR="00BF3ECD" w:rsidRDefault="00E41762">
      <w:pPr>
        <w:pStyle w:val="TableParagraph"/>
        <w:numPr>
          <w:ilvl w:val="0"/>
          <w:numId w:val="2"/>
        </w:numPr>
        <w:tabs>
          <w:tab w:val="left" w:pos="506"/>
        </w:tabs>
        <w:spacing w:before="1"/>
        <w:ind w:right="77"/>
        <w:jc w:val="both"/>
        <w:rPr>
          <w:rFonts w:ascii="Times New Roman" w:hAnsi="Times New Roman"/>
          <w:sz w:val="20"/>
          <w:szCs w:val="20"/>
        </w:rPr>
      </w:pPr>
      <w:r>
        <w:rPr>
          <w:rFonts w:ascii="Times New Roman" w:hAnsi="Times New Roman"/>
          <w:sz w:val="20"/>
          <w:szCs w:val="20"/>
        </w:rPr>
        <w:t xml:space="preserve">Orchestrated </w:t>
      </w:r>
      <w:r>
        <w:rPr>
          <w:rFonts w:ascii="Times New Roman" w:hAnsi="Times New Roman"/>
          <w:b/>
          <w:bCs/>
          <w:sz w:val="20"/>
          <w:szCs w:val="20"/>
        </w:rPr>
        <w:t>data migration</w:t>
      </w:r>
      <w:r>
        <w:rPr>
          <w:rFonts w:ascii="Times New Roman" w:hAnsi="Times New Roman"/>
          <w:sz w:val="20"/>
          <w:szCs w:val="20"/>
        </w:rPr>
        <w:t xml:space="preserve"> project, ensuring seamless transition between legacy and modern systems through meticulous </w:t>
      </w:r>
      <w:r>
        <w:rPr>
          <w:rFonts w:ascii="Times New Roman" w:hAnsi="Times New Roman"/>
          <w:b/>
          <w:bCs/>
          <w:sz w:val="20"/>
          <w:szCs w:val="20"/>
        </w:rPr>
        <w:t>data modeling</w:t>
      </w:r>
      <w:r>
        <w:rPr>
          <w:rFonts w:ascii="Times New Roman" w:hAnsi="Times New Roman"/>
          <w:sz w:val="20"/>
          <w:szCs w:val="20"/>
        </w:rPr>
        <w:t xml:space="preserve">, </w:t>
      </w:r>
      <w:r>
        <w:rPr>
          <w:rFonts w:ascii="Times New Roman" w:hAnsi="Times New Roman"/>
          <w:b/>
          <w:bCs/>
          <w:sz w:val="20"/>
          <w:szCs w:val="20"/>
        </w:rPr>
        <w:t>mapping</w:t>
      </w:r>
      <w:r>
        <w:rPr>
          <w:rFonts w:ascii="Times New Roman" w:hAnsi="Times New Roman"/>
          <w:sz w:val="20"/>
          <w:szCs w:val="20"/>
        </w:rPr>
        <w:t xml:space="preserve">, and </w:t>
      </w:r>
      <w:r>
        <w:rPr>
          <w:rFonts w:ascii="Times New Roman" w:hAnsi="Times New Roman"/>
          <w:b/>
          <w:bCs/>
          <w:sz w:val="20"/>
          <w:szCs w:val="20"/>
        </w:rPr>
        <w:t>conversion strategies</w:t>
      </w:r>
      <w:r>
        <w:rPr>
          <w:rFonts w:ascii="Times New Roman" w:hAnsi="Times New Roman"/>
          <w:sz w:val="20"/>
          <w:szCs w:val="20"/>
        </w:rPr>
        <w:t xml:space="preserve">, minimizing disruption.  </w:t>
      </w:r>
    </w:p>
    <w:p w14:paraId="6852324D" w14:textId="77777777" w:rsidR="00BF3ECD" w:rsidRDefault="00E41762">
      <w:pPr>
        <w:pStyle w:val="TableParagraph"/>
        <w:numPr>
          <w:ilvl w:val="0"/>
          <w:numId w:val="2"/>
        </w:numPr>
        <w:tabs>
          <w:tab w:val="left" w:pos="506"/>
        </w:tabs>
        <w:spacing w:before="1"/>
        <w:ind w:right="77"/>
        <w:jc w:val="both"/>
        <w:rPr>
          <w:rFonts w:ascii="Times New Roman" w:hAnsi="Times New Roman"/>
          <w:sz w:val="20"/>
          <w:szCs w:val="20"/>
        </w:rPr>
      </w:pPr>
      <w:r>
        <w:rPr>
          <w:rFonts w:ascii="Times New Roman" w:hAnsi="Times New Roman"/>
          <w:sz w:val="20"/>
          <w:szCs w:val="20"/>
        </w:rPr>
        <w:t xml:space="preserve">Led </w:t>
      </w:r>
      <w:r>
        <w:rPr>
          <w:rFonts w:ascii="Times New Roman" w:hAnsi="Times New Roman"/>
          <w:b/>
          <w:bCs/>
          <w:sz w:val="20"/>
          <w:szCs w:val="20"/>
        </w:rPr>
        <w:t>data mapping</w:t>
      </w:r>
      <w:r>
        <w:rPr>
          <w:rFonts w:ascii="Times New Roman" w:hAnsi="Times New Roman"/>
          <w:sz w:val="20"/>
          <w:szCs w:val="20"/>
        </w:rPr>
        <w:t xml:space="preserve"> initiative, reconciling disparate data sources into a unified model, streamlining processes, and enhancing data integrity across the organization.</w:t>
      </w:r>
    </w:p>
    <w:p w14:paraId="346098E7" w14:textId="77777777" w:rsidR="00BF3ECD" w:rsidRDefault="00E41762">
      <w:pPr>
        <w:pStyle w:val="TableParagraph"/>
        <w:numPr>
          <w:ilvl w:val="0"/>
          <w:numId w:val="2"/>
        </w:numPr>
        <w:tabs>
          <w:tab w:val="left" w:pos="506"/>
        </w:tabs>
        <w:spacing w:before="1"/>
        <w:ind w:right="77"/>
        <w:jc w:val="both"/>
        <w:rPr>
          <w:rFonts w:ascii="Times New Roman" w:hAnsi="Times New Roman"/>
          <w:sz w:val="20"/>
          <w:szCs w:val="20"/>
        </w:rPr>
      </w:pPr>
      <w:r>
        <w:rPr>
          <w:rFonts w:ascii="Times New Roman" w:hAnsi="Times New Roman"/>
          <w:sz w:val="20"/>
          <w:szCs w:val="20"/>
        </w:rPr>
        <w:t xml:space="preserve">Executed complex </w:t>
      </w:r>
      <w:r>
        <w:rPr>
          <w:rFonts w:ascii="Times New Roman" w:hAnsi="Times New Roman"/>
          <w:b/>
          <w:bCs/>
          <w:sz w:val="20"/>
          <w:szCs w:val="20"/>
        </w:rPr>
        <w:t>data migration</w:t>
      </w:r>
      <w:r>
        <w:rPr>
          <w:rFonts w:ascii="Times New Roman" w:hAnsi="Times New Roman"/>
          <w:sz w:val="20"/>
          <w:szCs w:val="20"/>
        </w:rPr>
        <w:t>, transforming legacy datasets into new formats while preserving integrity and accuracy, resulting in improved efficiency and accessibility.</w:t>
      </w:r>
    </w:p>
    <w:p w14:paraId="5568DEBF"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Integrated </w:t>
      </w:r>
      <w:r>
        <w:rPr>
          <w:rFonts w:ascii="Times New Roman" w:hAnsi="Times New Roman" w:cs="Times New Roman"/>
          <w:b/>
          <w:bCs/>
          <w:sz w:val="20"/>
          <w:szCs w:val="20"/>
        </w:rPr>
        <w:t>Unity Catalog</w:t>
      </w:r>
      <w:r>
        <w:rPr>
          <w:rFonts w:ascii="Times New Roman" w:hAnsi="Times New Roman" w:cs="Times New Roman"/>
          <w:sz w:val="20"/>
          <w:szCs w:val="20"/>
        </w:rPr>
        <w:t xml:space="preserve"> with </w:t>
      </w:r>
      <w:r>
        <w:rPr>
          <w:rFonts w:ascii="Times New Roman" w:hAnsi="Times New Roman" w:cs="Times New Roman"/>
          <w:b/>
          <w:bCs/>
          <w:sz w:val="20"/>
          <w:szCs w:val="20"/>
        </w:rPr>
        <w:t>Azure Databricks</w:t>
      </w:r>
      <w:r>
        <w:rPr>
          <w:rFonts w:ascii="Times New Roman" w:hAnsi="Times New Roman" w:cs="Times New Roman"/>
          <w:sz w:val="20"/>
          <w:szCs w:val="20"/>
        </w:rPr>
        <w:t xml:space="preserve">, fortifying security, meeting compliance standards, and elevating </w:t>
      </w:r>
      <w:r>
        <w:rPr>
          <w:rFonts w:ascii="Times New Roman" w:hAnsi="Times New Roman" w:cs="Times New Roman"/>
          <w:b/>
          <w:bCs/>
          <w:sz w:val="20"/>
          <w:szCs w:val="20"/>
        </w:rPr>
        <w:t>data governance</w:t>
      </w:r>
      <w:r>
        <w:rPr>
          <w:rFonts w:ascii="Times New Roman" w:hAnsi="Times New Roman" w:cs="Times New Roman"/>
          <w:sz w:val="20"/>
          <w:szCs w:val="20"/>
        </w:rPr>
        <w:t xml:space="preserve"> for enhanced regulatory adherence.</w:t>
      </w:r>
    </w:p>
    <w:p w14:paraId="333627FE"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Implemented complex workflows with </w:t>
      </w:r>
      <w:r>
        <w:rPr>
          <w:rFonts w:ascii="Times New Roman" w:hAnsi="Times New Roman" w:cs="Times New Roman"/>
          <w:b/>
          <w:bCs/>
          <w:sz w:val="20"/>
          <w:szCs w:val="20"/>
        </w:rPr>
        <w:t>Apache Airflow</w:t>
      </w:r>
      <w:r>
        <w:rPr>
          <w:rFonts w:ascii="Times New Roman" w:hAnsi="Times New Roman" w:cs="Times New Roman"/>
          <w:sz w:val="20"/>
          <w:szCs w:val="20"/>
        </w:rPr>
        <w:t>, ensuring seamless orchestration, efficient task scheduling, and reliable data pipelines for analytics and reporting.</w:t>
      </w:r>
    </w:p>
    <w:p w14:paraId="3FA9169D"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Engineered transformations on individual files using </w:t>
      </w:r>
      <w:r>
        <w:rPr>
          <w:rFonts w:ascii="Times New Roman" w:hAnsi="Times New Roman" w:cs="Times New Roman"/>
          <w:b/>
          <w:bCs/>
          <w:sz w:val="20"/>
          <w:szCs w:val="20"/>
        </w:rPr>
        <w:t>Azure Functions</w:t>
      </w:r>
      <w:r>
        <w:rPr>
          <w:rFonts w:ascii="Times New Roman" w:hAnsi="Times New Roman" w:cs="Times New Roman"/>
          <w:sz w:val="20"/>
          <w:szCs w:val="20"/>
        </w:rPr>
        <w:t xml:space="preserve">, scheduled through </w:t>
      </w:r>
      <w:r>
        <w:rPr>
          <w:rFonts w:ascii="Times New Roman" w:hAnsi="Times New Roman" w:cs="Times New Roman"/>
          <w:b/>
          <w:bCs/>
          <w:sz w:val="20"/>
          <w:szCs w:val="20"/>
        </w:rPr>
        <w:t>Azure Logic Apps</w:t>
      </w:r>
      <w:r>
        <w:rPr>
          <w:rFonts w:ascii="Times New Roman" w:hAnsi="Times New Roman" w:cs="Times New Roman"/>
          <w:sz w:val="20"/>
          <w:szCs w:val="20"/>
        </w:rPr>
        <w:t>, ensuring timely execution and maintenance of data processing tasks with minimal manual intervention.</w:t>
      </w:r>
    </w:p>
    <w:p w14:paraId="154FCF76"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Designed and managed workflows using </w:t>
      </w:r>
      <w:r>
        <w:rPr>
          <w:rFonts w:ascii="Times New Roman" w:hAnsi="Times New Roman" w:cs="Times New Roman"/>
          <w:b/>
          <w:bCs/>
          <w:sz w:val="20"/>
          <w:szCs w:val="20"/>
        </w:rPr>
        <w:t>Azure Logic Apps</w:t>
      </w:r>
      <w:r>
        <w:rPr>
          <w:rFonts w:ascii="Times New Roman" w:hAnsi="Times New Roman" w:cs="Times New Roman"/>
          <w:sz w:val="20"/>
          <w:szCs w:val="20"/>
        </w:rPr>
        <w:t xml:space="preserve">, creating DAGs with </w:t>
      </w:r>
      <w:r>
        <w:rPr>
          <w:rFonts w:ascii="Times New Roman" w:hAnsi="Times New Roman" w:cs="Times New Roman"/>
          <w:b/>
          <w:bCs/>
          <w:sz w:val="20"/>
          <w:szCs w:val="20"/>
        </w:rPr>
        <w:t>Python</w:t>
      </w:r>
      <w:r>
        <w:rPr>
          <w:rFonts w:ascii="Times New Roman" w:hAnsi="Times New Roman" w:cs="Times New Roman"/>
          <w:sz w:val="20"/>
          <w:szCs w:val="20"/>
        </w:rPr>
        <w:t xml:space="preserve">, </w:t>
      </w:r>
      <w:r>
        <w:rPr>
          <w:rFonts w:ascii="Times New Roman" w:hAnsi="Times New Roman" w:cs="Times New Roman"/>
          <w:b/>
          <w:bCs/>
          <w:sz w:val="20"/>
          <w:szCs w:val="20"/>
        </w:rPr>
        <w:t>SQL</w:t>
      </w:r>
      <w:r>
        <w:rPr>
          <w:rFonts w:ascii="Times New Roman" w:hAnsi="Times New Roman" w:cs="Times New Roman"/>
          <w:sz w:val="20"/>
          <w:szCs w:val="20"/>
        </w:rPr>
        <w:t xml:space="preserve">, and Bash operators, ensuring seamless execution and monitoring of tasks with defined </w:t>
      </w:r>
      <w:r>
        <w:rPr>
          <w:rFonts w:ascii="Times New Roman" w:hAnsi="Times New Roman" w:cs="Times New Roman"/>
          <w:b/>
          <w:bCs/>
          <w:sz w:val="20"/>
          <w:szCs w:val="20"/>
        </w:rPr>
        <w:t>CRON</w:t>
      </w:r>
      <w:r>
        <w:rPr>
          <w:rFonts w:ascii="Times New Roman" w:hAnsi="Times New Roman" w:cs="Times New Roman"/>
          <w:sz w:val="20"/>
          <w:szCs w:val="20"/>
        </w:rPr>
        <w:t xml:space="preserve"> expressions.</w:t>
      </w:r>
    </w:p>
    <w:p w14:paraId="31D69139"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Architected data pipelines for optimal transformation and loading into </w:t>
      </w:r>
      <w:r>
        <w:rPr>
          <w:rFonts w:ascii="Times New Roman" w:hAnsi="Times New Roman" w:cs="Times New Roman"/>
          <w:b/>
          <w:bCs/>
          <w:sz w:val="20"/>
          <w:szCs w:val="20"/>
        </w:rPr>
        <w:t>Azure Synapse Analytics</w:t>
      </w:r>
      <w:r>
        <w:rPr>
          <w:rFonts w:ascii="Times New Roman" w:hAnsi="Times New Roman" w:cs="Times New Roman"/>
          <w:sz w:val="20"/>
          <w:szCs w:val="20"/>
        </w:rPr>
        <w:t>, enabling large-scale data processing with reduced storage costs savings through efficient data management strategies.</w:t>
      </w:r>
    </w:p>
    <w:p w14:paraId="2594BE41" w14:textId="77777777" w:rsidR="00712AF3" w:rsidRPr="00712AF3" w:rsidRDefault="00712AF3">
      <w:pPr>
        <w:pStyle w:val="TableParagraph"/>
        <w:numPr>
          <w:ilvl w:val="0"/>
          <w:numId w:val="2"/>
        </w:numPr>
        <w:tabs>
          <w:tab w:val="left" w:pos="506"/>
        </w:tabs>
        <w:spacing w:before="1"/>
        <w:ind w:right="77"/>
        <w:jc w:val="both"/>
        <w:rPr>
          <w:rFonts w:ascii="Times New Roman" w:hAnsi="Times New Roman" w:cs="Times New Roman"/>
          <w:sz w:val="20"/>
          <w:szCs w:val="20"/>
        </w:rPr>
      </w:pPr>
      <w:r w:rsidRPr="00712AF3">
        <w:rPr>
          <w:rFonts w:ascii="Times New Roman" w:hAnsi="Times New Roman" w:cs="Times New Roman"/>
          <w:sz w:val="20"/>
          <w:szCs w:val="20"/>
        </w:rPr>
        <w:t xml:space="preserve">Designed and enforced granular Azure </w:t>
      </w:r>
      <w:r w:rsidRPr="00712AF3">
        <w:rPr>
          <w:rFonts w:ascii="Times New Roman" w:hAnsi="Times New Roman" w:cs="Times New Roman"/>
          <w:b/>
          <w:bCs/>
          <w:sz w:val="20"/>
          <w:szCs w:val="20"/>
        </w:rPr>
        <w:t>RBAC</w:t>
      </w:r>
      <w:r w:rsidRPr="00712AF3">
        <w:rPr>
          <w:rFonts w:ascii="Times New Roman" w:hAnsi="Times New Roman" w:cs="Times New Roman"/>
          <w:sz w:val="20"/>
          <w:szCs w:val="20"/>
        </w:rPr>
        <w:t xml:space="preserve"> policies with custom roles and conditional access controls, reducing security risks by 85% while enabling least-privilege access across 200+ data resources.</w:t>
      </w:r>
    </w:p>
    <w:p w14:paraId="571906FB" w14:textId="1733496E"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lastRenderedPageBreak/>
        <w:t xml:space="preserve">Spearheaded the migration of on-premises data to </w:t>
      </w:r>
      <w:r>
        <w:rPr>
          <w:rFonts w:ascii="Times New Roman" w:hAnsi="Times New Roman" w:cs="Times New Roman"/>
          <w:b/>
          <w:bCs/>
          <w:sz w:val="20"/>
          <w:szCs w:val="20"/>
        </w:rPr>
        <w:t>Snowflake</w:t>
      </w:r>
      <w:r>
        <w:rPr>
          <w:rFonts w:ascii="Times New Roman" w:hAnsi="Times New Roman" w:cs="Times New Roman"/>
          <w:sz w:val="20"/>
          <w:szCs w:val="20"/>
        </w:rPr>
        <w:t xml:space="preserve"> on Azure, reducing query times by 40% and enhancing overall data accessibility for the organization.</w:t>
      </w:r>
    </w:p>
    <w:p w14:paraId="762DAB2A"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Implemented a robust data governance framework on </w:t>
      </w:r>
      <w:r>
        <w:rPr>
          <w:rFonts w:ascii="Times New Roman" w:hAnsi="Times New Roman" w:cs="Times New Roman"/>
          <w:b/>
          <w:bCs/>
          <w:sz w:val="20"/>
          <w:szCs w:val="20"/>
        </w:rPr>
        <w:t>Snowflake</w:t>
      </w:r>
      <w:r>
        <w:rPr>
          <w:rFonts w:ascii="Times New Roman" w:hAnsi="Times New Roman" w:cs="Times New Roman"/>
          <w:sz w:val="20"/>
          <w:szCs w:val="20"/>
        </w:rPr>
        <w:t>, ensuring compliance with industry regulations and improving data quality, leading to more informed decision-making.</w:t>
      </w:r>
    </w:p>
    <w:p w14:paraId="510C5E3F"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Orchestrated the integration of external data sources with </w:t>
      </w:r>
      <w:r>
        <w:rPr>
          <w:rFonts w:ascii="Times New Roman" w:hAnsi="Times New Roman" w:cs="Times New Roman"/>
          <w:b/>
          <w:bCs/>
          <w:sz w:val="20"/>
          <w:szCs w:val="20"/>
        </w:rPr>
        <w:t>Snowflake</w:t>
      </w:r>
      <w:r>
        <w:rPr>
          <w:rFonts w:ascii="Times New Roman" w:hAnsi="Times New Roman" w:cs="Times New Roman"/>
          <w:sz w:val="20"/>
          <w:szCs w:val="20"/>
        </w:rPr>
        <w:t xml:space="preserve"> on Azure, enabling real-time analytics and providing valuable insights that contributed to a 25% increase in operational efficiency.</w:t>
      </w:r>
    </w:p>
    <w:p w14:paraId="6288779E"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Developed </w:t>
      </w:r>
      <w:r>
        <w:rPr>
          <w:rFonts w:ascii="Times New Roman" w:hAnsi="Times New Roman" w:cs="Times New Roman"/>
          <w:b/>
          <w:bCs/>
          <w:sz w:val="20"/>
          <w:szCs w:val="20"/>
        </w:rPr>
        <w:t>Azure Functions</w:t>
      </w:r>
      <w:r>
        <w:rPr>
          <w:rFonts w:ascii="Times New Roman" w:hAnsi="Times New Roman" w:cs="Times New Roman"/>
          <w:sz w:val="20"/>
          <w:szCs w:val="20"/>
        </w:rPr>
        <w:t xml:space="preserve"> and </w:t>
      </w:r>
      <w:r>
        <w:rPr>
          <w:rFonts w:ascii="Times New Roman" w:hAnsi="Times New Roman" w:cs="Times New Roman"/>
          <w:b/>
          <w:bCs/>
          <w:sz w:val="20"/>
          <w:szCs w:val="20"/>
        </w:rPr>
        <w:t>API</w:t>
      </w:r>
      <w:r>
        <w:rPr>
          <w:rFonts w:ascii="Times New Roman" w:hAnsi="Times New Roman" w:cs="Times New Roman"/>
          <w:sz w:val="20"/>
          <w:szCs w:val="20"/>
        </w:rPr>
        <w:t xml:space="preserve"> Management for seamless financial data submission. </w:t>
      </w:r>
    </w:p>
    <w:p w14:paraId="2861D559"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Identified and implemented cost-saving measures on </w:t>
      </w:r>
      <w:r>
        <w:rPr>
          <w:rFonts w:ascii="Times New Roman" w:hAnsi="Times New Roman" w:cs="Times New Roman"/>
          <w:b/>
          <w:bCs/>
          <w:sz w:val="20"/>
          <w:szCs w:val="20"/>
        </w:rPr>
        <w:t>Azure Databricks</w:t>
      </w:r>
      <w:r>
        <w:rPr>
          <w:rFonts w:ascii="Times New Roman" w:hAnsi="Times New Roman" w:cs="Times New Roman"/>
          <w:sz w:val="20"/>
          <w:szCs w:val="20"/>
        </w:rPr>
        <w:t xml:space="preserve"> by optimizing resource utilization, resulting in a 15% reduction in cloud infrastructure costs.</w:t>
      </w:r>
    </w:p>
    <w:p w14:paraId="4C426EDA"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Employed </w:t>
      </w:r>
      <w:r>
        <w:rPr>
          <w:rFonts w:ascii="Times New Roman" w:hAnsi="Times New Roman" w:cs="Times New Roman"/>
          <w:b/>
          <w:bCs/>
          <w:sz w:val="20"/>
          <w:szCs w:val="20"/>
        </w:rPr>
        <w:t>Spark</w:t>
      </w:r>
      <w:r>
        <w:rPr>
          <w:rFonts w:ascii="Times New Roman" w:hAnsi="Times New Roman" w:cs="Times New Roman"/>
          <w:sz w:val="20"/>
          <w:szCs w:val="20"/>
        </w:rPr>
        <w:t xml:space="preserve"> and </w:t>
      </w:r>
      <w:r>
        <w:rPr>
          <w:rFonts w:ascii="Times New Roman" w:hAnsi="Times New Roman" w:cs="Times New Roman"/>
          <w:b/>
          <w:bCs/>
          <w:sz w:val="20"/>
          <w:szCs w:val="20"/>
        </w:rPr>
        <w:t>PySpark</w:t>
      </w:r>
      <w:r>
        <w:rPr>
          <w:rFonts w:ascii="Times New Roman" w:hAnsi="Times New Roman" w:cs="Times New Roman"/>
          <w:sz w:val="20"/>
          <w:szCs w:val="20"/>
        </w:rPr>
        <w:t xml:space="preserve"> for scalable data processing, accelerating analytics workflows and handling large datasets effectively.</w:t>
      </w:r>
    </w:p>
    <w:p w14:paraId="2BA391E4"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Leveraged </w:t>
      </w:r>
      <w:r>
        <w:rPr>
          <w:rFonts w:ascii="Times New Roman" w:hAnsi="Times New Roman" w:cs="Times New Roman"/>
          <w:b/>
          <w:bCs/>
          <w:sz w:val="20"/>
          <w:szCs w:val="20"/>
        </w:rPr>
        <w:t>PySpark's</w:t>
      </w:r>
      <w:r>
        <w:rPr>
          <w:rFonts w:ascii="Times New Roman" w:hAnsi="Times New Roman" w:cs="Times New Roman"/>
          <w:sz w:val="20"/>
          <w:szCs w:val="20"/>
        </w:rPr>
        <w:t xml:space="preserve"> RDD and DataFrame APIs within Spark for distributed data processing, enhancing performance and scalability.</w:t>
      </w:r>
    </w:p>
    <w:p w14:paraId="3D20927F"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Applied Spark's machine learning libraries, utilizing </w:t>
      </w:r>
      <w:r>
        <w:rPr>
          <w:rFonts w:ascii="Times New Roman" w:hAnsi="Times New Roman" w:cs="Times New Roman"/>
          <w:b/>
          <w:bCs/>
          <w:sz w:val="20"/>
          <w:szCs w:val="20"/>
        </w:rPr>
        <w:t>PySpark</w:t>
      </w:r>
      <w:r>
        <w:rPr>
          <w:rFonts w:ascii="Times New Roman" w:hAnsi="Times New Roman" w:cs="Times New Roman"/>
          <w:sz w:val="20"/>
          <w:szCs w:val="20"/>
        </w:rPr>
        <w:t xml:space="preserve"> for model development, training, and evaluation on diverse datasets.</w:t>
      </w:r>
    </w:p>
    <w:p w14:paraId="25A0F498"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Established a robust </w:t>
      </w:r>
      <w:r>
        <w:rPr>
          <w:rFonts w:ascii="Times New Roman" w:hAnsi="Times New Roman" w:cs="Times New Roman"/>
          <w:b/>
          <w:bCs/>
          <w:sz w:val="20"/>
          <w:szCs w:val="20"/>
        </w:rPr>
        <w:t>CI/CD</w:t>
      </w:r>
      <w:r>
        <w:rPr>
          <w:rFonts w:ascii="Times New Roman" w:hAnsi="Times New Roman" w:cs="Times New Roman"/>
          <w:sz w:val="20"/>
          <w:szCs w:val="20"/>
        </w:rPr>
        <w:t xml:space="preserve"> pipeline using </w:t>
      </w:r>
      <w:r>
        <w:rPr>
          <w:rFonts w:ascii="Times New Roman" w:hAnsi="Times New Roman" w:cs="Times New Roman"/>
          <w:b/>
          <w:bCs/>
          <w:sz w:val="20"/>
          <w:szCs w:val="20"/>
        </w:rPr>
        <w:t>Azure DevOps</w:t>
      </w:r>
      <w:r>
        <w:rPr>
          <w:rFonts w:ascii="Times New Roman" w:hAnsi="Times New Roman" w:cs="Times New Roman"/>
          <w:sz w:val="20"/>
          <w:szCs w:val="20"/>
        </w:rPr>
        <w:t xml:space="preserve"> and </w:t>
      </w:r>
      <w:r>
        <w:rPr>
          <w:rFonts w:ascii="Times New Roman" w:hAnsi="Times New Roman" w:cs="Times New Roman"/>
          <w:b/>
          <w:bCs/>
          <w:sz w:val="20"/>
          <w:szCs w:val="20"/>
        </w:rPr>
        <w:t>Azure Functions</w:t>
      </w:r>
      <w:r>
        <w:rPr>
          <w:rFonts w:ascii="Times New Roman" w:hAnsi="Times New Roman" w:cs="Times New Roman"/>
          <w:sz w:val="20"/>
          <w:szCs w:val="20"/>
        </w:rPr>
        <w:t xml:space="preserve"> for efficient financial data processing.</w:t>
      </w:r>
    </w:p>
    <w:p w14:paraId="2AD4389F"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Deployed </w:t>
      </w:r>
      <w:r>
        <w:rPr>
          <w:rFonts w:ascii="Times New Roman" w:hAnsi="Times New Roman" w:cs="Times New Roman"/>
          <w:b/>
          <w:bCs/>
          <w:sz w:val="20"/>
          <w:szCs w:val="20"/>
        </w:rPr>
        <w:t>Snowflake</w:t>
      </w:r>
      <w:r>
        <w:rPr>
          <w:rFonts w:ascii="Times New Roman" w:hAnsi="Times New Roman" w:cs="Times New Roman"/>
          <w:sz w:val="20"/>
          <w:szCs w:val="20"/>
        </w:rPr>
        <w:t xml:space="preserve"> on Azure, utilizing </w:t>
      </w:r>
      <w:r>
        <w:rPr>
          <w:rFonts w:ascii="Times New Roman" w:hAnsi="Times New Roman" w:cs="Times New Roman"/>
          <w:b/>
          <w:bCs/>
          <w:sz w:val="20"/>
          <w:szCs w:val="20"/>
        </w:rPr>
        <w:t>Snow SQL</w:t>
      </w:r>
      <w:r>
        <w:rPr>
          <w:rFonts w:ascii="Times New Roman" w:hAnsi="Times New Roman" w:cs="Times New Roman"/>
          <w:sz w:val="20"/>
          <w:szCs w:val="20"/>
        </w:rPr>
        <w:t xml:space="preserve"> for scalable data querying and management, enhancing analytics with features like automatic scaling and native support for semi-structured data.</w:t>
      </w:r>
    </w:p>
    <w:p w14:paraId="2A8CF797"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Worked with </w:t>
      </w:r>
      <w:r>
        <w:rPr>
          <w:rFonts w:ascii="Times New Roman" w:hAnsi="Times New Roman" w:cs="Times New Roman"/>
          <w:b/>
          <w:bCs/>
          <w:sz w:val="20"/>
          <w:szCs w:val="20"/>
        </w:rPr>
        <w:t>Python</w:t>
      </w:r>
      <w:r>
        <w:rPr>
          <w:rFonts w:ascii="Times New Roman" w:hAnsi="Times New Roman" w:cs="Times New Roman"/>
          <w:sz w:val="20"/>
          <w:szCs w:val="20"/>
        </w:rPr>
        <w:t xml:space="preserve"> and </w:t>
      </w:r>
      <w:r>
        <w:rPr>
          <w:rFonts w:ascii="Times New Roman" w:hAnsi="Times New Roman" w:cs="Times New Roman"/>
          <w:b/>
          <w:bCs/>
          <w:sz w:val="20"/>
          <w:szCs w:val="20"/>
        </w:rPr>
        <w:t>Scala</w:t>
      </w:r>
      <w:r>
        <w:rPr>
          <w:rFonts w:ascii="Times New Roman" w:hAnsi="Times New Roman" w:cs="Times New Roman"/>
          <w:sz w:val="20"/>
          <w:szCs w:val="20"/>
        </w:rPr>
        <w:t xml:space="preserve"> to transform </w:t>
      </w:r>
      <w:r>
        <w:rPr>
          <w:rFonts w:ascii="Times New Roman" w:hAnsi="Times New Roman" w:cs="Times New Roman"/>
          <w:b/>
          <w:bCs/>
          <w:sz w:val="20"/>
          <w:szCs w:val="20"/>
        </w:rPr>
        <w:t>Hive/SQL</w:t>
      </w:r>
      <w:r>
        <w:rPr>
          <w:rFonts w:ascii="Times New Roman" w:hAnsi="Times New Roman" w:cs="Times New Roman"/>
          <w:sz w:val="20"/>
          <w:szCs w:val="20"/>
        </w:rPr>
        <w:t xml:space="preserve"> queries into </w:t>
      </w:r>
      <w:r>
        <w:rPr>
          <w:rFonts w:ascii="Times New Roman" w:hAnsi="Times New Roman" w:cs="Times New Roman"/>
          <w:b/>
          <w:bCs/>
          <w:sz w:val="20"/>
          <w:szCs w:val="20"/>
        </w:rPr>
        <w:t>Spark</w:t>
      </w:r>
      <w:r>
        <w:rPr>
          <w:rFonts w:ascii="Times New Roman" w:hAnsi="Times New Roman" w:cs="Times New Roman"/>
          <w:sz w:val="20"/>
          <w:szCs w:val="20"/>
        </w:rPr>
        <w:t xml:space="preserve"> (RDDs, DataFrames, and Datasets), customizing them for financial data processing.</w:t>
      </w:r>
    </w:p>
    <w:p w14:paraId="23B18B4A" w14:textId="585138A1" w:rsidR="005F6673" w:rsidRPr="005F6673" w:rsidRDefault="005F6673" w:rsidP="005F6673">
      <w:pPr>
        <w:pStyle w:val="TableParagraph"/>
        <w:numPr>
          <w:ilvl w:val="0"/>
          <w:numId w:val="2"/>
        </w:numPr>
        <w:tabs>
          <w:tab w:val="left" w:pos="506"/>
        </w:tabs>
        <w:spacing w:before="1"/>
        <w:ind w:right="77"/>
        <w:jc w:val="both"/>
        <w:rPr>
          <w:rFonts w:ascii="Times New Roman" w:hAnsi="Times New Roman" w:cs="Times New Roman"/>
          <w:sz w:val="20"/>
          <w:szCs w:val="20"/>
        </w:rPr>
      </w:pPr>
      <w:r w:rsidRPr="005F6673">
        <w:rPr>
          <w:rFonts w:ascii="Times New Roman" w:hAnsi="Times New Roman" w:cs="Times New Roman"/>
          <w:sz w:val="20"/>
          <w:szCs w:val="20"/>
        </w:rPr>
        <w:t xml:space="preserve">Led the design of real-time data pipelines to support Sanctions Screening, </w:t>
      </w:r>
      <w:r w:rsidRPr="005F6673">
        <w:rPr>
          <w:rFonts w:ascii="Times New Roman" w:hAnsi="Times New Roman" w:cs="Times New Roman"/>
          <w:b/>
          <w:bCs/>
          <w:sz w:val="20"/>
          <w:szCs w:val="20"/>
        </w:rPr>
        <w:t>AML</w:t>
      </w:r>
      <w:r w:rsidRPr="005F6673">
        <w:rPr>
          <w:rFonts w:ascii="Times New Roman" w:hAnsi="Times New Roman" w:cs="Times New Roman"/>
          <w:sz w:val="20"/>
          <w:szCs w:val="20"/>
        </w:rPr>
        <w:t xml:space="preserve"> transaction monitoring, and </w:t>
      </w:r>
      <w:r w:rsidRPr="005F6673">
        <w:rPr>
          <w:rFonts w:ascii="Times New Roman" w:hAnsi="Times New Roman" w:cs="Times New Roman"/>
          <w:b/>
          <w:bCs/>
          <w:sz w:val="20"/>
          <w:szCs w:val="20"/>
        </w:rPr>
        <w:t>KYC analytics</w:t>
      </w:r>
      <w:r w:rsidRPr="005F6673">
        <w:rPr>
          <w:rFonts w:ascii="Times New Roman" w:hAnsi="Times New Roman" w:cs="Times New Roman"/>
          <w:sz w:val="20"/>
          <w:szCs w:val="20"/>
        </w:rPr>
        <w:t xml:space="preserve"> using Azure Event Hubs and Databricks, enabling proactive fraud detection and regulatory adherence.</w:t>
      </w:r>
    </w:p>
    <w:p w14:paraId="4ADF9329" w14:textId="5B8547B6" w:rsidR="005F6673" w:rsidRPr="005F6673" w:rsidRDefault="005F6673" w:rsidP="005F6673">
      <w:pPr>
        <w:pStyle w:val="TableParagraph"/>
        <w:numPr>
          <w:ilvl w:val="0"/>
          <w:numId w:val="2"/>
        </w:numPr>
        <w:tabs>
          <w:tab w:val="left" w:pos="506"/>
        </w:tabs>
        <w:spacing w:before="1"/>
        <w:ind w:right="77"/>
        <w:jc w:val="both"/>
        <w:rPr>
          <w:rFonts w:ascii="Times New Roman" w:hAnsi="Times New Roman" w:cs="Times New Roman"/>
          <w:sz w:val="20"/>
          <w:szCs w:val="20"/>
        </w:rPr>
      </w:pPr>
      <w:r w:rsidRPr="005F6673">
        <w:rPr>
          <w:rFonts w:ascii="Times New Roman" w:hAnsi="Times New Roman" w:cs="Times New Roman"/>
          <w:sz w:val="20"/>
          <w:szCs w:val="20"/>
        </w:rPr>
        <w:t xml:space="preserve">Built secure, auditable data frameworks aligned with </w:t>
      </w:r>
      <w:r w:rsidRPr="005F6673">
        <w:rPr>
          <w:rFonts w:ascii="Times New Roman" w:hAnsi="Times New Roman" w:cs="Times New Roman"/>
          <w:b/>
          <w:bCs/>
          <w:sz w:val="20"/>
          <w:szCs w:val="20"/>
        </w:rPr>
        <w:t>FATF, FinCEN, and GDPR</w:t>
      </w:r>
      <w:r w:rsidRPr="005F6673">
        <w:rPr>
          <w:rFonts w:ascii="Times New Roman" w:hAnsi="Times New Roman" w:cs="Times New Roman"/>
          <w:sz w:val="20"/>
          <w:szCs w:val="20"/>
        </w:rPr>
        <w:t xml:space="preserve"> standards, incorporating access controls, encryption, and audit trails using Azure RBAC and Snowflake governance features.</w:t>
      </w:r>
    </w:p>
    <w:p w14:paraId="4A449E6A" w14:textId="50CDDE49" w:rsidR="005F6673" w:rsidRPr="005F6673" w:rsidRDefault="005F6673" w:rsidP="005F6673">
      <w:pPr>
        <w:pStyle w:val="TableParagraph"/>
        <w:numPr>
          <w:ilvl w:val="0"/>
          <w:numId w:val="2"/>
        </w:numPr>
        <w:tabs>
          <w:tab w:val="left" w:pos="506"/>
        </w:tabs>
        <w:spacing w:before="1"/>
        <w:ind w:right="77"/>
        <w:jc w:val="both"/>
        <w:rPr>
          <w:rFonts w:ascii="Times New Roman" w:hAnsi="Times New Roman" w:cs="Times New Roman"/>
          <w:sz w:val="20"/>
          <w:szCs w:val="20"/>
        </w:rPr>
      </w:pPr>
      <w:r w:rsidRPr="005F6673">
        <w:rPr>
          <w:rFonts w:ascii="Times New Roman" w:hAnsi="Times New Roman" w:cs="Times New Roman"/>
          <w:sz w:val="20"/>
          <w:szCs w:val="20"/>
        </w:rPr>
        <w:t>Deployed PySpark and Azure ML for ML-driven anomaly detection pipelines tailored for fraud and risk scoring, increasing early threat detection accuracy by 30%.</w:t>
      </w:r>
    </w:p>
    <w:p w14:paraId="145CF1F8" w14:textId="135A9F9A" w:rsidR="005F6673" w:rsidRPr="005F6673" w:rsidRDefault="005F6673" w:rsidP="005F6673">
      <w:pPr>
        <w:pStyle w:val="TableParagraph"/>
        <w:numPr>
          <w:ilvl w:val="0"/>
          <w:numId w:val="2"/>
        </w:numPr>
        <w:tabs>
          <w:tab w:val="left" w:pos="506"/>
        </w:tabs>
        <w:spacing w:before="1"/>
        <w:ind w:right="77"/>
        <w:jc w:val="both"/>
        <w:rPr>
          <w:rFonts w:ascii="Times New Roman" w:hAnsi="Times New Roman" w:cs="Times New Roman"/>
          <w:sz w:val="20"/>
          <w:szCs w:val="20"/>
        </w:rPr>
      </w:pPr>
      <w:r w:rsidRPr="005F6673">
        <w:rPr>
          <w:rFonts w:ascii="Times New Roman" w:hAnsi="Times New Roman" w:cs="Times New Roman"/>
          <w:sz w:val="20"/>
          <w:szCs w:val="20"/>
        </w:rPr>
        <w:t>Architected high-availability and fault-tolerant pipeline systems across Azure Synapse and Databricks, ensuring continuous processing of high-volume financial transactions with minimal downtime.</w:t>
      </w:r>
    </w:p>
    <w:p w14:paraId="2C59FD4C" w14:textId="042700C5" w:rsidR="005F6673" w:rsidRDefault="005F6673" w:rsidP="005F6673">
      <w:pPr>
        <w:pStyle w:val="TableParagraph"/>
        <w:numPr>
          <w:ilvl w:val="0"/>
          <w:numId w:val="2"/>
        </w:numPr>
        <w:tabs>
          <w:tab w:val="left" w:pos="506"/>
        </w:tabs>
        <w:spacing w:before="1"/>
        <w:ind w:right="77"/>
        <w:jc w:val="both"/>
        <w:rPr>
          <w:rFonts w:ascii="Times New Roman" w:hAnsi="Times New Roman" w:cs="Times New Roman"/>
          <w:sz w:val="20"/>
          <w:szCs w:val="20"/>
        </w:rPr>
      </w:pPr>
      <w:r w:rsidRPr="005F6673">
        <w:rPr>
          <w:rFonts w:ascii="Times New Roman" w:hAnsi="Times New Roman" w:cs="Times New Roman"/>
          <w:sz w:val="20"/>
          <w:szCs w:val="20"/>
        </w:rPr>
        <w:t xml:space="preserve">Collaborated directly with </w:t>
      </w:r>
      <w:r w:rsidRPr="005F6673">
        <w:rPr>
          <w:rFonts w:ascii="Times New Roman" w:hAnsi="Times New Roman" w:cs="Times New Roman"/>
          <w:b/>
          <w:bCs/>
          <w:sz w:val="20"/>
          <w:szCs w:val="20"/>
        </w:rPr>
        <w:t>AML, Fraud, and Compliance teams</w:t>
      </w:r>
      <w:r w:rsidRPr="005F6673">
        <w:rPr>
          <w:rFonts w:ascii="Times New Roman" w:hAnsi="Times New Roman" w:cs="Times New Roman"/>
          <w:sz w:val="20"/>
          <w:szCs w:val="20"/>
        </w:rPr>
        <w:t xml:space="preserve"> to translate regulatory needs into technical solutions, streamlining workflows and boosting regulatory reporting efficiency by 25%.</w:t>
      </w:r>
    </w:p>
    <w:p w14:paraId="7D032ECC"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Expertise in using the </w:t>
      </w:r>
      <w:r>
        <w:rPr>
          <w:rFonts w:ascii="Times New Roman" w:hAnsi="Times New Roman" w:cs="Times New Roman"/>
          <w:b/>
          <w:bCs/>
          <w:sz w:val="20"/>
          <w:szCs w:val="20"/>
        </w:rPr>
        <w:t>Scala</w:t>
      </w:r>
      <w:r>
        <w:rPr>
          <w:rFonts w:ascii="Times New Roman" w:hAnsi="Times New Roman" w:cs="Times New Roman"/>
          <w:sz w:val="20"/>
          <w:szCs w:val="20"/>
        </w:rPr>
        <w:t xml:space="preserve"> programming language to build </w:t>
      </w:r>
      <w:r>
        <w:rPr>
          <w:rFonts w:ascii="Times New Roman" w:hAnsi="Times New Roman" w:cs="Times New Roman"/>
          <w:b/>
          <w:bCs/>
          <w:sz w:val="20"/>
          <w:szCs w:val="20"/>
        </w:rPr>
        <w:t>microservices</w:t>
      </w:r>
      <w:r>
        <w:rPr>
          <w:rFonts w:ascii="Times New Roman" w:hAnsi="Times New Roman" w:cs="Times New Roman"/>
          <w:sz w:val="20"/>
          <w:szCs w:val="20"/>
        </w:rPr>
        <w:t xml:space="preserve"> for financial data applications.</w:t>
      </w:r>
    </w:p>
    <w:p w14:paraId="337F453D"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Demonstrated experience with </w:t>
      </w:r>
      <w:r>
        <w:rPr>
          <w:rFonts w:ascii="Times New Roman" w:hAnsi="Times New Roman" w:cs="Times New Roman"/>
          <w:b/>
          <w:bCs/>
          <w:sz w:val="20"/>
          <w:szCs w:val="20"/>
        </w:rPr>
        <w:t>Azure Event Hubs</w:t>
      </w:r>
      <w:r>
        <w:rPr>
          <w:rFonts w:ascii="Times New Roman" w:hAnsi="Times New Roman" w:cs="Times New Roman"/>
          <w:sz w:val="20"/>
          <w:szCs w:val="20"/>
        </w:rPr>
        <w:t xml:space="preserve"> for publish-subscribe messaging as a distributed commit log, with a particular focus on managing financial data streams.</w:t>
      </w:r>
    </w:p>
    <w:p w14:paraId="349010B9"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Leveraged </w:t>
      </w:r>
      <w:r>
        <w:rPr>
          <w:rFonts w:ascii="Times New Roman" w:hAnsi="Times New Roman" w:cs="Times New Roman"/>
          <w:b/>
          <w:bCs/>
          <w:sz w:val="20"/>
          <w:szCs w:val="20"/>
        </w:rPr>
        <w:t>Azure Logic Apps</w:t>
      </w:r>
      <w:r>
        <w:rPr>
          <w:rFonts w:ascii="Times New Roman" w:hAnsi="Times New Roman" w:cs="Times New Roman"/>
          <w:sz w:val="20"/>
          <w:szCs w:val="20"/>
        </w:rPr>
        <w:t xml:space="preserve"> for debugging and monitoring scheduled jobs, streamlining troubleshooting processes within the workflow management system.</w:t>
      </w:r>
    </w:p>
    <w:p w14:paraId="15DE61B3"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 xml:space="preserve">Facilitated seamless integration of transformed data with </w:t>
      </w:r>
      <w:r>
        <w:rPr>
          <w:rFonts w:ascii="Times New Roman" w:hAnsi="Times New Roman" w:cs="Times New Roman"/>
          <w:b/>
          <w:bCs/>
          <w:sz w:val="20"/>
          <w:szCs w:val="20"/>
        </w:rPr>
        <w:t>Power BI</w:t>
      </w:r>
      <w:r>
        <w:rPr>
          <w:rFonts w:ascii="Times New Roman" w:hAnsi="Times New Roman" w:cs="Times New Roman"/>
          <w:sz w:val="20"/>
          <w:szCs w:val="20"/>
        </w:rPr>
        <w:t xml:space="preserve"> for visualization, empowering stakeholders to derive actionable insights that led to informed decision-making with significant cost savings.</w:t>
      </w:r>
    </w:p>
    <w:p w14:paraId="0F56D75D" w14:textId="77777777" w:rsidR="00BF3ECD" w:rsidRDefault="00E41762">
      <w:pPr>
        <w:pStyle w:val="TableParagraph"/>
        <w:numPr>
          <w:ilvl w:val="0"/>
          <w:numId w:val="2"/>
        </w:numPr>
        <w:tabs>
          <w:tab w:val="left" w:pos="506"/>
        </w:tabs>
        <w:spacing w:before="1"/>
        <w:ind w:right="77"/>
        <w:jc w:val="both"/>
        <w:rPr>
          <w:rFonts w:ascii="Times New Roman" w:hAnsi="Times New Roman" w:cs="Times New Roman"/>
          <w:sz w:val="20"/>
          <w:szCs w:val="20"/>
        </w:rPr>
      </w:pPr>
      <w:r>
        <w:rPr>
          <w:rFonts w:ascii="Times New Roman" w:hAnsi="Times New Roman" w:cs="Times New Roman"/>
          <w:sz w:val="20"/>
          <w:szCs w:val="20"/>
        </w:rPr>
        <w:t>Collaborated effectively with cross-functional teams, including business analysts, data scientists, and data engineers, ensuring alignment with business objectives and delivery of high-impact data solutions.</w:t>
      </w:r>
    </w:p>
    <w:p w14:paraId="1190BB44" w14:textId="77777777" w:rsidR="00BF3ECD" w:rsidRDefault="00E41762">
      <w:pPr>
        <w:pStyle w:val="TableParagraph"/>
        <w:tabs>
          <w:tab w:val="left" w:pos="506"/>
        </w:tabs>
        <w:spacing w:before="1"/>
        <w:ind w:left="88" w:right="77" w:firstLine="0"/>
        <w:jc w:val="both"/>
        <w:rPr>
          <w:rFonts w:ascii="Times New Roman" w:hAnsi="Times New Roman" w:cs="Times New Roman"/>
          <w:sz w:val="20"/>
          <w:szCs w:val="20"/>
        </w:rPr>
      </w:pPr>
      <w:r>
        <w:rPr>
          <w:rFonts w:ascii="Times New Roman" w:hAnsi="Times New Roman" w:cs="Times New Roman"/>
          <w:b/>
          <w:bCs/>
          <w:sz w:val="20"/>
          <w:szCs w:val="20"/>
          <w:u w:val="single"/>
        </w:rPr>
        <w:t>Environment:</w:t>
      </w:r>
      <w:r>
        <w:rPr>
          <w:rFonts w:ascii="Times New Roman" w:hAnsi="Times New Roman" w:cs="Times New Roman"/>
          <w:sz w:val="20"/>
          <w:szCs w:val="20"/>
        </w:rPr>
        <w:t xml:space="preserve"> Azure Blob Storage, Azure SQL Database, Azure Data Lake Storage, Azure HDInsight, Azure Databricks, Unity Catalog, Azure Logic Apps, Azure Synapse Analytics, Azure Event Hubs, Azure Functions, Azure DevOps, Snowflake on Azure, Python, Scala, Spark (PySpark, SparkSQL), Kafka, Power BI, Linux, Java, Airflow, PostgreSQL, Oracle PL/SQL, Flink.</w:t>
      </w:r>
    </w:p>
    <w:p w14:paraId="786CE72E" w14:textId="77777777" w:rsidR="00BF3ECD" w:rsidRDefault="00BF3ECD">
      <w:pPr>
        <w:pStyle w:val="TableParagraph"/>
        <w:tabs>
          <w:tab w:val="left" w:pos="506"/>
        </w:tabs>
        <w:spacing w:before="1"/>
        <w:ind w:left="88" w:right="77" w:firstLine="0"/>
        <w:jc w:val="both"/>
        <w:rPr>
          <w:rFonts w:ascii="Times New Roman" w:hAnsi="Times New Roman" w:cs="Times New Roman"/>
          <w:sz w:val="20"/>
          <w:szCs w:val="20"/>
        </w:rPr>
      </w:pPr>
    </w:p>
    <w:p w14:paraId="04EDDADB" w14:textId="374E82C5" w:rsidR="00BF3ECD" w:rsidRDefault="002D2E93">
      <w:pPr>
        <w:pBdr>
          <w:top w:val="single" w:sz="6" w:space="1" w:color="auto"/>
          <w:left w:val="single" w:sz="6" w:space="4" w:color="auto"/>
          <w:bottom w:val="single" w:sz="6" w:space="1" w:color="auto"/>
          <w:right w:val="single" w:sz="6" w:space="4" w:color="auto"/>
        </w:pBdr>
        <w:spacing w:after="0"/>
        <w:ind w:left="88"/>
        <w:rPr>
          <w:rFonts w:ascii="Times New Roman" w:hAnsi="Times New Roman" w:cs="Times New Roman"/>
          <w:b/>
          <w:bCs/>
          <w:color w:val="0C0C0C"/>
          <w:sz w:val="20"/>
          <w:szCs w:val="20"/>
        </w:rPr>
      </w:pPr>
      <w:r>
        <w:rPr>
          <w:rFonts w:ascii="Times New Roman" w:hAnsi="Times New Roman" w:cs="Times New Roman"/>
          <w:b/>
          <w:bCs/>
          <w:color w:val="0C0C0C"/>
          <w:sz w:val="20"/>
          <w:szCs w:val="20"/>
        </w:rPr>
        <w:t>TCS, San Fransisco, CA</w:t>
      </w:r>
    </w:p>
    <w:p w14:paraId="33F1C2E0" w14:textId="482E1C02" w:rsidR="00BF3ECD" w:rsidRDefault="00E41762">
      <w:pPr>
        <w:pBdr>
          <w:top w:val="single" w:sz="6" w:space="1" w:color="auto"/>
          <w:left w:val="single" w:sz="6" w:space="4" w:color="auto"/>
          <w:bottom w:val="single" w:sz="6" w:space="1" w:color="auto"/>
          <w:right w:val="single" w:sz="6" w:space="4" w:color="auto"/>
        </w:pBdr>
        <w:spacing w:after="0"/>
        <w:ind w:left="88"/>
        <w:rPr>
          <w:rFonts w:ascii="Times New Roman" w:hAnsi="Times New Roman" w:cs="Times New Roman"/>
          <w:b/>
          <w:bCs/>
          <w:color w:val="0C0C0C"/>
          <w:sz w:val="20"/>
          <w:szCs w:val="20"/>
        </w:rPr>
      </w:pPr>
      <w:r>
        <w:rPr>
          <w:rFonts w:ascii="Times New Roman" w:hAnsi="Times New Roman" w:cs="Times New Roman"/>
          <w:b/>
          <w:bCs/>
          <w:color w:val="0C0C0C"/>
          <w:sz w:val="20"/>
          <w:szCs w:val="20"/>
        </w:rPr>
        <w:t>Sr. Data Engineer</w:t>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t xml:space="preserve">        </w:t>
      </w:r>
      <w:r w:rsidR="00973F1B">
        <w:rPr>
          <w:rFonts w:ascii="Times New Roman" w:hAnsi="Times New Roman" w:cs="Times New Roman"/>
          <w:b/>
          <w:bCs/>
          <w:color w:val="0C0C0C"/>
          <w:sz w:val="20"/>
          <w:szCs w:val="20"/>
        </w:rPr>
        <w:t xml:space="preserve"> Sep 2021</w:t>
      </w:r>
      <w:r>
        <w:rPr>
          <w:rFonts w:ascii="Times New Roman" w:hAnsi="Times New Roman" w:cs="Times New Roman"/>
          <w:b/>
          <w:bCs/>
          <w:color w:val="0C0C0C"/>
          <w:sz w:val="20"/>
          <w:szCs w:val="20"/>
        </w:rPr>
        <w:t xml:space="preserve"> – </w:t>
      </w:r>
      <w:r w:rsidR="00973F1B">
        <w:rPr>
          <w:rFonts w:ascii="Times New Roman" w:hAnsi="Times New Roman" w:cs="Times New Roman"/>
          <w:b/>
          <w:bCs/>
          <w:color w:val="0C0C0C"/>
          <w:sz w:val="20"/>
          <w:szCs w:val="20"/>
        </w:rPr>
        <w:t>Oct</w:t>
      </w:r>
      <w:r>
        <w:rPr>
          <w:rFonts w:ascii="Times New Roman" w:hAnsi="Times New Roman" w:cs="Times New Roman"/>
          <w:b/>
          <w:bCs/>
          <w:color w:val="0C0C0C"/>
          <w:sz w:val="20"/>
          <w:szCs w:val="20"/>
        </w:rPr>
        <w:t xml:space="preserve"> 202</w:t>
      </w:r>
      <w:r w:rsidR="00973F1B">
        <w:rPr>
          <w:rFonts w:ascii="Times New Roman" w:hAnsi="Times New Roman" w:cs="Times New Roman"/>
          <w:b/>
          <w:bCs/>
          <w:color w:val="0C0C0C"/>
          <w:sz w:val="20"/>
          <w:szCs w:val="20"/>
        </w:rPr>
        <w:t>3</w:t>
      </w:r>
    </w:p>
    <w:p w14:paraId="5CCDD182" w14:textId="77777777" w:rsidR="00BF3ECD" w:rsidRDefault="00BF3ECD">
      <w:pPr>
        <w:pStyle w:val="TableParagraph"/>
        <w:ind w:left="88" w:right="77" w:firstLine="0"/>
        <w:jc w:val="both"/>
        <w:rPr>
          <w:rFonts w:ascii="Times New Roman" w:hAnsi="Times New Roman" w:cs="Times New Roman"/>
          <w:b/>
          <w:color w:val="0C0C0C"/>
          <w:sz w:val="20"/>
          <w:szCs w:val="20"/>
        </w:rPr>
      </w:pPr>
    </w:p>
    <w:p w14:paraId="5EEB42AA" w14:textId="59ECD1EB" w:rsidR="00BF3ECD" w:rsidRDefault="00E41762" w:rsidP="00912C4C">
      <w:pPr>
        <w:pStyle w:val="TableParagraph"/>
        <w:ind w:right="77"/>
        <w:jc w:val="both"/>
        <w:rPr>
          <w:rFonts w:ascii="Times New Roman" w:hAnsi="Times New Roman" w:cs="Times New Roman"/>
          <w:sz w:val="20"/>
          <w:szCs w:val="20"/>
        </w:rPr>
      </w:pPr>
      <w:r>
        <w:rPr>
          <w:rFonts w:ascii="Times New Roman" w:hAnsi="Times New Roman" w:cs="Times New Roman"/>
          <w:b/>
          <w:color w:val="0C0C0C"/>
          <w:sz w:val="20"/>
          <w:szCs w:val="20"/>
        </w:rPr>
        <w:t xml:space="preserve"> </w:t>
      </w:r>
    </w:p>
    <w:p w14:paraId="0B10C97E" w14:textId="6BC76DDA" w:rsidR="00323558" w:rsidRPr="00323558" w:rsidRDefault="00E41762" w:rsidP="00323558">
      <w:pPr>
        <w:pStyle w:val="TableParagraph"/>
        <w:spacing w:before="1"/>
        <w:ind w:left="88" w:firstLine="0"/>
        <w:rPr>
          <w:rFonts w:ascii="Times New Roman" w:hAnsi="Times New Roman" w:cs="Times New Roman"/>
          <w:b/>
          <w:color w:val="0C0C0C"/>
          <w:sz w:val="20"/>
          <w:szCs w:val="20"/>
          <w:u w:val="single"/>
        </w:rPr>
      </w:pPr>
      <w:r>
        <w:rPr>
          <w:rFonts w:ascii="Times New Roman" w:hAnsi="Times New Roman" w:cs="Times New Roman"/>
          <w:b/>
          <w:color w:val="0C0C0C"/>
          <w:sz w:val="20"/>
          <w:szCs w:val="20"/>
          <w:u w:val="single"/>
        </w:rPr>
        <w:t>Responsibilities:</w:t>
      </w:r>
    </w:p>
    <w:p w14:paraId="1E344859"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Collaborated with data scientists and utilized </w:t>
      </w:r>
      <w:r>
        <w:rPr>
          <w:rFonts w:ascii="Times New Roman" w:hAnsi="Times New Roman" w:cs="Times New Roman"/>
          <w:b/>
          <w:bCs/>
          <w:sz w:val="20"/>
          <w:szCs w:val="20"/>
        </w:rPr>
        <w:t>Azure Data Factory</w:t>
      </w:r>
      <w:r>
        <w:rPr>
          <w:rFonts w:ascii="Times New Roman" w:hAnsi="Times New Roman" w:cs="Times New Roman"/>
          <w:sz w:val="20"/>
          <w:szCs w:val="20"/>
        </w:rPr>
        <w:t xml:space="preserve">, including Azure Data Factory data flows and </w:t>
      </w:r>
      <w:r>
        <w:rPr>
          <w:rFonts w:ascii="Times New Roman" w:hAnsi="Times New Roman" w:cs="Times New Roman"/>
          <w:b/>
          <w:bCs/>
          <w:sz w:val="20"/>
          <w:szCs w:val="20"/>
        </w:rPr>
        <w:t>data catalogs</w:t>
      </w:r>
      <w:r>
        <w:rPr>
          <w:rFonts w:ascii="Times New Roman" w:hAnsi="Times New Roman" w:cs="Times New Roman"/>
          <w:sz w:val="20"/>
          <w:szCs w:val="20"/>
        </w:rPr>
        <w:t>, to develop a Spending Classification model on corporate card data, enhancing data organization and analysis capabilities.</w:t>
      </w:r>
    </w:p>
    <w:p w14:paraId="6F3CD925" w14:textId="5D6B7B5D" w:rsidR="00323558" w:rsidRDefault="00323558">
      <w:pPr>
        <w:pStyle w:val="TableParagraph"/>
        <w:numPr>
          <w:ilvl w:val="0"/>
          <w:numId w:val="3"/>
        </w:numPr>
        <w:tabs>
          <w:tab w:val="left" w:pos="505"/>
          <w:tab w:val="left" w:pos="506"/>
        </w:tabs>
        <w:ind w:right="72"/>
        <w:jc w:val="both"/>
        <w:rPr>
          <w:rFonts w:ascii="Times New Roman" w:hAnsi="Times New Roman" w:cs="Times New Roman"/>
          <w:sz w:val="20"/>
          <w:szCs w:val="20"/>
        </w:rPr>
      </w:pPr>
      <w:r w:rsidRPr="00323558">
        <w:rPr>
          <w:rFonts w:ascii="Times New Roman" w:hAnsi="Times New Roman" w:cs="Times New Roman"/>
          <w:sz w:val="20"/>
          <w:szCs w:val="20"/>
        </w:rPr>
        <w:t>Designed and deployed Snowflake-based data solutions for a financial services client, implementing secure, scalable data models and compliance-aligned reporting for banking operations.</w:t>
      </w:r>
    </w:p>
    <w:p w14:paraId="56C84F8E"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Conducted extensive data exploration, gathering data from </w:t>
      </w:r>
      <w:r>
        <w:rPr>
          <w:rFonts w:ascii="Times New Roman" w:hAnsi="Times New Roman" w:cs="Times New Roman"/>
          <w:b/>
          <w:bCs/>
          <w:sz w:val="20"/>
          <w:szCs w:val="20"/>
        </w:rPr>
        <w:t>Azure Synapse Analytics</w:t>
      </w:r>
      <w:r>
        <w:rPr>
          <w:rFonts w:ascii="Times New Roman" w:hAnsi="Times New Roman" w:cs="Times New Roman"/>
          <w:sz w:val="20"/>
          <w:szCs w:val="20"/>
        </w:rPr>
        <w:t xml:space="preserve">, </w:t>
      </w:r>
      <w:r>
        <w:rPr>
          <w:rFonts w:ascii="Times New Roman" w:hAnsi="Times New Roman" w:cs="Times New Roman"/>
          <w:b/>
          <w:bCs/>
          <w:sz w:val="20"/>
          <w:szCs w:val="20"/>
        </w:rPr>
        <w:t>Azure SQL Database</w:t>
      </w:r>
      <w:r>
        <w:rPr>
          <w:rFonts w:ascii="Times New Roman" w:hAnsi="Times New Roman" w:cs="Times New Roman"/>
          <w:sz w:val="20"/>
          <w:szCs w:val="20"/>
        </w:rPr>
        <w:t xml:space="preserve">, and </w:t>
      </w:r>
      <w:r>
        <w:rPr>
          <w:rFonts w:ascii="Times New Roman" w:hAnsi="Times New Roman" w:cs="Times New Roman"/>
          <w:b/>
          <w:bCs/>
          <w:sz w:val="20"/>
          <w:szCs w:val="20"/>
        </w:rPr>
        <w:t>Azure Data Lake storage GEN2</w:t>
      </w:r>
      <w:r>
        <w:rPr>
          <w:rFonts w:ascii="Times New Roman" w:hAnsi="Times New Roman" w:cs="Times New Roman"/>
          <w:sz w:val="20"/>
          <w:szCs w:val="20"/>
        </w:rPr>
        <w:t xml:space="preserve"> to facilitate comprehensive analysis and derive meaningful insights for informed decision-making processes.</w:t>
      </w:r>
    </w:p>
    <w:p w14:paraId="5DA0E788"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Leveraged </w:t>
      </w:r>
      <w:r>
        <w:rPr>
          <w:rFonts w:ascii="Times New Roman" w:hAnsi="Times New Roman" w:cs="Times New Roman"/>
          <w:b/>
          <w:bCs/>
          <w:sz w:val="20"/>
          <w:szCs w:val="20"/>
        </w:rPr>
        <w:t>Azure API Management</w:t>
      </w:r>
      <w:r>
        <w:rPr>
          <w:rFonts w:ascii="Times New Roman" w:hAnsi="Times New Roman" w:cs="Times New Roman"/>
          <w:sz w:val="20"/>
          <w:szCs w:val="20"/>
        </w:rPr>
        <w:t xml:space="preserve"> for seamless API calls, employed </w:t>
      </w:r>
      <w:r>
        <w:rPr>
          <w:rFonts w:ascii="Times New Roman" w:hAnsi="Times New Roman" w:cs="Times New Roman"/>
          <w:b/>
          <w:bCs/>
          <w:sz w:val="20"/>
          <w:szCs w:val="20"/>
        </w:rPr>
        <w:t>Azure Functions</w:t>
      </w:r>
      <w:r>
        <w:rPr>
          <w:rFonts w:ascii="Times New Roman" w:hAnsi="Times New Roman" w:cs="Times New Roman"/>
          <w:sz w:val="20"/>
          <w:szCs w:val="20"/>
        </w:rPr>
        <w:t xml:space="preserve"> to integrate data from Concur Expense management platform, and dynamically created </w:t>
      </w:r>
      <w:r>
        <w:rPr>
          <w:rFonts w:ascii="Times New Roman" w:hAnsi="Times New Roman" w:cs="Times New Roman"/>
          <w:b/>
          <w:bCs/>
          <w:sz w:val="20"/>
          <w:szCs w:val="20"/>
        </w:rPr>
        <w:t>Azure Data Lake</w:t>
      </w:r>
      <w:r>
        <w:rPr>
          <w:rFonts w:ascii="Times New Roman" w:hAnsi="Times New Roman" w:cs="Times New Roman"/>
          <w:sz w:val="20"/>
          <w:szCs w:val="20"/>
        </w:rPr>
        <w:t xml:space="preserve"> Storage to streamline data management processes.</w:t>
      </w:r>
    </w:p>
    <w:p w14:paraId="00DF2A4C"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Managed global financial data, leveraging </w:t>
      </w:r>
      <w:r>
        <w:rPr>
          <w:rFonts w:ascii="Times New Roman" w:hAnsi="Times New Roman" w:cs="Times New Roman"/>
          <w:b/>
          <w:bCs/>
          <w:sz w:val="20"/>
          <w:szCs w:val="20"/>
        </w:rPr>
        <w:t>Azure Cosmos DB</w:t>
      </w:r>
      <w:r>
        <w:rPr>
          <w:rFonts w:ascii="Times New Roman" w:hAnsi="Times New Roman" w:cs="Times New Roman"/>
          <w:sz w:val="20"/>
          <w:szCs w:val="20"/>
        </w:rPr>
        <w:t xml:space="preserve"> and </w:t>
      </w:r>
      <w:r>
        <w:rPr>
          <w:rFonts w:ascii="Times New Roman" w:hAnsi="Times New Roman" w:cs="Times New Roman"/>
          <w:b/>
          <w:bCs/>
          <w:sz w:val="20"/>
          <w:szCs w:val="20"/>
        </w:rPr>
        <w:t>Azure SQL Database</w:t>
      </w:r>
      <w:r>
        <w:rPr>
          <w:rFonts w:ascii="Times New Roman" w:hAnsi="Times New Roman" w:cs="Times New Roman"/>
          <w:sz w:val="20"/>
          <w:szCs w:val="20"/>
        </w:rPr>
        <w:t xml:space="preserve"> for efficient and scalable data storage.</w:t>
      </w:r>
    </w:p>
    <w:p w14:paraId="0C664994" w14:textId="77777777" w:rsidR="00BF3ECD" w:rsidRDefault="00E41762">
      <w:pPr>
        <w:pStyle w:val="TableParagraph"/>
        <w:numPr>
          <w:ilvl w:val="0"/>
          <w:numId w:val="3"/>
        </w:numPr>
        <w:tabs>
          <w:tab w:val="left" w:pos="505"/>
          <w:tab w:val="left" w:pos="506"/>
        </w:tabs>
        <w:ind w:right="72"/>
        <w:jc w:val="both"/>
        <w:rPr>
          <w:rFonts w:ascii="Times New Roman" w:hAnsi="Times New Roman"/>
          <w:sz w:val="20"/>
          <w:szCs w:val="20"/>
        </w:rPr>
      </w:pPr>
      <w:r>
        <w:rPr>
          <w:rFonts w:ascii="Times New Roman" w:hAnsi="Times New Roman"/>
          <w:sz w:val="20"/>
          <w:szCs w:val="20"/>
        </w:rPr>
        <w:t xml:space="preserve">Developed </w:t>
      </w:r>
      <w:r>
        <w:rPr>
          <w:rFonts w:ascii="Times New Roman" w:hAnsi="Times New Roman"/>
          <w:b/>
          <w:bCs/>
          <w:sz w:val="20"/>
          <w:szCs w:val="20"/>
        </w:rPr>
        <w:t>data migration</w:t>
      </w:r>
      <w:r>
        <w:rPr>
          <w:rFonts w:ascii="Times New Roman" w:hAnsi="Times New Roman"/>
          <w:sz w:val="20"/>
          <w:szCs w:val="20"/>
        </w:rPr>
        <w:t xml:space="preserve"> strategies, overseeing end-to-end execution to seamlessly transfer data between systems, ensuring minimal downtime and preserving data integrity throughout the process.</w:t>
      </w:r>
    </w:p>
    <w:p w14:paraId="4B216D6F" w14:textId="77777777" w:rsidR="00BF3ECD" w:rsidRDefault="00E41762">
      <w:pPr>
        <w:pStyle w:val="TableParagraph"/>
        <w:numPr>
          <w:ilvl w:val="0"/>
          <w:numId w:val="3"/>
        </w:numPr>
        <w:tabs>
          <w:tab w:val="left" w:pos="505"/>
          <w:tab w:val="left" w:pos="506"/>
        </w:tabs>
        <w:ind w:right="72"/>
        <w:jc w:val="both"/>
        <w:rPr>
          <w:rFonts w:ascii="Times New Roman" w:hAnsi="Times New Roman"/>
          <w:sz w:val="20"/>
          <w:szCs w:val="20"/>
        </w:rPr>
      </w:pPr>
      <w:r>
        <w:rPr>
          <w:rFonts w:ascii="Times New Roman" w:hAnsi="Times New Roman"/>
          <w:sz w:val="20"/>
          <w:szCs w:val="20"/>
        </w:rPr>
        <w:t xml:space="preserve">Implemented robust </w:t>
      </w:r>
      <w:r>
        <w:rPr>
          <w:rFonts w:ascii="Times New Roman" w:hAnsi="Times New Roman"/>
          <w:b/>
          <w:bCs/>
          <w:sz w:val="20"/>
          <w:szCs w:val="20"/>
        </w:rPr>
        <w:t>data modeling</w:t>
      </w:r>
      <w:r>
        <w:rPr>
          <w:rFonts w:ascii="Times New Roman" w:hAnsi="Times New Roman"/>
          <w:sz w:val="20"/>
          <w:szCs w:val="20"/>
        </w:rPr>
        <w:t xml:space="preserve"> techniques to design scalable and adaptable data structures, enabling efficient storage, retrieval, and analysis of critical business information.</w:t>
      </w:r>
    </w:p>
    <w:p w14:paraId="5C702948" w14:textId="77777777" w:rsidR="00BF3ECD" w:rsidRDefault="00E41762">
      <w:pPr>
        <w:pStyle w:val="TableParagraph"/>
        <w:numPr>
          <w:ilvl w:val="0"/>
          <w:numId w:val="3"/>
        </w:numPr>
        <w:tabs>
          <w:tab w:val="left" w:pos="505"/>
          <w:tab w:val="left" w:pos="506"/>
        </w:tabs>
        <w:ind w:right="72"/>
        <w:jc w:val="both"/>
        <w:rPr>
          <w:rFonts w:ascii="Times New Roman" w:hAnsi="Times New Roman"/>
          <w:sz w:val="20"/>
          <w:szCs w:val="20"/>
        </w:rPr>
      </w:pPr>
      <w:r>
        <w:rPr>
          <w:rFonts w:ascii="Times New Roman" w:hAnsi="Times New Roman"/>
          <w:sz w:val="20"/>
          <w:szCs w:val="20"/>
        </w:rPr>
        <w:lastRenderedPageBreak/>
        <w:t xml:space="preserve">Conducted thorough </w:t>
      </w:r>
      <w:r>
        <w:rPr>
          <w:rFonts w:ascii="Times New Roman" w:hAnsi="Times New Roman"/>
          <w:b/>
          <w:bCs/>
          <w:sz w:val="20"/>
          <w:szCs w:val="20"/>
        </w:rPr>
        <w:t>data mapping</w:t>
      </w:r>
      <w:r>
        <w:rPr>
          <w:rFonts w:ascii="Times New Roman" w:hAnsi="Times New Roman"/>
          <w:sz w:val="20"/>
          <w:szCs w:val="20"/>
        </w:rPr>
        <w:t xml:space="preserve"> exercises to identify relationships and dependencies between disparate datasets, optimizing data integration processes and enhancing data quality.</w:t>
      </w:r>
    </w:p>
    <w:p w14:paraId="55EC8B2B" w14:textId="77777777" w:rsidR="00BF3ECD" w:rsidRDefault="00E41762">
      <w:pPr>
        <w:pStyle w:val="TableParagraph"/>
        <w:numPr>
          <w:ilvl w:val="0"/>
          <w:numId w:val="3"/>
        </w:numPr>
        <w:tabs>
          <w:tab w:val="left" w:pos="505"/>
          <w:tab w:val="left" w:pos="506"/>
        </w:tabs>
        <w:ind w:right="72"/>
        <w:jc w:val="both"/>
        <w:rPr>
          <w:rFonts w:ascii="Times New Roman" w:hAnsi="Times New Roman"/>
          <w:sz w:val="20"/>
          <w:szCs w:val="20"/>
        </w:rPr>
      </w:pPr>
      <w:r>
        <w:rPr>
          <w:rFonts w:ascii="Times New Roman" w:hAnsi="Times New Roman"/>
          <w:sz w:val="20"/>
          <w:szCs w:val="20"/>
        </w:rPr>
        <w:t xml:space="preserve">Executed </w:t>
      </w:r>
      <w:r>
        <w:rPr>
          <w:rFonts w:ascii="Times New Roman" w:hAnsi="Times New Roman"/>
          <w:b/>
          <w:bCs/>
          <w:sz w:val="20"/>
          <w:szCs w:val="20"/>
        </w:rPr>
        <w:t>data conversion</w:t>
      </w:r>
      <w:r>
        <w:rPr>
          <w:rFonts w:ascii="Times New Roman" w:hAnsi="Times New Roman"/>
          <w:sz w:val="20"/>
          <w:szCs w:val="20"/>
        </w:rPr>
        <w:t xml:space="preserve"> projects, transforming data from legacy systems to modern formats, enhancing accessibility, and facilitating the adoption of advanced analytics and reporting capabilities.</w:t>
      </w:r>
    </w:p>
    <w:p w14:paraId="6EA3CC8E"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sz w:val="20"/>
          <w:szCs w:val="20"/>
        </w:rPr>
        <w:t>Collaborated cross-functionally to define</w:t>
      </w:r>
      <w:r>
        <w:rPr>
          <w:rFonts w:ascii="Times New Roman" w:hAnsi="Times New Roman"/>
          <w:b/>
          <w:bCs/>
          <w:sz w:val="20"/>
          <w:szCs w:val="20"/>
        </w:rPr>
        <w:t xml:space="preserve"> data migration</w:t>
      </w:r>
      <w:r>
        <w:rPr>
          <w:rFonts w:ascii="Times New Roman" w:hAnsi="Times New Roman"/>
          <w:sz w:val="20"/>
          <w:szCs w:val="20"/>
        </w:rPr>
        <w:t xml:space="preserve"> requirements, establish conversion methodologies, and validate results, ensuring successful migration of business-critical data with minimal disruption.</w:t>
      </w:r>
    </w:p>
    <w:p w14:paraId="1CEB5EEC"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Leveraged </w:t>
      </w:r>
      <w:r>
        <w:rPr>
          <w:rFonts w:ascii="Times New Roman" w:hAnsi="Times New Roman" w:cs="Times New Roman"/>
          <w:b/>
          <w:bCs/>
          <w:sz w:val="20"/>
          <w:szCs w:val="20"/>
        </w:rPr>
        <w:t>Azure Data Factory</w:t>
      </w:r>
      <w:r>
        <w:rPr>
          <w:rFonts w:ascii="Times New Roman" w:hAnsi="Times New Roman" w:cs="Times New Roman"/>
          <w:sz w:val="20"/>
          <w:szCs w:val="20"/>
        </w:rPr>
        <w:t xml:space="preserve"> data flows, and </w:t>
      </w:r>
      <w:r>
        <w:rPr>
          <w:rFonts w:ascii="Times New Roman" w:hAnsi="Times New Roman" w:cs="Times New Roman"/>
          <w:b/>
          <w:bCs/>
          <w:sz w:val="20"/>
          <w:szCs w:val="20"/>
        </w:rPr>
        <w:t>Azure RBAC</w:t>
      </w:r>
      <w:r>
        <w:rPr>
          <w:rFonts w:ascii="Times New Roman" w:hAnsi="Times New Roman" w:cs="Times New Roman"/>
          <w:sz w:val="20"/>
          <w:szCs w:val="20"/>
        </w:rPr>
        <w:t xml:space="preserve"> for efficient metadata storage, and data management.</w:t>
      </w:r>
    </w:p>
    <w:p w14:paraId="0CA5369D"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Implemented feature engineering on large datasets using </w:t>
      </w:r>
      <w:r>
        <w:rPr>
          <w:rFonts w:ascii="Times New Roman" w:hAnsi="Times New Roman" w:cs="Times New Roman"/>
          <w:b/>
          <w:bCs/>
          <w:sz w:val="20"/>
          <w:szCs w:val="20"/>
        </w:rPr>
        <w:t>Azure HDInsight</w:t>
      </w:r>
      <w:r>
        <w:rPr>
          <w:rFonts w:ascii="Times New Roman" w:hAnsi="Times New Roman" w:cs="Times New Roman"/>
          <w:sz w:val="20"/>
          <w:szCs w:val="20"/>
        </w:rPr>
        <w:t xml:space="preserve"> Spark clusters, optimizing data for model development and achieved a 20% improvement in processing efficiency.</w:t>
      </w:r>
    </w:p>
    <w:p w14:paraId="392CE553"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Successfully integrated machine learning models into </w:t>
      </w:r>
      <w:r>
        <w:rPr>
          <w:rFonts w:ascii="Times New Roman" w:hAnsi="Times New Roman" w:cs="Times New Roman"/>
          <w:b/>
          <w:bCs/>
          <w:sz w:val="20"/>
          <w:szCs w:val="20"/>
        </w:rPr>
        <w:t>Azure Databricks</w:t>
      </w:r>
      <w:r>
        <w:rPr>
          <w:rFonts w:ascii="Times New Roman" w:hAnsi="Times New Roman" w:cs="Times New Roman"/>
          <w:sz w:val="20"/>
          <w:szCs w:val="20"/>
        </w:rPr>
        <w:t xml:space="preserve"> pipelines, enabling predictive analytics and improving business forecasting accuracy by 25%.</w:t>
      </w:r>
    </w:p>
    <w:p w14:paraId="0A667527"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Automated </w:t>
      </w:r>
      <w:r>
        <w:rPr>
          <w:rFonts w:ascii="Times New Roman" w:hAnsi="Times New Roman" w:cs="Times New Roman"/>
          <w:b/>
          <w:bCs/>
          <w:sz w:val="20"/>
          <w:szCs w:val="20"/>
        </w:rPr>
        <w:t>SQL</w:t>
      </w:r>
      <w:r>
        <w:rPr>
          <w:rFonts w:ascii="Times New Roman" w:hAnsi="Times New Roman" w:cs="Times New Roman"/>
          <w:sz w:val="20"/>
          <w:szCs w:val="20"/>
        </w:rPr>
        <w:t xml:space="preserve"> queries and built </w:t>
      </w:r>
      <w:r>
        <w:rPr>
          <w:rFonts w:ascii="Times New Roman" w:hAnsi="Times New Roman" w:cs="Times New Roman"/>
          <w:b/>
          <w:bCs/>
          <w:sz w:val="20"/>
          <w:szCs w:val="20"/>
        </w:rPr>
        <w:t>Azure Logic Apps</w:t>
      </w:r>
      <w:r>
        <w:rPr>
          <w:rFonts w:ascii="Times New Roman" w:hAnsi="Times New Roman" w:cs="Times New Roman"/>
          <w:sz w:val="20"/>
          <w:szCs w:val="20"/>
        </w:rPr>
        <w:t xml:space="preserve"> workflows for streamlined data processing and delivery, reducing manual intervention.</w:t>
      </w:r>
    </w:p>
    <w:p w14:paraId="17A8FE09"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Delivered data to data scientists in two modes - </w:t>
      </w:r>
      <w:r>
        <w:rPr>
          <w:rFonts w:ascii="Times New Roman" w:hAnsi="Times New Roman" w:cs="Times New Roman"/>
          <w:b/>
          <w:bCs/>
          <w:sz w:val="20"/>
          <w:szCs w:val="20"/>
        </w:rPr>
        <w:t>Azure Data Lake Storage</w:t>
      </w:r>
      <w:r>
        <w:rPr>
          <w:rFonts w:ascii="Times New Roman" w:hAnsi="Times New Roman" w:cs="Times New Roman"/>
          <w:sz w:val="20"/>
          <w:szCs w:val="20"/>
        </w:rPr>
        <w:t xml:space="preserve"> and </w:t>
      </w:r>
      <w:r>
        <w:rPr>
          <w:rFonts w:ascii="Times New Roman" w:hAnsi="Times New Roman" w:cs="Times New Roman"/>
          <w:b/>
          <w:bCs/>
          <w:sz w:val="20"/>
          <w:szCs w:val="20"/>
        </w:rPr>
        <w:t>Azure Synapse Analytics</w:t>
      </w:r>
      <w:r>
        <w:rPr>
          <w:rFonts w:ascii="Times New Roman" w:hAnsi="Times New Roman" w:cs="Times New Roman"/>
          <w:sz w:val="20"/>
          <w:szCs w:val="20"/>
        </w:rPr>
        <w:t xml:space="preserve">, using </w:t>
      </w:r>
      <w:r>
        <w:rPr>
          <w:rFonts w:ascii="Times New Roman" w:hAnsi="Times New Roman" w:cs="Times New Roman"/>
          <w:b/>
          <w:bCs/>
          <w:sz w:val="20"/>
          <w:szCs w:val="20"/>
        </w:rPr>
        <w:t>Azure Functions</w:t>
      </w:r>
      <w:r>
        <w:rPr>
          <w:rFonts w:ascii="Times New Roman" w:hAnsi="Times New Roman" w:cs="Times New Roman"/>
          <w:sz w:val="20"/>
          <w:szCs w:val="20"/>
        </w:rPr>
        <w:t xml:space="preserve"> for flexible and automated data access.</w:t>
      </w:r>
    </w:p>
    <w:p w14:paraId="492660D5"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Conducted data modeling in </w:t>
      </w:r>
      <w:r>
        <w:rPr>
          <w:rFonts w:ascii="Times New Roman" w:hAnsi="Times New Roman" w:cs="Times New Roman"/>
          <w:b/>
          <w:bCs/>
          <w:sz w:val="20"/>
          <w:szCs w:val="20"/>
        </w:rPr>
        <w:t>Snowflake</w:t>
      </w:r>
      <w:r>
        <w:rPr>
          <w:rFonts w:ascii="Times New Roman" w:hAnsi="Times New Roman" w:cs="Times New Roman"/>
          <w:sz w:val="20"/>
          <w:szCs w:val="20"/>
        </w:rPr>
        <w:t xml:space="preserve"> on Azure, implementing </w:t>
      </w:r>
      <w:r>
        <w:rPr>
          <w:rFonts w:ascii="Times New Roman" w:hAnsi="Times New Roman" w:cs="Times New Roman"/>
          <w:b/>
          <w:bCs/>
          <w:sz w:val="20"/>
          <w:szCs w:val="20"/>
        </w:rPr>
        <w:t>STAR schema &amp; Snowflake schema</w:t>
      </w:r>
      <w:r>
        <w:rPr>
          <w:rFonts w:ascii="Times New Roman" w:hAnsi="Times New Roman" w:cs="Times New Roman"/>
          <w:sz w:val="20"/>
          <w:szCs w:val="20"/>
        </w:rPr>
        <w:t xml:space="preserve">, and utilized </w:t>
      </w:r>
      <w:r>
        <w:rPr>
          <w:rFonts w:ascii="Times New Roman" w:hAnsi="Times New Roman" w:cs="Times New Roman"/>
          <w:b/>
          <w:bCs/>
          <w:sz w:val="20"/>
          <w:szCs w:val="20"/>
        </w:rPr>
        <w:t>Azure SQL Database</w:t>
      </w:r>
      <w:r>
        <w:rPr>
          <w:rFonts w:ascii="Times New Roman" w:hAnsi="Times New Roman" w:cs="Times New Roman"/>
          <w:sz w:val="20"/>
          <w:szCs w:val="20"/>
        </w:rPr>
        <w:t xml:space="preserve"> for structured data representation with </w:t>
      </w:r>
      <w:r>
        <w:rPr>
          <w:rFonts w:ascii="Times New Roman" w:hAnsi="Times New Roman" w:cs="Times New Roman"/>
          <w:b/>
          <w:bCs/>
          <w:sz w:val="20"/>
          <w:szCs w:val="20"/>
        </w:rPr>
        <w:t>Azure RBAC</w:t>
      </w:r>
      <w:r>
        <w:rPr>
          <w:rFonts w:ascii="Times New Roman" w:hAnsi="Times New Roman" w:cs="Times New Roman"/>
          <w:sz w:val="20"/>
          <w:szCs w:val="20"/>
        </w:rPr>
        <w:t xml:space="preserve"> ensuring secure access.</w:t>
      </w:r>
    </w:p>
    <w:p w14:paraId="605DA2BE"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Implemented </w:t>
      </w:r>
      <w:r>
        <w:rPr>
          <w:rFonts w:ascii="Times New Roman" w:hAnsi="Times New Roman" w:cs="Times New Roman"/>
          <w:b/>
          <w:bCs/>
          <w:sz w:val="20"/>
          <w:szCs w:val="20"/>
        </w:rPr>
        <w:t>Azure Data Factory</w:t>
      </w:r>
      <w:r>
        <w:rPr>
          <w:rFonts w:ascii="Times New Roman" w:hAnsi="Times New Roman" w:cs="Times New Roman"/>
          <w:sz w:val="20"/>
          <w:szCs w:val="20"/>
        </w:rPr>
        <w:t xml:space="preserve"> ETL processes, enhancing data integration from diverse sources to </w:t>
      </w:r>
      <w:r>
        <w:rPr>
          <w:rFonts w:ascii="Times New Roman" w:hAnsi="Times New Roman" w:cs="Times New Roman"/>
          <w:b/>
          <w:bCs/>
          <w:sz w:val="20"/>
          <w:szCs w:val="20"/>
        </w:rPr>
        <w:t>Azure Synapse Analytics</w:t>
      </w:r>
      <w:r>
        <w:rPr>
          <w:rFonts w:ascii="Times New Roman" w:hAnsi="Times New Roman" w:cs="Times New Roman"/>
          <w:sz w:val="20"/>
          <w:szCs w:val="20"/>
        </w:rPr>
        <w:t>, optimizing performance, and ensuring seamless processing for analytics.</w:t>
      </w:r>
    </w:p>
    <w:p w14:paraId="03394B4A"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Executed data cleansing and transformation tasks with </w:t>
      </w:r>
      <w:r>
        <w:rPr>
          <w:rFonts w:ascii="Times New Roman" w:hAnsi="Times New Roman" w:cs="Times New Roman"/>
          <w:b/>
          <w:bCs/>
          <w:sz w:val="20"/>
          <w:szCs w:val="20"/>
        </w:rPr>
        <w:t>PySpark</w:t>
      </w:r>
      <w:r>
        <w:rPr>
          <w:rFonts w:ascii="Times New Roman" w:hAnsi="Times New Roman" w:cs="Times New Roman"/>
          <w:sz w:val="20"/>
          <w:szCs w:val="20"/>
        </w:rPr>
        <w:t xml:space="preserve"> on </w:t>
      </w:r>
      <w:r>
        <w:rPr>
          <w:rFonts w:ascii="Times New Roman" w:hAnsi="Times New Roman" w:cs="Times New Roman"/>
          <w:b/>
          <w:bCs/>
          <w:sz w:val="20"/>
          <w:szCs w:val="20"/>
        </w:rPr>
        <w:t>Azure Databricks</w:t>
      </w:r>
      <w:r>
        <w:rPr>
          <w:rFonts w:ascii="Times New Roman" w:hAnsi="Times New Roman" w:cs="Times New Roman"/>
          <w:sz w:val="20"/>
          <w:szCs w:val="20"/>
        </w:rPr>
        <w:t xml:space="preserve">, harnessing </w:t>
      </w:r>
      <w:r>
        <w:rPr>
          <w:rFonts w:ascii="Times New Roman" w:hAnsi="Times New Roman" w:cs="Times New Roman"/>
          <w:b/>
          <w:bCs/>
          <w:sz w:val="20"/>
          <w:szCs w:val="20"/>
        </w:rPr>
        <w:t>Spark's</w:t>
      </w:r>
      <w:r>
        <w:rPr>
          <w:rFonts w:ascii="Times New Roman" w:hAnsi="Times New Roman" w:cs="Times New Roman"/>
          <w:sz w:val="20"/>
          <w:szCs w:val="20"/>
        </w:rPr>
        <w:t xml:space="preserve"> parallel processing capabilities for enhanced efficiency and performance.</w:t>
      </w:r>
    </w:p>
    <w:p w14:paraId="4809F773"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Established collaborative data science workflows on </w:t>
      </w:r>
      <w:r>
        <w:rPr>
          <w:rFonts w:ascii="Times New Roman" w:hAnsi="Times New Roman" w:cs="Times New Roman"/>
          <w:b/>
          <w:bCs/>
          <w:sz w:val="20"/>
          <w:szCs w:val="20"/>
        </w:rPr>
        <w:t>Azure Databricks</w:t>
      </w:r>
      <w:r>
        <w:rPr>
          <w:rFonts w:ascii="Times New Roman" w:hAnsi="Times New Roman" w:cs="Times New Roman"/>
          <w:sz w:val="20"/>
          <w:szCs w:val="20"/>
        </w:rPr>
        <w:t>, fostering cross-functional collaboration between data scientists, analysts, and engineers, leading to a 20% increase in productivity.</w:t>
      </w:r>
    </w:p>
    <w:p w14:paraId="4166DF01"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Employed </w:t>
      </w:r>
      <w:r>
        <w:rPr>
          <w:rFonts w:ascii="Times New Roman" w:hAnsi="Times New Roman" w:cs="Times New Roman"/>
          <w:b/>
          <w:bCs/>
          <w:sz w:val="20"/>
          <w:szCs w:val="20"/>
        </w:rPr>
        <w:t>Spark SQL</w:t>
      </w:r>
      <w:r>
        <w:rPr>
          <w:rFonts w:ascii="Times New Roman" w:hAnsi="Times New Roman" w:cs="Times New Roman"/>
          <w:sz w:val="20"/>
          <w:szCs w:val="20"/>
        </w:rPr>
        <w:t xml:space="preserve"> queries for seamless integration with various data sources, significantly improving data extraction, transformation, and loading (</w:t>
      </w:r>
      <w:r>
        <w:rPr>
          <w:rFonts w:ascii="Times New Roman" w:hAnsi="Times New Roman" w:cs="Times New Roman"/>
          <w:b/>
          <w:bCs/>
          <w:sz w:val="20"/>
          <w:szCs w:val="20"/>
        </w:rPr>
        <w:t>ETL</w:t>
      </w:r>
      <w:r>
        <w:rPr>
          <w:rFonts w:ascii="Times New Roman" w:hAnsi="Times New Roman" w:cs="Times New Roman"/>
          <w:sz w:val="20"/>
          <w:szCs w:val="20"/>
        </w:rPr>
        <w:t>) processes by 30%.</w:t>
      </w:r>
    </w:p>
    <w:p w14:paraId="22860D3F"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Designed and executed </w:t>
      </w:r>
      <w:r>
        <w:rPr>
          <w:rFonts w:ascii="Times New Roman" w:hAnsi="Times New Roman" w:cs="Times New Roman"/>
          <w:b/>
          <w:bCs/>
          <w:sz w:val="20"/>
          <w:szCs w:val="20"/>
        </w:rPr>
        <w:t>Azure Logic Apps</w:t>
      </w:r>
      <w:r>
        <w:rPr>
          <w:rFonts w:ascii="Times New Roman" w:hAnsi="Times New Roman" w:cs="Times New Roman"/>
          <w:sz w:val="20"/>
          <w:szCs w:val="20"/>
        </w:rPr>
        <w:t xml:space="preserve"> for orchestrating data workflows, significantly streamlining and automating complex data processing tasks across Azure services.</w:t>
      </w:r>
    </w:p>
    <w:p w14:paraId="0BB6E23C"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Successfully integrated </w:t>
      </w:r>
      <w:r>
        <w:rPr>
          <w:rFonts w:ascii="Times New Roman" w:hAnsi="Times New Roman" w:cs="Times New Roman"/>
          <w:b/>
          <w:bCs/>
          <w:sz w:val="20"/>
          <w:szCs w:val="20"/>
        </w:rPr>
        <w:t>Azure Synapse Analytics</w:t>
      </w:r>
      <w:r>
        <w:rPr>
          <w:rFonts w:ascii="Times New Roman" w:hAnsi="Times New Roman" w:cs="Times New Roman"/>
          <w:sz w:val="20"/>
          <w:szCs w:val="20"/>
        </w:rPr>
        <w:t xml:space="preserve"> for ad-hoc querying of data stored in </w:t>
      </w:r>
      <w:r>
        <w:rPr>
          <w:rFonts w:ascii="Times New Roman" w:hAnsi="Times New Roman" w:cs="Times New Roman"/>
          <w:b/>
          <w:bCs/>
          <w:sz w:val="20"/>
          <w:szCs w:val="20"/>
        </w:rPr>
        <w:t>Azure Data Lake Storage</w:t>
      </w:r>
      <w:r>
        <w:rPr>
          <w:rFonts w:ascii="Times New Roman" w:hAnsi="Times New Roman" w:cs="Times New Roman"/>
          <w:sz w:val="20"/>
          <w:szCs w:val="20"/>
        </w:rPr>
        <w:t>, providing users with quick insights, and facilitating dynamic, on-demand analysis.</w:t>
      </w:r>
    </w:p>
    <w:p w14:paraId="0211E20E"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Deployed </w:t>
      </w:r>
      <w:r>
        <w:rPr>
          <w:rFonts w:ascii="Times New Roman" w:hAnsi="Times New Roman" w:cs="Times New Roman"/>
          <w:b/>
          <w:bCs/>
          <w:sz w:val="20"/>
          <w:szCs w:val="20"/>
        </w:rPr>
        <w:t>Azure Event Hubs</w:t>
      </w:r>
      <w:r>
        <w:rPr>
          <w:rFonts w:ascii="Times New Roman" w:hAnsi="Times New Roman" w:cs="Times New Roman"/>
          <w:sz w:val="20"/>
          <w:szCs w:val="20"/>
        </w:rPr>
        <w:t xml:space="preserve"> for real-time data streaming, ingesting and processing high-velocity data, and enabling timely analytics for dynamic, event-driven applications.</w:t>
      </w:r>
    </w:p>
    <w:p w14:paraId="0319E6CA"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Orchestrated data migration and synchronization between on-premises databases and Azure using Azure </w:t>
      </w:r>
      <w:r>
        <w:rPr>
          <w:rFonts w:ascii="Times New Roman" w:hAnsi="Times New Roman" w:cs="Times New Roman"/>
          <w:b/>
          <w:bCs/>
          <w:sz w:val="20"/>
          <w:szCs w:val="20"/>
        </w:rPr>
        <w:t>Database Migration Service (DMS)</w:t>
      </w:r>
      <w:r>
        <w:rPr>
          <w:rFonts w:ascii="Times New Roman" w:hAnsi="Times New Roman" w:cs="Times New Roman"/>
          <w:sz w:val="20"/>
          <w:szCs w:val="20"/>
        </w:rPr>
        <w:t>.</w:t>
      </w:r>
    </w:p>
    <w:p w14:paraId="13B7939A"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Configured </w:t>
      </w:r>
      <w:r>
        <w:rPr>
          <w:rFonts w:ascii="Times New Roman" w:hAnsi="Times New Roman" w:cs="Times New Roman"/>
          <w:b/>
          <w:bCs/>
          <w:sz w:val="20"/>
          <w:szCs w:val="20"/>
        </w:rPr>
        <w:t>Azure Monitor</w:t>
      </w:r>
      <w:r>
        <w:rPr>
          <w:rFonts w:ascii="Times New Roman" w:hAnsi="Times New Roman" w:cs="Times New Roman"/>
          <w:sz w:val="20"/>
          <w:szCs w:val="20"/>
        </w:rPr>
        <w:t xml:space="preserve"> for comprehensive monitoring of data pipelines and infrastructure, proactively identifying and addressing performance issues, ensuring optimal system reliability and performance.</w:t>
      </w:r>
    </w:p>
    <w:p w14:paraId="04A6389C"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Automated the ingestion of web server log data using </w:t>
      </w:r>
      <w:r>
        <w:rPr>
          <w:rFonts w:ascii="Times New Roman" w:hAnsi="Times New Roman" w:cs="Times New Roman"/>
          <w:b/>
          <w:bCs/>
          <w:sz w:val="20"/>
          <w:szCs w:val="20"/>
        </w:rPr>
        <w:t>Azure Stream Analytics</w:t>
      </w:r>
      <w:r>
        <w:rPr>
          <w:rFonts w:ascii="Times New Roman" w:hAnsi="Times New Roman" w:cs="Times New Roman"/>
          <w:sz w:val="20"/>
          <w:szCs w:val="20"/>
        </w:rPr>
        <w:t xml:space="preserve">, streamlining the process of storing data in </w:t>
      </w:r>
      <w:r>
        <w:rPr>
          <w:rFonts w:ascii="Times New Roman" w:hAnsi="Times New Roman" w:cs="Times New Roman"/>
          <w:b/>
          <w:bCs/>
          <w:sz w:val="20"/>
          <w:szCs w:val="20"/>
        </w:rPr>
        <w:t>Azure Data Lake Storage</w:t>
      </w:r>
      <w:r>
        <w:rPr>
          <w:rFonts w:ascii="Times New Roman" w:hAnsi="Times New Roman" w:cs="Times New Roman"/>
          <w:sz w:val="20"/>
          <w:szCs w:val="20"/>
        </w:rPr>
        <w:t>.</w:t>
      </w:r>
    </w:p>
    <w:p w14:paraId="77D67754"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Successfully implemented advanced techniques such as Partitioning, Dynamic Partitions, and Buckets in Hive, contributing to improved performance and logical data organization.</w:t>
      </w:r>
    </w:p>
    <w:p w14:paraId="73EEC0F2"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Utilized </w:t>
      </w:r>
      <w:r>
        <w:rPr>
          <w:rFonts w:ascii="Times New Roman" w:hAnsi="Times New Roman" w:cs="Times New Roman"/>
          <w:b/>
          <w:bCs/>
          <w:sz w:val="20"/>
          <w:szCs w:val="20"/>
        </w:rPr>
        <w:t>Apache Airflow</w:t>
      </w:r>
      <w:r>
        <w:rPr>
          <w:rFonts w:ascii="Times New Roman" w:hAnsi="Times New Roman" w:cs="Times New Roman"/>
          <w:sz w:val="20"/>
          <w:szCs w:val="20"/>
        </w:rPr>
        <w:t xml:space="preserve"> to automate and streamline data workflows, automating processes and reducing data engineers' overheads, allowing them to focus on more productive tasks.</w:t>
      </w:r>
    </w:p>
    <w:p w14:paraId="296CF296"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Enhanced data warehousing on </w:t>
      </w:r>
      <w:r>
        <w:rPr>
          <w:rFonts w:ascii="Times New Roman" w:hAnsi="Times New Roman" w:cs="Times New Roman"/>
          <w:b/>
          <w:bCs/>
          <w:sz w:val="20"/>
          <w:szCs w:val="20"/>
        </w:rPr>
        <w:t>Snowflake</w:t>
      </w:r>
      <w:r>
        <w:rPr>
          <w:rFonts w:ascii="Times New Roman" w:hAnsi="Times New Roman" w:cs="Times New Roman"/>
          <w:sz w:val="20"/>
          <w:szCs w:val="20"/>
        </w:rPr>
        <w:t xml:space="preserve"> on Azure, ensuring scalability, multi-cloud flexibility, secure collaboration, time travel, versioning, and integration, including star schema &amp; snowflake schema design for efficient analytics.</w:t>
      </w:r>
    </w:p>
    <w:p w14:paraId="53A322E8"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Developed robust solutions for real-time data streaming using </w:t>
      </w:r>
      <w:r>
        <w:rPr>
          <w:rFonts w:ascii="Times New Roman" w:hAnsi="Times New Roman" w:cs="Times New Roman"/>
          <w:b/>
          <w:bCs/>
          <w:sz w:val="20"/>
          <w:szCs w:val="20"/>
        </w:rPr>
        <w:t>Azure Kafka</w:t>
      </w:r>
      <w:r>
        <w:rPr>
          <w:rFonts w:ascii="Times New Roman" w:hAnsi="Times New Roman" w:cs="Times New Roman"/>
          <w:sz w:val="20"/>
          <w:szCs w:val="20"/>
        </w:rPr>
        <w:t xml:space="preserve">, </w:t>
      </w:r>
      <w:r>
        <w:rPr>
          <w:rFonts w:ascii="Times New Roman" w:hAnsi="Times New Roman" w:cs="Times New Roman"/>
          <w:b/>
          <w:bCs/>
          <w:sz w:val="20"/>
          <w:szCs w:val="20"/>
        </w:rPr>
        <w:t>Azure Stream Analytics</w:t>
      </w:r>
      <w:r>
        <w:rPr>
          <w:rFonts w:ascii="Times New Roman" w:hAnsi="Times New Roman" w:cs="Times New Roman"/>
          <w:sz w:val="20"/>
          <w:szCs w:val="20"/>
        </w:rPr>
        <w:t xml:space="preserve">, and </w:t>
      </w:r>
      <w:r>
        <w:rPr>
          <w:rFonts w:ascii="Times New Roman" w:hAnsi="Times New Roman" w:cs="Times New Roman"/>
          <w:b/>
          <w:bCs/>
          <w:sz w:val="20"/>
          <w:szCs w:val="20"/>
        </w:rPr>
        <w:t>Azure Databricks</w:t>
      </w:r>
      <w:r>
        <w:rPr>
          <w:rFonts w:ascii="Times New Roman" w:hAnsi="Times New Roman" w:cs="Times New Roman"/>
          <w:sz w:val="20"/>
          <w:szCs w:val="20"/>
        </w:rPr>
        <w:t>, enabling immediate access and analysis of continuously generated data.</w:t>
      </w:r>
    </w:p>
    <w:p w14:paraId="347F03E3" w14:textId="77777777" w:rsidR="00BF3ECD" w:rsidRDefault="00E41762">
      <w:pPr>
        <w:pStyle w:val="TableParagraph"/>
        <w:numPr>
          <w:ilvl w:val="0"/>
          <w:numId w:val="3"/>
        </w:numPr>
        <w:tabs>
          <w:tab w:val="left" w:pos="505"/>
          <w:tab w:val="left" w:pos="506"/>
        </w:tabs>
        <w:ind w:right="72"/>
        <w:jc w:val="both"/>
        <w:rPr>
          <w:rFonts w:ascii="Times New Roman" w:hAnsi="Times New Roman" w:cs="Times New Roman"/>
          <w:sz w:val="20"/>
          <w:szCs w:val="20"/>
        </w:rPr>
      </w:pPr>
      <w:r>
        <w:rPr>
          <w:rFonts w:ascii="Times New Roman" w:hAnsi="Times New Roman" w:cs="Times New Roman"/>
          <w:sz w:val="20"/>
          <w:szCs w:val="20"/>
        </w:rPr>
        <w:t xml:space="preserve">Streamlined and optimized </w:t>
      </w:r>
      <w:r>
        <w:rPr>
          <w:rFonts w:ascii="Times New Roman" w:hAnsi="Times New Roman" w:cs="Times New Roman"/>
          <w:b/>
          <w:bCs/>
          <w:sz w:val="20"/>
          <w:szCs w:val="20"/>
        </w:rPr>
        <w:t xml:space="preserve">ETL </w:t>
      </w:r>
      <w:r>
        <w:rPr>
          <w:rFonts w:ascii="Times New Roman" w:hAnsi="Times New Roman" w:cs="Times New Roman"/>
          <w:sz w:val="20"/>
          <w:szCs w:val="20"/>
        </w:rPr>
        <w:t xml:space="preserve">processes using </w:t>
      </w:r>
      <w:r>
        <w:rPr>
          <w:rFonts w:ascii="Times New Roman" w:hAnsi="Times New Roman" w:cs="Times New Roman"/>
          <w:b/>
          <w:bCs/>
          <w:sz w:val="20"/>
          <w:szCs w:val="20"/>
        </w:rPr>
        <w:t>Azure Databricks</w:t>
      </w:r>
      <w:r>
        <w:rPr>
          <w:rFonts w:ascii="Times New Roman" w:hAnsi="Times New Roman" w:cs="Times New Roman"/>
          <w:sz w:val="20"/>
          <w:szCs w:val="20"/>
        </w:rPr>
        <w:t>, resulting in a 25% reduction in data processing time and increased data availability for business users.</w:t>
      </w:r>
    </w:p>
    <w:p w14:paraId="07C4DAA2" w14:textId="77777777" w:rsidR="00BF3ECD" w:rsidRDefault="00E41762">
      <w:pPr>
        <w:pStyle w:val="TableParagraph"/>
        <w:tabs>
          <w:tab w:val="left" w:pos="505"/>
          <w:tab w:val="left" w:pos="506"/>
        </w:tabs>
        <w:ind w:left="88" w:right="72" w:firstLine="0"/>
        <w:rPr>
          <w:rFonts w:ascii="Times New Roman" w:hAnsi="Times New Roman" w:cs="Times New Roman"/>
          <w:sz w:val="20"/>
          <w:szCs w:val="20"/>
        </w:rPr>
      </w:pPr>
      <w:r>
        <w:rPr>
          <w:rFonts w:ascii="Times New Roman" w:hAnsi="Times New Roman" w:cs="Times New Roman"/>
          <w:b/>
          <w:bCs/>
          <w:sz w:val="20"/>
          <w:szCs w:val="20"/>
          <w:u w:val="single"/>
        </w:rPr>
        <w:t>Environment:</w:t>
      </w:r>
      <w:r>
        <w:rPr>
          <w:rFonts w:ascii="Times New Roman" w:hAnsi="Times New Roman" w:cs="Times New Roman"/>
          <w:sz w:val="20"/>
          <w:szCs w:val="20"/>
        </w:rPr>
        <w:t xml:space="preserve"> Azure Blob Storage, Azure Data Factory, Azure Synapse Analytics, Azure SQL Database, Azure Data Lake Storage, Azure Databricks, Azure Logic Apps, Azure HDInsight, Azure Event Hubs, Azure Functions, Azure RBAC, Python, Scala, Spark (PySpark, SparkSQL), Kafka, Azure Synapse Analytics, Azure Cosmos DB, Linux, Java, Apache Airflow, PostgreSQL, Snowflake on Azure.</w:t>
      </w:r>
    </w:p>
    <w:p w14:paraId="2604310D" w14:textId="77777777" w:rsidR="00BF3ECD" w:rsidRDefault="00BF3ECD">
      <w:pPr>
        <w:pStyle w:val="TableParagraph"/>
        <w:tabs>
          <w:tab w:val="left" w:pos="505"/>
          <w:tab w:val="left" w:pos="506"/>
        </w:tabs>
        <w:ind w:left="0" w:right="77" w:firstLine="0"/>
        <w:rPr>
          <w:rFonts w:ascii="Times New Roman" w:hAnsi="Times New Roman" w:cs="Times New Roman"/>
          <w:sz w:val="20"/>
          <w:szCs w:val="20"/>
        </w:rPr>
      </w:pPr>
    </w:p>
    <w:p w14:paraId="09DA7C0B" w14:textId="0CD9E86F" w:rsidR="00BF3ECD" w:rsidRDefault="002D2E93">
      <w:pPr>
        <w:pStyle w:val="TableParagraph"/>
        <w:pBdr>
          <w:top w:val="single" w:sz="6" w:space="1" w:color="auto"/>
          <w:left w:val="single" w:sz="6" w:space="4" w:color="auto"/>
          <w:bottom w:val="single" w:sz="6" w:space="1" w:color="auto"/>
          <w:right w:val="single" w:sz="6" w:space="4" w:color="auto"/>
        </w:pBdr>
        <w:tabs>
          <w:tab w:val="left" w:pos="505"/>
          <w:tab w:val="left" w:pos="506"/>
        </w:tabs>
        <w:ind w:left="0" w:right="77" w:firstLine="0"/>
        <w:rPr>
          <w:rFonts w:ascii="Times New Roman" w:hAnsi="Times New Roman" w:cs="Times New Roman"/>
          <w:b/>
          <w:bCs/>
          <w:sz w:val="20"/>
          <w:szCs w:val="20"/>
        </w:rPr>
      </w:pPr>
      <w:r>
        <w:rPr>
          <w:rFonts w:ascii="Times New Roman" w:hAnsi="Times New Roman" w:cs="Times New Roman"/>
          <w:b/>
          <w:bCs/>
          <w:sz w:val="20"/>
          <w:szCs w:val="20"/>
        </w:rPr>
        <w:t>CVS, Richardson, TX.</w:t>
      </w:r>
    </w:p>
    <w:p w14:paraId="1DD56DF1" w14:textId="78EADE60" w:rsidR="00BF3ECD" w:rsidRDefault="00E41762">
      <w:pPr>
        <w:pStyle w:val="TableParagraph"/>
        <w:pBdr>
          <w:top w:val="single" w:sz="6" w:space="1" w:color="auto"/>
          <w:left w:val="single" w:sz="6" w:space="4" w:color="auto"/>
          <w:bottom w:val="single" w:sz="6" w:space="1" w:color="auto"/>
          <w:right w:val="single" w:sz="6" w:space="4" w:color="auto"/>
        </w:pBdr>
        <w:tabs>
          <w:tab w:val="left" w:pos="505"/>
          <w:tab w:val="left" w:pos="506"/>
        </w:tabs>
        <w:ind w:left="0" w:right="77" w:firstLine="0"/>
        <w:rPr>
          <w:rFonts w:ascii="Times New Roman" w:hAnsi="Times New Roman" w:cs="Times New Roman"/>
          <w:b/>
          <w:bCs/>
          <w:sz w:val="20"/>
          <w:szCs w:val="20"/>
        </w:rPr>
      </w:pPr>
      <w:r>
        <w:rPr>
          <w:rFonts w:ascii="Times New Roman" w:hAnsi="Times New Roman" w:cs="Times New Roman"/>
          <w:b/>
          <w:bCs/>
          <w:sz w:val="20"/>
          <w:szCs w:val="20"/>
        </w:rPr>
        <w:t>Data Engineer</w:t>
      </w:r>
      <w:r>
        <w:rPr>
          <w:rFonts w:ascii="Times New Roman" w:hAnsi="Times New Roman" w:cs="Times New Roman"/>
          <w:b/>
          <w:bCs/>
          <w:sz w:val="20"/>
          <w:szCs w:val="20"/>
        </w:rPr>
        <w:tab/>
      </w:r>
      <w:r>
        <w:rPr>
          <w:rFonts w:ascii="Times New Roman" w:hAnsi="Times New Roman" w:cs="Times New Roman"/>
          <w:b/>
          <w:bCs/>
          <w:sz w:val="20"/>
          <w:szCs w:val="20"/>
        </w:rPr>
        <w:tab/>
      </w:r>
      <w:r w:rsidR="002D2E93">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w:t>
      </w:r>
      <w:r>
        <w:rPr>
          <w:rFonts w:ascii="Times New Roman" w:hAnsi="Times New Roman" w:cs="Times New Roman"/>
          <w:b/>
          <w:bCs/>
          <w:sz w:val="20"/>
          <w:szCs w:val="20"/>
        </w:rPr>
        <w:tab/>
        <w:t xml:space="preserve">July </w:t>
      </w:r>
      <w:r w:rsidR="00973F1B">
        <w:rPr>
          <w:rFonts w:ascii="Times New Roman" w:hAnsi="Times New Roman" w:cs="Times New Roman"/>
          <w:b/>
          <w:bCs/>
          <w:sz w:val="20"/>
          <w:szCs w:val="20"/>
        </w:rPr>
        <w:t>2020</w:t>
      </w:r>
      <w:r>
        <w:rPr>
          <w:rFonts w:ascii="Times New Roman" w:hAnsi="Times New Roman" w:cs="Times New Roman"/>
          <w:b/>
          <w:bCs/>
          <w:sz w:val="20"/>
          <w:szCs w:val="20"/>
        </w:rPr>
        <w:t xml:space="preserve"> to Oct 202</w:t>
      </w:r>
      <w:r w:rsidR="00973F1B">
        <w:rPr>
          <w:rFonts w:ascii="Times New Roman" w:hAnsi="Times New Roman" w:cs="Times New Roman"/>
          <w:b/>
          <w:bCs/>
          <w:sz w:val="20"/>
          <w:szCs w:val="20"/>
        </w:rPr>
        <w:t>1</w:t>
      </w:r>
    </w:p>
    <w:p w14:paraId="1FE77604" w14:textId="77777777" w:rsidR="00BF3ECD" w:rsidRDefault="00BF3ECD">
      <w:pPr>
        <w:pStyle w:val="TableParagraph"/>
        <w:ind w:left="88" w:firstLine="0"/>
        <w:rPr>
          <w:rFonts w:ascii="Times New Roman" w:hAnsi="Times New Roman" w:cs="Times New Roman"/>
          <w:b/>
          <w:color w:val="0C0C0C"/>
          <w:sz w:val="20"/>
          <w:szCs w:val="20"/>
        </w:rPr>
      </w:pPr>
    </w:p>
    <w:p w14:paraId="0DA74B87" w14:textId="77777777" w:rsidR="00BF3ECD" w:rsidRDefault="00E41762">
      <w:pPr>
        <w:pStyle w:val="TableParagraph"/>
        <w:ind w:left="88" w:firstLine="0"/>
        <w:rPr>
          <w:rFonts w:ascii="Times New Roman" w:hAnsi="Times New Roman" w:cs="Times New Roman"/>
          <w:b/>
          <w:sz w:val="20"/>
          <w:szCs w:val="20"/>
          <w:u w:val="single"/>
        </w:rPr>
      </w:pPr>
      <w:r>
        <w:rPr>
          <w:rFonts w:ascii="Times New Roman" w:hAnsi="Times New Roman" w:cs="Times New Roman"/>
          <w:b/>
          <w:color w:val="0C0C0C"/>
          <w:sz w:val="20"/>
          <w:szCs w:val="20"/>
          <w:u w:val="single"/>
        </w:rPr>
        <w:t>Responsibilities:</w:t>
      </w:r>
    </w:p>
    <w:p w14:paraId="660925E0" w14:textId="77777777" w:rsidR="00BF3ECD" w:rsidRDefault="00BF3ECD">
      <w:pPr>
        <w:pStyle w:val="TableParagraph"/>
        <w:tabs>
          <w:tab w:val="left" w:pos="505"/>
          <w:tab w:val="left" w:pos="506"/>
        </w:tabs>
        <w:ind w:left="0" w:right="76" w:firstLine="0"/>
        <w:rPr>
          <w:rFonts w:ascii="Times New Roman" w:hAnsi="Times New Roman" w:cs="Times New Roman"/>
          <w:sz w:val="20"/>
          <w:szCs w:val="20"/>
        </w:rPr>
      </w:pPr>
    </w:p>
    <w:p w14:paraId="07FEE62F"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Strengthened data security protocols by implementing </w:t>
      </w:r>
      <w:r>
        <w:rPr>
          <w:rFonts w:ascii="Times New Roman" w:hAnsi="Times New Roman" w:cs="Times New Roman"/>
          <w:b/>
          <w:bCs/>
          <w:sz w:val="20"/>
          <w:szCs w:val="20"/>
        </w:rPr>
        <w:t>Azure Identity and Access Management (IAM)</w:t>
      </w:r>
      <w:r>
        <w:rPr>
          <w:rFonts w:ascii="Times New Roman" w:hAnsi="Times New Roman" w:cs="Times New Roman"/>
          <w:sz w:val="20"/>
          <w:szCs w:val="20"/>
        </w:rPr>
        <w:t xml:space="preserve"> policies and Virtual Network (VNet) configurations, ensuring restricted access to sensitive healthcare information.</w:t>
      </w:r>
    </w:p>
    <w:p w14:paraId="58D14A73"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Implemented and optimized </w:t>
      </w:r>
      <w:r>
        <w:rPr>
          <w:rFonts w:ascii="Times New Roman" w:hAnsi="Times New Roman" w:cs="Times New Roman"/>
          <w:b/>
          <w:bCs/>
          <w:sz w:val="20"/>
          <w:szCs w:val="20"/>
        </w:rPr>
        <w:t>Azure HDInsight</w:t>
      </w:r>
      <w:r>
        <w:rPr>
          <w:rFonts w:ascii="Times New Roman" w:hAnsi="Times New Roman" w:cs="Times New Roman"/>
          <w:sz w:val="20"/>
          <w:szCs w:val="20"/>
        </w:rPr>
        <w:t xml:space="preserve"> clusters for parallelized processing of large-scale healthcare datasets, reducing processing time and enhancing analytics capabilities.</w:t>
      </w:r>
    </w:p>
    <w:p w14:paraId="70221283"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Streamlined healthcare data workflows by developing automated processes with </w:t>
      </w:r>
      <w:r>
        <w:rPr>
          <w:rFonts w:ascii="Times New Roman" w:hAnsi="Times New Roman" w:cs="Times New Roman"/>
          <w:b/>
          <w:bCs/>
          <w:sz w:val="20"/>
          <w:szCs w:val="20"/>
        </w:rPr>
        <w:t>Azure Functions</w:t>
      </w:r>
      <w:r>
        <w:rPr>
          <w:rFonts w:ascii="Times New Roman" w:hAnsi="Times New Roman" w:cs="Times New Roman"/>
          <w:sz w:val="20"/>
          <w:szCs w:val="20"/>
        </w:rPr>
        <w:t xml:space="preserve"> and </w:t>
      </w:r>
      <w:r>
        <w:rPr>
          <w:rFonts w:ascii="Times New Roman" w:hAnsi="Times New Roman" w:cs="Times New Roman"/>
          <w:b/>
          <w:bCs/>
          <w:sz w:val="20"/>
          <w:szCs w:val="20"/>
        </w:rPr>
        <w:t>Logic Apps</w:t>
      </w:r>
      <w:r>
        <w:rPr>
          <w:rFonts w:ascii="Times New Roman" w:hAnsi="Times New Roman" w:cs="Times New Roman"/>
          <w:sz w:val="20"/>
          <w:szCs w:val="20"/>
        </w:rPr>
        <w:t xml:space="preserve">, improving </w:t>
      </w:r>
      <w:r>
        <w:rPr>
          <w:rFonts w:ascii="Times New Roman" w:hAnsi="Times New Roman" w:cs="Times New Roman"/>
          <w:sz w:val="20"/>
          <w:szCs w:val="20"/>
        </w:rPr>
        <w:lastRenderedPageBreak/>
        <w:t>efficiency and reducing manual intervention.</w:t>
      </w:r>
    </w:p>
    <w:p w14:paraId="662D2BA4"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Orchestrated scalable and cost-effective healthcare data storage solutions on </w:t>
      </w:r>
      <w:r>
        <w:rPr>
          <w:rFonts w:ascii="Times New Roman" w:hAnsi="Times New Roman" w:cs="Times New Roman"/>
          <w:b/>
          <w:bCs/>
          <w:sz w:val="20"/>
          <w:szCs w:val="20"/>
        </w:rPr>
        <w:t>Azure Blob Storage</w:t>
      </w:r>
      <w:r>
        <w:rPr>
          <w:rFonts w:ascii="Times New Roman" w:hAnsi="Times New Roman" w:cs="Times New Roman"/>
          <w:sz w:val="20"/>
          <w:szCs w:val="20"/>
        </w:rPr>
        <w:t>, facilitating seamless access and retrieval for various analytical purposes.</w:t>
      </w:r>
    </w:p>
    <w:p w14:paraId="6DF01CC0"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Configured and optimized </w:t>
      </w:r>
      <w:r>
        <w:rPr>
          <w:rFonts w:ascii="Times New Roman" w:hAnsi="Times New Roman" w:cs="Times New Roman"/>
          <w:b/>
          <w:bCs/>
          <w:sz w:val="20"/>
          <w:szCs w:val="20"/>
        </w:rPr>
        <w:t>Azure Virtual Machines (VMs)</w:t>
      </w:r>
      <w:r>
        <w:rPr>
          <w:rFonts w:ascii="Times New Roman" w:hAnsi="Times New Roman" w:cs="Times New Roman"/>
          <w:sz w:val="20"/>
          <w:szCs w:val="20"/>
        </w:rPr>
        <w:t xml:space="preserve"> to host healthcare applications, ensuring optimal performance and responsiveness for healthcare professionals and end-users.</w:t>
      </w:r>
    </w:p>
    <w:p w14:paraId="2F8BDA5A"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Implemented Azure </w:t>
      </w:r>
      <w:r>
        <w:rPr>
          <w:rFonts w:ascii="Times New Roman" w:hAnsi="Times New Roman" w:cs="Times New Roman"/>
          <w:b/>
          <w:bCs/>
          <w:sz w:val="20"/>
          <w:szCs w:val="20"/>
        </w:rPr>
        <w:t>Power BI</w:t>
      </w:r>
      <w:r>
        <w:rPr>
          <w:rFonts w:ascii="Times New Roman" w:hAnsi="Times New Roman" w:cs="Times New Roman"/>
          <w:sz w:val="20"/>
          <w:szCs w:val="20"/>
        </w:rPr>
        <w:t xml:space="preserve"> to create interactive and insightful dashboards, providing healthcare stakeholders with real-time visualizations for data-driven decision-making.</w:t>
      </w:r>
    </w:p>
    <w:p w14:paraId="2344780D"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Facilitated collaborative healthcare data analysis by creating shared data environments on Azure, fostering cross-functional teamwork and knowledge sharing.</w:t>
      </w:r>
    </w:p>
    <w:p w14:paraId="14BE5DE5"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Developed automated reporting solutions using </w:t>
      </w:r>
      <w:r>
        <w:rPr>
          <w:rFonts w:ascii="Times New Roman" w:hAnsi="Times New Roman" w:cs="Times New Roman"/>
          <w:b/>
          <w:bCs/>
          <w:sz w:val="20"/>
          <w:szCs w:val="20"/>
        </w:rPr>
        <w:t>Azure Functions</w:t>
      </w:r>
      <w:r>
        <w:rPr>
          <w:rFonts w:ascii="Times New Roman" w:hAnsi="Times New Roman" w:cs="Times New Roman"/>
          <w:sz w:val="20"/>
          <w:szCs w:val="20"/>
        </w:rPr>
        <w:t xml:space="preserve"> and </w:t>
      </w:r>
      <w:r>
        <w:rPr>
          <w:rFonts w:ascii="Times New Roman" w:hAnsi="Times New Roman" w:cs="Times New Roman"/>
          <w:b/>
          <w:bCs/>
          <w:sz w:val="20"/>
          <w:szCs w:val="20"/>
        </w:rPr>
        <w:t>Azure Blob Storage</w:t>
      </w:r>
      <w:r>
        <w:rPr>
          <w:rFonts w:ascii="Times New Roman" w:hAnsi="Times New Roman" w:cs="Times New Roman"/>
          <w:sz w:val="20"/>
          <w:szCs w:val="20"/>
        </w:rPr>
        <w:t xml:space="preserve">, ensuring timely and accurate generation of </w:t>
      </w:r>
      <w:r>
        <w:rPr>
          <w:rFonts w:ascii="Times New Roman" w:hAnsi="Times New Roman" w:cs="Times New Roman"/>
          <w:b/>
          <w:bCs/>
          <w:sz w:val="20"/>
          <w:szCs w:val="20"/>
        </w:rPr>
        <w:t xml:space="preserve">healthcare </w:t>
      </w:r>
      <w:r>
        <w:rPr>
          <w:rFonts w:ascii="Times New Roman" w:hAnsi="Times New Roman" w:cs="Times New Roman"/>
          <w:sz w:val="20"/>
          <w:szCs w:val="20"/>
        </w:rPr>
        <w:t>reports for internal and external stakeholders.</w:t>
      </w:r>
    </w:p>
    <w:p w14:paraId="48674195" w14:textId="77777777" w:rsidR="00E4082C" w:rsidRPr="00E4082C" w:rsidRDefault="00E4082C">
      <w:pPr>
        <w:pStyle w:val="TableParagraph"/>
        <w:numPr>
          <w:ilvl w:val="0"/>
          <w:numId w:val="4"/>
        </w:numPr>
        <w:tabs>
          <w:tab w:val="left" w:pos="505"/>
          <w:tab w:val="left" w:pos="506"/>
        </w:tabs>
        <w:ind w:right="76"/>
        <w:jc w:val="both"/>
        <w:rPr>
          <w:rFonts w:ascii="Times New Roman" w:hAnsi="Times New Roman" w:cs="Times New Roman"/>
          <w:sz w:val="20"/>
          <w:szCs w:val="20"/>
        </w:rPr>
      </w:pPr>
      <w:r w:rsidRPr="00E4082C">
        <w:rPr>
          <w:rFonts w:ascii="Times New Roman" w:hAnsi="Times New Roman" w:cs="Times New Roman"/>
          <w:sz w:val="20"/>
          <w:szCs w:val="20"/>
        </w:rPr>
        <w:t>Designed and implemented IAM policies and VNet configurations to ensure secure healthcare data management, achieving compliance with HIPAA/GDPR and strengthening data integrity.</w:t>
      </w:r>
    </w:p>
    <w:p w14:paraId="308501AB" w14:textId="28A120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Implemented cost-saving measures by optimizing resource allocation and usage across </w:t>
      </w:r>
      <w:r>
        <w:rPr>
          <w:rFonts w:ascii="Times New Roman" w:hAnsi="Times New Roman" w:cs="Times New Roman"/>
          <w:b/>
          <w:bCs/>
          <w:sz w:val="20"/>
          <w:szCs w:val="20"/>
        </w:rPr>
        <w:t>Azure VMs</w:t>
      </w:r>
      <w:r>
        <w:rPr>
          <w:rFonts w:ascii="Times New Roman" w:hAnsi="Times New Roman" w:cs="Times New Roman"/>
          <w:sz w:val="20"/>
          <w:szCs w:val="20"/>
        </w:rPr>
        <w:t xml:space="preserve">, </w:t>
      </w:r>
      <w:r>
        <w:rPr>
          <w:rFonts w:ascii="Times New Roman" w:hAnsi="Times New Roman" w:cs="Times New Roman"/>
          <w:b/>
          <w:bCs/>
          <w:sz w:val="20"/>
          <w:szCs w:val="20"/>
        </w:rPr>
        <w:t>Azure Blob Storage</w:t>
      </w:r>
      <w:r>
        <w:rPr>
          <w:rFonts w:ascii="Times New Roman" w:hAnsi="Times New Roman" w:cs="Times New Roman"/>
          <w:sz w:val="20"/>
          <w:szCs w:val="20"/>
        </w:rPr>
        <w:t>, and other Azure services, ensuring efficient healthcare data infrastructure management.</w:t>
      </w:r>
    </w:p>
    <w:p w14:paraId="799DD05D"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Implemented </w:t>
      </w:r>
      <w:r>
        <w:rPr>
          <w:rFonts w:ascii="Times New Roman" w:hAnsi="Times New Roman" w:cs="Times New Roman"/>
          <w:b/>
          <w:bCs/>
          <w:sz w:val="20"/>
          <w:szCs w:val="20"/>
        </w:rPr>
        <w:t>Azure Databricks</w:t>
      </w:r>
      <w:r>
        <w:rPr>
          <w:rFonts w:ascii="Times New Roman" w:hAnsi="Times New Roman" w:cs="Times New Roman"/>
          <w:sz w:val="20"/>
          <w:szCs w:val="20"/>
        </w:rPr>
        <w:t xml:space="preserve"> for efficient analysis and visualization of relationships in large-scale datasets.</w:t>
      </w:r>
    </w:p>
    <w:p w14:paraId="364F786C"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Leveraged </w:t>
      </w:r>
      <w:r>
        <w:rPr>
          <w:rFonts w:ascii="Times New Roman" w:hAnsi="Times New Roman" w:cs="Times New Roman"/>
          <w:b/>
          <w:bCs/>
          <w:sz w:val="20"/>
          <w:szCs w:val="20"/>
        </w:rPr>
        <w:t>Azure Stream Analytics</w:t>
      </w:r>
      <w:r>
        <w:rPr>
          <w:rFonts w:ascii="Times New Roman" w:hAnsi="Times New Roman" w:cs="Times New Roman"/>
          <w:sz w:val="20"/>
          <w:szCs w:val="20"/>
        </w:rPr>
        <w:t xml:space="preserve"> for real-time data streaming, enabling rapid processing and analysis of streaming data sources.</w:t>
      </w:r>
    </w:p>
    <w:p w14:paraId="21CB8BCC"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Applied </w:t>
      </w:r>
      <w:r>
        <w:rPr>
          <w:rFonts w:ascii="Times New Roman" w:hAnsi="Times New Roman" w:cs="Times New Roman"/>
          <w:b/>
          <w:bCs/>
          <w:sz w:val="20"/>
          <w:szCs w:val="20"/>
        </w:rPr>
        <w:t>Azure Machine Learning</w:t>
      </w:r>
      <w:r>
        <w:rPr>
          <w:rFonts w:ascii="Times New Roman" w:hAnsi="Times New Roman" w:cs="Times New Roman"/>
          <w:sz w:val="20"/>
          <w:szCs w:val="20"/>
        </w:rPr>
        <w:t xml:space="preserve"> pipelines for end-to-end model development, from data preparation to model deployment.</w:t>
      </w:r>
    </w:p>
    <w:p w14:paraId="18BECC4E"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Participated in all stages of </w:t>
      </w:r>
      <w:r>
        <w:rPr>
          <w:rFonts w:ascii="Times New Roman" w:hAnsi="Times New Roman" w:cs="Times New Roman"/>
          <w:b/>
          <w:bCs/>
          <w:sz w:val="20"/>
          <w:szCs w:val="20"/>
        </w:rPr>
        <w:t>SDLC</w:t>
      </w:r>
      <w:r>
        <w:rPr>
          <w:rFonts w:ascii="Times New Roman" w:hAnsi="Times New Roman" w:cs="Times New Roman"/>
          <w:sz w:val="20"/>
          <w:szCs w:val="20"/>
        </w:rPr>
        <w:t>, including requirement analysis, design, coding, testing, and production, for big data projects on Azure.</w:t>
      </w:r>
    </w:p>
    <w:p w14:paraId="6AB092D7"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Extensively utilized </w:t>
      </w:r>
      <w:r>
        <w:rPr>
          <w:rFonts w:ascii="Times New Roman" w:hAnsi="Times New Roman" w:cs="Times New Roman"/>
          <w:b/>
          <w:bCs/>
          <w:sz w:val="20"/>
          <w:szCs w:val="20"/>
        </w:rPr>
        <w:t>Azure Data Factory</w:t>
      </w:r>
      <w:r>
        <w:rPr>
          <w:rFonts w:ascii="Times New Roman" w:hAnsi="Times New Roman" w:cs="Times New Roman"/>
          <w:sz w:val="20"/>
          <w:szCs w:val="20"/>
        </w:rPr>
        <w:t xml:space="preserve"> to import/export data between RDBMS and </w:t>
      </w:r>
      <w:r>
        <w:rPr>
          <w:rFonts w:ascii="Times New Roman" w:hAnsi="Times New Roman" w:cs="Times New Roman"/>
          <w:b/>
          <w:bCs/>
          <w:sz w:val="20"/>
          <w:szCs w:val="20"/>
        </w:rPr>
        <w:t>Azure Data Lake</w:t>
      </w:r>
      <w:r>
        <w:rPr>
          <w:rFonts w:ascii="Times New Roman" w:hAnsi="Times New Roman" w:cs="Times New Roman"/>
          <w:sz w:val="20"/>
          <w:szCs w:val="20"/>
        </w:rPr>
        <w:t>, creating data pipelines for last saved value, and performing incremental imports.</w:t>
      </w:r>
    </w:p>
    <w:p w14:paraId="12FE3F63"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Implemented efficient data storage solutions on </w:t>
      </w:r>
      <w:r>
        <w:rPr>
          <w:rFonts w:ascii="Times New Roman" w:hAnsi="Times New Roman" w:cs="Times New Roman"/>
          <w:b/>
          <w:bCs/>
          <w:sz w:val="20"/>
          <w:szCs w:val="20"/>
        </w:rPr>
        <w:t>Azure Data Lake Storage</w:t>
      </w:r>
      <w:r>
        <w:rPr>
          <w:rFonts w:ascii="Times New Roman" w:hAnsi="Times New Roman" w:cs="Times New Roman"/>
          <w:sz w:val="20"/>
          <w:szCs w:val="20"/>
        </w:rPr>
        <w:t>, optimizing healthcare data accessibility and retrieval for diverse analytical needs.</w:t>
      </w:r>
    </w:p>
    <w:p w14:paraId="3ED2876A"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Leveraged </w:t>
      </w:r>
      <w:r>
        <w:rPr>
          <w:rFonts w:ascii="Times New Roman" w:hAnsi="Times New Roman" w:cs="Times New Roman"/>
          <w:b/>
          <w:bCs/>
          <w:sz w:val="20"/>
          <w:szCs w:val="20"/>
        </w:rPr>
        <w:t>Azure Databricks</w:t>
      </w:r>
      <w:r>
        <w:rPr>
          <w:rFonts w:ascii="Times New Roman" w:hAnsi="Times New Roman" w:cs="Times New Roman"/>
          <w:sz w:val="20"/>
          <w:szCs w:val="20"/>
        </w:rPr>
        <w:t xml:space="preserve"> for scalable and resource-efficient healthcare data processing, ensuring seamless scalability to handle growing volumes of data.</w:t>
      </w:r>
    </w:p>
    <w:p w14:paraId="2DA1CE2B"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Implemented </w:t>
      </w:r>
      <w:r>
        <w:rPr>
          <w:rFonts w:ascii="Times New Roman" w:hAnsi="Times New Roman" w:cs="Times New Roman"/>
          <w:b/>
          <w:bCs/>
          <w:sz w:val="20"/>
          <w:szCs w:val="20"/>
        </w:rPr>
        <w:t>Azure Cosmos DB</w:t>
      </w:r>
      <w:r>
        <w:rPr>
          <w:rFonts w:ascii="Times New Roman" w:hAnsi="Times New Roman" w:cs="Times New Roman"/>
          <w:sz w:val="20"/>
          <w:szCs w:val="20"/>
        </w:rPr>
        <w:t xml:space="preserve"> for real-time processing of healthcare data, enabling immediate access and analysis of continuously generated information for timely insights.</w:t>
      </w:r>
    </w:p>
    <w:p w14:paraId="336F073C"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Utilized </w:t>
      </w:r>
      <w:r>
        <w:rPr>
          <w:rFonts w:ascii="Times New Roman" w:hAnsi="Times New Roman" w:cs="Times New Roman"/>
          <w:b/>
          <w:bCs/>
          <w:sz w:val="20"/>
          <w:szCs w:val="20"/>
        </w:rPr>
        <w:t>Azure Synapse Analytics</w:t>
      </w:r>
      <w:r>
        <w:rPr>
          <w:rFonts w:ascii="Times New Roman" w:hAnsi="Times New Roman" w:cs="Times New Roman"/>
          <w:sz w:val="20"/>
          <w:szCs w:val="20"/>
        </w:rPr>
        <w:t xml:space="preserve"> to query and analyze structured healthcare data, optimizing performance and resource utilization for analytical purposes.</w:t>
      </w:r>
    </w:p>
    <w:p w14:paraId="45756ACE" w14:textId="77777777" w:rsidR="00BF3ECD" w:rsidRDefault="00E41762">
      <w:pPr>
        <w:pStyle w:val="TableParagraph"/>
        <w:numPr>
          <w:ilvl w:val="0"/>
          <w:numId w:val="4"/>
        </w:numPr>
        <w:tabs>
          <w:tab w:val="left" w:pos="505"/>
          <w:tab w:val="left" w:pos="506"/>
        </w:tabs>
        <w:ind w:right="76"/>
        <w:jc w:val="both"/>
        <w:rPr>
          <w:rFonts w:ascii="Times New Roman" w:hAnsi="Times New Roman" w:cs="Times New Roman"/>
          <w:sz w:val="20"/>
          <w:szCs w:val="20"/>
        </w:rPr>
      </w:pPr>
      <w:r>
        <w:rPr>
          <w:rFonts w:ascii="Times New Roman" w:hAnsi="Times New Roman" w:cs="Times New Roman"/>
          <w:sz w:val="20"/>
          <w:szCs w:val="20"/>
        </w:rPr>
        <w:t xml:space="preserve">Developed and optimized </w:t>
      </w:r>
      <w:r>
        <w:rPr>
          <w:rFonts w:ascii="Times New Roman" w:hAnsi="Times New Roman" w:cs="Times New Roman"/>
          <w:b/>
          <w:bCs/>
          <w:sz w:val="20"/>
          <w:szCs w:val="20"/>
        </w:rPr>
        <w:t>PySpark</w:t>
      </w:r>
      <w:r>
        <w:rPr>
          <w:rFonts w:ascii="Times New Roman" w:hAnsi="Times New Roman" w:cs="Times New Roman"/>
          <w:sz w:val="20"/>
          <w:szCs w:val="20"/>
        </w:rPr>
        <w:t xml:space="preserve"> scripts for processing healthcare datasets, incorporating Azure Synapse SQL for structured data analysis, and creating Directed Acyclic Graphs (DAGs) for efficient workflow orchestration.</w:t>
      </w:r>
    </w:p>
    <w:p w14:paraId="448F2ACA" w14:textId="77777777" w:rsidR="00BF3ECD" w:rsidRDefault="00E41762">
      <w:pPr>
        <w:rPr>
          <w:rFonts w:ascii="Times New Roman" w:hAnsi="Times New Roman" w:cs="Times New Roman"/>
          <w:color w:val="0C0C0C"/>
          <w:sz w:val="20"/>
          <w:szCs w:val="20"/>
        </w:rPr>
      </w:pPr>
      <w:r>
        <w:rPr>
          <w:rFonts w:ascii="Times New Roman" w:hAnsi="Times New Roman" w:cs="Times New Roman"/>
          <w:b/>
          <w:color w:val="0C0C0C"/>
          <w:sz w:val="20"/>
          <w:szCs w:val="20"/>
          <w:u w:val="single"/>
        </w:rPr>
        <w:t>Environment:</w:t>
      </w:r>
      <w:r>
        <w:rPr>
          <w:rFonts w:ascii="Times New Roman" w:hAnsi="Times New Roman" w:cs="Times New Roman"/>
          <w:b/>
          <w:color w:val="0C0C0C"/>
          <w:spacing w:val="37"/>
          <w:sz w:val="20"/>
          <w:szCs w:val="20"/>
        </w:rPr>
        <w:t xml:space="preserve"> </w:t>
      </w:r>
      <w:bookmarkStart w:id="0" w:name="_Hlk158453768"/>
      <w:r>
        <w:rPr>
          <w:rFonts w:ascii="Times New Roman" w:hAnsi="Times New Roman" w:cs="Times New Roman"/>
          <w:color w:val="0C0C0C"/>
          <w:sz w:val="20"/>
          <w:szCs w:val="20"/>
        </w:rPr>
        <w:t xml:space="preserve">Azure Virtual Machines (VM), Azure Blob Storage, Azure Functions, Azure Logic Apps, Azure HDInsight, Azure RBAC (Role-Based Access Control), Power BI, Hive, </w:t>
      </w:r>
      <w:r>
        <w:rPr>
          <w:rFonts w:ascii="Times New Roman" w:hAnsi="Times New Roman" w:cs="Times New Roman"/>
          <w:color w:val="0C0C0C"/>
          <w:spacing w:val="-52"/>
          <w:sz w:val="20"/>
          <w:szCs w:val="20"/>
        </w:rPr>
        <w:t xml:space="preserve"> </w:t>
      </w:r>
      <w:r>
        <w:rPr>
          <w:rFonts w:ascii="Times New Roman" w:hAnsi="Times New Roman" w:cs="Times New Roman"/>
          <w:color w:val="0C0C0C"/>
          <w:sz w:val="20"/>
          <w:szCs w:val="20"/>
        </w:rPr>
        <w:t>Hadoop,</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Spark,</w:t>
      </w:r>
      <w:r>
        <w:rPr>
          <w:rFonts w:ascii="Times New Roman" w:hAnsi="Times New Roman" w:cs="Times New Roman"/>
          <w:color w:val="0C0C0C"/>
          <w:spacing w:val="-3"/>
          <w:sz w:val="20"/>
          <w:szCs w:val="20"/>
        </w:rPr>
        <w:t xml:space="preserve"> </w:t>
      </w:r>
      <w:r>
        <w:rPr>
          <w:rFonts w:ascii="Times New Roman" w:hAnsi="Times New Roman" w:cs="Times New Roman"/>
          <w:color w:val="0C0C0C"/>
          <w:sz w:val="20"/>
          <w:szCs w:val="20"/>
        </w:rPr>
        <w:t>SparkSQL,</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Scala,</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PySpark,</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Python,</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Sqoop,</w:t>
      </w:r>
      <w:r>
        <w:rPr>
          <w:rFonts w:ascii="Times New Roman" w:hAnsi="Times New Roman" w:cs="Times New Roman"/>
          <w:color w:val="0C0C0C"/>
          <w:spacing w:val="-3"/>
          <w:sz w:val="20"/>
          <w:szCs w:val="20"/>
        </w:rPr>
        <w:t xml:space="preserve"> </w:t>
      </w:r>
      <w:r>
        <w:rPr>
          <w:rFonts w:ascii="Times New Roman" w:hAnsi="Times New Roman" w:cs="Times New Roman"/>
          <w:color w:val="0C0C0C"/>
          <w:sz w:val="20"/>
          <w:szCs w:val="20"/>
        </w:rPr>
        <w:t>Kafka,</w:t>
      </w:r>
      <w:r>
        <w:rPr>
          <w:rFonts w:ascii="Times New Roman" w:hAnsi="Times New Roman" w:cs="Times New Roman"/>
          <w:color w:val="0C0C0C"/>
          <w:spacing w:val="-3"/>
          <w:sz w:val="20"/>
          <w:szCs w:val="20"/>
        </w:rPr>
        <w:t xml:space="preserve"> </w:t>
      </w:r>
      <w:r>
        <w:rPr>
          <w:rFonts w:ascii="Times New Roman" w:hAnsi="Times New Roman" w:cs="Times New Roman"/>
          <w:color w:val="0C0C0C"/>
          <w:sz w:val="20"/>
          <w:szCs w:val="20"/>
        </w:rPr>
        <w:t>Oracle.</w:t>
      </w:r>
      <w:bookmarkEnd w:id="0"/>
    </w:p>
    <w:p w14:paraId="43696BF0" w14:textId="08D9A8EF" w:rsidR="00BF3ECD" w:rsidRDefault="002D2E93">
      <w:pPr>
        <w:pBdr>
          <w:top w:val="single" w:sz="6" w:space="1" w:color="auto"/>
          <w:left w:val="single" w:sz="6" w:space="4" w:color="auto"/>
          <w:bottom w:val="single" w:sz="6" w:space="1" w:color="auto"/>
          <w:right w:val="single" w:sz="6" w:space="4" w:color="auto"/>
        </w:pBdr>
        <w:spacing w:after="0"/>
        <w:rPr>
          <w:rFonts w:ascii="Times New Roman" w:hAnsi="Times New Roman" w:cs="Times New Roman"/>
          <w:b/>
          <w:bCs/>
          <w:color w:val="0C0C0C"/>
          <w:sz w:val="20"/>
          <w:szCs w:val="20"/>
        </w:rPr>
      </w:pPr>
      <w:r>
        <w:rPr>
          <w:rFonts w:ascii="Times New Roman" w:hAnsi="Times New Roman" w:cs="Times New Roman"/>
          <w:b/>
          <w:bCs/>
          <w:color w:val="0C0C0C"/>
          <w:sz w:val="20"/>
          <w:szCs w:val="20"/>
        </w:rPr>
        <w:t>Costco, Miami, FL</w:t>
      </w:r>
    </w:p>
    <w:p w14:paraId="3E5EA6E3" w14:textId="4E6E2E91" w:rsidR="00BF3ECD" w:rsidRDefault="00E41762">
      <w:pPr>
        <w:pBdr>
          <w:top w:val="single" w:sz="6" w:space="1" w:color="auto"/>
          <w:left w:val="single" w:sz="6" w:space="4" w:color="auto"/>
          <w:bottom w:val="single" w:sz="6" w:space="1" w:color="auto"/>
          <w:right w:val="single" w:sz="6" w:space="4" w:color="auto"/>
        </w:pBdr>
        <w:spacing w:after="0"/>
        <w:rPr>
          <w:rFonts w:ascii="Times New Roman" w:hAnsi="Times New Roman" w:cs="Times New Roman"/>
          <w:b/>
          <w:bCs/>
          <w:color w:val="0C0C0C"/>
          <w:sz w:val="20"/>
          <w:szCs w:val="20"/>
        </w:rPr>
      </w:pPr>
      <w:r>
        <w:rPr>
          <w:rFonts w:ascii="Times New Roman" w:hAnsi="Times New Roman" w:cs="Times New Roman"/>
          <w:b/>
          <w:bCs/>
          <w:color w:val="0C0C0C"/>
          <w:sz w:val="20"/>
          <w:szCs w:val="20"/>
        </w:rPr>
        <w:t>Big Data Developer</w:t>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t>Ma</w:t>
      </w:r>
      <w:r w:rsidR="00973F1B">
        <w:rPr>
          <w:rFonts w:ascii="Times New Roman" w:hAnsi="Times New Roman" w:cs="Times New Roman"/>
          <w:b/>
          <w:bCs/>
          <w:color w:val="0C0C0C"/>
          <w:sz w:val="20"/>
          <w:szCs w:val="20"/>
        </w:rPr>
        <w:t>y</w:t>
      </w:r>
      <w:r>
        <w:rPr>
          <w:rFonts w:ascii="Times New Roman" w:hAnsi="Times New Roman" w:cs="Times New Roman"/>
          <w:b/>
          <w:bCs/>
          <w:color w:val="0C0C0C"/>
          <w:sz w:val="20"/>
          <w:szCs w:val="20"/>
        </w:rPr>
        <w:t xml:space="preserve"> 201</w:t>
      </w:r>
      <w:r w:rsidR="00973F1B">
        <w:rPr>
          <w:rFonts w:ascii="Times New Roman" w:hAnsi="Times New Roman" w:cs="Times New Roman"/>
          <w:b/>
          <w:bCs/>
          <w:color w:val="0C0C0C"/>
          <w:sz w:val="20"/>
          <w:szCs w:val="20"/>
        </w:rPr>
        <w:t>8</w:t>
      </w:r>
      <w:r>
        <w:rPr>
          <w:rFonts w:ascii="Times New Roman" w:hAnsi="Times New Roman" w:cs="Times New Roman"/>
          <w:b/>
          <w:bCs/>
          <w:color w:val="0C0C0C"/>
          <w:sz w:val="20"/>
          <w:szCs w:val="20"/>
        </w:rPr>
        <w:t xml:space="preserve"> to June 20</w:t>
      </w:r>
      <w:r w:rsidR="00973F1B">
        <w:rPr>
          <w:rFonts w:ascii="Times New Roman" w:hAnsi="Times New Roman" w:cs="Times New Roman"/>
          <w:b/>
          <w:bCs/>
          <w:color w:val="0C0C0C"/>
          <w:sz w:val="20"/>
          <w:szCs w:val="20"/>
        </w:rPr>
        <w:t>20</w:t>
      </w:r>
    </w:p>
    <w:p w14:paraId="50351DFE" w14:textId="77777777" w:rsidR="00BF3ECD" w:rsidRDefault="00BF3ECD">
      <w:pPr>
        <w:pStyle w:val="TableParagraph"/>
        <w:spacing w:line="229" w:lineRule="exact"/>
        <w:ind w:left="0" w:firstLine="0"/>
        <w:rPr>
          <w:rFonts w:ascii="Times New Roman" w:hAnsi="Times New Roman" w:cs="Times New Roman"/>
          <w:b/>
          <w:color w:val="0C0C0C"/>
          <w:sz w:val="20"/>
          <w:szCs w:val="20"/>
        </w:rPr>
      </w:pPr>
    </w:p>
    <w:p w14:paraId="20CC76B6" w14:textId="77777777" w:rsidR="00BF3ECD" w:rsidRDefault="00E41762">
      <w:pPr>
        <w:pStyle w:val="TableParagraph"/>
        <w:spacing w:line="229" w:lineRule="exact"/>
        <w:ind w:left="88" w:firstLine="0"/>
        <w:rPr>
          <w:rFonts w:ascii="Times New Roman" w:hAnsi="Times New Roman" w:cs="Times New Roman"/>
          <w:b/>
          <w:color w:val="0C0C0C"/>
          <w:sz w:val="20"/>
          <w:szCs w:val="20"/>
          <w:u w:val="single"/>
        </w:rPr>
      </w:pPr>
      <w:r>
        <w:rPr>
          <w:rFonts w:ascii="Times New Roman" w:hAnsi="Times New Roman" w:cs="Times New Roman"/>
          <w:b/>
          <w:color w:val="0C0C0C"/>
          <w:sz w:val="20"/>
          <w:szCs w:val="20"/>
          <w:u w:val="single"/>
        </w:rPr>
        <w:t>Responsibilities:</w:t>
      </w:r>
    </w:p>
    <w:p w14:paraId="5EF2EAFF" w14:textId="77777777" w:rsidR="00BF3ECD" w:rsidRDefault="00BF3ECD">
      <w:pPr>
        <w:pStyle w:val="TableParagraph"/>
        <w:spacing w:line="229" w:lineRule="exact"/>
        <w:ind w:left="88" w:firstLine="0"/>
        <w:rPr>
          <w:rFonts w:ascii="Times New Roman" w:hAnsi="Times New Roman" w:cs="Times New Roman"/>
          <w:b/>
          <w:sz w:val="20"/>
          <w:szCs w:val="20"/>
          <w:u w:val="single"/>
        </w:rPr>
      </w:pPr>
    </w:p>
    <w:p w14:paraId="282E3266"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Enhanced </w:t>
      </w:r>
      <w:r>
        <w:rPr>
          <w:rFonts w:ascii="Times New Roman" w:hAnsi="Times New Roman" w:cs="Times New Roman"/>
          <w:b/>
          <w:bCs/>
          <w:color w:val="0C0C0C"/>
          <w:sz w:val="20"/>
          <w:szCs w:val="20"/>
        </w:rPr>
        <w:t>ETL</w:t>
      </w:r>
      <w:r>
        <w:rPr>
          <w:rFonts w:ascii="Times New Roman" w:hAnsi="Times New Roman" w:cs="Times New Roman"/>
          <w:color w:val="0C0C0C"/>
          <w:sz w:val="20"/>
          <w:szCs w:val="20"/>
        </w:rPr>
        <w:t xml:space="preserve"> processes using </w:t>
      </w:r>
      <w:r>
        <w:rPr>
          <w:rFonts w:ascii="Times New Roman" w:hAnsi="Times New Roman" w:cs="Times New Roman"/>
          <w:b/>
          <w:bCs/>
          <w:color w:val="0C0C0C"/>
          <w:sz w:val="20"/>
          <w:szCs w:val="20"/>
        </w:rPr>
        <w:t>Python</w:t>
      </w:r>
      <w:r>
        <w:rPr>
          <w:rFonts w:ascii="Times New Roman" w:hAnsi="Times New Roman" w:cs="Times New Roman"/>
          <w:color w:val="0C0C0C"/>
          <w:sz w:val="20"/>
          <w:szCs w:val="20"/>
        </w:rPr>
        <w:t xml:space="preserve">, </w:t>
      </w:r>
      <w:r>
        <w:rPr>
          <w:rFonts w:ascii="Times New Roman" w:hAnsi="Times New Roman" w:cs="Times New Roman"/>
          <w:b/>
          <w:bCs/>
          <w:color w:val="0C0C0C"/>
          <w:sz w:val="20"/>
          <w:szCs w:val="20"/>
        </w:rPr>
        <w:t>SQL</w:t>
      </w:r>
      <w:r>
        <w:rPr>
          <w:rFonts w:ascii="Times New Roman" w:hAnsi="Times New Roman" w:cs="Times New Roman"/>
          <w:color w:val="0C0C0C"/>
          <w:sz w:val="20"/>
          <w:szCs w:val="20"/>
        </w:rPr>
        <w:t xml:space="preserve">, and </w:t>
      </w:r>
      <w:r>
        <w:rPr>
          <w:rFonts w:ascii="Times New Roman" w:hAnsi="Times New Roman" w:cs="Times New Roman"/>
          <w:b/>
          <w:bCs/>
          <w:color w:val="0C0C0C"/>
          <w:sz w:val="20"/>
          <w:szCs w:val="20"/>
        </w:rPr>
        <w:t>Java</w:t>
      </w:r>
      <w:r>
        <w:rPr>
          <w:rFonts w:ascii="Times New Roman" w:hAnsi="Times New Roman" w:cs="Times New Roman"/>
          <w:color w:val="0C0C0C"/>
          <w:sz w:val="20"/>
          <w:szCs w:val="20"/>
        </w:rPr>
        <w:t>, improving efficiency by 30% for a large-scale data pipeline, resulting in faster data retrieval and analysis.</w:t>
      </w:r>
    </w:p>
    <w:p w14:paraId="0F502CE7"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Implemented </w:t>
      </w:r>
      <w:r>
        <w:rPr>
          <w:rFonts w:ascii="Times New Roman" w:hAnsi="Times New Roman" w:cs="Times New Roman"/>
          <w:b/>
          <w:bCs/>
          <w:color w:val="0C0C0C"/>
          <w:sz w:val="20"/>
          <w:szCs w:val="20"/>
        </w:rPr>
        <w:t>Hadoop</w:t>
      </w:r>
      <w:r>
        <w:rPr>
          <w:rFonts w:ascii="Times New Roman" w:hAnsi="Times New Roman" w:cs="Times New Roman"/>
          <w:color w:val="0C0C0C"/>
          <w:sz w:val="20"/>
          <w:szCs w:val="20"/>
        </w:rPr>
        <w:t xml:space="preserve"> and </w:t>
      </w:r>
      <w:r>
        <w:rPr>
          <w:rFonts w:ascii="Times New Roman" w:hAnsi="Times New Roman" w:cs="Times New Roman"/>
          <w:b/>
          <w:bCs/>
          <w:color w:val="0C0C0C"/>
          <w:sz w:val="20"/>
          <w:szCs w:val="20"/>
        </w:rPr>
        <w:t>Hive</w:t>
      </w:r>
      <w:r>
        <w:rPr>
          <w:rFonts w:ascii="Times New Roman" w:hAnsi="Times New Roman" w:cs="Times New Roman"/>
          <w:color w:val="0C0C0C"/>
          <w:sz w:val="20"/>
          <w:szCs w:val="20"/>
        </w:rPr>
        <w:t xml:space="preserve"> for handling vast datasets, reducing processing time by 40% and enabling seamless analysis of healthcare data.</w:t>
      </w:r>
    </w:p>
    <w:p w14:paraId="11D75617"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Optimized </w:t>
      </w:r>
      <w:r>
        <w:rPr>
          <w:rFonts w:ascii="Times New Roman" w:hAnsi="Times New Roman" w:cs="Times New Roman"/>
          <w:b/>
          <w:bCs/>
          <w:color w:val="0C0C0C"/>
          <w:sz w:val="20"/>
          <w:szCs w:val="20"/>
        </w:rPr>
        <w:t>MapReduce</w:t>
      </w:r>
      <w:r>
        <w:rPr>
          <w:rFonts w:ascii="Times New Roman" w:hAnsi="Times New Roman" w:cs="Times New Roman"/>
          <w:color w:val="0C0C0C"/>
          <w:sz w:val="20"/>
          <w:szCs w:val="20"/>
        </w:rPr>
        <w:t xml:space="preserve"> jobs, leveraging Pig and Java, to process and transform raw data efficiently, enhancing the overall performance of big data processing pipelines.</w:t>
      </w:r>
    </w:p>
    <w:p w14:paraId="0D0E5E5D"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Implemented </w:t>
      </w:r>
      <w:r>
        <w:rPr>
          <w:rFonts w:ascii="Times New Roman" w:hAnsi="Times New Roman" w:cs="Times New Roman"/>
          <w:b/>
          <w:bCs/>
          <w:color w:val="0C0C0C"/>
          <w:sz w:val="20"/>
          <w:szCs w:val="20"/>
        </w:rPr>
        <w:t>HBase</w:t>
      </w:r>
      <w:r>
        <w:rPr>
          <w:rFonts w:ascii="Times New Roman" w:hAnsi="Times New Roman" w:cs="Times New Roman"/>
          <w:color w:val="0C0C0C"/>
          <w:sz w:val="20"/>
          <w:szCs w:val="20"/>
        </w:rPr>
        <w:t xml:space="preserve"> for real-time healthcare data processing, enabling immediate access to continuously generated information and supporting timely insights for stakeholders.</w:t>
      </w:r>
    </w:p>
    <w:p w14:paraId="7B46DD7D"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Utilized </w:t>
      </w:r>
      <w:r>
        <w:rPr>
          <w:rFonts w:ascii="Times New Roman" w:hAnsi="Times New Roman" w:cs="Times New Roman"/>
          <w:b/>
          <w:bCs/>
          <w:color w:val="0C0C0C"/>
          <w:sz w:val="20"/>
          <w:szCs w:val="20"/>
        </w:rPr>
        <w:t>YARN</w:t>
      </w:r>
      <w:r>
        <w:rPr>
          <w:rFonts w:ascii="Times New Roman" w:hAnsi="Times New Roman" w:cs="Times New Roman"/>
          <w:color w:val="0C0C0C"/>
          <w:sz w:val="20"/>
          <w:szCs w:val="20"/>
        </w:rPr>
        <w:t xml:space="preserve"> to ensure scalable and resource-efficient data processing, enabling seamless scalability to handle growing volumes of healthcare data.</w:t>
      </w:r>
    </w:p>
    <w:p w14:paraId="68ABFE17"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Integrated Spark and </w:t>
      </w:r>
      <w:r>
        <w:rPr>
          <w:rFonts w:ascii="Times New Roman" w:hAnsi="Times New Roman" w:cs="Times New Roman"/>
          <w:b/>
          <w:bCs/>
          <w:color w:val="0C0C0C"/>
          <w:sz w:val="20"/>
          <w:szCs w:val="20"/>
        </w:rPr>
        <w:t>PySpark</w:t>
      </w:r>
      <w:r>
        <w:rPr>
          <w:rFonts w:ascii="Times New Roman" w:hAnsi="Times New Roman" w:cs="Times New Roman"/>
          <w:color w:val="0C0C0C"/>
          <w:sz w:val="20"/>
          <w:szCs w:val="20"/>
        </w:rPr>
        <w:t xml:space="preserve"> for real-time data streaming, facilitating rapid processing and analysis of streaming data sources, enhancing responsiveness and insights.</w:t>
      </w:r>
    </w:p>
    <w:p w14:paraId="293FB7F6"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Applied </w:t>
      </w:r>
      <w:r>
        <w:rPr>
          <w:rFonts w:ascii="Times New Roman" w:hAnsi="Times New Roman" w:cs="Times New Roman"/>
          <w:b/>
          <w:bCs/>
          <w:color w:val="0C0C0C"/>
          <w:sz w:val="20"/>
          <w:szCs w:val="20"/>
        </w:rPr>
        <w:t>Spark SQL</w:t>
      </w:r>
      <w:r>
        <w:rPr>
          <w:rFonts w:ascii="Times New Roman" w:hAnsi="Times New Roman" w:cs="Times New Roman"/>
          <w:color w:val="0C0C0C"/>
          <w:sz w:val="20"/>
          <w:szCs w:val="20"/>
        </w:rPr>
        <w:t xml:space="preserve"> for structured data analysis within healthcare datasets, optimizing performance and resource utilization for analytical purposes.</w:t>
      </w:r>
    </w:p>
    <w:p w14:paraId="0C8118A9"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Managed and optimized </w:t>
      </w:r>
      <w:r>
        <w:rPr>
          <w:rFonts w:ascii="Times New Roman" w:hAnsi="Times New Roman" w:cs="Times New Roman"/>
          <w:b/>
          <w:bCs/>
          <w:color w:val="0C0C0C"/>
          <w:sz w:val="20"/>
          <w:szCs w:val="20"/>
        </w:rPr>
        <w:t>HDFS</w:t>
      </w:r>
      <w:r>
        <w:rPr>
          <w:rFonts w:ascii="Times New Roman" w:hAnsi="Times New Roman" w:cs="Times New Roman"/>
          <w:color w:val="0C0C0C"/>
          <w:sz w:val="20"/>
          <w:szCs w:val="20"/>
        </w:rPr>
        <w:t xml:space="preserve"> storage solutions, ensuring efficient accessibility and retrieval of healthcare data for diverse analytical needs.</w:t>
      </w:r>
    </w:p>
    <w:p w14:paraId="4F9BB906"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Implemented data processing solutions using </w:t>
      </w:r>
      <w:r>
        <w:rPr>
          <w:rFonts w:ascii="Times New Roman" w:hAnsi="Times New Roman" w:cs="Times New Roman"/>
          <w:b/>
          <w:bCs/>
          <w:color w:val="0C0C0C"/>
          <w:sz w:val="20"/>
          <w:szCs w:val="20"/>
        </w:rPr>
        <w:t>Teradata</w:t>
      </w:r>
      <w:r>
        <w:rPr>
          <w:rFonts w:ascii="Times New Roman" w:hAnsi="Times New Roman" w:cs="Times New Roman"/>
          <w:color w:val="0C0C0C"/>
          <w:sz w:val="20"/>
          <w:szCs w:val="20"/>
        </w:rPr>
        <w:t xml:space="preserve"> and </w:t>
      </w:r>
      <w:r>
        <w:rPr>
          <w:rFonts w:ascii="Times New Roman" w:hAnsi="Times New Roman" w:cs="Times New Roman"/>
          <w:b/>
          <w:bCs/>
          <w:color w:val="0C0C0C"/>
          <w:sz w:val="20"/>
          <w:szCs w:val="20"/>
        </w:rPr>
        <w:t>Oracle</w:t>
      </w:r>
      <w:r>
        <w:rPr>
          <w:rFonts w:ascii="Times New Roman" w:hAnsi="Times New Roman" w:cs="Times New Roman"/>
          <w:color w:val="0C0C0C"/>
          <w:sz w:val="20"/>
          <w:szCs w:val="20"/>
        </w:rPr>
        <w:t xml:space="preserve"> databases, improving data integrity and facilitating seamless integration with existing systems.</w:t>
      </w:r>
    </w:p>
    <w:p w14:paraId="24160CC6"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Developed and executed efficient </w:t>
      </w:r>
      <w:r>
        <w:rPr>
          <w:rFonts w:ascii="Times New Roman" w:hAnsi="Times New Roman" w:cs="Times New Roman"/>
          <w:b/>
          <w:bCs/>
          <w:color w:val="0C0C0C"/>
          <w:sz w:val="20"/>
          <w:szCs w:val="20"/>
        </w:rPr>
        <w:t>PySpark</w:t>
      </w:r>
      <w:r>
        <w:rPr>
          <w:rFonts w:ascii="Times New Roman" w:hAnsi="Times New Roman" w:cs="Times New Roman"/>
          <w:color w:val="0C0C0C"/>
          <w:sz w:val="20"/>
          <w:szCs w:val="20"/>
        </w:rPr>
        <w:t xml:space="preserve"> scripts for processing healthcare datasets, incorporating </w:t>
      </w:r>
      <w:r>
        <w:rPr>
          <w:rFonts w:ascii="Times New Roman" w:hAnsi="Times New Roman" w:cs="Times New Roman"/>
          <w:b/>
          <w:bCs/>
          <w:color w:val="0C0C0C"/>
          <w:sz w:val="20"/>
          <w:szCs w:val="20"/>
        </w:rPr>
        <w:t>SparkSQL</w:t>
      </w:r>
      <w:r>
        <w:rPr>
          <w:rFonts w:ascii="Times New Roman" w:hAnsi="Times New Roman" w:cs="Times New Roman"/>
          <w:color w:val="0C0C0C"/>
          <w:sz w:val="20"/>
          <w:szCs w:val="20"/>
        </w:rPr>
        <w:t xml:space="preserve"> for structured data analysis, and creating DAGs for workflow orchestration.</w:t>
      </w:r>
    </w:p>
    <w:p w14:paraId="7CF4C97D"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 xml:space="preserve">Deployed Postgres for structured data analysis, improving analytical capabilities and providing healthcare professionals with </w:t>
      </w:r>
      <w:r>
        <w:rPr>
          <w:rFonts w:ascii="Times New Roman" w:hAnsi="Times New Roman" w:cs="Times New Roman"/>
          <w:color w:val="0C0C0C"/>
          <w:sz w:val="20"/>
          <w:szCs w:val="20"/>
        </w:rPr>
        <w:lastRenderedPageBreak/>
        <w:t>enhanced reporting and visualization tools.</w:t>
      </w:r>
    </w:p>
    <w:p w14:paraId="55E2BE24" w14:textId="77777777" w:rsidR="00BF3ECD" w:rsidRDefault="00E41762">
      <w:pPr>
        <w:pStyle w:val="TableParagraph"/>
        <w:numPr>
          <w:ilvl w:val="0"/>
          <w:numId w:val="5"/>
        </w:numPr>
        <w:tabs>
          <w:tab w:val="left" w:pos="505"/>
          <w:tab w:val="left" w:pos="506"/>
        </w:tabs>
        <w:ind w:right="76"/>
        <w:jc w:val="both"/>
        <w:rPr>
          <w:rFonts w:ascii="Times New Roman" w:hAnsi="Times New Roman" w:cs="Times New Roman"/>
          <w:color w:val="0C0C0C"/>
          <w:sz w:val="20"/>
          <w:szCs w:val="20"/>
        </w:rPr>
      </w:pPr>
      <w:r>
        <w:rPr>
          <w:rFonts w:ascii="Times New Roman" w:hAnsi="Times New Roman" w:cs="Times New Roman"/>
          <w:color w:val="0C0C0C"/>
          <w:sz w:val="20"/>
          <w:szCs w:val="20"/>
        </w:rPr>
        <w:t>Collaborated in SDLC stages, from requirement analysis to production, ensuring successful implementation and maintenance of big data projects, contributing to improved healthcare data infrastructure.</w:t>
      </w:r>
    </w:p>
    <w:p w14:paraId="76A53D1F" w14:textId="77777777" w:rsidR="00BF3ECD" w:rsidRDefault="00E41762">
      <w:pPr>
        <w:pStyle w:val="TableParagraph"/>
        <w:tabs>
          <w:tab w:val="left" w:pos="505"/>
          <w:tab w:val="left" w:pos="506"/>
        </w:tabs>
        <w:ind w:left="87" w:right="76" w:firstLine="0"/>
        <w:rPr>
          <w:rFonts w:ascii="Times New Roman" w:hAnsi="Times New Roman" w:cs="Times New Roman"/>
          <w:color w:val="0C0C0C"/>
          <w:sz w:val="20"/>
          <w:szCs w:val="20"/>
        </w:rPr>
      </w:pPr>
      <w:r>
        <w:rPr>
          <w:rFonts w:ascii="Times New Roman" w:hAnsi="Times New Roman" w:cs="Times New Roman"/>
          <w:b/>
          <w:color w:val="0C0C0C"/>
          <w:sz w:val="20"/>
          <w:szCs w:val="20"/>
          <w:u w:val="single"/>
        </w:rPr>
        <w:t>Environment:</w:t>
      </w:r>
      <w:r>
        <w:rPr>
          <w:rFonts w:ascii="Times New Roman" w:hAnsi="Times New Roman" w:cs="Times New Roman"/>
          <w:b/>
          <w:color w:val="0C0C0C"/>
          <w:spacing w:val="7"/>
          <w:sz w:val="20"/>
          <w:szCs w:val="20"/>
        </w:rPr>
        <w:t xml:space="preserve"> </w:t>
      </w:r>
      <w:r>
        <w:rPr>
          <w:rFonts w:ascii="Times New Roman" w:hAnsi="Times New Roman" w:cs="Times New Roman"/>
          <w:color w:val="0C0C0C"/>
          <w:sz w:val="20"/>
          <w:szCs w:val="20"/>
        </w:rPr>
        <w:t>Hadoop,</w:t>
      </w:r>
      <w:r>
        <w:rPr>
          <w:rFonts w:ascii="Times New Roman" w:hAnsi="Times New Roman" w:cs="Times New Roman"/>
          <w:color w:val="0C0C0C"/>
          <w:spacing w:val="6"/>
          <w:sz w:val="20"/>
          <w:szCs w:val="20"/>
        </w:rPr>
        <w:t xml:space="preserve"> </w:t>
      </w:r>
      <w:r>
        <w:rPr>
          <w:rFonts w:ascii="Times New Roman" w:hAnsi="Times New Roman" w:cs="Times New Roman"/>
          <w:color w:val="0C0C0C"/>
          <w:sz w:val="20"/>
          <w:szCs w:val="20"/>
        </w:rPr>
        <w:t>Map</w:t>
      </w:r>
      <w:r>
        <w:rPr>
          <w:rFonts w:ascii="Times New Roman" w:hAnsi="Times New Roman" w:cs="Times New Roman"/>
          <w:color w:val="0C0C0C"/>
          <w:spacing w:val="5"/>
          <w:sz w:val="20"/>
          <w:szCs w:val="20"/>
        </w:rPr>
        <w:t xml:space="preserve"> </w:t>
      </w:r>
      <w:r>
        <w:rPr>
          <w:rFonts w:ascii="Times New Roman" w:hAnsi="Times New Roman" w:cs="Times New Roman"/>
          <w:color w:val="0C0C0C"/>
          <w:sz w:val="20"/>
          <w:szCs w:val="20"/>
        </w:rPr>
        <w:t>Reduce,</w:t>
      </w:r>
      <w:r>
        <w:rPr>
          <w:rFonts w:ascii="Times New Roman" w:hAnsi="Times New Roman" w:cs="Times New Roman"/>
          <w:color w:val="0C0C0C"/>
          <w:spacing w:val="8"/>
          <w:sz w:val="20"/>
          <w:szCs w:val="20"/>
        </w:rPr>
        <w:t xml:space="preserve"> </w:t>
      </w:r>
      <w:r>
        <w:rPr>
          <w:rFonts w:ascii="Times New Roman" w:hAnsi="Times New Roman" w:cs="Times New Roman"/>
          <w:color w:val="0C0C0C"/>
          <w:sz w:val="20"/>
          <w:szCs w:val="20"/>
        </w:rPr>
        <w:t>HDFS,</w:t>
      </w:r>
      <w:r>
        <w:rPr>
          <w:rFonts w:ascii="Times New Roman" w:hAnsi="Times New Roman" w:cs="Times New Roman"/>
          <w:color w:val="0C0C0C"/>
          <w:spacing w:val="9"/>
          <w:sz w:val="20"/>
          <w:szCs w:val="20"/>
        </w:rPr>
        <w:t xml:space="preserve"> </w:t>
      </w:r>
      <w:r>
        <w:rPr>
          <w:rFonts w:ascii="Times New Roman" w:hAnsi="Times New Roman" w:cs="Times New Roman"/>
          <w:color w:val="0C0C0C"/>
          <w:sz w:val="20"/>
          <w:szCs w:val="20"/>
        </w:rPr>
        <w:t>Hive,</w:t>
      </w:r>
      <w:r>
        <w:rPr>
          <w:rFonts w:ascii="Times New Roman" w:hAnsi="Times New Roman" w:cs="Times New Roman"/>
          <w:color w:val="0C0C0C"/>
          <w:spacing w:val="4"/>
          <w:sz w:val="20"/>
          <w:szCs w:val="20"/>
        </w:rPr>
        <w:t xml:space="preserve"> </w:t>
      </w:r>
      <w:r>
        <w:rPr>
          <w:rFonts w:ascii="Times New Roman" w:hAnsi="Times New Roman" w:cs="Times New Roman"/>
          <w:color w:val="0C0C0C"/>
          <w:sz w:val="20"/>
          <w:szCs w:val="20"/>
        </w:rPr>
        <w:t>Java,</w:t>
      </w:r>
      <w:r>
        <w:rPr>
          <w:rFonts w:ascii="Times New Roman" w:hAnsi="Times New Roman" w:cs="Times New Roman"/>
          <w:color w:val="0C0C0C"/>
          <w:spacing w:val="7"/>
          <w:sz w:val="20"/>
          <w:szCs w:val="20"/>
        </w:rPr>
        <w:t xml:space="preserve"> </w:t>
      </w:r>
      <w:r>
        <w:rPr>
          <w:rFonts w:ascii="Times New Roman" w:hAnsi="Times New Roman" w:cs="Times New Roman"/>
          <w:color w:val="0C0C0C"/>
          <w:sz w:val="20"/>
          <w:szCs w:val="20"/>
        </w:rPr>
        <w:t>SQL,</w:t>
      </w:r>
      <w:r>
        <w:rPr>
          <w:rFonts w:ascii="Times New Roman" w:hAnsi="Times New Roman" w:cs="Times New Roman"/>
          <w:color w:val="0C0C0C"/>
          <w:spacing w:val="8"/>
          <w:sz w:val="20"/>
          <w:szCs w:val="20"/>
        </w:rPr>
        <w:t xml:space="preserve"> </w:t>
      </w:r>
      <w:r>
        <w:rPr>
          <w:rFonts w:ascii="Times New Roman" w:hAnsi="Times New Roman" w:cs="Times New Roman"/>
          <w:color w:val="0C0C0C"/>
          <w:sz w:val="20"/>
          <w:szCs w:val="20"/>
        </w:rPr>
        <w:t>Cloudera</w:t>
      </w:r>
      <w:r>
        <w:rPr>
          <w:rFonts w:ascii="Times New Roman" w:hAnsi="Times New Roman" w:cs="Times New Roman"/>
          <w:color w:val="0C0C0C"/>
          <w:spacing w:val="8"/>
          <w:sz w:val="20"/>
          <w:szCs w:val="20"/>
        </w:rPr>
        <w:t xml:space="preserve"> </w:t>
      </w:r>
      <w:r>
        <w:rPr>
          <w:rFonts w:ascii="Times New Roman" w:hAnsi="Times New Roman" w:cs="Times New Roman"/>
          <w:color w:val="0C0C0C"/>
          <w:sz w:val="20"/>
          <w:szCs w:val="20"/>
        </w:rPr>
        <w:t>Manager,</w:t>
      </w:r>
      <w:r>
        <w:rPr>
          <w:rFonts w:ascii="Times New Roman" w:hAnsi="Times New Roman" w:cs="Times New Roman"/>
          <w:color w:val="0C0C0C"/>
          <w:spacing w:val="5"/>
          <w:sz w:val="20"/>
          <w:szCs w:val="20"/>
        </w:rPr>
        <w:t xml:space="preserve"> </w:t>
      </w:r>
      <w:r>
        <w:rPr>
          <w:rFonts w:ascii="Times New Roman" w:hAnsi="Times New Roman" w:cs="Times New Roman"/>
          <w:color w:val="0C0C0C"/>
          <w:sz w:val="20"/>
          <w:szCs w:val="20"/>
        </w:rPr>
        <w:t>Pig,</w:t>
      </w:r>
      <w:r>
        <w:rPr>
          <w:rFonts w:ascii="Times New Roman" w:hAnsi="Times New Roman" w:cs="Times New Roman"/>
          <w:color w:val="0C0C0C"/>
          <w:spacing w:val="8"/>
          <w:sz w:val="20"/>
          <w:szCs w:val="20"/>
        </w:rPr>
        <w:t xml:space="preserve"> </w:t>
      </w:r>
      <w:r>
        <w:rPr>
          <w:rFonts w:ascii="Times New Roman" w:hAnsi="Times New Roman" w:cs="Times New Roman"/>
          <w:color w:val="0C0C0C"/>
          <w:sz w:val="20"/>
          <w:szCs w:val="20"/>
        </w:rPr>
        <w:t>Sqoop,</w:t>
      </w:r>
      <w:r>
        <w:rPr>
          <w:rFonts w:ascii="Times New Roman" w:hAnsi="Times New Roman" w:cs="Times New Roman"/>
          <w:color w:val="0C0C0C"/>
          <w:spacing w:val="8"/>
          <w:sz w:val="20"/>
          <w:szCs w:val="20"/>
        </w:rPr>
        <w:t xml:space="preserve"> </w:t>
      </w:r>
      <w:r>
        <w:rPr>
          <w:rFonts w:ascii="Times New Roman" w:hAnsi="Times New Roman" w:cs="Times New Roman"/>
          <w:color w:val="0C0C0C"/>
          <w:sz w:val="20"/>
          <w:szCs w:val="20"/>
        </w:rPr>
        <w:t>Oozie,</w:t>
      </w:r>
      <w:r>
        <w:rPr>
          <w:rFonts w:ascii="Times New Roman" w:hAnsi="Times New Roman" w:cs="Times New Roman"/>
          <w:color w:val="0C0C0C"/>
          <w:spacing w:val="7"/>
          <w:sz w:val="20"/>
          <w:szCs w:val="20"/>
        </w:rPr>
        <w:t xml:space="preserve"> </w:t>
      </w:r>
      <w:r>
        <w:rPr>
          <w:rFonts w:ascii="Times New Roman" w:hAnsi="Times New Roman" w:cs="Times New Roman"/>
          <w:color w:val="0C0C0C"/>
          <w:sz w:val="20"/>
          <w:szCs w:val="20"/>
        </w:rPr>
        <w:t>Hadoop,</w:t>
      </w:r>
      <w:r>
        <w:rPr>
          <w:rFonts w:ascii="Times New Roman" w:hAnsi="Times New Roman" w:cs="Times New Roman"/>
          <w:color w:val="0C0C0C"/>
          <w:spacing w:val="4"/>
          <w:sz w:val="20"/>
          <w:szCs w:val="20"/>
        </w:rPr>
        <w:t xml:space="preserve"> </w:t>
      </w:r>
      <w:r>
        <w:rPr>
          <w:rFonts w:ascii="Times New Roman" w:hAnsi="Times New Roman" w:cs="Times New Roman"/>
          <w:color w:val="0C0C0C"/>
          <w:sz w:val="20"/>
          <w:szCs w:val="20"/>
        </w:rPr>
        <w:t>HDFS,</w:t>
      </w:r>
      <w:r>
        <w:rPr>
          <w:rFonts w:ascii="Times New Roman" w:hAnsi="Times New Roman" w:cs="Times New Roman"/>
          <w:color w:val="0C0C0C"/>
          <w:spacing w:val="-52"/>
          <w:sz w:val="20"/>
          <w:szCs w:val="20"/>
        </w:rPr>
        <w:t xml:space="preserve"> </w:t>
      </w:r>
      <w:r>
        <w:rPr>
          <w:rFonts w:ascii="Times New Roman" w:hAnsi="Times New Roman" w:cs="Times New Roman"/>
          <w:color w:val="0C0C0C"/>
          <w:sz w:val="20"/>
          <w:szCs w:val="20"/>
        </w:rPr>
        <w:t>Map</w:t>
      </w:r>
      <w:r>
        <w:rPr>
          <w:rFonts w:ascii="Times New Roman" w:hAnsi="Times New Roman" w:cs="Times New Roman"/>
          <w:color w:val="0C0C0C"/>
          <w:spacing w:val="-2"/>
          <w:sz w:val="20"/>
          <w:szCs w:val="20"/>
        </w:rPr>
        <w:t xml:space="preserve"> </w:t>
      </w:r>
      <w:r>
        <w:rPr>
          <w:rFonts w:ascii="Times New Roman" w:hAnsi="Times New Roman" w:cs="Times New Roman"/>
          <w:color w:val="0C0C0C"/>
          <w:sz w:val="20"/>
          <w:szCs w:val="20"/>
        </w:rPr>
        <w:t>Reduce,</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Hive,</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HBase,</w:t>
      </w:r>
      <w:r>
        <w:rPr>
          <w:rFonts w:ascii="Times New Roman" w:hAnsi="Times New Roman" w:cs="Times New Roman"/>
          <w:color w:val="0C0C0C"/>
          <w:spacing w:val="2"/>
          <w:sz w:val="20"/>
          <w:szCs w:val="20"/>
        </w:rPr>
        <w:t xml:space="preserve"> </w:t>
      </w:r>
      <w:r>
        <w:rPr>
          <w:rFonts w:ascii="Times New Roman" w:hAnsi="Times New Roman" w:cs="Times New Roman"/>
          <w:color w:val="0C0C0C"/>
          <w:sz w:val="20"/>
          <w:szCs w:val="20"/>
        </w:rPr>
        <w:t>Linux,</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Cluster Management</w:t>
      </w:r>
    </w:p>
    <w:p w14:paraId="74E70FC1" w14:textId="77777777" w:rsidR="002D2E93" w:rsidRDefault="002D2E93">
      <w:pPr>
        <w:pStyle w:val="TableParagraph"/>
        <w:tabs>
          <w:tab w:val="left" w:pos="505"/>
          <w:tab w:val="left" w:pos="506"/>
        </w:tabs>
        <w:ind w:left="87" w:right="76" w:firstLine="0"/>
        <w:rPr>
          <w:rFonts w:ascii="Times New Roman" w:hAnsi="Times New Roman" w:cs="Times New Roman"/>
          <w:color w:val="0C0C0C"/>
          <w:sz w:val="20"/>
          <w:szCs w:val="20"/>
        </w:rPr>
      </w:pPr>
    </w:p>
    <w:p w14:paraId="41442A7C" w14:textId="77777777" w:rsidR="002D2E93" w:rsidRDefault="002D2E93">
      <w:pPr>
        <w:pStyle w:val="TableParagraph"/>
        <w:tabs>
          <w:tab w:val="left" w:pos="505"/>
          <w:tab w:val="left" w:pos="506"/>
        </w:tabs>
        <w:ind w:left="87" w:right="76" w:firstLine="0"/>
        <w:rPr>
          <w:rFonts w:ascii="Times New Roman" w:hAnsi="Times New Roman" w:cs="Times New Roman"/>
          <w:color w:val="0C0C0C"/>
          <w:sz w:val="20"/>
          <w:szCs w:val="20"/>
        </w:rPr>
      </w:pPr>
    </w:p>
    <w:p w14:paraId="3C26CA7E" w14:textId="77777777" w:rsidR="00BF3ECD" w:rsidRDefault="00BF3ECD">
      <w:pPr>
        <w:pStyle w:val="TableParagraph"/>
        <w:tabs>
          <w:tab w:val="left" w:pos="505"/>
          <w:tab w:val="left" w:pos="506"/>
        </w:tabs>
        <w:ind w:left="87" w:right="76" w:firstLine="0"/>
        <w:rPr>
          <w:rFonts w:ascii="Times New Roman" w:hAnsi="Times New Roman" w:cs="Times New Roman"/>
          <w:color w:val="0C0C0C"/>
          <w:sz w:val="20"/>
          <w:szCs w:val="20"/>
        </w:rPr>
      </w:pPr>
    </w:p>
    <w:p w14:paraId="373323E8" w14:textId="77777777" w:rsidR="00BF3ECD" w:rsidRDefault="00E41762">
      <w:pPr>
        <w:pBdr>
          <w:top w:val="single" w:sz="6" w:space="1" w:color="auto"/>
          <w:left w:val="single" w:sz="6" w:space="4" w:color="auto"/>
          <w:bottom w:val="single" w:sz="6" w:space="1" w:color="auto"/>
          <w:right w:val="single" w:sz="6" w:space="4" w:color="auto"/>
        </w:pBdr>
        <w:spacing w:after="0"/>
        <w:jc w:val="both"/>
        <w:rPr>
          <w:rFonts w:ascii="Times New Roman" w:hAnsi="Times New Roman" w:cs="Times New Roman"/>
          <w:b/>
          <w:bCs/>
          <w:color w:val="0C0C0C"/>
          <w:sz w:val="20"/>
          <w:szCs w:val="20"/>
        </w:rPr>
      </w:pPr>
      <w:proofErr w:type="spellStart"/>
      <w:r>
        <w:rPr>
          <w:rFonts w:ascii="Times New Roman" w:hAnsi="Times New Roman" w:cs="Times New Roman"/>
          <w:b/>
          <w:bCs/>
          <w:color w:val="0C0C0C"/>
          <w:sz w:val="20"/>
          <w:szCs w:val="20"/>
        </w:rPr>
        <w:t>Abbvie</w:t>
      </w:r>
      <w:proofErr w:type="spellEnd"/>
      <w:r>
        <w:rPr>
          <w:rFonts w:ascii="Times New Roman" w:hAnsi="Times New Roman" w:cs="Times New Roman"/>
          <w:b/>
          <w:bCs/>
          <w:color w:val="0C0C0C"/>
          <w:sz w:val="20"/>
          <w:szCs w:val="20"/>
        </w:rPr>
        <w:t>, Chicago, IL.</w:t>
      </w:r>
    </w:p>
    <w:p w14:paraId="3FF556D8" w14:textId="407C0A8E" w:rsidR="00BF3ECD" w:rsidRDefault="00E41762">
      <w:pPr>
        <w:pBdr>
          <w:top w:val="single" w:sz="6" w:space="1" w:color="auto"/>
          <w:left w:val="single" w:sz="6" w:space="4" w:color="auto"/>
          <w:bottom w:val="single" w:sz="6" w:space="1" w:color="auto"/>
          <w:right w:val="single" w:sz="6" w:space="4" w:color="auto"/>
        </w:pBdr>
        <w:spacing w:after="0"/>
        <w:jc w:val="both"/>
        <w:rPr>
          <w:rFonts w:ascii="Times New Roman" w:hAnsi="Times New Roman" w:cs="Times New Roman"/>
          <w:b/>
          <w:bCs/>
          <w:color w:val="0C0C0C"/>
          <w:sz w:val="20"/>
          <w:szCs w:val="20"/>
        </w:rPr>
      </w:pPr>
      <w:r>
        <w:rPr>
          <w:rFonts w:ascii="Times New Roman" w:hAnsi="Times New Roman" w:cs="Times New Roman"/>
          <w:b/>
          <w:bCs/>
          <w:color w:val="0C0C0C"/>
          <w:sz w:val="20"/>
          <w:szCs w:val="20"/>
        </w:rPr>
        <w:t>ETL Informatica Developer</w:t>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r>
      <w:r>
        <w:rPr>
          <w:rFonts w:ascii="Times New Roman" w:hAnsi="Times New Roman" w:cs="Times New Roman"/>
          <w:b/>
          <w:bCs/>
          <w:color w:val="0C0C0C"/>
          <w:sz w:val="20"/>
          <w:szCs w:val="20"/>
        </w:rPr>
        <w:tab/>
        <w:t xml:space="preserve">      </w:t>
      </w:r>
      <w:r w:rsidR="002D2E93">
        <w:rPr>
          <w:rFonts w:ascii="Times New Roman" w:hAnsi="Times New Roman" w:cs="Times New Roman"/>
          <w:b/>
          <w:bCs/>
          <w:color w:val="0C0C0C"/>
          <w:sz w:val="20"/>
          <w:szCs w:val="20"/>
        </w:rPr>
        <w:t>Feb</w:t>
      </w:r>
      <w:r>
        <w:rPr>
          <w:rFonts w:ascii="Times New Roman" w:hAnsi="Times New Roman" w:cs="Times New Roman"/>
          <w:b/>
          <w:bCs/>
          <w:color w:val="0C0C0C"/>
          <w:sz w:val="20"/>
          <w:szCs w:val="20"/>
        </w:rPr>
        <w:t xml:space="preserve"> 2014 to </w:t>
      </w:r>
      <w:r w:rsidR="00973F1B">
        <w:rPr>
          <w:rFonts w:ascii="Times New Roman" w:hAnsi="Times New Roman" w:cs="Times New Roman"/>
          <w:b/>
          <w:bCs/>
          <w:color w:val="0C0C0C"/>
          <w:sz w:val="20"/>
          <w:szCs w:val="20"/>
        </w:rPr>
        <w:t xml:space="preserve">Mar </w:t>
      </w:r>
      <w:r>
        <w:rPr>
          <w:rFonts w:ascii="Times New Roman" w:hAnsi="Times New Roman" w:cs="Times New Roman"/>
          <w:b/>
          <w:bCs/>
          <w:color w:val="0C0C0C"/>
          <w:sz w:val="20"/>
          <w:szCs w:val="20"/>
        </w:rPr>
        <w:t>201</w:t>
      </w:r>
      <w:r w:rsidR="00973F1B">
        <w:rPr>
          <w:rFonts w:ascii="Times New Roman" w:hAnsi="Times New Roman" w:cs="Times New Roman"/>
          <w:b/>
          <w:bCs/>
          <w:color w:val="0C0C0C"/>
          <w:sz w:val="20"/>
          <w:szCs w:val="20"/>
        </w:rPr>
        <w:t>8</w:t>
      </w:r>
    </w:p>
    <w:p w14:paraId="421174F6" w14:textId="77777777" w:rsidR="00BF3ECD" w:rsidRDefault="00BF3ECD">
      <w:pPr>
        <w:pStyle w:val="TableParagraph"/>
        <w:ind w:left="88" w:firstLine="0"/>
        <w:rPr>
          <w:rFonts w:ascii="Times New Roman" w:hAnsi="Times New Roman" w:cs="Times New Roman"/>
          <w:b/>
          <w:color w:val="0C0C0C"/>
          <w:sz w:val="20"/>
          <w:szCs w:val="20"/>
        </w:rPr>
      </w:pPr>
    </w:p>
    <w:p w14:paraId="32C0C8B3" w14:textId="77777777" w:rsidR="00BF3ECD" w:rsidRDefault="00E41762">
      <w:pPr>
        <w:pStyle w:val="TableParagraph"/>
        <w:ind w:left="88" w:firstLine="0"/>
        <w:rPr>
          <w:rFonts w:ascii="Times New Roman" w:hAnsi="Times New Roman" w:cs="Times New Roman"/>
          <w:b/>
          <w:color w:val="0C0C0C"/>
          <w:sz w:val="20"/>
          <w:szCs w:val="20"/>
          <w:u w:val="single"/>
        </w:rPr>
      </w:pPr>
      <w:r>
        <w:rPr>
          <w:rFonts w:ascii="Times New Roman" w:hAnsi="Times New Roman" w:cs="Times New Roman"/>
          <w:b/>
          <w:color w:val="0C0C0C"/>
          <w:sz w:val="20"/>
          <w:szCs w:val="20"/>
          <w:u w:val="single"/>
        </w:rPr>
        <w:t>Responsibilities:</w:t>
      </w:r>
    </w:p>
    <w:p w14:paraId="28E051DF" w14:textId="77777777" w:rsidR="00BF3ECD" w:rsidRDefault="00BF3ECD">
      <w:pPr>
        <w:pStyle w:val="TableParagraph"/>
        <w:ind w:left="88" w:firstLine="0"/>
        <w:rPr>
          <w:rFonts w:ascii="Times New Roman" w:hAnsi="Times New Roman" w:cs="Times New Roman"/>
          <w:b/>
          <w:sz w:val="20"/>
          <w:szCs w:val="20"/>
          <w:u w:val="single"/>
        </w:rPr>
      </w:pPr>
    </w:p>
    <w:p w14:paraId="40B19F7E"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 xml:space="preserve">Enhanced </w:t>
      </w:r>
      <w:r>
        <w:rPr>
          <w:rFonts w:ascii="Times New Roman" w:hAnsi="Times New Roman" w:cs="Times New Roman"/>
          <w:b/>
          <w:bCs/>
          <w:sz w:val="20"/>
          <w:szCs w:val="20"/>
        </w:rPr>
        <w:t>ETL</w:t>
      </w:r>
      <w:r>
        <w:rPr>
          <w:rFonts w:ascii="Times New Roman" w:hAnsi="Times New Roman" w:cs="Times New Roman"/>
          <w:sz w:val="20"/>
          <w:szCs w:val="20"/>
        </w:rPr>
        <w:t xml:space="preserve"> workflows using Informatica, SQL, and Python, optimizing data extraction from Oracle databases, resulting in a 20% improvement in data processing efficiency.</w:t>
      </w:r>
    </w:p>
    <w:p w14:paraId="7940898C"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 xml:space="preserve">Developed complex Informatica mappings to transform and load data, leveraging </w:t>
      </w:r>
      <w:r>
        <w:rPr>
          <w:rFonts w:ascii="Times New Roman" w:hAnsi="Times New Roman" w:cs="Times New Roman"/>
          <w:b/>
          <w:bCs/>
          <w:sz w:val="20"/>
          <w:szCs w:val="20"/>
        </w:rPr>
        <w:t>SQL</w:t>
      </w:r>
      <w:r>
        <w:rPr>
          <w:rFonts w:ascii="Times New Roman" w:hAnsi="Times New Roman" w:cs="Times New Roman"/>
          <w:sz w:val="20"/>
          <w:szCs w:val="20"/>
        </w:rPr>
        <w:t xml:space="preserve"> and </w:t>
      </w:r>
      <w:r>
        <w:rPr>
          <w:rFonts w:ascii="Times New Roman" w:hAnsi="Times New Roman" w:cs="Times New Roman"/>
          <w:b/>
          <w:bCs/>
          <w:sz w:val="20"/>
          <w:szCs w:val="20"/>
        </w:rPr>
        <w:t xml:space="preserve">Python </w:t>
      </w:r>
      <w:r>
        <w:rPr>
          <w:rFonts w:ascii="Times New Roman" w:hAnsi="Times New Roman" w:cs="Times New Roman"/>
          <w:sz w:val="20"/>
          <w:szCs w:val="20"/>
        </w:rPr>
        <w:t xml:space="preserve">for efficient data integration, contributing to streamlined </w:t>
      </w:r>
      <w:r>
        <w:rPr>
          <w:rFonts w:ascii="Times New Roman" w:hAnsi="Times New Roman" w:cs="Times New Roman"/>
          <w:b/>
          <w:bCs/>
          <w:sz w:val="20"/>
          <w:szCs w:val="20"/>
        </w:rPr>
        <w:t>ETL</w:t>
      </w:r>
      <w:r>
        <w:rPr>
          <w:rFonts w:ascii="Times New Roman" w:hAnsi="Times New Roman" w:cs="Times New Roman"/>
          <w:sz w:val="20"/>
          <w:szCs w:val="20"/>
        </w:rPr>
        <w:t xml:space="preserve"> processes.</w:t>
      </w:r>
    </w:p>
    <w:p w14:paraId="3BE9CBD3"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 xml:space="preserve">Implemented Java transformations in Informatica, enhancing data processing capabilities and improving overall performance in a large-scale </w:t>
      </w:r>
      <w:r>
        <w:rPr>
          <w:rFonts w:ascii="Times New Roman" w:hAnsi="Times New Roman" w:cs="Times New Roman"/>
          <w:b/>
          <w:bCs/>
          <w:sz w:val="20"/>
          <w:szCs w:val="20"/>
        </w:rPr>
        <w:t xml:space="preserve">ETL </w:t>
      </w:r>
      <w:r>
        <w:rPr>
          <w:rFonts w:ascii="Times New Roman" w:hAnsi="Times New Roman" w:cs="Times New Roman"/>
          <w:sz w:val="20"/>
          <w:szCs w:val="20"/>
        </w:rPr>
        <w:t>environment for critical business systems.</w:t>
      </w:r>
    </w:p>
    <w:p w14:paraId="133D432F"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 xml:space="preserve">Utilized </w:t>
      </w:r>
      <w:r>
        <w:rPr>
          <w:rFonts w:ascii="Times New Roman" w:hAnsi="Times New Roman" w:cs="Times New Roman"/>
          <w:b/>
          <w:bCs/>
          <w:sz w:val="20"/>
          <w:szCs w:val="20"/>
        </w:rPr>
        <w:t>SQL</w:t>
      </w:r>
      <w:r>
        <w:rPr>
          <w:rFonts w:ascii="Times New Roman" w:hAnsi="Times New Roman" w:cs="Times New Roman"/>
          <w:sz w:val="20"/>
          <w:szCs w:val="20"/>
        </w:rPr>
        <w:t xml:space="preserve"> queries to optimize Oracle database interactions, improving data retrieval efficiency and ensuring seamless integration with Informatica ETL processes for timely insights.</w:t>
      </w:r>
    </w:p>
    <w:p w14:paraId="30471A46"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 xml:space="preserve">Collaborated on </w:t>
      </w:r>
      <w:r>
        <w:rPr>
          <w:rFonts w:ascii="Times New Roman" w:hAnsi="Times New Roman" w:cs="Times New Roman"/>
          <w:b/>
          <w:bCs/>
          <w:sz w:val="20"/>
          <w:szCs w:val="20"/>
        </w:rPr>
        <w:t>ETL</w:t>
      </w:r>
      <w:r>
        <w:rPr>
          <w:rFonts w:ascii="Times New Roman" w:hAnsi="Times New Roman" w:cs="Times New Roman"/>
          <w:sz w:val="20"/>
          <w:szCs w:val="20"/>
        </w:rPr>
        <w:t xml:space="preserve"> design and implementation, integrating Informatica and Python scripts for data validation, ensuring data accuracy and reliability across multiple systems.</w:t>
      </w:r>
    </w:p>
    <w:p w14:paraId="32C7ABC0"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Conducted performance tuning of Informatica workflows, optimizing</w:t>
      </w:r>
      <w:r>
        <w:rPr>
          <w:rFonts w:ascii="Times New Roman" w:hAnsi="Times New Roman" w:cs="Times New Roman"/>
          <w:b/>
          <w:bCs/>
          <w:sz w:val="20"/>
          <w:szCs w:val="20"/>
        </w:rPr>
        <w:t xml:space="preserve"> SQL</w:t>
      </w:r>
      <w:r>
        <w:rPr>
          <w:rFonts w:ascii="Times New Roman" w:hAnsi="Times New Roman" w:cs="Times New Roman"/>
          <w:sz w:val="20"/>
          <w:szCs w:val="20"/>
        </w:rPr>
        <w:t xml:space="preserve"> queries, and enhancing overall </w:t>
      </w:r>
      <w:r>
        <w:rPr>
          <w:rFonts w:ascii="Times New Roman" w:hAnsi="Times New Roman" w:cs="Times New Roman"/>
          <w:b/>
          <w:bCs/>
          <w:sz w:val="20"/>
          <w:szCs w:val="20"/>
        </w:rPr>
        <w:t>ETL</w:t>
      </w:r>
      <w:r>
        <w:rPr>
          <w:rFonts w:ascii="Times New Roman" w:hAnsi="Times New Roman" w:cs="Times New Roman"/>
          <w:sz w:val="20"/>
          <w:szCs w:val="20"/>
        </w:rPr>
        <w:t xml:space="preserve"> processing speed, resulting in significant time and resource savings.</w:t>
      </w:r>
    </w:p>
    <w:p w14:paraId="3114A0B2"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 xml:space="preserve">Designed and implemented Informatica workflows to extract, transform, and load data from various sources, utilizing </w:t>
      </w:r>
      <w:r>
        <w:rPr>
          <w:rFonts w:ascii="Times New Roman" w:hAnsi="Times New Roman" w:cs="Times New Roman"/>
          <w:b/>
          <w:bCs/>
          <w:sz w:val="20"/>
          <w:szCs w:val="20"/>
        </w:rPr>
        <w:t>SQL</w:t>
      </w:r>
      <w:r>
        <w:rPr>
          <w:rFonts w:ascii="Times New Roman" w:hAnsi="Times New Roman" w:cs="Times New Roman"/>
          <w:sz w:val="20"/>
          <w:szCs w:val="20"/>
        </w:rPr>
        <w:t xml:space="preserve"> for data profiling and quality assurance.</w:t>
      </w:r>
    </w:p>
    <w:p w14:paraId="7F658C20"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Applied Python scripting for data cleansing and transformation within Informatica workflows, improving data quality and facilitating accurate reporting for business stakeholders.</w:t>
      </w:r>
    </w:p>
    <w:p w14:paraId="75BDA20E"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Executed ETL tasks using Informatica PowerCenter, incorporating SQL optimization techniques, and enhancing overall system efficiency for large-scale data integration projects.</w:t>
      </w:r>
    </w:p>
    <w:p w14:paraId="06FEEBCD"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 xml:space="preserve">Integrated </w:t>
      </w:r>
      <w:r>
        <w:rPr>
          <w:rFonts w:ascii="Times New Roman" w:hAnsi="Times New Roman" w:cs="Times New Roman"/>
          <w:b/>
          <w:bCs/>
          <w:sz w:val="20"/>
          <w:szCs w:val="20"/>
        </w:rPr>
        <w:t>Oracle PL/SQL</w:t>
      </w:r>
      <w:r>
        <w:rPr>
          <w:rFonts w:ascii="Times New Roman" w:hAnsi="Times New Roman" w:cs="Times New Roman"/>
          <w:sz w:val="20"/>
          <w:szCs w:val="20"/>
        </w:rPr>
        <w:t xml:space="preserve"> within Informatica workflows, ensuring seamless communication between ETL processes and </w:t>
      </w:r>
      <w:r>
        <w:rPr>
          <w:rFonts w:ascii="Times New Roman" w:hAnsi="Times New Roman" w:cs="Times New Roman"/>
          <w:b/>
          <w:bCs/>
          <w:sz w:val="20"/>
          <w:szCs w:val="20"/>
        </w:rPr>
        <w:t>Oracle databases</w:t>
      </w:r>
      <w:r>
        <w:rPr>
          <w:rFonts w:ascii="Times New Roman" w:hAnsi="Times New Roman" w:cs="Times New Roman"/>
          <w:sz w:val="20"/>
          <w:szCs w:val="20"/>
        </w:rPr>
        <w:t>, enhancing data consistency and reliability.</w:t>
      </w:r>
    </w:p>
    <w:p w14:paraId="7CA8BC8F"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Developed Java-based custom transformations in Informatica, enabling complex data manipulations and contributing to the successful implementation of intricate ETL solutions.</w:t>
      </w:r>
    </w:p>
    <w:p w14:paraId="7056B6C7" w14:textId="77777777" w:rsidR="00BF3ECD" w:rsidRDefault="00E41762">
      <w:pPr>
        <w:pStyle w:val="TableParagraph"/>
        <w:numPr>
          <w:ilvl w:val="0"/>
          <w:numId w:val="6"/>
        </w:numPr>
        <w:tabs>
          <w:tab w:val="left" w:pos="505"/>
          <w:tab w:val="left" w:pos="506"/>
        </w:tabs>
        <w:spacing w:line="229" w:lineRule="exact"/>
        <w:jc w:val="both"/>
        <w:rPr>
          <w:rFonts w:ascii="Times New Roman" w:hAnsi="Times New Roman" w:cs="Times New Roman"/>
          <w:sz w:val="20"/>
          <w:szCs w:val="20"/>
        </w:rPr>
      </w:pPr>
      <w:r>
        <w:rPr>
          <w:rFonts w:ascii="Times New Roman" w:hAnsi="Times New Roman" w:cs="Times New Roman"/>
          <w:sz w:val="20"/>
          <w:szCs w:val="20"/>
        </w:rPr>
        <w:t xml:space="preserve">Automated Informatica </w:t>
      </w:r>
      <w:r>
        <w:rPr>
          <w:rFonts w:ascii="Times New Roman" w:hAnsi="Times New Roman" w:cs="Times New Roman"/>
          <w:b/>
          <w:bCs/>
          <w:sz w:val="20"/>
          <w:szCs w:val="20"/>
        </w:rPr>
        <w:t>ETL</w:t>
      </w:r>
      <w:r>
        <w:rPr>
          <w:rFonts w:ascii="Times New Roman" w:hAnsi="Times New Roman" w:cs="Times New Roman"/>
          <w:sz w:val="20"/>
          <w:szCs w:val="20"/>
        </w:rPr>
        <w:t xml:space="preserve"> processes using Python scripts, reducing manual intervention, improving workflow reliability, and ensuring data consistency across diverse business systems.</w:t>
      </w:r>
    </w:p>
    <w:p w14:paraId="49AEE1CF" w14:textId="77777777" w:rsidR="00BF3ECD" w:rsidRDefault="00E41762">
      <w:pPr>
        <w:pStyle w:val="TableParagraph"/>
        <w:ind w:left="88" w:right="68" w:firstLine="0"/>
        <w:rPr>
          <w:rFonts w:ascii="Times New Roman" w:hAnsi="Times New Roman" w:cs="Times New Roman"/>
          <w:color w:val="0C0C0C"/>
          <w:sz w:val="20"/>
          <w:szCs w:val="20"/>
        </w:rPr>
      </w:pPr>
      <w:r>
        <w:rPr>
          <w:rFonts w:ascii="Times New Roman" w:hAnsi="Times New Roman" w:cs="Times New Roman"/>
          <w:b/>
          <w:color w:val="0C0C0C"/>
          <w:sz w:val="20"/>
          <w:szCs w:val="20"/>
          <w:u w:val="single"/>
        </w:rPr>
        <w:t>Environment</w:t>
      </w:r>
      <w:r>
        <w:rPr>
          <w:rFonts w:ascii="Times New Roman" w:hAnsi="Times New Roman" w:cs="Times New Roman"/>
          <w:color w:val="0C0C0C"/>
          <w:sz w:val="20"/>
          <w:szCs w:val="20"/>
          <w:u w:val="single"/>
        </w:rPr>
        <w:t>:</w:t>
      </w:r>
      <w:r>
        <w:rPr>
          <w:rFonts w:ascii="Times New Roman" w:hAnsi="Times New Roman" w:cs="Times New Roman"/>
          <w:color w:val="0C0C0C"/>
          <w:sz w:val="20"/>
          <w:szCs w:val="20"/>
        </w:rPr>
        <w:t xml:space="preserve"> Informatica Power Center 9.6, Oracle 11g, Oracle, Putty, Shell Scripting, Notepad++, Informatica, Oracle,</w:t>
      </w:r>
      <w:r>
        <w:rPr>
          <w:rFonts w:ascii="Times New Roman" w:hAnsi="Times New Roman" w:cs="Times New Roman"/>
          <w:color w:val="0C0C0C"/>
          <w:spacing w:val="-53"/>
          <w:sz w:val="20"/>
          <w:szCs w:val="20"/>
        </w:rPr>
        <w:t xml:space="preserve"> </w:t>
      </w:r>
      <w:r>
        <w:rPr>
          <w:rFonts w:ascii="Times New Roman" w:hAnsi="Times New Roman" w:cs="Times New Roman"/>
          <w:color w:val="0C0C0C"/>
          <w:sz w:val="20"/>
          <w:szCs w:val="20"/>
        </w:rPr>
        <w:t>ETL,</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Manual</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Testing,</w:t>
      </w:r>
      <w:r>
        <w:rPr>
          <w:rFonts w:ascii="Times New Roman" w:hAnsi="Times New Roman" w:cs="Times New Roman"/>
          <w:color w:val="0C0C0C"/>
          <w:spacing w:val="-1"/>
          <w:sz w:val="20"/>
          <w:szCs w:val="20"/>
        </w:rPr>
        <w:t xml:space="preserve"> </w:t>
      </w:r>
      <w:r>
        <w:rPr>
          <w:rFonts w:ascii="Times New Roman" w:hAnsi="Times New Roman" w:cs="Times New Roman"/>
          <w:color w:val="0C0C0C"/>
          <w:sz w:val="20"/>
          <w:szCs w:val="20"/>
        </w:rPr>
        <w:t>UNIX/Linux.</w:t>
      </w:r>
    </w:p>
    <w:p w14:paraId="5519A33B" w14:textId="77777777" w:rsidR="00BF3ECD" w:rsidRDefault="00BF3ECD">
      <w:pPr>
        <w:pStyle w:val="TableParagraph"/>
        <w:pBdr>
          <w:bottom w:val="single" w:sz="6" w:space="1" w:color="auto"/>
        </w:pBdr>
        <w:ind w:left="88" w:right="68" w:firstLine="0"/>
        <w:rPr>
          <w:rFonts w:ascii="Times New Roman" w:hAnsi="Times New Roman" w:cs="Times New Roman"/>
          <w:color w:val="0C0C0C"/>
          <w:sz w:val="20"/>
          <w:szCs w:val="20"/>
        </w:rPr>
      </w:pPr>
    </w:p>
    <w:p w14:paraId="5397F0E3" w14:textId="77777777" w:rsidR="00BF3ECD" w:rsidRDefault="00BF3ECD">
      <w:pPr>
        <w:pStyle w:val="TableParagraph"/>
        <w:ind w:left="88" w:right="68" w:firstLine="0"/>
        <w:rPr>
          <w:rFonts w:ascii="Times New Roman" w:hAnsi="Times New Roman" w:cs="Times New Roman"/>
          <w:color w:val="0C0C0C"/>
          <w:sz w:val="20"/>
          <w:szCs w:val="20"/>
        </w:rPr>
      </w:pPr>
    </w:p>
    <w:p w14:paraId="0701283C" w14:textId="77777777" w:rsidR="00BF3ECD" w:rsidRDefault="00E41762">
      <w:pPr>
        <w:pStyle w:val="TableParagraph"/>
        <w:ind w:left="0" w:firstLine="0"/>
        <w:rPr>
          <w:rFonts w:ascii="Times New Roman" w:hAnsi="Times New Roman" w:cs="Times New Roman"/>
          <w:b/>
          <w:sz w:val="20"/>
          <w:szCs w:val="20"/>
          <w:u w:val="single"/>
        </w:rPr>
      </w:pPr>
      <w:r>
        <w:rPr>
          <w:rFonts w:ascii="Times New Roman" w:hAnsi="Times New Roman" w:cs="Times New Roman"/>
          <w:b/>
          <w:color w:val="0C0C0C"/>
          <w:sz w:val="20"/>
          <w:szCs w:val="20"/>
          <w:u w:val="single"/>
        </w:rPr>
        <w:t>CERTIFICATIONS:</w:t>
      </w:r>
    </w:p>
    <w:p w14:paraId="2065A4C7" w14:textId="1D4DFD8C" w:rsidR="00427D6B" w:rsidRPr="00427D6B" w:rsidRDefault="00427D6B" w:rsidP="00427D6B">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D6B">
        <w:rPr>
          <w:rFonts w:ascii="Times New Roman" w:eastAsia="Times New Roman" w:hAnsi="Times New Roman" w:cs="Times New Roman"/>
          <w:b/>
          <w:bCs/>
          <w:kern w:val="0"/>
          <w:sz w:val="24"/>
          <w:szCs w:val="24"/>
          <w14:ligatures w14:val="none"/>
        </w:rPr>
        <w:t>Microsoft Certified: Azure Data Engineer Associate (DP-203)</w:t>
      </w:r>
    </w:p>
    <w:p w14:paraId="031E7458" w14:textId="6B0D7304" w:rsidR="00427D6B" w:rsidRPr="00427D6B" w:rsidRDefault="00427D6B" w:rsidP="00427D6B">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27D6B">
        <w:rPr>
          <w:rFonts w:ascii="Times New Roman" w:eastAsia="Times New Roman" w:hAnsi="Times New Roman" w:cs="Times New Roman"/>
          <w:b/>
          <w:bCs/>
          <w:kern w:val="0"/>
          <w:sz w:val="24"/>
          <w:szCs w:val="24"/>
          <w14:ligatures w14:val="none"/>
        </w:rPr>
        <w:t>Snowflake SnowPro Advanced: Data Engineer (DEA-C01)</w:t>
      </w:r>
    </w:p>
    <w:p w14:paraId="33CDD948" w14:textId="77777777" w:rsidR="00BF3ECD" w:rsidRDefault="00BF3ECD">
      <w:pPr>
        <w:pStyle w:val="TableParagraph"/>
        <w:ind w:left="0" w:firstLine="0"/>
        <w:rPr>
          <w:rFonts w:ascii="Times New Roman" w:hAnsi="Times New Roman" w:cs="Times New Roman"/>
          <w:b/>
          <w:color w:val="0C0C0C"/>
          <w:sz w:val="20"/>
          <w:szCs w:val="20"/>
          <w:u w:val="single"/>
        </w:rPr>
      </w:pPr>
    </w:p>
    <w:p w14:paraId="7B15740C" w14:textId="77777777" w:rsidR="00BF3ECD" w:rsidRDefault="00E41762">
      <w:pPr>
        <w:pStyle w:val="TableParagraph"/>
        <w:ind w:left="0" w:firstLine="0"/>
        <w:rPr>
          <w:rFonts w:ascii="Times New Roman" w:hAnsi="Times New Roman" w:cs="Times New Roman"/>
          <w:b/>
          <w:sz w:val="20"/>
          <w:szCs w:val="20"/>
          <w:u w:val="single"/>
        </w:rPr>
      </w:pPr>
      <w:r>
        <w:rPr>
          <w:rFonts w:ascii="Times New Roman" w:hAnsi="Times New Roman" w:cs="Times New Roman"/>
          <w:b/>
          <w:color w:val="0C0C0C"/>
          <w:sz w:val="20"/>
          <w:szCs w:val="20"/>
          <w:u w:val="single"/>
        </w:rPr>
        <w:t>EDUCATION</w:t>
      </w:r>
      <w:r>
        <w:rPr>
          <w:rFonts w:ascii="Times New Roman" w:hAnsi="Times New Roman" w:cs="Times New Roman"/>
          <w:b/>
          <w:color w:val="0C0C0C"/>
          <w:spacing w:val="-5"/>
          <w:sz w:val="20"/>
          <w:szCs w:val="20"/>
          <w:u w:val="single"/>
        </w:rPr>
        <w:t xml:space="preserve"> </w:t>
      </w:r>
      <w:r>
        <w:rPr>
          <w:rFonts w:ascii="Times New Roman" w:hAnsi="Times New Roman" w:cs="Times New Roman"/>
          <w:b/>
          <w:color w:val="0C0C0C"/>
          <w:sz w:val="20"/>
          <w:szCs w:val="20"/>
          <w:u w:val="single"/>
        </w:rPr>
        <w:t>DETAILS:</w:t>
      </w:r>
    </w:p>
    <w:p w14:paraId="6460A070" w14:textId="628F53F6" w:rsidR="00240680" w:rsidRPr="00240680" w:rsidRDefault="00240680">
      <w:pPr>
        <w:pStyle w:val="TableParagraph"/>
        <w:numPr>
          <w:ilvl w:val="0"/>
          <w:numId w:val="6"/>
        </w:numPr>
        <w:ind w:right="68"/>
        <w:rPr>
          <w:rFonts w:ascii="Times New Roman" w:hAnsi="Times New Roman" w:cs="Times New Roman"/>
          <w:sz w:val="20"/>
          <w:szCs w:val="20"/>
        </w:rPr>
      </w:pPr>
      <w:r w:rsidRPr="00240680">
        <w:rPr>
          <w:rFonts w:ascii="Times New Roman" w:hAnsi="Times New Roman" w:cs="Times New Roman"/>
          <w:color w:val="0C0C0C"/>
          <w:sz w:val="20"/>
          <w:szCs w:val="20"/>
        </w:rPr>
        <w:t>Masters from University of South Florida in Dec 2013</w:t>
      </w:r>
    </w:p>
    <w:p w14:paraId="271E834F" w14:textId="50586C6B" w:rsidR="00BF3ECD" w:rsidRDefault="00240680">
      <w:pPr>
        <w:pStyle w:val="TableParagraph"/>
        <w:numPr>
          <w:ilvl w:val="0"/>
          <w:numId w:val="6"/>
        </w:numPr>
        <w:ind w:right="68"/>
        <w:rPr>
          <w:rFonts w:ascii="Times New Roman" w:hAnsi="Times New Roman" w:cs="Times New Roman"/>
          <w:sz w:val="20"/>
          <w:szCs w:val="20"/>
        </w:rPr>
      </w:pPr>
      <w:r w:rsidRPr="00240680">
        <w:rPr>
          <w:rFonts w:ascii="Times New Roman" w:hAnsi="Times New Roman" w:cs="Times New Roman"/>
          <w:sz w:val="20"/>
          <w:szCs w:val="20"/>
        </w:rPr>
        <w:t>Bachelor’s from Amrita Vishwa Vidyapeetham  in May 2011</w:t>
      </w:r>
    </w:p>
    <w:sectPr w:rsidR="00BF3EC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BAA0E" w14:textId="77777777" w:rsidR="00805A31" w:rsidRDefault="00805A31">
      <w:pPr>
        <w:spacing w:line="240" w:lineRule="auto"/>
      </w:pPr>
      <w:r>
        <w:separator/>
      </w:r>
    </w:p>
  </w:endnote>
  <w:endnote w:type="continuationSeparator" w:id="0">
    <w:p w14:paraId="0064B9C6" w14:textId="77777777" w:rsidR="00805A31" w:rsidRDefault="00805A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FA41" w14:textId="77777777" w:rsidR="00805A31" w:rsidRDefault="00805A31">
      <w:pPr>
        <w:spacing w:after="0"/>
      </w:pPr>
      <w:r>
        <w:separator/>
      </w:r>
    </w:p>
  </w:footnote>
  <w:footnote w:type="continuationSeparator" w:id="0">
    <w:p w14:paraId="4615D954" w14:textId="77777777" w:rsidR="00805A31" w:rsidRDefault="00805A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334AB"/>
    <w:multiLevelType w:val="multilevel"/>
    <w:tmpl w:val="182334AB"/>
    <w:lvl w:ilvl="0">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numFmt w:val="bullet"/>
      <w:lvlText w:val="•"/>
      <w:lvlJc w:val="left"/>
      <w:pPr>
        <w:ind w:left="1531" w:hanging="418"/>
      </w:pPr>
      <w:rPr>
        <w:rFonts w:hint="default"/>
        <w:lang w:val="en-US" w:eastAsia="en-US" w:bidi="ar-SA"/>
      </w:rPr>
    </w:lvl>
    <w:lvl w:ilvl="2">
      <w:numFmt w:val="bullet"/>
      <w:lvlText w:val="•"/>
      <w:lvlJc w:val="left"/>
      <w:pPr>
        <w:ind w:left="2562" w:hanging="418"/>
      </w:pPr>
      <w:rPr>
        <w:rFonts w:hint="default"/>
        <w:lang w:val="en-US" w:eastAsia="en-US" w:bidi="ar-SA"/>
      </w:rPr>
    </w:lvl>
    <w:lvl w:ilvl="3">
      <w:numFmt w:val="bullet"/>
      <w:lvlText w:val="•"/>
      <w:lvlJc w:val="left"/>
      <w:pPr>
        <w:ind w:left="3594" w:hanging="418"/>
      </w:pPr>
      <w:rPr>
        <w:rFonts w:hint="default"/>
        <w:lang w:val="en-US" w:eastAsia="en-US" w:bidi="ar-SA"/>
      </w:rPr>
    </w:lvl>
    <w:lvl w:ilvl="4">
      <w:numFmt w:val="bullet"/>
      <w:lvlText w:val="•"/>
      <w:lvlJc w:val="left"/>
      <w:pPr>
        <w:ind w:left="4625" w:hanging="418"/>
      </w:pPr>
      <w:rPr>
        <w:rFonts w:hint="default"/>
        <w:lang w:val="en-US" w:eastAsia="en-US" w:bidi="ar-SA"/>
      </w:rPr>
    </w:lvl>
    <w:lvl w:ilvl="5">
      <w:numFmt w:val="bullet"/>
      <w:lvlText w:val="•"/>
      <w:lvlJc w:val="left"/>
      <w:pPr>
        <w:ind w:left="5657" w:hanging="418"/>
      </w:pPr>
      <w:rPr>
        <w:rFonts w:hint="default"/>
        <w:lang w:val="en-US" w:eastAsia="en-US" w:bidi="ar-SA"/>
      </w:rPr>
    </w:lvl>
    <w:lvl w:ilvl="6">
      <w:numFmt w:val="bullet"/>
      <w:lvlText w:val="•"/>
      <w:lvlJc w:val="left"/>
      <w:pPr>
        <w:ind w:left="6688" w:hanging="418"/>
      </w:pPr>
      <w:rPr>
        <w:rFonts w:hint="default"/>
        <w:lang w:val="en-US" w:eastAsia="en-US" w:bidi="ar-SA"/>
      </w:rPr>
    </w:lvl>
    <w:lvl w:ilvl="7">
      <w:numFmt w:val="bullet"/>
      <w:lvlText w:val="•"/>
      <w:lvlJc w:val="left"/>
      <w:pPr>
        <w:ind w:left="7719" w:hanging="418"/>
      </w:pPr>
      <w:rPr>
        <w:rFonts w:hint="default"/>
        <w:lang w:val="en-US" w:eastAsia="en-US" w:bidi="ar-SA"/>
      </w:rPr>
    </w:lvl>
    <w:lvl w:ilvl="8">
      <w:numFmt w:val="bullet"/>
      <w:lvlText w:val="•"/>
      <w:lvlJc w:val="left"/>
      <w:pPr>
        <w:ind w:left="8751" w:hanging="418"/>
      </w:pPr>
      <w:rPr>
        <w:rFonts w:hint="default"/>
        <w:lang w:val="en-US" w:eastAsia="en-US" w:bidi="ar-SA"/>
      </w:rPr>
    </w:lvl>
  </w:abstractNum>
  <w:abstractNum w:abstractNumId="1" w15:restartNumberingAfterBreak="0">
    <w:nsid w:val="36CD0A76"/>
    <w:multiLevelType w:val="multilevel"/>
    <w:tmpl w:val="36CD0A76"/>
    <w:lvl w:ilvl="0">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numFmt w:val="bullet"/>
      <w:lvlText w:val="•"/>
      <w:lvlJc w:val="left"/>
      <w:pPr>
        <w:ind w:left="1531" w:hanging="418"/>
      </w:pPr>
      <w:rPr>
        <w:rFonts w:hint="default"/>
        <w:lang w:val="en-US" w:eastAsia="en-US" w:bidi="ar-SA"/>
      </w:rPr>
    </w:lvl>
    <w:lvl w:ilvl="2">
      <w:numFmt w:val="bullet"/>
      <w:lvlText w:val="•"/>
      <w:lvlJc w:val="left"/>
      <w:pPr>
        <w:ind w:left="2562" w:hanging="418"/>
      </w:pPr>
      <w:rPr>
        <w:rFonts w:hint="default"/>
        <w:lang w:val="en-US" w:eastAsia="en-US" w:bidi="ar-SA"/>
      </w:rPr>
    </w:lvl>
    <w:lvl w:ilvl="3">
      <w:numFmt w:val="bullet"/>
      <w:lvlText w:val="•"/>
      <w:lvlJc w:val="left"/>
      <w:pPr>
        <w:ind w:left="3594" w:hanging="418"/>
      </w:pPr>
      <w:rPr>
        <w:rFonts w:hint="default"/>
        <w:lang w:val="en-US" w:eastAsia="en-US" w:bidi="ar-SA"/>
      </w:rPr>
    </w:lvl>
    <w:lvl w:ilvl="4">
      <w:numFmt w:val="bullet"/>
      <w:lvlText w:val="•"/>
      <w:lvlJc w:val="left"/>
      <w:pPr>
        <w:ind w:left="4625" w:hanging="418"/>
      </w:pPr>
      <w:rPr>
        <w:rFonts w:hint="default"/>
        <w:lang w:val="en-US" w:eastAsia="en-US" w:bidi="ar-SA"/>
      </w:rPr>
    </w:lvl>
    <w:lvl w:ilvl="5">
      <w:numFmt w:val="bullet"/>
      <w:lvlText w:val="•"/>
      <w:lvlJc w:val="left"/>
      <w:pPr>
        <w:ind w:left="5657" w:hanging="418"/>
      </w:pPr>
      <w:rPr>
        <w:rFonts w:hint="default"/>
        <w:lang w:val="en-US" w:eastAsia="en-US" w:bidi="ar-SA"/>
      </w:rPr>
    </w:lvl>
    <w:lvl w:ilvl="6">
      <w:numFmt w:val="bullet"/>
      <w:lvlText w:val="•"/>
      <w:lvlJc w:val="left"/>
      <w:pPr>
        <w:ind w:left="6688" w:hanging="418"/>
      </w:pPr>
      <w:rPr>
        <w:rFonts w:hint="default"/>
        <w:lang w:val="en-US" w:eastAsia="en-US" w:bidi="ar-SA"/>
      </w:rPr>
    </w:lvl>
    <w:lvl w:ilvl="7">
      <w:numFmt w:val="bullet"/>
      <w:lvlText w:val="•"/>
      <w:lvlJc w:val="left"/>
      <w:pPr>
        <w:ind w:left="7719" w:hanging="418"/>
      </w:pPr>
      <w:rPr>
        <w:rFonts w:hint="default"/>
        <w:lang w:val="en-US" w:eastAsia="en-US" w:bidi="ar-SA"/>
      </w:rPr>
    </w:lvl>
    <w:lvl w:ilvl="8">
      <w:numFmt w:val="bullet"/>
      <w:lvlText w:val="•"/>
      <w:lvlJc w:val="left"/>
      <w:pPr>
        <w:ind w:left="8751" w:hanging="418"/>
      </w:pPr>
      <w:rPr>
        <w:rFonts w:hint="default"/>
        <w:lang w:val="en-US" w:eastAsia="en-US" w:bidi="ar-SA"/>
      </w:rPr>
    </w:lvl>
  </w:abstractNum>
  <w:abstractNum w:abstractNumId="2" w15:restartNumberingAfterBreak="0">
    <w:nsid w:val="57521C85"/>
    <w:multiLevelType w:val="multilevel"/>
    <w:tmpl w:val="57521C85"/>
    <w:lvl w:ilvl="0">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numFmt w:val="bullet"/>
      <w:lvlText w:val="•"/>
      <w:lvlJc w:val="left"/>
      <w:pPr>
        <w:ind w:left="1531" w:hanging="418"/>
      </w:pPr>
      <w:rPr>
        <w:rFonts w:hint="default"/>
        <w:lang w:val="en-US" w:eastAsia="en-US" w:bidi="ar-SA"/>
      </w:rPr>
    </w:lvl>
    <w:lvl w:ilvl="2">
      <w:numFmt w:val="bullet"/>
      <w:lvlText w:val="•"/>
      <w:lvlJc w:val="left"/>
      <w:pPr>
        <w:ind w:left="2562" w:hanging="418"/>
      </w:pPr>
      <w:rPr>
        <w:rFonts w:hint="default"/>
        <w:lang w:val="en-US" w:eastAsia="en-US" w:bidi="ar-SA"/>
      </w:rPr>
    </w:lvl>
    <w:lvl w:ilvl="3">
      <w:numFmt w:val="bullet"/>
      <w:lvlText w:val="•"/>
      <w:lvlJc w:val="left"/>
      <w:pPr>
        <w:ind w:left="3594" w:hanging="418"/>
      </w:pPr>
      <w:rPr>
        <w:rFonts w:hint="default"/>
        <w:lang w:val="en-US" w:eastAsia="en-US" w:bidi="ar-SA"/>
      </w:rPr>
    </w:lvl>
    <w:lvl w:ilvl="4">
      <w:numFmt w:val="bullet"/>
      <w:lvlText w:val="•"/>
      <w:lvlJc w:val="left"/>
      <w:pPr>
        <w:ind w:left="4625" w:hanging="418"/>
      </w:pPr>
      <w:rPr>
        <w:rFonts w:hint="default"/>
        <w:lang w:val="en-US" w:eastAsia="en-US" w:bidi="ar-SA"/>
      </w:rPr>
    </w:lvl>
    <w:lvl w:ilvl="5">
      <w:numFmt w:val="bullet"/>
      <w:lvlText w:val="•"/>
      <w:lvlJc w:val="left"/>
      <w:pPr>
        <w:ind w:left="5657" w:hanging="418"/>
      </w:pPr>
      <w:rPr>
        <w:rFonts w:hint="default"/>
        <w:lang w:val="en-US" w:eastAsia="en-US" w:bidi="ar-SA"/>
      </w:rPr>
    </w:lvl>
    <w:lvl w:ilvl="6">
      <w:numFmt w:val="bullet"/>
      <w:lvlText w:val="•"/>
      <w:lvlJc w:val="left"/>
      <w:pPr>
        <w:ind w:left="6688" w:hanging="418"/>
      </w:pPr>
      <w:rPr>
        <w:rFonts w:hint="default"/>
        <w:lang w:val="en-US" w:eastAsia="en-US" w:bidi="ar-SA"/>
      </w:rPr>
    </w:lvl>
    <w:lvl w:ilvl="7">
      <w:numFmt w:val="bullet"/>
      <w:lvlText w:val="•"/>
      <w:lvlJc w:val="left"/>
      <w:pPr>
        <w:ind w:left="7719" w:hanging="418"/>
      </w:pPr>
      <w:rPr>
        <w:rFonts w:hint="default"/>
        <w:lang w:val="en-US" w:eastAsia="en-US" w:bidi="ar-SA"/>
      </w:rPr>
    </w:lvl>
    <w:lvl w:ilvl="8">
      <w:numFmt w:val="bullet"/>
      <w:lvlText w:val="•"/>
      <w:lvlJc w:val="left"/>
      <w:pPr>
        <w:ind w:left="8751" w:hanging="418"/>
      </w:pPr>
      <w:rPr>
        <w:rFonts w:hint="default"/>
        <w:lang w:val="en-US" w:eastAsia="en-US" w:bidi="ar-SA"/>
      </w:rPr>
    </w:lvl>
  </w:abstractNum>
  <w:abstractNum w:abstractNumId="3" w15:restartNumberingAfterBreak="0">
    <w:nsid w:val="6A6D13B5"/>
    <w:multiLevelType w:val="multilevel"/>
    <w:tmpl w:val="6A6D13B5"/>
    <w:lvl w:ilvl="0">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numFmt w:val="bullet"/>
      <w:lvlText w:val="•"/>
      <w:lvlJc w:val="left"/>
      <w:pPr>
        <w:ind w:left="1531" w:hanging="418"/>
      </w:pPr>
      <w:rPr>
        <w:rFonts w:hint="default"/>
        <w:lang w:val="en-US" w:eastAsia="en-US" w:bidi="ar-SA"/>
      </w:rPr>
    </w:lvl>
    <w:lvl w:ilvl="2">
      <w:numFmt w:val="bullet"/>
      <w:lvlText w:val="•"/>
      <w:lvlJc w:val="left"/>
      <w:pPr>
        <w:ind w:left="2562" w:hanging="418"/>
      </w:pPr>
      <w:rPr>
        <w:rFonts w:hint="default"/>
        <w:lang w:val="en-US" w:eastAsia="en-US" w:bidi="ar-SA"/>
      </w:rPr>
    </w:lvl>
    <w:lvl w:ilvl="3">
      <w:numFmt w:val="bullet"/>
      <w:lvlText w:val="•"/>
      <w:lvlJc w:val="left"/>
      <w:pPr>
        <w:ind w:left="3594" w:hanging="418"/>
      </w:pPr>
      <w:rPr>
        <w:rFonts w:hint="default"/>
        <w:lang w:val="en-US" w:eastAsia="en-US" w:bidi="ar-SA"/>
      </w:rPr>
    </w:lvl>
    <w:lvl w:ilvl="4">
      <w:numFmt w:val="bullet"/>
      <w:lvlText w:val="•"/>
      <w:lvlJc w:val="left"/>
      <w:pPr>
        <w:ind w:left="4625" w:hanging="418"/>
      </w:pPr>
      <w:rPr>
        <w:rFonts w:hint="default"/>
        <w:lang w:val="en-US" w:eastAsia="en-US" w:bidi="ar-SA"/>
      </w:rPr>
    </w:lvl>
    <w:lvl w:ilvl="5">
      <w:numFmt w:val="bullet"/>
      <w:lvlText w:val="•"/>
      <w:lvlJc w:val="left"/>
      <w:pPr>
        <w:ind w:left="5657" w:hanging="418"/>
      </w:pPr>
      <w:rPr>
        <w:rFonts w:hint="default"/>
        <w:lang w:val="en-US" w:eastAsia="en-US" w:bidi="ar-SA"/>
      </w:rPr>
    </w:lvl>
    <w:lvl w:ilvl="6">
      <w:numFmt w:val="bullet"/>
      <w:lvlText w:val="•"/>
      <w:lvlJc w:val="left"/>
      <w:pPr>
        <w:ind w:left="6688" w:hanging="418"/>
      </w:pPr>
      <w:rPr>
        <w:rFonts w:hint="default"/>
        <w:lang w:val="en-US" w:eastAsia="en-US" w:bidi="ar-SA"/>
      </w:rPr>
    </w:lvl>
    <w:lvl w:ilvl="7">
      <w:numFmt w:val="bullet"/>
      <w:lvlText w:val="•"/>
      <w:lvlJc w:val="left"/>
      <w:pPr>
        <w:ind w:left="7719" w:hanging="418"/>
      </w:pPr>
      <w:rPr>
        <w:rFonts w:hint="default"/>
        <w:lang w:val="en-US" w:eastAsia="en-US" w:bidi="ar-SA"/>
      </w:rPr>
    </w:lvl>
    <w:lvl w:ilvl="8">
      <w:numFmt w:val="bullet"/>
      <w:lvlText w:val="•"/>
      <w:lvlJc w:val="left"/>
      <w:pPr>
        <w:ind w:left="8751" w:hanging="418"/>
      </w:pPr>
      <w:rPr>
        <w:rFonts w:hint="default"/>
        <w:lang w:val="en-US" w:eastAsia="en-US" w:bidi="ar-SA"/>
      </w:rPr>
    </w:lvl>
  </w:abstractNum>
  <w:abstractNum w:abstractNumId="4" w15:restartNumberingAfterBreak="0">
    <w:nsid w:val="6C9C6910"/>
    <w:multiLevelType w:val="multilevel"/>
    <w:tmpl w:val="6C9C6910"/>
    <w:lvl w:ilvl="0">
      <w:numFmt w:val="bullet"/>
      <w:lvlText w:val=""/>
      <w:lvlJc w:val="left"/>
      <w:pPr>
        <w:ind w:left="506" w:hanging="420"/>
      </w:pPr>
      <w:rPr>
        <w:rFonts w:ascii="Wingdings" w:eastAsia="Wingdings" w:hAnsi="Wingdings" w:cs="Wingdings" w:hint="default"/>
        <w:color w:val="0C0C0C"/>
        <w:w w:val="100"/>
        <w:sz w:val="16"/>
        <w:szCs w:val="16"/>
        <w:lang w:val="en-US" w:eastAsia="en-US" w:bidi="ar-SA"/>
      </w:rPr>
    </w:lvl>
    <w:lvl w:ilvl="1">
      <w:numFmt w:val="bullet"/>
      <w:lvlText w:val="•"/>
      <w:lvlJc w:val="left"/>
      <w:pPr>
        <w:ind w:left="1531" w:hanging="420"/>
      </w:pPr>
      <w:rPr>
        <w:rFonts w:hint="default"/>
        <w:lang w:val="en-US" w:eastAsia="en-US" w:bidi="ar-SA"/>
      </w:rPr>
    </w:lvl>
    <w:lvl w:ilvl="2">
      <w:numFmt w:val="bullet"/>
      <w:lvlText w:val="•"/>
      <w:lvlJc w:val="left"/>
      <w:pPr>
        <w:ind w:left="2562" w:hanging="420"/>
      </w:pPr>
      <w:rPr>
        <w:rFonts w:hint="default"/>
        <w:lang w:val="en-US" w:eastAsia="en-US" w:bidi="ar-SA"/>
      </w:rPr>
    </w:lvl>
    <w:lvl w:ilvl="3">
      <w:numFmt w:val="bullet"/>
      <w:lvlText w:val="•"/>
      <w:lvlJc w:val="left"/>
      <w:pPr>
        <w:ind w:left="3594" w:hanging="420"/>
      </w:pPr>
      <w:rPr>
        <w:rFonts w:hint="default"/>
        <w:lang w:val="en-US" w:eastAsia="en-US" w:bidi="ar-SA"/>
      </w:rPr>
    </w:lvl>
    <w:lvl w:ilvl="4">
      <w:numFmt w:val="bullet"/>
      <w:lvlText w:val="•"/>
      <w:lvlJc w:val="left"/>
      <w:pPr>
        <w:ind w:left="4625" w:hanging="420"/>
      </w:pPr>
      <w:rPr>
        <w:rFonts w:hint="default"/>
        <w:lang w:val="en-US" w:eastAsia="en-US" w:bidi="ar-SA"/>
      </w:rPr>
    </w:lvl>
    <w:lvl w:ilvl="5">
      <w:numFmt w:val="bullet"/>
      <w:lvlText w:val="•"/>
      <w:lvlJc w:val="left"/>
      <w:pPr>
        <w:ind w:left="5657" w:hanging="420"/>
      </w:pPr>
      <w:rPr>
        <w:rFonts w:hint="default"/>
        <w:lang w:val="en-US" w:eastAsia="en-US" w:bidi="ar-SA"/>
      </w:rPr>
    </w:lvl>
    <w:lvl w:ilvl="6">
      <w:numFmt w:val="bullet"/>
      <w:lvlText w:val="•"/>
      <w:lvlJc w:val="left"/>
      <w:pPr>
        <w:ind w:left="6688" w:hanging="420"/>
      </w:pPr>
      <w:rPr>
        <w:rFonts w:hint="default"/>
        <w:lang w:val="en-US" w:eastAsia="en-US" w:bidi="ar-SA"/>
      </w:rPr>
    </w:lvl>
    <w:lvl w:ilvl="7">
      <w:numFmt w:val="bullet"/>
      <w:lvlText w:val="•"/>
      <w:lvlJc w:val="left"/>
      <w:pPr>
        <w:ind w:left="7719" w:hanging="420"/>
      </w:pPr>
      <w:rPr>
        <w:rFonts w:hint="default"/>
        <w:lang w:val="en-US" w:eastAsia="en-US" w:bidi="ar-SA"/>
      </w:rPr>
    </w:lvl>
    <w:lvl w:ilvl="8">
      <w:numFmt w:val="bullet"/>
      <w:lvlText w:val="•"/>
      <w:lvlJc w:val="left"/>
      <w:pPr>
        <w:ind w:left="8751" w:hanging="420"/>
      </w:pPr>
      <w:rPr>
        <w:rFonts w:hint="default"/>
        <w:lang w:val="en-US" w:eastAsia="en-US" w:bidi="ar-SA"/>
      </w:rPr>
    </w:lvl>
  </w:abstractNum>
  <w:abstractNum w:abstractNumId="5" w15:restartNumberingAfterBreak="0">
    <w:nsid w:val="79A7615F"/>
    <w:multiLevelType w:val="multilevel"/>
    <w:tmpl w:val="79A7615F"/>
    <w:lvl w:ilvl="0">
      <w:numFmt w:val="bullet"/>
      <w:lvlText w:val=""/>
      <w:lvlJc w:val="left"/>
      <w:pPr>
        <w:ind w:left="506" w:hanging="418"/>
      </w:pPr>
      <w:rPr>
        <w:rFonts w:ascii="Wingdings" w:eastAsia="Wingdings" w:hAnsi="Wingdings" w:cs="Wingdings" w:hint="default"/>
        <w:color w:val="0C0C0C"/>
        <w:w w:val="100"/>
        <w:sz w:val="16"/>
        <w:szCs w:val="16"/>
        <w:lang w:val="en-US" w:eastAsia="en-US" w:bidi="ar-SA"/>
      </w:rPr>
    </w:lvl>
    <w:lvl w:ilvl="1">
      <w:numFmt w:val="bullet"/>
      <w:lvlText w:val="•"/>
      <w:lvlJc w:val="left"/>
      <w:pPr>
        <w:ind w:left="1531" w:hanging="418"/>
      </w:pPr>
      <w:rPr>
        <w:rFonts w:hint="default"/>
        <w:lang w:val="en-US" w:eastAsia="en-US" w:bidi="ar-SA"/>
      </w:rPr>
    </w:lvl>
    <w:lvl w:ilvl="2">
      <w:numFmt w:val="bullet"/>
      <w:lvlText w:val="•"/>
      <w:lvlJc w:val="left"/>
      <w:pPr>
        <w:ind w:left="2562" w:hanging="418"/>
      </w:pPr>
      <w:rPr>
        <w:rFonts w:hint="default"/>
        <w:lang w:val="en-US" w:eastAsia="en-US" w:bidi="ar-SA"/>
      </w:rPr>
    </w:lvl>
    <w:lvl w:ilvl="3">
      <w:numFmt w:val="bullet"/>
      <w:lvlText w:val="•"/>
      <w:lvlJc w:val="left"/>
      <w:pPr>
        <w:ind w:left="3594" w:hanging="418"/>
      </w:pPr>
      <w:rPr>
        <w:rFonts w:hint="default"/>
        <w:lang w:val="en-US" w:eastAsia="en-US" w:bidi="ar-SA"/>
      </w:rPr>
    </w:lvl>
    <w:lvl w:ilvl="4">
      <w:numFmt w:val="bullet"/>
      <w:lvlText w:val="•"/>
      <w:lvlJc w:val="left"/>
      <w:pPr>
        <w:ind w:left="4625" w:hanging="418"/>
      </w:pPr>
      <w:rPr>
        <w:rFonts w:hint="default"/>
        <w:lang w:val="en-US" w:eastAsia="en-US" w:bidi="ar-SA"/>
      </w:rPr>
    </w:lvl>
    <w:lvl w:ilvl="5">
      <w:numFmt w:val="bullet"/>
      <w:lvlText w:val="•"/>
      <w:lvlJc w:val="left"/>
      <w:pPr>
        <w:ind w:left="5657" w:hanging="418"/>
      </w:pPr>
      <w:rPr>
        <w:rFonts w:hint="default"/>
        <w:lang w:val="en-US" w:eastAsia="en-US" w:bidi="ar-SA"/>
      </w:rPr>
    </w:lvl>
    <w:lvl w:ilvl="6">
      <w:numFmt w:val="bullet"/>
      <w:lvlText w:val="•"/>
      <w:lvlJc w:val="left"/>
      <w:pPr>
        <w:ind w:left="6688" w:hanging="418"/>
      </w:pPr>
      <w:rPr>
        <w:rFonts w:hint="default"/>
        <w:lang w:val="en-US" w:eastAsia="en-US" w:bidi="ar-SA"/>
      </w:rPr>
    </w:lvl>
    <w:lvl w:ilvl="7">
      <w:numFmt w:val="bullet"/>
      <w:lvlText w:val="•"/>
      <w:lvlJc w:val="left"/>
      <w:pPr>
        <w:ind w:left="7719" w:hanging="418"/>
      </w:pPr>
      <w:rPr>
        <w:rFonts w:hint="default"/>
        <w:lang w:val="en-US" w:eastAsia="en-US" w:bidi="ar-SA"/>
      </w:rPr>
    </w:lvl>
    <w:lvl w:ilvl="8">
      <w:numFmt w:val="bullet"/>
      <w:lvlText w:val="•"/>
      <w:lvlJc w:val="left"/>
      <w:pPr>
        <w:ind w:left="8751" w:hanging="418"/>
      </w:pPr>
      <w:rPr>
        <w:rFonts w:hint="default"/>
        <w:lang w:val="en-US" w:eastAsia="en-US" w:bidi="ar-SA"/>
      </w:rPr>
    </w:lvl>
  </w:abstractNum>
  <w:num w:numId="1" w16cid:durableId="127549094">
    <w:abstractNumId w:val="4"/>
  </w:num>
  <w:num w:numId="2" w16cid:durableId="1078751699">
    <w:abstractNumId w:val="2"/>
  </w:num>
  <w:num w:numId="3" w16cid:durableId="197671418">
    <w:abstractNumId w:val="1"/>
  </w:num>
  <w:num w:numId="4" w16cid:durableId="656539706">
    <w:abstractNumId w:val="3"/>
  </w:num>
  <w:num w:numId="5" w16cid:durableId="1891964094">
    <w:abstractNumId w:val="0"/>
  </w:num>
  <w:num w:numId="6" w16cid:durableId="15462124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1BD"/>
    <w:rsid w:val="00012994"/>
    <w:rsid w:val="000175BA"/>
    <w:rsid w:val="000302C7"/>
    <w:rsid w:val="00035797"/>
    <w:rsid w:val="00047E3D"/>
    <w:rsid w:val="00062F0E"/>
    <w:rsid w:val="00074FCD"/>
    <w:rsid w:val="000850EA"/>
    <w:rsid w:val="000D150E"/>
    <w:rsid w:val="000E7A22"/>
    <w:rsid w:val="001021D6"/>
    <w:rsid w:val="00111D85"/>
    <w:rsid w:val="00117FBB"/>
    <w:rsid w:val="00130ACA"/>
    <w:rsid w:val="00134750"/>
    <w:rsid w:val="001A1339"/>
    <w:rsid w:val="001A1416"/>
    <w:rsid w:val="0020462A"/>
    <w:rsid w:val="00230F78"/>
    <w:rsid w:val="00240680"/>
    <w:rsid w:val="00240AEA"/>
    <w:rsid w:val="0025017F"/>
    <w:rsid w:val="00293AE2"/>
    <w:rsid w:val="002B51BD"/>
    <w:rsid w:val="002D2E93"/>
    <w:rsid w:val="002F5617"/>
    <w:rsid w:val="00323558"/>
    <w:rsid w:val="00385351"/>
    <w:rsid w:val="003B00C1"/>
    <w:rsid w:val="003D6844"/>
    <w:rsid w:val="003E00D2"/>
    <w:rsid w:val="003E66D0"/>
    <w:rsid w:val="004024ED"/>
    <w:rsid w:val="0040304A"/>
    <w:rsid w:val="00421096"/>
    <w:rsid w:val="00427D6B"/>
    <w:rsid w:val="00460EE3"/>
    <w:rsid w:val="004B0E89"/>
    <w:rsid w:val="004D3904"/>
    <w:rsid w:val="004D50CC"/>
    <w:rsid w:val="004E1E36"/>
    <w:rsid w:val="004E6808"/>
    <w:rsid w:val="00524256"/>
    <w:rsid w:val="00526707"/>
    <w:rsid w:val="00544602"/>
    <w:rsid w:val="005550BB"/>
    <w:rsid w:val="00556418"/>
    <w:rsid w:val="00571533"/>
    <w:rsid w:val="005A20C0"/>
    <w:rsid w:val="005A478F"/>
    <w:rsid w:val="005A62F0"/>
    <w:rsid w:val="005C628B"/>
    <w:rsid w:val="005D6566"/>
    <w:rsid w:val="005F6673"/>
    <w:rsid w:val="00623C67"/>
    <w:rsid w:val="00632998"/>
    <w:rsid w:val="006C5A88"/>
    <w:rsid w:val="006C62EC"/>
    <w:rsid w:val="007120C3"/>
    <w:rsid w:val="00712AF3"/>
    <w:rsid w:val="00750604"/>
    <w:rsid w:val="0075299E"/>
    <w:rsid w:val="00757662"/>
    <w:rsid w:val="00774030"/>
    <w:rsid w:val="00774D95"/>
    <w:rsid w:val="00780C53"/>
    <w:rsid w:val="007B1DBA"/>
    <w:rsid w:val="007E1B6A"/>
    <w:rsid w:val="00805A31"/>
    <w:rsid w:val="0085770F"/>
    <w:rsid w:val="00862B7C"/>
    <w:rsid w:val="00894C21"/>
    <w:rsid w:val="00895C7A"/>
    <w:rsid w:val="008C2056"/>
    <w:rsid w:val="008C3C51"/>
    <w:rsid w:val="008D0CAC"/>
    <w:rsid w:val="008E3C57"/>
    <w:rsid w:val="008F2013"/>
    <w:rsid w:val="0090098C"/>
    <w:rsid w:val="00900F94"/>
    <w:rsid w:val="00912C4C"/>
    <w:rsid w:val="00930856"/>
    <w:rsid w:val="00956DC8"/>
    <w:rsid w:val="0096139B"/>
    <w:rsid w:val="00973F1B"/>
    <w:rsid w:val="00990674"/>
    <w:rsid w:val="009A444D"/>
    <w:rsid w:val="009B3D97"/>
    <w:rsid w:val="00A01D21"/>
    <w:rsid w:val="00A57428"/>
    <w:rsid w:val="00A75263"/>
    <w:rsid w:val="00AA53E6"/>
    <w:rsid w:val="00AD351E"/>
    <w:rsid w:val="00AF26EB"/>
    <w:rsid w:val="00B07515"/>
    <w:rsid w:val="00B23F93"/>
    <w:rsid w:val="00B26664"/>
    <w:rsid w:val="00B27764"/>
    <w:rsid w:val="00B40DA9"/>
    <w:rsid w:val="00B61C6F"/>
    <w:rsid w:val="00B624F4"/>
    <w:rsid w:val="00BA6518"/>
    <w:rsid w:val="00BA78E0"/>
    <w:rsid w:val="00BC0252"/>
    <w:rsid w:val="00BE1207"/>
    <w:rsid w:val="00BF0B94"/>
    <w:rsid w:val="00BF3ECD"/>
    <w:rsid w:val="00C24084"/>
    <w:rsid w:val="00C32F30"/>
    <w:rsid w:val="00C36CBD"/>
    <w:rsid w:val="00C7375D"/>
    <w:rsid w:val="00CA4496"/>
    <w:rsid w:val="00CB6767"/>
    <w:rsid w:val="00CB73F4"/>
    <w:rsid w:val="00CE26BD"/>
    <w:rsid w:val="00D338A7"/>
    <w:rsid w:val="00D45714"/>
    <w:rsid w:val="00D47749"/>
    <w:rsid w:val="00D92F0F"/>
    <w:rsid w:val="00DC2540"/>
    <w:rsid w:val="00DC25D3"/>
    <w:rsid w:val="00DC4120"/>
    <w:rsid w:val="00DC5F2E"/>
    <w:rsid w:val="00DD2779"/>
    <w:rsid w:val="00DE20F9"/>
    <w:rsid w:val="00DE60E4"/>
    <w:rsid w:val="00DF01F9"/>
    <w:rsid w:val="00DF0EF5"/>
    <w:rsid w:val="00DF18BA"/>
    <w:rsid w:val="00E00069"/>
    <w:rsid w:val="00E30968"/>
    <w:rsid w:val="00E314C4"/>
    <w:rsid w:val="00E4082C"/>
    <w:rsid w:val="00E41762"/>
    <w:rsid w:val="00E674DB"/>
    <w:rsid w:val="00E702C4"/>
    <w:rsid w:val="00EA35DB"/>
    <w:rsid w:val="00EB4E53"/>
    <w:rsid w:val="00EC329F"/>
    <w:rsid w:val="00ED79C2"/>
    <w:rsid w:val="00EE7397"/>
    <w:rsid w:val="00F1151C"/>
    <w:rsid w:val="00F31085"/>
    <w:rsid w:val="00F64424"/>
    <w:rsid w:val="00F74D2F"/>
    <w:rsid w:val="00F94342"/>
    <w:rsid w:val="00FA3A2D"/>
    <w:rsid w:val="0EBD3715"/>
    <w:rsid w:val="27094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125D98"/>
  <w15:docId w15:val="{39DABB38-5556-4743-8E16-27A0541F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ableParagraph">
    <w:name w:val="Table Paragraph"/>
    <w:basedOn w:val="Normal"/>
    <w:uiPriority w:val="1"/>
    <w:qFormat/>
    <w:pPr>
      <w:widowControl w:val="0"/>
      <w:autoSpaceDE w:val="0"/>
      <w:autoSpaceDN w:val="0"/>
      <w:spacing w:after="0" w:line="240" w:lineRule="auto"/>
      <w:ind w:left="505" w:hanging="418"/>
    </w:pPr>
    <w:rPr>
      <w:rFonts w:ascii="Arial MT" w:eastAsia="Arial MT" w:hAnsi="Arial MT" w:cs="Arial MT"/>
      <w:kern w:val="0"/>
      <w14:ligatures w14:val="none"/>
    </w:rPr>
  </w:style>
  <w:style w:type="paragraph" w:styleId="NoSpacing">
    <w:name w:val="No Spacing"/>
    <w:uiPriority w:val="1"/>
    <w:qFormat/>
    <w:rPr>
      <w:kern w:val="2"/>
      <w:sz w:val="22"/>
      <w:szCs w:val="22"/>
      <w:lang w:val="en-US" w:eastAsia="en-US"/>
      <w14:ligatures w14:val="standardContextual"/>
    </w:rPr>
  </w:style>
  <w:style w:type="character" w:styleId="Hyperlink">
    <w:name w:val="Hyperlink"/>
    <w:basedOn w:val="DefaultParagraphFont"/>
    <w:uiPriority w:val="99"/>
    <w:unhideWhenUsed/>
    <w:rsid w:val="002D2E93"/>
    <w:rPr>
      <w:color w:val="467886" w:themeColor="hyperlink"/>
      <w:u w:val="single"/>
    </w:rPr>
  </w:style>
  <w:style w:type="character" w:styleId="UnresolvedMention">
    <w:name w:val="Unresolved Mention"/>
    <w:basedOn w:val="DefaultParagraphFont"/>
    <w:uiPriority w:val="99"/>
    <w:semiHidden/>
    <w:unhideWhenUsed/>
    <w:rsid w:val="002D2E93"/>
    <w:rPr>
      <w:color w:val="605E5C"/>
      <w:shd w:val="clear" w:color="auto" w:fill="E1DFDD"/>
    </w:rPr>
  </w:style>
  <w:style w:type="character" w:styleId="FollowedHyperlink">
    <w:name w:val="FollowedHyperlink"/>
    <w:basedOn w:val="DefaultParagraphFont"/>
    <w:uiPriority w:val="99"/>
    <w:semiHidden/>
    <w:unhideWhenUsed/>
    <w:rsid w:val="00E4082C"/>
    <w:rPr>
      <w:color w:val="96607D" w:themeColor="followedHyperlink"/>
      <w:u w:val="single"/>
    </w:rPr>
  </w:style>
  <w:style w:type="character" w:styleId="Strong">
    <w:name w:val="Strong"/>
    <w:basedOn w:val="DefaultParagraphFont"/>
    <w:uiPriority w:val="22"/>
    <w:qFormat/>
    <w:rsid w:val="00427D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544585">
      <w:bodyDiv w:val="1"/>
      <w:marLeft w:val="0"/>
      <w:marRight w:val="0"/>
      <w:marTop w:val="0"/>
      <w:marBottom w:val="0"/>
      <w:divBdr>
        <w:top w:val="none" w:sz="0" w:space="0" w:color="auto"/>
        <w:left w:val="none" w:sz="0" w:space="0" w:color="auto"/>
        <w:bottom w:val="none" w:sz="0" w:space="0" w:color="auto"/>
        <w:right w:val="none" w:sz="0" w:space="0" w:color="auto"/>
      </w:divBdr>
    </w:div>
    <w:div w:id="985472300">
      <w:bodyDiv w:val="1"/>
      <w:marLeft w:val="0"/>
      <w:marRight w:val="0"/>
      <w:marTop w:val="0"/>
      <w:marBottom w:val="0"/>
      <w:divBdr>
        <w:top w:val="none" w:sz="0" w:space="0" w:color="auto"/>
        <w:left w:val="none" w:sz="0" w:space="0" w:color="auto"/>
        <w:bottom w:val="none" w:sz="0" w:space="0" w:color="auto"/>
        <w:right w:val="none" w:sz="0" w:space="0" w:color="auto"/>
      </w:divBdr>
    </w:div>
    <w:div w:id="1227492849">
      <w:bodyDiv w:val="1"/>
      <w:marLeft w:val="0"/>
      <w:marRight w:val="0"/>
      <w:marTop w:val="0"/>
      <w:marBottom w:val="0"/>
      <w:divBdr>
        <w:top w:val="none" w:sz="0" w:space="0" w:color="auto"/>
        <w:left w:val="none" w:sz="0" w:space="0" w:color="auto"/>
        <w:bottom w:val="none" w:sz="0" w:space="0" w:color="auto"/>
        <w:right w:val="none" w:sz="0" w:space="0" w:color="auto"/>
      </w:divBdr>
    </w:div>
    <w:div w:id="1839929954">
      <w:bodyDiv w:val="1"/>
      <w:marLeft w:val="0"/>
      <w:marRight w:val="0"/>
      <w:marTop w:val="0"/>
      <w:marBottom w:val="0"/>
      <w:divBdr>
        <w:top w:val="none" w:sz="0" w:space="0" w:color="auto"/>
        <w:left w:val="none" w:sz="0" w:space="0" w:color="auto"/>
        <w:bottom w:val="none" w:sz="0" w:space="0" w:color="auto"/>
        <w:right w:val="none" w:sz="0" w:space="0" w:color="auto"/>
      </w:divBdr>
    </w:div>
    <w:div w:id="1892498302">
      <w:bodyDiv w:val="1"/>
      <w:marLeft w:val="0"/>
      <w:marRight w:val="0"/>
      <w:marTop w:val="0"/>
      <w:marBottom w:val="0"/>
      <w:divBdr>
        <w:top w:val="none" w:sz="0" w:space="0" w:color="auto"/>
        <w:left w:val="none" w:sz="0" w:space="0" w:color="auto"/>
        <w:bottom w:val="none" w:sz="0" w:space="0" w:color="auto"/>
        <w:right w:val="none" w:sz="0" w:space="0" w:color="auto"/>
      </w:divBdr>
    </w:div>
    <w:div w:id="1908951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manimadhav/"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16EB0-1B82-4A53-88EF-B780ED1BD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6</Pages>
  <Words>4094</Words>
  <Characters>23340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 Madhav</dc:creator>
  <cp:lastModifiedBy>Mani Madhav CH.</cp:lastModifiedBy>
  <cp:revision>20</cp:revision>
  <dcterms:created xsi:type="dcterms:W3CDTF">2025-03-28T19:57:00Z</dcterms:created>
  <dcterms:modified xsi:type="dcterms:W3CDTF">2025-04-15T21:44:00Z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921BBA04D84A4AFEBAB76A025F0984B0_12</vt:lpwstr>
  </property>
</Properties>
</file>