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98"/>
          <w:tab w:val="left" w:leader="none" w:pos="8838"/>
        </w:tabs>
        <w:jc w:val="both"/>
        <w:rPr>
          <w:rFonts w:ascii="Calibri" w:cs="Calibri" w:eastAsia="Calibri" w:hAnsi="Calibri"/>
          <w:b w:val="1"/>
          <w:sz w:val="22"/>
          <w:szCs w:val="22"/>
        </w:rPr>
      </w:pPr>
      <w:r w:rsidDel="00000000" w:rsidR="00000000" w:rsidRPr="00000000">
        <w:rPr>
          <w:rFonts w:ascii="Calibri" w:cs="Calibri" w:eastAsia="Calibri" w:hAnsi="Calibri"/>
          <w:sz w:val="22"/>
          <w:szCs w:val="22"/>
        </w:rPr>
        <w:drawing>
          <wp:inline distB="0" distT="0" distL="0" distR="0">
            <wp:extent cx="844752" cy="406493"/>
            <wp:effectExtent b="0" l="0" r="0" t="0"/>
            <wp:docPr descr="https://www.axelos.com/Corporate/media/Images/Website%20Assets/Product%20Logos/ITIL-logo-medium.JPG?width=402&amp;height=138&amp;ext=.jpg" id="25" name="image1.jpg"/>
            <a:graphic>
              <a:graphicData uri="http://schemas.openxmlformats.org/drawingml/2006/picture">
                <pic:pic>
                  <pic:nvPicPr>
                    <pic:cNvPr descr="https://www.axelos.com/Corporate/media/Images/Website%20Assets/Product%20Logos/ITIL-logo-medium.JPG?width=402&amp;height=138&amp;ext=.jpg" id="0" name="image1.jpg"/>
                    <pic:cNvPicPr preferRelativeResize="0"/>
                  </pic:nvPicPr>
                  <pic:blipFill>
                    <a:blip r:embed="rId7"/>
                    <a:srcRect b="0" l="0" r="0" t="0"/>
                    <a:stretch>
                      <a:fillRect/>
                    </a:stretch>
                  </pic:blipFill>
                  <pic:spPr>
                    <a:xfrm>
                      <a:off x="0" y="0"/>
                      <a:ext cx="844752" cy="406493"/>
                    </a:xfrm>
                    <a:prstGeom prst="rect"/>
                    <a:ln/>
                  </pic:spPr>
                </pic:pic>
              </a:graphicData>
            </a:graphic>
          </wp:inline>
        </w:drawing>
      </w:r>
      <w:r w:rsidDel="00000000" w:rsidR="00000000" w:rsidRPr="00000000">
        <w:rPr>
          <w:rFonts w:ascii="Calibri" w:cs="Calibri" w:eastAsia="Calibri" w:hAnsi="Calibri"/>
          <w:b w:val="1"/>
          <w:sz w:val="22"/>
          <w:szCs w:val="22"/>
          <w:rtl w:val="0"/>
        </w:rPr>
        <w:tab/>
        <w:tab/>
        <w:tab/>
      </w:r>
    </w:p>
    <w:p w:rsidR="00000000" w:rsidDel="00000000" w:rsidP="00000000" w:rsidRDefault="00000000" w:rsidRPr="00000000" w14:paraId="00000002">
      <w:pPr>
        <w:tabs>
          <w:tab w:val="left" w:leader="none" w:pos="2898"/>
          <w:tab w:val="left" w:leader="none" w:pos="8838"/>
        </w:tabs>
        <w:jc w:val="righ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r>
    </w:p>
    <w:p w:rsidR="00000000" w:rsidDel="00000000" w:rsidP="00000000" w:rsidRDefault="00000000" w:rsidRPr="00000000" w14:paraId="00000003">
      <w:pPr>
        <w:tabs>
          <w:tab w:val="left" w:leader="none" w:pos="2898"/>
          <w:tab w:val="left" w:leader="none" w:pos="8838"/>
        </w:tabs>
        <w:jc w:val="righ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Neha Mishra</w:t>
      </w:r>
    </w:p>
    <w:p w:rsidR="00000000" w:rsidDel="00000000" w:rsidP="00000000" w:rsidRDefault="00000000" w:rsidRPr="00000000" w14:paraId="00000004">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Email: nehamishra07781@gmail.com</w:t>
      </w:r>
    </w:p>
    <w:p w:rsidR="00000000" w:rsidDel="00000000" w:rsidP="00000000" w:rsidRDefault="00000000" w:rsidRPr="00000000" w14:paraId="00000005">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+1-478-287-8006</w:t>
      </w:r>
    </w:p>
    <w:p w:rsidR="00000000" w:rsidDel="00000000" w:rsidP="00000000" w:rsidRDefault="00000000" w:rsidRPr="00000000" w14:paraId="00000006">
      <w:pPr>
        <w:widowControl w:val="0"/>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EXPERIENCE SUMMARY</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-88899</wp:posOffset>
                </wp:positionH>
                <wp:positionV relativeFrom="paragraph">
                  <wp:posOffset>177800</wp:posOffset>
                </wp:positionV>
                <wp:extent cx="0" cy="12700"/>
                <wp:effectExtent b="0" l="0" r="0" t="0"/>
                <wp:wrapNone/>
                <wp:docPr id="24" name=""/>
                <a:graphic>
                  <a:graphicData uri="http://schemas.microsoft.com/office/word/2010/wordprocessingShape">
                    <wps:wsp>
                      <wps:cNvSpPr/>
                      <wps:cNvPr id="2" name="Shape 2"/>
                      <wps:spPr>
                        <a:xfrm>
                          <a:off x="2097975" y="3780000"/>
                          <a:ext cx="6496050" cy="0"/>
                        </a:xfrm>
                        <a:custGeom>
                          <a:rect b="b" l="l" r="r" t="t"/>
                          <a:pathLst>
                            <a:path extrusionOk="0" h="120000" w="10230">
                              <a:moveTo>
                                <a:pt x="0" y="0"/>
                              </a:moveTo>
                              <a:lnTo>
                                <a:pt x="102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-88899</wp:posOffset>
                </wp:positionH>
                <wp:positionV relativeFrom="paragraph">
                  <wp:posOffset>177800</wp:posOffset>
                </wp:positionV>
                <wp:extent cx="0" cy="12700"/>
                <wp:effectExtent b="0" l="0" r="0" t="0"/>
                <wp:wrapNone/>
                <wp:docPr id="2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widowControl w:val="0"/>
        <w:spacing w:before="1"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8">
      <w:pPr>
        <w:widowControl w:val="0"/>
        <w:spacing w:before="1" w:lineRule="auto"/>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SNOW Admin &amp; Developer ∙ BMC Admin∙ Data Analytic ∙ Business Analyst ∙ ServiceNow Architect </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360"/>
        </w:tabs>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                                                      </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2"/>
          <w:szCs w:val="22"/>
          <w:highlight w:val="white"/>
        </w:rPr>
      </w:pPr>
      <w:r w:rsidDel="00000000" w:rsidR="00000000" w:rsidRPr="00000000">
        <w:rPr>
          <w:rFonts w:ascii="Calibri" w:cs="Calibri" w:eastAsia="Calibri" w:hAnsi="Calibri"/>
          <w:b w:val="1"/>
          <w:sz w:val="22"/>
          <w:szCs w:val="22"/>
          <w:rtl w:val="0"/>
        </w:rPr>
        <w:t xml:space="preserve">14 years of IT industry experience</w:t>
      </w:r>
      <w:r w:rsidDel="00000000" w:rsidR="00000000" w:rsidRPr="00000000">
        <w:rPr>
          <w:rFonts w:ascii="Calibri" w:cs="Calibri" w:eastAsia="Calibri" w:hAnsi="Calibri"/>
          <w:sz w:val="22"/>
          <w:szCs w:val="22"/>
          <w:rtl w:val="0"/>
        </w:rPr>
        <w:t xml:space="preserve"> in </w:t>
      </w:r>
      <w:r w:rsidDel="00000000" w:rsidR="00000000" w:rsidRPr="00000000">
        <w:rPr>
          <w:rFonts w:ascii="Calibri" w:cs="Calibri" w:eastAsia="Calibri" w:hAnsi="Calibri"/>
          <w:b w:val="1"/>
          <w:sz w:val="22"/>
          <w:szCs w:val="22"/>
          <w:rtl w:val="0"/>
        </w:rPr>
        <w:t xml:space="preserve">ITSM</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CMDB</w:t>
      </w:r>
      <w:r w:rsidDel="00000000" w:rsidR="00000000" w:rsidRPr="00000000">
        <w:rPr>
          <w:rFonts w:ascii="Calibri" w:cs="Calibri" w:eastAsia="Calibri" w:hAnsi="Calibri"/>
          <w:sz w:val="22"/>
          <w:szCs w:val="22"/>
          <w:rtl w:val="0"/>
        </w:rPr>
        <w:t xml:space="preserve"> Implementation in ServiceNow and BMC remedy as Developer and Admin</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5" w:line="240" w:lineRule="auto"/>
        <w:ind w:left="720" w:right="0"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Experience in Designing, Developing and Administering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ITSM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ITOM</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in ServiceNow</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Hands on experience on various IT services of tool like Event Management, Service Mapping, Service Catalog Requests, Customer service management, Configuration Management Database (CMDB), Service Now Administration, Incident, Problem, change, Knowledge Management System, Reports, Custom Applications, Performance Analytics, Integrations with Web services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Successfully implemented and configured </w:t>
      </w:r>
      <w:r w:rsidDel="00000000" w:rsidR="00000000" w:rsidRPr="00000000">
        <w:rPr>
          <w:rFonts w:ascii="Calibri" w:cs="Calibri" w:eastAsia="Calibri" w:hAnsi="Calibri"/>
          <w:b w:val="1"/>
          <w:sz w:val="22"/>
          <w:szCs w:val="22"/>
          <w:rtl w:val="0"/>
        </w:rPr>
        <w:t xml:space="preserve">ServiceNow ITSM</w:t>
      </w:r>
      <w:r w:rsidDel="00000000" w:rsidR="00000000" w:rsidRPr="00000000">
        <w:rPr>
          <w:rFonts w:ascii="Calibri" w:cs="Calibri" w:eastAsia="Calibri" w:hAnsi="Calibri"/>
          <w:sz w:val="22"/>
          <w:szCs w:val="22"/>
          <w:rtl w:val="0"/>
        </w:rPr>
        <w:t xml:space="preserve"> modules (Incident Management, Problem Management, Change Management, Request Management, etc.) for multiple clients, optimizing service delivery and improving operational efficiency</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Hands-on experience in the creation, configuration, and </w:t>
      </w:r>
      <w:r w:rsidDel="00000000" w:rsidR="00000000" w:rsidRPr="00000000">
        <w:rPr>
          <w:rFonts w:ascii="Calibri" w:cs="Calibri" w:eastAsia="Calibri" w:hAnsi="Calibri"/>
          <w:b w:val="1"/>
          <w:sz w:val="22"/>
          <w:szCs w:val="22"/>
          <w:rtl w:val="0"/>
        </w:rPr>
        <w:t xml:space="preserve">customization of ITOM</w:t>
      </w:r>
      <w:r w:rsidDel="00000000" w:rsidR="00000000" w:rsidRPr="00000000">
        <w:rPr>
          <w:rFonts w:ascii="Calibri" w:cs="Calibri" w:eastAsia="Calibri" w:hAnsi="Calibri"/>
          <w:sz w:val="22"/>
          <w:szCs w:val="22"/>
          <w:rtl w:val="0"/>
        </w:rPr>
        <w:t xml:space="preserve"> components such as Discovery Schedules, Patterns, Probes, Sensors, and Event Rules, ensuring accurate data discovery and automated event management.</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ServiceNow </w:t>
      </w:r>
      <w:r w:rsidDel="00000000" w:rsidR="00000000" w:rsidRPr="00000000">
        <w:rPr>
          <w:rFonts w:ascii="Calibri" w:cs="Calibri" w:eastAsia="Calibri" w:hAnsi="Calibri"/>
          <w:b w:val="1"/>
          <w:sz w:val="22"/>
          <w:szCs w:val="22"/>
          <w:rtl w:val="0"/>
        </w:rPr>
        <w:t xml:space="preserve">ITSM/ITOM modules</w:t>
      </w:r>
      <w:r w:rsidDel="00000000" w:rsidR="00000000" w:rsidRPr="00000000">
        <w:rPr>
          <w:rFonts w:ascii="Calibri" w:cs="Calibri" w:eastAsia="Calibri" w:hAnsi="Calibri"/>
          <w:sz w:val="22"/>
          <w:szCs w:val="22"/>
          <w:rtl w:val="0"/>
        </w:rPr>
        <w:t xml:space="preserve"> with enterprise monitoring systems, automation tools, and application management platforms using out-of-the-box (OOB) plugins and custom API methods to enhance operational efficiency and incident response.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Successfully </w:t>
      </w:r>
      <w:r w:rsidDel="00000000" w:rsidR="00000000" w:rsidRPr="00000000">
        <w:rPr>
          <w:rFonts w:ascii="Calibri" w:cs="Calibri" w:eastAsia="Calibri" w:hAnsi="Calibri"/>
          <w:b w:val="1"/>
          <w:sz w:val="22"/>
          <w:szCs w:val="22"/>
          <w:rtl w:val="0"/>
        </w:rPr>
        <w:t xml:space="preserve">integrated third-party software tools</w:t>
      </w:r>
      <w:r w:rsidDel="00000000" w:rsidR="00000000" w:rsidRPr="00000000">
        <w:rPr>
          <w:rFonts w:ascii="Calibri" w:cs="Calibri" w:eastAsia="Calibri" w:hAnsi="Calibri"/>
          <w:sz w:val="22"/>
          <w:szCs w:val="22"/>
          <w:rtl w:val="0"/>
        </w:rPr>
        <w:t xml:space="preserve"> with ServiceNow, leveraging REST APIs and integration hub capabilities to ensure seamless data flow and improve service delivery across IT operations.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Managed MID Server</w:t>
      </w:r>
      <w:r w:rsidDel="00000000" w:rsidR="00000000" w:rsidRPr="00000000">
        <w:rPr>
          <w:rFonts w:ascii="Calibri" w:cs="Calibri" w:eastAsia="Calibri" w:hAnsi="Calibri"/>
          <w:sz w:val="22"/>
          <w:szCs w:val="22"/>
          <w:rtl w:val="0"/>
        </w:rPr>
        <w:t xml:space="preserve"> configurations to ensure seamless communication between ServiceNow and on-premises systems for Discovery and Orchestration</w:t>
      </w:r>
    </w:p>
    <w:p w:rsidR="00000000" w:rsidDel="00000000" w:rsidP="00000000" w:rsidRDefault="00000000" w:rsidRPr="00000000" w14:paraId="00000012">
      <w:pPr>
        <w:widowControl w:val="0"/>
        <w:numPr>
          <w:ilvl w:val="0"/>
          <w:numId w:val="1"/>
        </w:numPr>
        <w:tabs>
          <w:tab w:val="left" w:leader="none" w:pos="940"/>
        </w:tabs>
        <w:spacing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performance tuning of </w:t>
      </w:r>
      <w:r w:rsidDel="00000000" w:rsidR="00000000" w:rsidRPr="00000000">
        <w:rPr>
          <w:rFonts w:ascii="Calibri" w:cs="Calibri" w:eastAsia="Calibri" w:hAnsi="Calibri"/>
          <w:b w:val="1"/>
          <w:sz w:val="22"/>
          <w:szCs w:val="22"/>
          <w:rtl w:val="0"/>
        </w:rPr>
        <w:t xml:space="preserve">ServiceNow ITSM modules</w:t>
      </w:r>
      <w:r w:rsidDel="00000000" w:rsidR="00000000" w:rsidRPr="00000000">
        <w:rPr>
          <w:rFonts w:ascii="Calibri" w:cs="Calibri" w:eastAsia="Calibri" w:hAnsi="Calibri"/>
          <w:sz w:val="22"/>
          <w:szCs w:val="22"/>
          <w:rtl w:val="0"/>
        </w:rPr>
        <w:t xml:space="preserve"> to enhance platform efficiency, improve page load times, and reduce latency.</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sz w:val="22"/>
          <w:szCs w:val="22"/>
        </w:rPr>
      </w:pPr>
      <w:r w:rsidDel="00000000" w:rsidR="00000000" w:rsidRPr="00000000">
        <w:rPr>
          <w:rFonts w:ascii="Calibri" w:cs="Calibri" w:eastAsia="Calibri" w:hAnsi="Calibri"/>
          <w:sz w:val="22"/>
          <w:szCs w:val="22"/>
          <w:rtl w:val="0"/>
        </w:rPr>
        <w:t xml:space="preserve">Designed and customized ServiceNow forms, workflows, scripts, transform maps, service maps, web services, and inbound email actions to align </w:t>
      </w:r>
      <w:r w:rsidDel="00000000" w:rsidR="00000000" w:rsidRPr="00000000">
        <w:rPr>
          <w:rFonts w:ascii="Calibri" w:cs="Calibri" w:eastAsia="Calibri" w:hAnsi="Calibri"/>
          <w:b w:val="1"/>
          <w:sz w:val="22"/>
          <w:szCs w:val="22"/>
          <w:rtl w:val="0"/>
        </w:rPr>
        <w:t xml:space="preserve">ITSM processes </w:t>
      </w:r>
      <w:r w:rsidDel="00000000" w:rsidR="00000000" w:rsidRPr="00000000">
        <w:rPr>
          <w:rFonts w:ascii="Calibri" w:cs="Calibri" w:eastAsia="Calibri" w:hAnsi="Calibri"/>
          <w:sz w:val="22"/>
          <w:szCs w:val="22"/>
          <w:rtl w:val="0"/>
        </w:rPr>
        <w:t xml:space="preserve">with organizational requirements and improve operational performance.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Played a key role in multiple ServiceNow implementations, from initial design to production deployment, ensuring best practices and consistent process alignment across all stages.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sz w:val="22"/>
          <w:szCs w:val="22"/>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Customize and configure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ServiceNow modules, workflows, and forms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troubleshooting, performance optimization, and root cause analysis for </w:t>
      </w:r>
      <w:r w:rsidDel="00000000" w:rsidR="00000000" w:rsidRPr="00000000">
        <w:rPr>
          <w:rFonts w:ascii="Calibri" w:cs="Calibri" w:eastAsia="Calibri" w:hAnsi="Calibri"/>
          <w:b w:val="1"/>
          <w:sz w:val="22"/>
          <w:szCs w:val="22"/>
          <w:rtl w:val="0"/>
        </w:rPr>
        <w:t xml:space="preserve">ITOM/ITSM </w:t>
      </w:r>
      <w:r w:rsidDel="00000000" w:rsidR="00000000" w:rsidRPr="00000000">
        <w:rPr>
          <w:rFonts w:ascii="Calibri" w:cs="Calibri" w:eastAsia="Calibri" w:hAnsi="Calibri"/>
          <w:sz w:val="22"/>
          <w:szCs w:val="22"/>
          <w:rtl w:val="0"/>
        </w:rPr>
        <w:t xml:space="preserve">workflows and integrations to enhance overall system performance and service reliability.</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5" w:line="271" w:lineRule="auto"/>
        <w:ind w:left="720" w:right="219"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Managing data with ServiceNow tables,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CMDB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import sets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Transform Maps, Users, Groups and Roles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5" w:line="271" w:lineRule="auto"/>
        <w:ind w:left="720" w:right="219"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Experienced in building</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Java script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automate processes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 operations in ServiceNow</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5" w:line="271" w:lineRule="auto"/>
        <w:ind w:left="720" w:right="219"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Experience in working with Agile &amp; Scrum methodology</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6" w:line="271" w:lineRule="auto"/>
        <w:ind w:left="720" w:right="217"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Very good understanding of ServiceNow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CMDB hierarchy, table structure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and how CMDB and Asset data is handled.</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Well versed with </w:t>
      </w:r>
      <w:r w:rsidDel="00000000" w:rsidR="00000000" w:rsidRPr="00000000">
        <w:rPr>
          <w:rFonts w:ascii="Calibri" w:cs="Calibri" w:eastAsia="Calibri" w:hAnsi="Calibri"/>
          <w:b w:val="1"/>
          <w:color w:val="000000"/>
          <w:sz w:val="22"/>
          <w:szCs w:val="22"/>
          <w:highlight w:val="white"/>
          <w:rtl w:val="0"/>
        </w:rPr>
        <w:t xml:space="preserve">ITIL Processes</w:t>
      </w:r>
      <w:r w:rsidDel="00000000" w:rsidR="00000000" w:rsidRPr="00000000">
        <w:rPr>
          <w:rFonts w:ascii="Calibri" w:cs="Calibri" w:eastAsia="Calibri" w:hAnsi="Calibri"/>
          <w:color w:val="000000"/>
          <w:sz w:val="22"/>
          <w:szCs w:val="22"/>
          <w:highlight w:val="white"/>
          <w:rtl w:val="0"/>
        </w:rPr>
        <w:t xml:space="preserve"> which are used for IT Service Management implementations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Worked as </w:t>
      </w:r>
      <w:r w:rsidDel="00000000" w:rsidR="00000000" w:rsidRPr="00000000">
        <w:rPr>
          <w:rFonts w:ascii="Calibri" w:cs="Calibri" w:eastAsia="Calibri" w:hAnsi="Calibri"/>
          <w:b w:val="1"/>
          <w:sz w:val="22"/>
          <w:szCs w:val="22"/>
          <w:rtl w:val="0"/>
        </w:rPr>
        <w:t xml:space="preserve">Process lead</w:t>
      </w:r>
      <w:r w:rsidDel="00000000" w:rsidR="00000000" w:rsidRPr="00000000">
        <w:rPr>
          <w:rFonts w:ascii="Calibri" w:cs="Calibri" w:eastAsia="Calibri" w:hAnsi="Calibri"/>
          <w:sz w:val="22"/>
          <w:szCs w:val="22"/>
          <w:rtl w:val="0"/>
        </w:rPr>
        <w:t xml:space="preserve"> to build &amp; improve end to end process for </w:t>
      </w:r>
      <w:r w:rsidDel="00000000" w:rsidR="00000000" w:rsidRPr="00000000">
        <w:rPr>
          <w:rFonts w:ascii="Calibri" w:cs="Calibri" w:eastAsia="Calibri" w:hAnsi="Calibri"/>
          <w:b w:val="1"/>
          <w:sz w:val="22"/>
          <w:szCs w:val="22"/>
          <w:rtl w:val="0"/>
        </w:rPr>
        <w:t xml:space="preserve">Asset lifecycle</w:t>
      </w:r>
      <w:r w:rsidDel="00000000" w:rsidR="00000000" w:rsidRPr="00000000">
        <w:rPr>
          <w:rFonts w:ascii="Calibri" w:cs="Calibri" w:eastAsia="Calibri" w:hAnsi="Calibri"/>
          <w:sz w:val="22"/>
          <w:szCs w:val="22"/>
          <w:rtl w:val="0"/>
        </w:rPr>
        <w:t xml:space="preserve"> and worked in adoption of new processes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Strategic thinker with effective communication skills in interfacing with C-suite, cross-functional teams, business users, technology, and support teams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Experienced in </w:t>
      </w:r>
      <w:r w:rsidDel="00000000" w:rsidR="00000000" w:rsidRPr="00000000">
        <w:rPr>
          <w:rFonts w:ascii="Calibri" w:cs="Calibri" w:eastAsia="Calibri" w:hAnsi="Calibri"/>
          <w:b w:val="1"/>
          <w:color w:val="000000"/>
          <w:sz w:val="22"/>
          <w:szCs w:val="22"/>
          <w:highlight w:val="white"/>
          <w:rtl w:val="0"/>
        </w:rPr>
        <w:t xml:space="preserve">SQL script</w:t>
      </w: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b w:val="1"/>
          <w:color w:val="000000"/>
          <w:sz w:val="22"/>
          <w:szCs w:val="22"/>
          <w:highlight w:val="white"/>
          <w:rtl w:val="0"/>
        </w:rPr>
        <w:t xml:space="preserve">UNIX commands</w:t>
      </w:r>
      <w:r w:rsidDel="00000000" w:rsidR="00000000" w:rsidRPr="00000000">
        <w:rPr>
          <w:rFonts w:ascii="Calibri" w:cs="Calibri" w:eastAsia="Calibri" w:hAnsi="Calibri"/>
          <w:color w:val="000000"/>
          <w:sz w:val="22"/>
          <w:szCs w:val="22"/>
          <w:highlight w:val="white"/>
          <w:rtl w:val="0"/>
        </w:rPr>
        <w:t xml:space="preserve"> and Shell scripts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Good communication skills, interpersonal skills, self-motivated, quick learner, team player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Understanding/Exposure of COTS such as EMC smarts, IBM Netcool, IBM Proviso, CA eHealth and CA Spectrum</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ffffff" w:val="clear"/>
        <w:ind w:left="656" w:hanging="656"/>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TECHNICAL PROFILE</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Languages/Scripting     :</w:t>
        <w:tab/>
        <w:t xml:space="preserve"> C, C++, Core Java, SQL ,UNIX, Shell scripting.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Database</w:t>
        <w:tab/>
        <w:t xml:space="preserve">            : MS-Sql, Oracle9i/11g (SQL, PL/SQL)</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SNOW Modules</w:t>
        <w:tab/>
        <w:t xml:space="preserve">            :CMDB, Service Catalog, Incident Management, Change Management, Asset   </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                                           Management (HAM, SAM), Discovery and Reporting                                      </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Products Tools              : SNOW, Flexera, Eclipse, Toad, Putty, Splunk, and SQL Developer.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Application Servers      : Tomcat and Apache </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Domain Knowledge      : Telecom, Financial and Health care</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ffffff" w:val="clea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EDUCTAION:</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Degree</w:t>
      </w:r>
      <w:r w:rsidDel="00000000" w:rsidR="00000000" w:rsidRPr="00000000">
        <w:rPr>
          <w:rFonts w:ascii="Calibri" w:cs="Calibri" w:eastAsia="Calibri" w:hAnsi="Calibri"/>
          <w:color w:val="000000"/>
          <w:sz w:val="22"/>
          <w:szCs w:val="22"/>
          <w:rtl w:val="0"/>
        </w:rPr>
        <w:t xml:space="preserve">: B.E</w:t>
        <w:br w:type="textWrapping"/>
      </w:r>
      <w:r w:rsidDel="00000000" w:rsidR="00000000" w:rsidRPr="00000000">
        <w:rPr>
          <w:rFonts w:ascii="Calibri" w:cs="Calibri" w:eastAsia="Calibri" w:hAnsi="Calibri"/>
          <w:b w:val="1"/>
          <w:color w:val="000000"/>
          <w:sz w:val="22"/>
          <w:szCs w:val="22"/>
          <w:rtl w:val="0"/>
        </w:rPr>
        <w:t xml:space="preserve">College</w:t>
      </w:r>
      <w:r w:rsidDel="00000000" w:rsidR="00000000" w:rsidRPr="00000000">
        <w:rPr>
          <w:rFonts w:ascii="Calibri" w:cs="Calibri" w:eastAsia="Calibri" w:hAnsi="Calibri"/>
          <w:color w:val="000000"/>
          <w:sz w:val="22"/>
          <w:szCs w:val="22"/>
          <w:rtl w:val="0"/>
        </w:rPr>
        <w:t xml:space="preserve">: Anna University, Chennai, India</w:t>
        <w:br w:type="textWrapping"/>
      </w:r>
      <w:r w:rsidDel="00000000" w:rsidR="00000000" w:rsidRPr="00000000">
        <w:rPr>
          <w:rFonts w:ascii="Calibri" w:cs="Calibri" w:eastAsia="Calibri" w:hAnsi="Calibri"/>
          <w:b w:val="1"/>
          <w:color w:val="000000"/>
          <w:sz w:val="22"/>
          <w:szCs w:val="22"/>
          <w:rtl w:val="0"/>
        </w:rPr>
        <w:t xml:space="preserve">Year of completion</w:t>
      </w:r>
      <w:r w:rsidDel="00000000" w:rsidR="00000000" w:rsidRPr="00000000">
        <w:rPr>
          <w:rFonts w:ascii="Calibri" w:cs="Calibri" w:eastAsia="Calibri" w:hAnsi="Calibri"/>
          <w:color w:val="000000"/>
          <w:sz w:val="22"/>
          <w:szCs w:val="22"/>
          <w:rtl w:val="0"/>
        </w:rPr>
        <w:t xml:space="preserve">: 2008</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CERTIFICATION</w:t>
      </w:r>
      <w:r w:rsidDel="00000000" w:rsidR="00000000" w:rsidRPr="00000000">
        <w:rPr>
          <w:rFonts w:ascii="Calibri" w:cs="Calibri" w:eastAsia="Calibri" w:hAnsi="Calibri"/>
          <w:color w:val="000000"/>
          <w:sz w:val="22"/>
          <w:szCs w:val="22"/>
          <w:rtl w:val="0"/>
        </w:rPr>
        <w:t xml:space="preserve">: ITIL V4 Foundation</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ffffff" w:val="clear"/>
        <w:ind w:left="764" w:hanging="764"/>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PROJECT DETAILS</w:t>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Project Name – UET (Unified Event Ticketing)</w:t>
      </w:r>
    </w:p>
    <w:p w:rsidR="00000000" w:rsidDel="00000000" w:rsidP="00000000" w:rsidRDefault="00000000" w:rsidRPr="00000000" w14:paraId="00000035">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Client</w:t>
      </w:r>
      <w:r w:rsidDel="00000000" w:rsidR="00000000" w:rsidRPr="00000000">
        <w:rPr>
          <w:rFonts w:ascii="Calibri" w:cs="Calibri" w:eastAsia="Calibri" w:hAnsi="Calibri"/>
          <w:b w:val="1"/>
          <w:sz w:val="22"/>
          <w:szCs w:val="22"/>
          <w:rtl w:val="0"/>
        </w:rPr>
        <w:t xml:space="preserve">: - COX Communication</w:t>
      </w:r>
      <w:r w:rsidDel="00000000" w:rsidR="00000000" w:rsidRPr="00000000">
        <w:rPr>
          <w:rFonts w:ascii="Calibri" w:cs="Calibri" w:eastAsia="Calibri" w:hAnsi="Calibri"/>
          <w:b w:val="1"/>
          <w:sz w:val="22"/>
          <w:szCs w:val="22"/>
          <w:highlight w:val="white"/>
          <w:rtl w:val="0"/>
        </w:rPr>
        <w:tab/>
        <w:tab/>
        <w:tab/>
        <w:t xml:space="preserve">        </w:t>
        <w:tab/>
        <w:tab/>
        <w:tab/>
        <w:t xml:space="preserve">Nov 2021 to </w:t>
      </w:r>
      <w:r w:rsidDel="00000000" w:rsidR="00000000" w:rsidRPr="00000000">
        <w:rPr>
          <w:rFonts w:ascii="Calibri" w:cs="Calibri" w:eastAsia="Calibri" w:hAnsi="Calibri"/>
          <w:b w:val="1"/>
          <w:sz w:val="22"/>
          <w:szCs w:val="22"/>
          <w:rtl w:val="0"/>
        </w:rPr>
        <w:t xml:space="preserve">Till Date</w:t>
      </w:r>
    </w:p>
    <w:p w:rsidR="00000000" w:rsidDel="00000000" w:rsidP="00000000" w:rsidRDefault="00000000" w:rsidRPr="00000000" w14:paraId="00000036">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Location</w:t>
      </w:r>
      <w:r w:rsidDel="00000000" w:rsidR="00000000" w:rsidRPr="00000000">
        <w:rPr>
          <w:rFonts w:ascii="Calibri" w:cs="Calibri" w:eastAsia="Calibri" w:hAnsi="Calibri"/>
          <w:b w:val="1"/>
          <w:sz w:val="22"/>
          <w:szCs w:val="22"/>
          <w:rtl w:val="0"/>
        </w:rPr>
        <w:t xml:space="preserve">: - Dunwoody, Georgia</w:t>
      </w:r>
    </w:p>
    <w:p w:rsidR="00000000" w:rsidDel="00000000" w:rsidP="00000000" w:rsidRDefault="00000000" w:rsidRPr="00000000" w14:paraId="000000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 Sr. ServiceNow Developer</w:t>
      </w:r>
    </w:p>
    <w:p w:rsidR="00000000" w:rsidDel="00000000" w:rsidP="00000000" w:rsidRDefault="00000000" w:rsidRPr="00000000" w14:paraId="00000038">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Environment</w:t>
      </w:r>
      <w:r w:rsidDel="00000000" w:rsidR="00000000" w:rsidRPr="00000000">
        <w:rPr>
          <w:rFonts w:ascii="Calibri" w:cs="Calibri" w:eastAsia="Calibri" w:hAnsi="Calibri"/>
          <w:b w:val="1"/>
          <w:sz w:val="22"/>
          <w:szCs w:val="22"/>
          <w:rtl w:val="0"/>
        </w:rPr>
        <w:t xml:space="preserve">: - SNOW (San Diego)</w:t>
      </w:r>
    </w:p>
    <w:p w:rsidR="00000000" w:rsidDel="00000000" w:rsidP="00000000" w:rsidRDefault="00000000" w:rsidRPr="00000000" w14:paraId="00000039">
      <w:pPr>
        <w:tabs>
          <w:tab w:val="left" w:leader="none" w:pos="360"/>
        </w:tabs>
        <w:spacing w:after="40" w:before="40" w:lineRule="auto"/>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3A">
      <w:pPr>
        <w:tabs>
          <w:tab w:val="left" w:leader="none" w:pos="360"/>
        </w:tabs>
        <w:spacing w:after="40" w:before="40" w:lineRule="auto"/>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Description</w:t>
      </w:r>
    </w:p>
    <w:p w:rsidR="00000000" w:rsidDel="00000000" w:rsidP="00000000" w:rsidRDefault="00000000" w:rsidRPr="00000000" w14:paraId="0000003B">
      <w:pPr>
        <w:tabs>
          <w:tab w:val="left" w:leader="none" w:pos="360"/>
        </w:tabs>
        <w:spacing w:after="40" w:before="40"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UET is unified event ticketing. Broadly Custom built Snow application with CMDB, Incident, Problem, Change and Asset Management modules. It is integrated with various COX owned applications that feeds UET, and Data is maintained for end user reporting. </w:t>
      </w:r>
      <w:r w:rsidDel="00000000" w:rsidR="00000000" w:rsidRPr="00000000">
        <w:rPr>
          <w:rtl w:val="0"/>
        </w:rPr>
      </w:r>
    </w:p>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b w:val="1"/>
          <w:sz w:val="22"/>
          <w:szCs w:val="22"/>
          <w:highlight w:val="white"/>
          <w:rtl w:val="0"/>
        </w:rPr>
        <w:t xml:space="preserve">Roles and Responsibilities</w:t>
      </w:r>
      <w:r w:rsidDel="00000000" w:rsidR="00000000" w:rsidRPr="00000000">
        <w:rPr>
          <w:rtl w:val="0"/>
        </w:rPr>
      </w:r>
    </w:p>
    <w:p w:rsidR="00000000" w:rsidDel="00000000" w:rsidP="00000000" w:rsidRDefault="00000000" w:rsidRPr="00000000" w14:paraId="0000003E">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496" w:hanging="360"/>
        <w:jc w:val="left"/>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rules, client scripts, scheduled jobs, UI Policies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to successfully meet the client’s need</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496" w:hanging="360"/>
        <w:jc w:val="left"/>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333333"/>
          <w:sz w:val="22"/>
          <w:szCs w:val="22"/>
          <w:u w:val="none"/>
          <w:shd w:fill="auto" w:val="clear"/>
          <w:vertAlign w:val="baseline"/>
          <w:rtl w:val="0"/>
        </w:rPr>
        <w:t xml:space="preserve">Design, develop, and implement </w:t>
      </w:r>
      <w:r w:rsidDel="00000000" w:rsidR="00000000" w:rsidRPr="00000000">
        <w:rPr>
          <w:rFonts w:ascii="Calibri" w:cs="Calibri" w:eastAsia="Calibri" w:hAnsi="Calibri"/>
          <w:b w:val="1"/>
          <w:i w:val="0"/>
          <w:smallCaps w:val="0"/>
          <w:strike w:val="0"/>
          <w:color w:val="333333"/>
          <w:sz w:val="22"/>
          <w:szCs w:val="22"/>
          <w:u w:val="none"/>
          <w:shd w:fill="auto" w:val="clear"/>
          <w:vertAlign w:val="baseline"/>
          <w:rtl w:val="0"/>
        </w:rPr>
        <w:t xml:space="preserve">ServiceNow solutions</w:t>
      </w:r>
      <w:r w:rsidDel="00000000" w:rsidR="00000000" w:rsidRPr="00000000">
        <w:rPr>
          <w:rFonts w:ascii="Calibri" w:cs="Calibri" w:eastAsia="Calibri" w:hAnsi="Calibri"/>
          <w:i w:val="0"/>
          <w:smallCaps w:val="0"/>
          <w:strike w:val="0"/>
          <w:color w:val="333333"/>
          <w:sz w:val="22"/>
          <w:szCs w:val="22"/>
          <w:u w:val="none"/>
          <w:shd w:fill="auto" w:val="clear"/>
          <w:vertAlign w:val="baseline"/>
          <w:rtl w:val="0"/>
        </w:rPr>
        <w:t xml:space="preserve"> based on business requirements.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496" w:hanging="360"/>
        <w:jc w:val="left"/>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Customization of Discovery patterns, schedules, probes, and sensors to enhance automated data collection and service visibility.</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496" w:hanging="360"/>
        <w:jc w:val="left"/>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Integrated ServiceNow ITOM modules with third-party monitoring and automation tools using OOB plugins and custom API methods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496" w:hanging="360"/>
        <w:jc w:val="left"/>
        <w:rPr>
          <w:rFonts w:ascii="Calibri" w:cs="Calibri" w:eastAsia="Calibri" w:hAnsi="Calibri"/>
          <w:color w:val="333333"/>
          <w:sz w:val="22"/>
          <w:szCs w:val="22"/>
        </w:rPr>
      </w:pPr>
      <w:r w:rsidDel="00000000" w:rsidR="00000000" w:rsidRPr="00000000">
        <w:rPr>
          <w:rFonts w:ascii="Calibri" w:cs="Calibri" w:eastAsia="Calibri" w:hAnsi="Calibri"/>
          <w:color w:val="333333"/>
          <w:sz w:val="22"/>
          <w:szCs w:val="22"/>
          <w:rtl w:val="0"/>
        </w:rPr>
        <w:t xml:space="preserve">Oversee and manage the end-to-end implementation of </w:t>
      </w:r>
      <w:r w:rsidDel="00000000" w:rsidR="00000000" w:rsidRPr="00000000">
        <w:rPr>
          <w:rFonts w:ascii="Calibri" w:cs="Calibri" w:eastAsia="Calibri" w:hAnsi="Calibri"/>
          <w:b w:val="1"/>
          <w:color w:val="333333"/>
          <w:sz w:val="22"/>
          <w:szCs w:val="22"/>
          <w:rtl w:val="0"/>
        </w:rPr>
        <w:t xml:space="preserve">ServiceNow ITSM</w:t>
      </w:r>
      <w:r w:rsidDel="00000000" w:rsidR="00000000" w:rsidRPr="00000000">
        <w:rPr>
          <w:rFonts w:ascii="Calibri" w:cs="Calibri" w:eastAsia="Calibri" w:hAnsi="Calibri"/>
          <w:color w:val="333333"/>
          <w:sz w:val="22"/>
          <w:szCs w:val="22"/>
          <w:rtl w:val="0"/>
        </w:rPr>
        <w:t xml:space="preserve"> modules, including </w:t>
      </w:r>
      <w:r w:rsidDel="00000000" w:rsidR="00000000" w:rsidRPr="00000000">
        <w:rPr>
          <w:rFonts w:ascii="Calibri" w:cs="Calibri" w:eastAsia="Calibri" w:hAnsi="Calibri"/>
          <w:b w:val="1"/>
          <w:color w:val="333333"/>
          <w:sz w:val="22"/>
          <w:szCs w:val="22"/>
          <w:rtl w:val="0"/>
        </w:rPr>
        <w:t xml:space="preserve">Incident Management</w:t>
      </w:r>
      <w:r w:rsidDel="00000000" w:rsidR="00000000" w:rsidRPr="00000000">
        <w:rPr>
          <w:rFonts w:ascii="Calibri" w:cs="Calibri" w:eastAsia="Calibri" w:hAnsi="Calibri"/>
          <w:color w:val="333333"/>
          <w:sz w:val="22"/>
          <w:szCs w:val="22"/>
          <w:rtl w:val="0"/>
        </w:rPr>
        <w:t xml:space="preserve">, </w:t>
      </w:r>
      <w:r w:rsidDel="00000000" w:rsidR="00000000" w:rsidRPr="00000000">
        <w:rPr>
          <w:rFonts w:ascii="Calibri" w:cs="Calibri" w:eastAsia="Calibri" w:hAnsi="Calibri"/>
          <w:b w:val="1"/>
          <w:color w:val="333333"/>
          <w:sz w:val="22"/>
          <w:szCs w:val="22"/>
          <w:rtl w:val="0"/>
        </w:rPr>
        <w:t xml:space="preserve">Problem Management</w:t>
      </w:r>
      <w:r w:rsidDel="00000000" w:rsidR="00000000" w:rsidRPr="00000000">
        <w:rPr>
          <w:rFonts w:ascii="Calibri" w:cs="Calibri" w:eastAsia="Calibri" w:hAnsi="Calibri"/>
          <w:color w:val="333333"/>
          <w:sz w:val="22"/>
          <w:szCs w:val="22"/>
          <w:rtl w:val="0"/>
        </w:rPr>
        <w:t xml:space="preserve">, </w:t>
      </w:r>
      <w:r w:rsidDel="00000000" w:rsidR="00000000" w:rsidRPr="00000000">
        <w:rPr>
          <w:rFonts w:ascii="Calibri" w:cs="Calibri" w:eastAsia="Calibri" w:hAnsi="Calibri"/>
          <w:b w:val="1"/>
          <w:color w:val="333333"/>
          <w:sz w:val="22"/>
          <w:szCs w:val="22"/>
          <w:rtl w:val="0"/>
        </w:rPr>
        <w:t xml:space="preserve">Change Management</w:t>
      </w:r>
      <w:r w:rsidDel="00000000" w:rsidR="00000000" w:rsidRPr="00000000">
        <w:rPr>
          <w:rFonts w:ascii="Calibri" w:cs="Calibri" w:eastAsia="Calibri" w:hAnsi="Calibri"/>
          <w:color w:val="333333"/>
          <w:sz w:val="22"/>
          <w:szCs w:val="22"/>
          <w:rtl w:val="0"/>
        </w:rPr>
        <w:t xml:space="preserve">, and </w:t>
      </w:r>
      <w:r w:rsidDel="00000000" w:rsidR="00000000" w:rsidRPr="00000000">
        <w:rPr>
          <w:rFonts w:ascii="Calibri" w:cs="Calibri" w:eastAsia="Calibri" w:hAnsi="Calibri"/>
          <w:b w:val="1"/>
          <w:color w:val="333333"/>
          <w:sz w:val="22"/>
          <w:szCs w:val="22"/>
          <w:rtl w:val="0"/>
        </w:rPr>
        <w:t xml:space="preserve">Service Catalog</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i w:val="0"/>
          <w:smallCaps w:val="0"/>
          <w:strike w:val="0"/>
          <w:color w:val="333333"/>
          <w:sz w:val="22"/>
          <w:szCs w:val="22"/>
          <w:u w:val="none"/>
          <w:shd w:fill="auto" w:val="clear"/>
          <w:vertAlign w:val="baseline"/>
          <w:rtl w:val="0"/>
        </w:rPr>
        <w:t xml:space="preserve">Collaborate with business stakeholders to gather and analyze requirements for ServiceNow enhancements.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333333"/>
          <w:sz w:val="22"/>
          <w:szCs w:val="22"/>
          <w:u w:val="none"/>
        </w:rPr>
      </w:pPr>
      <w:r w:rsidDel="00000000" w:rsidR="00000000" w:rsidRPr="00000000">
        <w:rPr>
          <w:rFonts w:ascii="Calibri" w:cs="Calibri" w:eastAsia="Calibri" w:hAnsi="Calibri"/>
          <w:color w:val="333333"/>
          <w:sz w:val="22"/>
          <w:szCs w:val="22"/>
          <w:rtl w:val="0"/>
        </w:rPr>
        <w:t xml:space="preserve">Gather and document business requirements related to </w:t>
      </w:r>
      <w:r w:rsidDel="00000000" w:rsidR="00000000" w:rsidRPr="00000000">
        <w:rPr>
          <w:rFonts w:ascii="Calibri" w:cs="Calibri" w:eastAsia="Calibri" w:hAnsi="Calibri"/>
          <w:b w:val="1"/>
          <w:color w:val="333333"/>
          <w:sz w:val="22"/>
          <w:szCs w:val="22"/>
          <w:rtl w:val="0"/>
        </w:rPr>
        <w:t xml:space="preserve">ITSM processes</w:t>
      </w:r>
      <w:r w:rsidDel="00000000" w:rsidR="00000000" w:rsidRPr="00000000">
        <w:rPr>
          <w:rFonts w:ascii="Calibri" w:cs="Calibri" w:eastAsia="Calibri" w:hAnsi="Calibri"/>
          <w:color w:val="333333"/>
          <w:sz w:val="22"/>
          <w:szCs w:val="22"/>
          <w:rtl w:val="0"/>
        </w:rPr>
        <w:t xml:space="preserve">, ensuring alignment with ITIL best practices.</w:t>
      </w:r>
    </w:p>
    <w:p w:rsidR="00000000" w:rsidDel="00000000" w:rsidP="00000000" w:rsidRDefault="00000000" w:rsidRPr="00000000" w14:paraId="00000046">
      <w:pPr>
        <w:widowControl w:val="0"/>
        <w:numPr>
          <w:ilvl w:val="0"/>
          <w:numId w:val="1"/>
        </w:numPr>
        <w:ind w:left="720" w:hanging="360"/>
        <w:rPr>
          <w:sz w:val="22"/>
          <w:szCs w:val="22"/>
        </w:rPr>
      </w:pPr>
      <w:r w:rsidDel="00000000" w:rsidR="00000000" w:rsidRPr="00000000">
        <w:rPr>
          <w:rFonts w:ascii="Calibri" w:cs="Calibri" w:eastAsia="Calibri" w:hAnsi="Calibri"/>
          <w:sz w:val="22"/>
          <w:szCs w:val="22"/>
          <w:rtl w:val="0"/>
        </w:rPr>
        <w:t xml:space="preserve">Configure and maintain </w:t>
      </w:r>
      <w:r w:rsidDel="00000000" w:rsidR="00000000" w:rsidRPr="00000000">
        <w:rPr>
          <w:rFonts w:ascii="Calibri" w:cs="Calibri" w:eastAsia="Calibri" w:hAnsi="Calibri"/>
          <w:b w:val="1"/>
          <w:sz w:val="22"/>
          <w:szCs w:val="22"/>
          <w:rtl w:val="0"/>
        </w:rPr>
        <w:t xml:space="preserve">ServiceNow ITSM modules</w:t>
      </w:r>
      <w:r w:rsidDel="00000000" w:rsidR="00000000" w:rsidRPr="00000000">
        <w:rPr>
          <w:rFonts w:ascii="Calibri" w:cs="Calibri" w:eastAsia="Calibri" w:hAnsi="Calibri"/>
          <w:sz w:val="22"/>
          <w:szCs w:val="22"/>
          <w:rtl w:val="0"/>
        </w:rPr>
        <w:t xml:space="preserve"> (Incident Management, Change Management, Problem Management, Service Catalog, etc.).</w:t>
      </w:r>
    </w:p>
    <w:p w:rsidR="00000000" w:rsidDel="00000000" w:rsidP="00000000" w:rsidRDefault="00000000" w:rsidRPr="00000000" w14:paraId="00000047">
      <w:pPr>
        <w:widowControl w:val="0"/>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up workflows, business rules, SLA definitions, and notifications to ensure seamless process automation</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720" w:right="217"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Implemented Agile methodology in most of the projects played a major role in Creating User stories, defining complexity and scheduling dependencies (Follow - up task as part of user story) and follow-up with the other dependent teams to resolve the discrepancy and impediments.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Perform regular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CMDB maintenance</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333333"/>
          <w:sz w:val="22"/>
          <w:szCs w:val="22"/>
          <w:u w:val="none"/>
          <w:shd w:fill="auto" w:val="clear"/>
          <w:vertAlign w:val="baseline"/>
          <w:rtl w:val="0"/>
        </w:rPr>
        <w:t xml:space="preserve">Integrate ServiceNow</w:t>
      </w:r>
      <w:r w:rsidDel="00000000" w:rsidR="00000000" w:rsidRPr="00000000">
        <w:rPr>
          <w:rFonts w:ascii="Calibri" w:cs="Calibri" w:eastAsia="Calibri" w:hAnsi="Calibri"/>
          <w:i w:val="0"/>
          <w:smallCaps w:val="0"/>
          <w:strike w:val="0"/>
          <w:color w:val="333333"/>
          <w:sz w:val="22"/>
          <w:szCs w:val="22"/>
          <w:u w:val="none"/>
          <w:shd w:fill="auto" w:val="clear"/>
          <w:vertAlign w:val="baseline"/>
          <w:rtl w:val="0"/>
        </w:rPr>
        <w:t xml:space="preserve"> with other business systems and application like BMC Remedy</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333333"/>
          <w:sz w:val="22"/>
          <w:szCs w:val="22"/>
          <w:u w:val="none"/>
          <w:shd w:fill="auto" w:val="clear"/>
          <w:vertAlign w:val="baseline"/>
          <w:rtl w:val="0"/>
        </w:rPr>
        <w:t xml:space="preserve">Provide operational support to ServiceNow applications and fix any application issue that user faces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720" w:right="0"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Extending and configuring CMDB classes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and tables with necessary table changes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720" w:right="0" w:hanging="360"/>
        <w:jc w:val="both"/>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Interacting with clients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for gathering, analyzing, and documenting business requirements.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720" w:right="0"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Understanding the requirement and recommending efficient design and solution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5" w:line="240" w:lineRule="auto"/>
        <w:ind w:left="720" w:right="0" w:hanging="360"/>
        <w:jc w:val="left"/>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transform maps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both automatic field mapping and scripting.</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Worked with Application Owners to restructure CMDB based on Company's Architecture.</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720" w:right="0" w:hanging="360"/>
        <w:jc w:val="left"/>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Maintain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CMDB health dashboard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compliance, completeness, and correctness.</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Manage and track relationships between configuration items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516"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Align and streamline Configuration Management efforts with the Incident, Problem, Change, Release, Knowledge, Asset, and Service Catalog practices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
          <w:tab w:val="left" w:leader="none" w:pos="840"/>
        </w:tabs>
        <w:spacing w:after="0" w:before="0" w:line="240" w:lineRule="auto"/>
        <w:ind w:left="720" w:right="0" w:hanging="360"/>
        <w:jc w:val="left"/>
        <w:rPr>
          <w:rFonts w:ascii="Noto Sans Symbols" w:cs="Noto Sans Symbols" w:eastAsia="Noto Sans Symbols" w:hAnsi="Noto Sans Symbols"/>
          <w:b w:val="0"/>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Proactively identify opportunities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for improvement to the CMDB and related processes.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0"/>
        </w:tabs>
        <w:spacing w:after="0" w:before="40" w:line="271" w:lineRule="auto"/>
        <w:ind w:left="720" w:right="218"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Data Population for New Catalog Item, Maintenance of CI (Configuration Items) and workflows in CMDB module.</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PROJECT DETAILS</w:t>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Project Name – Asset &amp; Business Process Management</w:t>
      </w:r>
    </w:p>
    <w:p w:rsidR="00000000" w:rsidDel="00000000" w:rsidP="00000000" w:rsidRDefault="00000000" w:rsidRPr="00000000" w14:paraId="0000005A">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Client</w:t>
      </w:r>
      <w:r w:rsidDel="00000000" w:rsidR="00000000" w:rsidRPr="00000000">
        <w:rPr>
          <w:rFonts w:ascii="Calibri" w:cs="Calibri" w:eastAsia="Calibri" w:hAnsi="Calibri"/>
          <w:b w:val="1"/>
          <w:sz w:val="22"/>
          <w:szCs w:val="22"/>
          <w:rtl w:val="0"/>
        </w:rPr>
        <w:t xml:space="preserve">: - E*TRADE Financial</w:t>
      </w:r>
      <w:r w:rsidDel="00000000" w:rsidR="00000000" w:rsidRPr="00000000">
        <w:rPr>
          <w:rFonts w:ascii="Calibri" w:cs="Calibri" w:eastAsia="Calibri" w:hAnsi="Calibri"/>
          <w:b w:val="1"/>
          <w:sz w:val="22"/>
          <w:szCs w:val="22"/>
          <w:highlight w:val="white"/>
          <w:rtl w:val="0"/>
        </w:rPr>
        <w:tab/>
        <w:tab/>
        <w:tab/>
        <w:t xml:space="preserve">        </w:t>
        <w:tab/>
        <w:tab/>
        <w:tab/>
        <w:t xml:space="preserve">Jan 2017 to March 2021</w:t>
      </w:r>
      <w:r w:rsidDel="00000000" w:rsidR="00000000" w:rsidRPr="00000000">
        <w:rPr>
          <w:rtl w:val="0"/>
        </w:rPr>
      </w:r>
    </w:p>
    <w:p w:rsidR="00000000" w:rsidDel="00000000" w:rsidP="00000000" w:rsidRDefault="00000000" w:rsidRPr="00000000" w14:paraId="0000005B">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Location</w:t>
      </w:r>
      <w:r w:rsidDel="00000000" w:rsidR="00000000" w:rsidRPr="00000000">
        <w:rPr>
          <w:rFonts w:ascii="Calibri" w:cs="Calibri" w:eastAsia="Calibri" w:hAnsi="Calibri"/>
          <w:b w:val="1"/>
          <w:sz w:val="22"/>
          <w:szCs w:val="22"/>
          <w:rtl w:val="0"/>
        </w:rPr>
        <w:t xml:space="preserve">: - Alpharetta, Georgia</w:t>
        <w:br w:type="textWrapping"/>
        <w:t xml:space="preserve">Role: - SNOW developer</w:t>
      </w:r>
    </w:p>
    <w:p w:rsidR="00000000" w:rsidDel="00000000" w:rsidP="00000000" w:rsidRDefault="00000000" w:rsidRPr="00000000" w14:paraId="0000005C">
      <w:pPr>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white"/>
          <w:rtl w:val="0"/>
        </w:rPr>
        <w:t xml:space="preserve">Environment</w:t>
      </w:r>
      <w:r w:rsidDel="00000000" w:rsidR="00000000" w:rsidRPr="00000000">
        <w:rPr>
          <w:rFonts w:ascii="Calibri" w:cs="Calibri" w:eastAsia="Calibri" w:hAnsi="Calibri"/>
          <w:b w:val="1"/>
          <w:sz w:val="22"/>
          <w:szCs w:val="22"/>
          <w:rtl w:val="0"/>
        </w:rPr>
        <w:t xml:space="preserve">: - SNOW (Jakarta)</w:t>
      </w:r>
    </w:p>
    <w:p w:rsidR="00000000" w:rsidDel="00000000" w:rsidP="00000000" w:rsidRDefault="00000000" w:rsidRPr="00000000" w14:paraId="0000005D">
      <w:pPr>
        <w:tabs>
          <w:tab w:val="left" w:leader="none" w:pos="360"/>
        </w:tabs>
        <w:spacing w:after="40" w:before="40" w:lineRule="auto"/>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5E">
      <w:pPr>
        <w:tabs>
          <w:tab w:val="left" w:leader="none" w:pos="360"/>
        </w:tabs>
        <w:spacing w:after="40" w:before="40" w:lineRule="auto"/>
        <w:jc w:val="both"/>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5F">
      <w:pPr>
        <w:tabs>
          <w:tab w:val="left" w:leader="none" w:pos="360"/>
        </w:tabs>
        <w:spacing w:after="40" w:before="40" w:lineRule="auto"/>
        <w:jc w:val="both"/>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Description</w:t>
      </w:r>
    </w:p>
    <w:p w:rsidR="00000000" w:rsidDel="00000000" w:rsidP="00000000" w:rsidRDefault="00000000" w:rsidRPr="00000000" w14:paraId="00000060">
      <w:pPr>
        <w:tabs>
          <w:tab w:val="left" w:leader="none" w:pos="360"/>
        </w:tabs>
        <w:spacing w:after="40" w:before="40"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To maintain the hardware and Software Data throughout their lifecycle and provide visibility to the organization in the form of Dashboards and presentations. Ownership for all the processes around the Assets, improvement, adoption, and training of existing Processes in the organization. Compliance and audit around the overall Asset Data</w:t>
      </w:r>
      <w:r w:rsidDel="00000000" w:rsidR="00000000" w:rsidRPr="00000000">
        <w:rPr>
          <w:rtl w:val="0"/>
        </w:rPr>
      </w:r>
    </w:p>
    <w:p w:rsidR="00000000" w:rsidDel="00000000" w:rsidP="00000000" w:rsidRDefault="00000000" w:rsidRPr="00000000" w14:paraId="0000006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b w:val="1"/>
          <w:sz w:val="22"/>
          <w:szCs w:val="22"/>
          <w:highlight w:val="white"/>
          <w:rtl w:val="0"/>
        </w:rPr>
        <w:t xml:space="preserve">Roles and Responsibilities</w:t>
      </w:r>
      <w:r w:rsidDel="00000000" w:rsidR="00000000" w:rsidRPr="00000000">
        <w:rPr>
          <w:rtl w:val="0"/>
        </w:rPr>
      </w:r>
    </w:p>
    <w:p w:rsidR="00000000" w:rsidDel="00000000" w:rsidP="00000000" w:rsidRDefault="00000000" w:rsidRPr="00000000" w14:paraId="00000063">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0" w:right="0" w:hanging="361"/>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Used ITIL practices to implement Service Now applications in phase-by-phase approach.</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0" w:right="0" w:hanging="36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on multiple ServiceNow implementations, ensuring successful configuration, testing, and deployment of ITOM solution</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940" w:right="0" w:hanging="36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Optimized ServiceNow ITOM processes for improved performance, reliability, and faster incident resolution.</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1"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Worked with Service Catalog, creation of order guides and catalog items.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1" w:line="240" w:lineRule="auto"/>
        <w:ind w:left="939" w:right="0" w:hanging="360"/>
        <w:jc w:val="left"/>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Created and maintained custom scripts</w:t>
      </w:r>
      <w:r w:rsidDel="00000000" w:rsidR="00000000" w:rsidRPr="00000000">
        <w:rPr>
          <w:rFonts w:ascii="Calibri" w:cs="Calibri" w:eastAsia="Calibri" w:hAnsi="Calibri"/>
          <w:sz w:val="22"/>
          <w:szCs w:val="22"/>
          <w:rtl w:val="0"/>
        </w:rPr>
        <w:t xml:space="preserve"> (Business Rules, Client Scripts, UI Actions, and Scheduled Jobs) to automate workflows and enhance system functionality</w:t>
      </w:r>
    </w:p>
    <w:p w:rsidR="00000000" w:rsidDel="00000000" w:rsidP="00000000" w:rsidRDefault="00000000" w:rsidRPr="00000000" w14:paraId="00000069">
      <w:pPr>
        <w:widowControl w:val="0"/>
        <w:numPr>
          <w:ilvl w:val="0"/>
          <w:numId w:val="2"/>
        </w:numPr>
        <w:tabs>
          <w:tab w:val="left" w:leader="none" w:pos="940"/>
        </w:tabs>
        <w:spacing w:before="41" w:lineRule="auto"/>
        <w:ind w:left="9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and customized ServiceNow Discovery to automate the identification and classification of IT assets, ensuring accurate data population in the CMDB.</w:t>
      </w:r>
    </w:p>
    <w:p w:rsidR="00000000" w:rsidDel="00000000" w:rsidP="00000000" w:rsidRDefault="00000000" w:rsidRPr="00000000" w14:paraId="0000006A">
      <w:pPr>
        <w:widowControl w:val="0"/>
        <w:numPr>
          <w:ilvl w:val="0"/>
          <w:numId w:val="2"/>
        </w:numPr>
        <w:tabs>
          <w:tab w:val="left" w:leader="none" w:pos="940"/>
        </w:tabs>
        <w:spacing w:before="41" w:lineRule="auto"/>
        <w:ind w:left="9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and maintained the CMDB to ensure consistent data accuracy and reliability for better decision-making.</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Ensured it works in service portal.</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0" w:line="271" w:lineRule="auto"/>
        <w:ind w:left="940" w:right="217" w:hanging="360"/>
        <w:jc w:val="left"/>
        <w:rPr>
          <w:rFonts w:ascii="Calibri" w:cs="Calibri" w:eastAsia="Calibri" w:hAnsi="Calibri"/>
          <w:i w:val="0"/>
          <w:smallCaps w:val="0"/>
          <w:strike w:val="0"/>
          <w:color w:val="000000"/>
          <w:sz w:val="22"/>
          <w:szCs w:val="22"/>
          <w:shd w:fill="auto" w:val="clear"/>
          <w:vertAlign w:val="baseline"/>
        </w:rPr>
        <w:sectPr>
          <w:pgSz w:h="15840" w:w="12240" w:orient="portrait"/>
          <w:pgMar w:bottom="280" w:top="1580" w:left="1220" w:right="1220" w:header="720" w:footer="720"/>
          <w:pgNumType w:start="1"/>
        </w:sect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Responsible for creating homepages including basic Reporting. Analyzed various problems and </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0" w:line="276" w:lineRule="auto"/>
        <w:ind w:left="940" w:right="217"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Worked on CMDB and Asset management. Performed Data migration to import data from other Applications and external databases. Implementing ServiceNow Discovery and CMDB and integrating it with Change management</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Process flow is configured for Incident Management based on various states of ticket</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Developed Client Scripts, UI Actions by using JavaScript as per the requirements.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0"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Defined users, groups and roles and providing access controls to use this application.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1" w:line="240" w:lineRule="auto"/>
        <w:ind w:left="939"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Providing Table level and Field level security by Access Controls based on rules.</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Project Name – ABBOTT ITSM</w:t>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Client</w:t>
      </w:r>
      <w:r w:rsidDel="00000000" w:rsidR="00000000" w:rsidRPr="00000000">
        <w:rPr>
          <w:rFonts w:ascii="Calibri" w:cs="Calibri" w:eastAsia="Calibri" w:hAnsi="Calibri"/>
          <w:b w:val="1"/>
          <w:color w:val="000000"/>
          <w:sz w:val="22"/>
          <w:szCs w:val="22"/>
          <w:rtl w:val="0"/>
        </w:rPr>
        <w:t xml:space="preserve">: - </w:t>
      </w:r>
      <w:r w:rsidDel="00000000" w:rsidR="00000000" w:rsidRPr="00000000">
        <w:rPr>
          <w:rFonts w:ascii="Calibri" w:cs="Calibri" w:eastAsia="Calibri" w:hAnsi="Calibri"/>
          <w:b w:val="1"/>
          <w:color w:val="000000"/>
          <w:sz w:val="22"/>
          <w:szCs w:val="22"/>
          <w:highlight w:val="white"/>
          <w:rtl w:val="0"/>
        </w:rPr>
        <w:t xml:space="preserve">Abbott Labs (USA)</w:t>
        <w:tab/>
        <w:tab/>
        <w:tab/>
        <w:tab/>
        <w:tab/>
        <w:tab/>
        <w:t xml:space="preserve">Aug2014 to Aug2015</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Location</w:t>
      </w:r>
      <w:r w:rsidDel="00000000" w:rsidR="00000000" w:rsidRPr="00000000">
        <w:rPr>
          <w:rFonts w:ascii="Calibri" w:cs="Calibri" w:eastAsia="Calibri" w:hAnsi="Calibri"/>
          <w:b w:val="1"/>
          <w:color w:val="000000"/>
          <w:sz w:val="22"/>
          <w:szCs w:val="22"/>
          <w:rtl w:val="0"/>
        </w:rPr>
        <w:t xml:space="preserve">: - IBM- Pune, India </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Role: - </w:t>
      </w:r>
      <w:r w:rsidDel="00000000" w:rsidR="00000000" w:rsidRPr="00000000">
        <w:rPr>
          <w:rFonts w:ascii="Calibri" w:cs="Calibri" w:eastAsia="Calibri" w:hAnsi="Calibri"/>
          <w:b w:val="1"/>
          <w:color w:val="000000"/>
          <w:sz w:val="22"/>
          <w:szCs w:val="22"/>
          <w:rtl w:val="0"/>
        </w:rPr>
        <w:t xml:space="preserve">Technical Lead</w:t>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Environment</w:t>
      </w:r>
      <w:r w:rsidDel="00000000" w:rsidR="00000000" w:rsidRPr="00000000">
        <w:rPr>
          <w:rFonts w:ascii="Calibri" w:cs="Calibri" w:eastAsia="Calibri" w:hAnsi="Calibri"/>
          <w:b w:val="1"/>
          <w:color w:val="000000"/>
          <w:sz w:val="22"/>
          <w:szCs w:val="22"/>
          <w:rtl w:val="0"/>
        </w:rPr>
        <w:t xml:space="preserve">: - </w:t>
      </w:r>
      <w:r w:rsidDel="00000000" w:rsidR="00000000" w:rsidRPr="00000000">
        <w:rPr>
          <w:rFonts w:ascii="Calibri" w:cs="Calibri" w:eastAsia="Calibri" w:hAnsi="Calibri"/>
          <w:b w:val="1"/>
          <w:color w:val="000000"/>
          <w:sz w:val="22"/>
          <w:szCs w:val="22"/>
          <w:highlight w:val="white"/>
          <w:rtl w:val="0"/>
        </w:rPr>
        <w:t xml:space="preserve">Remedy ARS 8.1</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Description</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Set up the infrastructure for Abbott labs to manage its departments and products. Create/manage their Foundation data, provided end to end support in Incident management, Problem management, Change management, Atrium CMDB and Service level management.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Roles and Responsibilities</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As a technical lead I was responsible to provide technical support, application enhancements, architecture solution and developing and maintaining integration with the ITSM system. </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Interacting with onshore team &amp; end clients for requirement gathering, analysis, and implementation and testing of system.</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Sync up with other components for balanced integration with application.</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Creating/updating Unix Shell script.</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Create/Manage Foundation data.</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Create/Manage the Reconciliation jobs in CMDB in order to have quality data in Asset Management.</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Supported Remedy Suite including ADDM, BCM, CMDB, Asset Management, Service/Incident/Problem/Change management.</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Troubleshoot Remedy environment or application issues.</w:t>
        <w:br w:type="textWrapping"/>
        <w:t xml:space="preserve">Worked on upgrades and patch installs in production, test, and development environments.</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Create/modify Remedy workflows according to the requirements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Create/modify Remedy reports.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 and maintain system documentation.</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Customization of existing out of the box Incident management.</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Providing level 3 support on all modules mentioned above and providing solution and fix</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Worked for new integrations with ITSM.</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 jobs/workflows to automate the system where possible.</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Worked with the up gradation of Remedy 8.1 to Remedy 9.1 and prepared the prerequisites, compatibility and documented the steps to complete the process.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Modification in existing AIE and reconciliation jobs.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Server monitoring &amp; support.</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Cleanup activity.</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360" w:firstLine="0"/>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360" w:firstLine="0"/>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Project Name – IBASE</w:t>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Company</w:t>
      </w:r>
      <w:r w:rsidDel="00000000" w:rsidR="00000000" w:rsidRPr="00000000">
        <w:rPr>
          <w:rFonts w:ascii="Calibri" w:cs="Calibri" w:eastAsia="Calibri" w:hAnsi="Calibri"/>
          <w:b w:val="1"/>
          <w:color w:val="000000"/>
          <w:sz w:val="22"/>
          <w:szCs w:val="22"/>
          <w:rtl w:val="0"/>
        </w:rPr>
        <w:t xml:space="preserve">: - </w:t>
      </w:r>
      <w:r w:rsidDel="00000000" w:rsidR="00000000" w:rsidRPr="00000000">
        <w:rPr>
          <w:rFonts w:ascii="Calibri" w:cs="Calibri" w:eastAsia="Calibri" w:hAnsi="Calibri"/>
          <w:b w:val="1"/>
          <w:color w:val="000000"/>
          <w:sz w:val="22"/>
          <w:szCs w:val="22"/>
          <w:highlight w:val="white"/>
          <w:rtl w:val="0"/>
        </w:rPr>
        <w:t xml:space="preserve">Atos Origin</w:t>
        <w:tab/>
        <w:tab/>
        <w:tab/>
        <w:tab/>
        <w:tab/>
        <w:t xml:space="preserve">   Feb2013 to Jul2014</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Client</w:t>
      </w:r>
      <w:r w:rsidDel="00000000" w:rsidR="00000000" w:rsidRPr="00000000">
        <w:rPr>
          <w:rFonts w:ascii="Calibri" w:cs="Calibri" w:eastAsia="Calibri" w:hAnsi="Calibri"/>
          <w:b w:val="1"/>
          <w:color w:val="000000"/>
          <w:sz w:val="22"/>
          <w:szCs w:val="22"/>
          <w:rtl w:val="0"/>
        </w:rPr>
        <w:t xml:space="preserve"> : - </w:t>
      </w:r>
      <w:r w:rsidDel="00000000" w:rsidR="00000000" w:rsidRPr="00000000">
        <w:rPr>
          <w:rFonts w:ascii="Calibri" w:cs="Calibri" w:eastAsia="Calibri" w:hAnsi="Calibri"/>
          <w:b w:val="1"/>
          <w:color w:val="000000"/>
          <w:sz w:val="22"/>
          <w:szCs w:val="22"/>
          <w:highlight w:val="white"/>
          <w:rtl w:val="0"/>
        </w:rPr>
        <w:t xml:space="preserve">NSN</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Location : - </w:t>
      </w:r>
      <w:r w:rsidDel="00000000" w:rsidR="00000000" w:rsidRPr="00000000">
        <w:rPr>
          <w:rFonts w:ascii="Calibri" w:cs="Calibri" w:eastAsia="Calibri" w:hAnsi="Calibri"/>
          <w:b w:val="1"/>
          <w:color w:val="000000"/>
          <w:sz w:val="22"/>
          <w:szCs w:val="22"/>
          <w:rtl w:val="0"/>
        </w:rPr>
        <w:t xml:space="preserve">Pune, India</w:t>
      </w:r>
    </w:p>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Rôle : - Technical Lead</w:t>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Environment:</w:t>
      </w:r>
      <w:r w:rsidDel="00000000" w:rsidR="00000000" w:rsidRPr="00000000">
        <w:rPr>
          <w:rFonts w:ascii="Calibri" w:cs="Calibri" w:eastAsia="Calibri" w:hAnsi="Calibri"/>
          <w:b w:val="1"/>
          <w:color w:val="000000"/>
          <w:sz w:val="22"/>
          <w:szCs w:val="22"/>
          <w:rtl w:val="0"/>
        </w:rPr>
        <w:t xml:space="preserve"> - </w:t>
      </w:r>
      <w:r w:rsidDel="00000000" w:rsidR="00000000" w:rsidRPr="00000000">
        <w:rPr>
          <w:rFonts w:ascii="Calibri" w:cs="Calibri" w:eastAsia="Calibri" w:hAnsi="Calibri"/>
          <w:b w:val="1"/>
          <w:color w:val="000000"/>
          <w:sz w:val="22"/>
          <w:szCs w:val="22"/>
          <w:highlight w:val="white"/>
          <w:rtl w:val="0"/>
        </w:rPr>
        <w:t xml:space="preserve">BMC Remedy Atrium CMDB 7.6.00 on Unix</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Description</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Project was about maintaining CI information and monitor as to their lifecycle where client used a Custom interface to import their data into CMDB through AIE</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Roles and Responsibilities</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Handled role of Team lead and was responsible to provide technical support, application enhancements, architecture solution and developing and maintaining integration with the ITSM system. </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Actively involved in the transition of the CMDB project and Single handedly handled the application as a developer and project lead when other team members did not join the project.</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Trained new resources and them my team members.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Created new Data exchange &amp; Recon Jobs in CMDB</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Server monitoring &amp; support. </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Cleanup activity by identifying duplicate data using SQL queries.</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Maintaining the server performance using UNIX commands and script</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Gathering additional client’s requirement &amp; demonstration.</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Modification in existing AIE and reconciliation jobs in CMDB</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Cleanup activity.</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Designed and developed the remedy workflows to get data into CMDB from different integration systems.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Communicate activities/progress to project managers, business development, business analysts and clients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hd w:fill="ffffff" w:val="clear"/>
        <w:ind w:left="864" w:hanging="864"/>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Project Name – Globe development </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Company: Techmahindra Ltd   </w:t>
        <w:tab/>
        <w:tab/>
        <w:tab/>
        <w:tab/>
        <w:tab/>
        <w:t xml:space="preserve">Dec2011 to Feb2013</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Client: Globe Telecom</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Role: Application developer </w:t>
      </w:r>
    </w:p>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Location: Pune, India</w:t>
      </w:r>
    </w:p>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Environment: Remedy ARS 7.5 &amp; EMC Smarts </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Description</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This project was about proactively monitoring the BT network where fault management system EMC Smarts was integrated with trouble ticketing system BMC Remedy. Here EMC was continuously monitoring the monitoring the network and whenever any fault arises in the network it creates a trouble ticket in BMC remedy. Then the trouble ticket was getting solved by a knock engineer</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72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b w:val="1"/>
          <w:color w:val="000000"/>
          <w:sz w:val="22"/>
          <w:szCs w:val="22"/>
          <w:highlight w:val="white"/>
          <w:u w:val="single"/>
          <w:rtl w:val="0"/>
        </w:rPr>
        <w:t xml:space="preserve">Roles &amp; Responsibilities:</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Installation of BMC Remedy 7.5 AR Systems.</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Installation of EMC Smarts</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Customized AR application</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Using SQL troubleshoot the issues related to Remedy forms</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Created SQL script and used them in remedy related DB workflows.</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Monitoring server performance using UNIX commands.</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Troubleshoot UNIX related server issues.</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BMC Remedy with EMC Smarts using remedy api .</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Created a workflow where smarts notifications are converted to remedy ticket and then escalation policy for critical tickets.</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Remedy application using workflows and objects.</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Level 3 support for remedy application.</w:t>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libri" w:cs="Calibri" w:eastAsia="Calibri" w:hAnsi="Calibri"/>
          <w:color w:val="000000"/>
          <w:sz w:val="22"/>
          <w:szCs w:val="22"/>
          <w:highlight w:val="whit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Project Name - KPN Transition </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Company: Techmahindra Ltd   </w:t>
        <w:tab/>
        <w:tab/>
        <w:tab/>
        <w:tab/>
        <w:tab/>
        <w:tab/>
        <w:tab/>
        <w:t xml:space="preserve">May2011 to Nov2011</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Client: Globe Telecom</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Location: Pune, India</w:t>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Application developer</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Environment: </w:t>
      </w:r>
      <w:r w:rsidDel="00000000" w:rsidR="00000000" w:rsidRPr="00000000">
        <w:rPr>
          <w:rFonts w:ascii="Calibri" w:cs="Calibri" w:eastAsia="Calibri" w:hAnsi="Calibri"/>
          <w:color w:val="000000"/>
          <w:sz w:val="22"/>
          <w:szCs w:val="22"/>
          <w:highlight w:val="white"/>
          <w:rtl w:val="0"/>
        </w:rPr>
        <w:t xml:space="preserve">Remedy ARS 7.5 &amp; IBM Netcool</w:t>
      </w:r>
      <w:r w:rsidDel="00000000" w:rsidR="00000000" w:rsidRPr="00000000">
        <w:rPr>
          <w:rFonts w:ascii="Calibri" w:cs="Calibri" w:eastAsia="Calibri" w:hAnsi="Calibri"/>
          <w:b w:val="1"/>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Description</w: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right" w:leader="none" w:pos="902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project was about to provide end to end solution to KPN network and for monitoring the KPN network proactively, IBM Proviso was integrated with IBM Netcool and IBM Netcool with BMC Remedy. Where IBM Proviso was a fault monitoring system which generates the reports based on the health of the network and it was integrated with IBM Netcool which fault monitoring system it receives data from IBM proviso and based on the severity of the alerts which came from IBM Proviso, the trouble ticket get created in the BMC remedy. Then the trouble ticket will be solved by a knock engineer</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right" w:leader="none" w:pos="902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72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b w:val="1"/>
          <w:color w:val="000000"/>
          <w:sz w:val="22"/>
          <w:szCs w:val="22"/>
          <w:highlight w:val="white"/>
          <w:u w:val="single"/>
          <w:rtl w:val="0"/>
        </w:rPr>
        <w:t xml:space="preserve">Roles &amp; Responsibilities:</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Installation of BMC Remedy 7.6 AR Systems</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Implementation of Ticket Lifecycle for BMC Remedy ITSM.</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Configuration of ITSM</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Verified the quality of foundation data using SQL queries.</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Updated the foundation data using SQL queries on client’s demand.</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Designed workflows of Incident Management (IM), Problem    Management (PM), Change Management (CM) and Service Level Management (SLM)</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Implementation of Atrium Core CMDB.</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Atrium core (CMDB) with BMC Remedy.</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Configured Email Engine and integrated with Remedy Forms.</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Integrated BMC Remedy with IBM Netcool.</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Created workflows for getting Netcool alerts into Remedy form.</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Created Deployable applications by using various forms and workflows.</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Customization of AR applications using various workflows.</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u w:val="single"/>
          <w:rtl w:val="0"/>
        </w:rPr>
        <w:t xml:space="preserve">Project Name - SVC Vantive</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Company: Techmahindra Ltd</w:t>
        <w:tab/>
        <w:tab/>
        <w:tab/>
        <w:tab/>
        <w:tab/>
        <w:t xml:space="preserve">April 2010-May2011</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Client: AT&amp;T</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Calibri" w:cs="Calibri" w:eastAsia="Calibri" w:hAnsi="Calibri"/>
          <w:b w:val="1"/>
          <w:color w:val="000000"/>
          <w:sz w:val="22"/>
          <w:szCs w:val="22"/>
          <w:highlight w:val="white"/>
        </w:rPr>
      </w:pPr>
      <w:r w:rsidDel="00000000" w:rsidR="00000000" w:rsidRPr="00000000">
        <w:rPr>
          <w:rFonts w:ascii="Calibri" w:cs="Calibri" w:eastAsia="Calibri" w:hAnsi="Calibri"/>
          <w:b w:val="1"/>
          <w:color w:val="000000"/>
          <w:sz w:val="22"/>
          <w:szCs w:val="22"/>
          <w:highlight w:val="white"/>
          <w:rtl w:val="0"/>
        </w:rPr>
        <w:t xml:space="preserve">Location: Pune,India</w:t>
      </w:r>
    </w:p>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Role: Application developer</w:t>
      </w:r>
    </w:p>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Environment: Remedy ARS 7.6.04</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360"/>
        </w:tabs>
        <w:spacing w:after="40" w:before="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Description</w: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right" w:leader="none" w:pos="902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this project we had developed four applications BONS(broadband outage notification system), CTTS( customer trouble ticketing system), OTTS( operational trouble ticketing system) and SDPM </w:t>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right" w:leader="none" w:pos="902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(service desk problem management) which were integrated with various other At&amp;T network monitoring tools so whenever the fault arises in the network a Trouble ticket was getting created in these application.</w:t>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right" w:leader="none" w:pos="902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highlight w:val="white"/>
          <w:rtl w:val="0"/>
        </w:rPr>
        <w:t xml:space="preserve">     </w:t>
      </w:r>
      <w:r w:rsidDel="00000000" w:rsidR="00000000" w:rsidRPr="00000000">
        <w:rPr>
          <w:rFonts w:ascii="Calibri" w:cs="Calibri" w:eastAsia="Calibri" w:hAnsi="Calibri"/>
          <w:b w:val="1"/>
          <w:color w:val="000000"/>
          <w:sz w:val="22"/>
          <w:szCs w:val="22"/>
          <w:highlight w:val="white"/>
          <w:u w:val="single"/>
          <w:rtl w:val="0"/>
        </w:rPr>
        <w:t xml:space="preserve"> Roles &amp; Responsibilities:</w:t>
      </w:r>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Installation of BMC Remedy 6.3 , 7.1 and 7.5 AR Systems.</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Developed four Remedy applications CTTS( customer trouble ticketing system) , BONS(broadband outage notification system) ,OTTS( operational trouble ticketing system) and SDPM (service desk problem management) using remedy objects and workflows.</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Customization of above AR applications.</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Using SQL scripts verified the remedy schema .</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Maintenance of above four applications</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Providing support and enhancement to the Remedy AR System .</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2"/>
          <w:szCs w:val="22"/>
          <w:highlight w:val="white"/>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2"/>
          <w:szCs w:val="22"/>
          <w:highlight w:val="white"/>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ffffff" w:val="clear"/>
        <w:ind w:left="540" w:hanging="54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ffffff" w:val="clear"/>
        <w:ind w:left="432" w:hanging="43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ffffff" w:val="clear"/>
        <w:ind w:left="324" w:hanging="324"/>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ffffff" w:val="clear"/>
        <w:ind w:left="216" w:hanging="216"/>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ffffff" w:val="clear"/>
        <w:ind w:left="108" w:hanging="108"/>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ffffff" w:val="clear"/>
        <w:ind w:left="116" w:hanging="116"/>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ffffff" w:val="clear"/>
        <w:ind w:left="116" w:hanging="116"/>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left" w:leader="none" w:pos="360"/>
          <w:tab w:val="left" w:leader="none" w:pos="810"/>
          <w:tab w:val="left" w:leader="none" w:pos="2552"/>
        </w:tabs>
        <w:spacing w:after="40" w:before="40" w:lineRule="auto"/>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ab/>
      </w:r>
    </w:p>
    <w:sectPr>
      <w:headerReference r:id="rId9" w:type="default"/>
      <w:footerReference r:id="rId10" w:type="default"/>
      <w:type w:val="nextPage"/>
      <w:pgSz w:h="15840" w:w="12240" w:orient="portrait"/>
      <w:pgMar w:bottom="776" w:top="1008" w:left="1296" w:right="1296" w:header="100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rPr>
        <w:b w:val="1"/>
        <w:color w:val="000000"/>
        <w:sz w:val="27"/>
        <w:szCs w:val="27"/>
      </w:rPr>
    </w:pPr>
    <w:r w:rsidDel="00000000" w:rsidR="00000000" w:rsidRPr="00000000">
      <w:rPr>
        <w:b w:val="1"/>
        <w:color w:val="000000"/>
        <w:sz w:val="27"/>
        <w:szCs w:val="27"/>
        <w:rtl w:val="0"/>
      </w:rPr>
      <w:t xml:space="preserve"> Neha Mishra</w:t>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left" w:leader="none" w:pos="360"/>
      </w:tabs>
      <w:rPr>
        <w:rFonts w:ascii="Arial" w:cs="Arial" w:eastAsia="Arial" w:hAnsi="Arial"/>
        <w:color w:val="000000"/>
        <w:sz w:val="18"/>
        <w:szCs w:val="18"/>
      </w:rPr>
    </w:pPr>
    <w:hyperlink r:id="rId1">
      <w:r w:rsidDel="00000000" w:rsidR="00000000" w:rsidRPr="00000000">
        <w:rPr>
          <w:color w:val="0000ff"/>
          <w:sz w:val="23"/>
          <w:szCs w:val="23"/>
          <w:u w:val="single"/>
          <w:rtl w:val="0"/>
        </w:rPr>
        <w:t xml:space="preserve">nehamishra31@gmail.com</w:t>
      </w:r>
    </w:hyperlink>
    <w:r w:rsidDel="00000000" w:rsidR="00000000" w:rsidRPr="00000000">
      <w:rPr>
        <w:color w:val="000000"/>
        <w:sz w:val="23"/>
        <w:szCs w:val="23"/>
        <w:rtl w:val="0"/>
      </w:rPr>
      <w:t xml:space="preserve">                                                                                               478 287 8006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2">
    <w:lvl w:ilvl="0">
      <w:start w:val="0"/>
      <w:numFmt w:val="bullet"/>
      <w:lvlText w:val="●"/>
      <w:lvlJc w:val="left"/>
      <w:pPr>
        <w:ind w:left="940" w:hanging="360"/>
      </w:pPr>
      <w:rPr>
        <w:rFonts w:ascii="Noto Sans Symbols" w:cs="Noto Sans Symbols" w:eastAsia="Noto Sans Symbols" w:hAnsi="Noto Sans Symbols"/>
      </w:rPr>
    </w:lvl>
    <w:lvl w:ilvl="1">
      <w:start w:val="0"/>
      <w:numFmt w:val="bullet"/>
      <w:lvlText w:val="o"/>
      <w:lvlJc w:val="left"/>
      <w:pPr>
        <w:ind w:left="1660" w:hanging="233"/>
      </w:pPr>
      <w:rPr>
        <w:rFonts w:ascii="Courier New" w:cs="Courier New" w:eastAsia="Courier New" w:hAnsi="Courier New"/>
        <w:b w:val="0"/>
        <w:i w:val="0"/>
        <w:color w:val="4d4d4d"/>
        <w:sz w:val="22"/>
        <w:szCs w:val="22"/>
      </w:rPr>
    </w:lvl>
    <w:lvl w:ilvl="2">
      <w:start w:val="0"/>
      <w:numFmt w:val="bullet"/>
      <w:lvlText w:val="•"/>
      <w:lvlJc w:val="left"/>
      <w:pPr>
        <w:ind w:left="2564" w:hanging="233.00000000000045"/>
      </w:pPr>
      <w:rPr/>
    </w:lvl>
    <w:lvl w:ilvl="3">
      <w:start w:val="0"/>
      <w:numFmt w:val="bullet"/>
      <w:lvlText w:val="•"/>
      <w:lvlJc w:val="left"/>
      <w:pPr>
        <w:ind w:left="3468" w:hanging="233"/>
      </w:pPr>
      <w:rPr/>
    </w:lvl>
    <w:lvl w:ilvl="4">
      <w:start w:val="0"/>
      <w:numFmt w:val="bullet"/>
      <w:lvlText w:val="•"/>
      <w:lvlJc w:val="left"/>
      <w:pPr>
        <w:ind w:left="4373" w:hanging="233"/>
      </w:pPr>
      <w:rPr/>
    </w:lvl>
    <w:lvl w:ilvl="5">
      <w:start w:val="0"/>
      <w:numFmt w:val="bullet"/>
      <w:lvlText w:val="•"/>
      <w:lvlJc w:val="left"/>
      <w:pPr>
        <w:ind w:left="5277" w:hanging="233"/>
      </w:pPr>
      <w:rPr/>
    </w:lvl>
    <w:lvl w:ilvl="6">
      <w:start w:val="0"/>
      <w:numFmt w:val="bullet"/>
      <w:lvlText w:val="•"/>
      <w:lvlJc w:val="left"/>
      <w:pPr>
        <w:ind w:left="6182" w:hanging="232.9999999999991"/>
      </w:pPr>
      <w:rPr/>
    </w:lvl>
    <w:lvl w:ilvl="7">
      <w:start w:val="0"/>
      <w:numFmt w:val="bullet"/>
      <w:lvlText w:val="•"/>
      <w:lvlJc w:val="left"/>
      <w:pPr>
        <w:ind w:left="7086" w:hanging="232.9999999999991"/>
      </w:pPr>
      <w:rPr/>
    </w:lvl>
    <w:lvl w:ilvl="8">
      <w:start w:val="0"/>
      <w:numFmt w:val="bullet"/>
      <w:lvlText w:val="•"/>
      <w:lvlJc w:val="left"/>
      <w:pPr>
        <w:ind w:left="7991" w:hanging="23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paragraph" w:styleId="Header">
    <w:name w:val="header"/>
    <w:pPr>
      <w:tabs>
        <w:tab w:val="center" w:pos="4680"/>
        <w:tab w:val="right" w:pos="9360"/>
      </w:tabs>
      <w:suppressAutoHyphens w:val="1"/>
    </w:pPr>
    <w:rPr>
      <w:rFonts w:ascii="Verdana" w:cs="Arial Unicode MS" w:hAnsi="Verdana"/>
      <w:color w:val="000000"/>
      <w:sz w:val="17"/>
      <w:szCs w:val="17"/>
      <w:u w:color="000000"/>
    </w:rPr>
  </w:style>
  <w:style w:type="character" w:styleId="NoneA" w:customStyle="1">
    <w:name w:val="None A"/>
    <w:rPr>
      <w:lang w:val="en-US"/>
    </w:rPr>
  </w:style>
  <w:style w:type="character" w:styleId="Hyperlink0" w:customStyle="1">
    <w:name w:val="Hyperlink.0"/>
    <w:basedOn w:val="NoneA"/>
    <w:rPr>
      <w:rFonts w:ascii="Times New Roman" w:cs="Times New Roman" w:eastAsia="Times New Roman" w:hAnsi="Times New Roman"/>
      <w:color w:val="0000ff"/>
      <w:sz w:val="23"/>
      <w:szCs w:val="23"/>
      <w:u w:color="0000ff" w:val="single"/>
      <w:lang w:val="en-US"/>
    </w:rPr>
  </w:style>
  <w:style w:type="paragraph" w:styleId="StyleBulleted" w:customStyle="1">
    <w:name w:val="Style Bulleted"/>
    <w:pPr>
      <w:tabs>
        <w:tab w:val="left" w:pos="360"/>
      </w:tabs>
      <w:suppressAutoHyphens w:val="1"/>
    </w:pPr>
    <w:rPr>
      <w:rFonts w:ascii="Arial" w:cs="Arial" w:eastAsia="Arial" w:hAnsi="Arial"/>
      <w:color w:val="000000"/>
      <w:sz w:val="18"/>
      <w:szCs w:val="18"/>
      <w:u w:color="000000"/>
    </w:rPr>
  </w:style>
  <w:style w:type="paragraph" w:styleId="HeaderFooter" w:customStyle="1">
    <w:name w:val="Header &amp; Footer"/>
    <w:pPr>
      <w:tabs>
        <w:tab w:val="right" w:pos="9020"/>
      </w:tabs>
    </w:pPr>
    <w:rPr>
      <w:rFonts w:ascii="Helvetica" w:cs="Helvetica" w:eastAsia="Helvetica" w:hAnsi="Helvetica"/>
      <w:color w:val="000000"/>
    </w:rPr>
  </w:style>
  <w:style w:type="paragraph" w:styleId="NoSpacing">
    <w:name w:val="No Spacing"/>
    <w:pPr>
      <w:suppressAutoHyphens w:val="1"/>
    </w:pPr>
    <w:rPr>
      <w:rFonts w:ascii="Verdana" w:cs="Arial Unicode MS" w:hAnsi="Verdana"/>
      <w:color w:val="000000"/>
      <w:sz w:val="17"/>
      <w:szCs w:val="17"/>
      <w:u w:color="000000"/>
    </w:rPr>
  </w:style>
  <w:style w:type="numbering" w:styleId="ImportedStyle1" w:customStyle="1">
    <w:name w:val="Imported Style 1"/>
  </w:style>
  <w:style w:type="paragraph" w:styleId="Body" w:customStyle="1">
    <w:name w:val="Body"/>
    <w:pPr>
      <w:suppressAutoHyphens w:val="1"/>
    </w:pPr>
    <w:rPr>
      <w:rFonts w:ascii="Verdana" w:cs="Verdana" w:eastAsia="Verdana" w:hAnsi="Verdana"/>
      <w:color w:val="000000"/>
      <w:sz w:val="17"/>
      <w:szCs w:val="17"/>
      <w:u w:color="000000"/>
    </w:rPr>
  </w:style>
  <w:style w:type="paragraph" w:styleId="BodyA" w:customStyle="1">
    <w:name w:val="Body A"/>
    <w:pPr>
      <w:suppressAutoHyphens w:val="1"/>
    </w:pPr>
    <w:rPr>
      <w:rFonts w:ascii="Verdana" w:cs="Arial Unicode MS" w:hAnsi="Verdana"/>
      <w:color w:val="000000"/>
      <w:sz w:val="17"/>
      <w:szCs w:val="17"/>
      <w:u w:color="000000"/>
    </w:rPr>
  </w:style>
  <w:style w:type="paragraph" w:styleId="HeaderFooterA" w:customStyle="1">
    <w:name w:val="Header &amp; Footer A"/>
    <w:pPr>
      <w:tabs>
        <w:tab w:val="right" w:pos="9020"/>
      </w:tabs>
      <w:suppressAutoHyphens w:val="1"/>
    </w:pPr>
    <w:rPr>
      <w:rFonts w:ascii="Helvetica" w:cs="Arial Unicode MS" w:hAnsi="Helvetica"/>
      <w:color w:val="000000"/>
      <w:u w:color="00000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1"/>
    <w:qFormat w:val="1"/>
    <w:rsid w:val="00473A26"/>
    <w:pPr>
      <w:widowControl w:val="0"/>
      <w:autoSpaceDE w:val="0"/>
      <w:autoSpaceDN w:val="0"/>
      <w:ind w:left="939" w:hanging="360"/>
    </w:pPr>
    <w:rPr>
      <w:rFonts w:ascii="Calibri" w:cs="Calibri" w:eastAsia="Calibri" w:hAnsi="Calibri"/>
      <w:sz w:val="22"/>
      <w:szCs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hyperlink" Target="mailto:nehamishra31@gmail.com"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cnvIHHTEy4feC7OZM52EgIOTQ==">CgMxLjA4AHIhMU9mQmtxQ2lMVGJrMWVfRmthUzVvLVdhN0Q5bXc3QWFy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2024-01-10T17:00:00Z</dcterms:created>
  <dc:creator>Mishra, Neha (CCI-Atlanta)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7027f482-5109-47a4-8664-e6aa2d1f4cd6</vt:lpwstr>
  </property>
  <property fmtid="{D5CDD505-2E9C-101B-9397-08002B2CF9AE}" pid="3" name="Classification">
    <vt:lpwstr>Internal</vt:lpwstr>
  </property>
  <property fmtid="{D5CDD505-2E9C-101B-9397-08002B2CF9AE}" pid="4" name="VisualMarking">
    <vt:lpwstr>NotSelected</vt:lpwstr>
  </property>
</Properties>
</file>