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54F3" w14:textId="5E87207E" w:rsidR="000341A2" w:rsidRPr="002B4446" w:rsidRDefault="00335C22">
      <w:pPr>
        <w:spacing w:after="0" w:line="259" w:lineRule="auto"/>
        <w:ind w:left="0" w:firstLine="0"/>
        <w:jc w:val="center"/>
        <w:rPr>
          <w:sz w:val="28"/>
          <w:szCs w:val="28"/>
        </w:rPr>
      </w:pPr>
      <w:r w:rsidRPr="002B4446">
        <w:rPr>
          <w:b/>
          <w:sz w:val="28"/>
          <w:szCs w:val="28"/>
        </w:rPr>
        <w:t>S</w:t>
      </w:r>
      <w:r w:rsidR="00FA6022" w:rsidRPr="002B4446">
        <w:rPr>
          <w:b/>
          <w:sz w:val="28"/>
          <w:szCs w:val="28"/>
        </w:rPr>
        <w:t>ravani</w:t>
      </w:r>
      <w:r w:rsidR="004F1776">
        <w:rPr>
          <w:b/>
          <w:sz w:val="28"/>
          <w:szCs w:val="28"/>
        </w:rPr>
        <w:t xml:space="preserve"> Netha</w:t>
      </w:r>
      <w:r w:rsidRPr="002B4446">
        <w:rPr>
          <w:b/>
          <w:sz w:val="28"/>
          <w:szCs w:val="28"/>
        </w:rPr>
        <w:t xml:space="preserve"> </w:t>
      </w:r>
      <w:r w:rsidR="0094024B" w:rsidRPr="002B4446">
        <w:rPr>
          <w:b/>
          <w:sz w:val="28"/>
          <w:szCs w:val="28"/>
        </w:rPr>
        <w:t>P</w:t>
      </w:r>
    </w:p>
    <w:p w14:paraId="569ED71A" w14:textId="0E262A6E" w:rsidR="000341A2" w:rsidRPr="002B4446" w:rsidRDefault="009B3A3E">
      <w:pPr>
        <w:spacing w:after="259" w:line="259" w:lineRule="auto"/>
        <w:ind w:left="0" w:firstLine="0"/>
        <w:jc w:val="center"/>
        <w:rPr>
          <w:sz w:val="28"/>
          <w:szCs w:val="28"/>
        </w:rPr>
      </w:pPr>
      <w:r w:rsidRPr="002B4446">
        <w:rPr>
          <w:sz w:val="28"/>
          <w:szCs w:val="28"/>
        </w:rPr>
        <w:t>(</w:t>
      </w:r>
      <w:r w:rsidRPr="002B4446">
        <w:rPr>
          <w:rFonts w:eastAsia="Tahoma"/>
          <w:w w:val="105"/>
          <w:sz w:val="28"/>
          <w:szCs w:val="28"/>
        </w:rPr>
        <w:t>314)-</w:t>
      </w:r>
      <w:r w:rsidR="0043032D">
        <w:rPr>
          <w:rFonts w:eastAsia="Tahoma"/>
          <w:w w:val="105"/>
          <w:sz w:val="28"/>
          <w:szCs w:val="28"/>
        </w:rPr>
        <w:t>652</w:t>
      </w:r>
      <w:r w:rsidRPr="002B4446">
        <w:rPr>
          <w:rFonts w:eastAsia="Tahoma"/>
          <w:w w:val="105"/>
          <w:sz w:val="28"/>
          <w:szCs w:val="28"/>
        </w:rPr>
        <w:t>-</w:t>
      </w:r>
      <w:r w:rsidR="002A0160">
        <w:rPr>
          <w:rFonts w:eastAsia="Tahoma"/>
          <w:w w:val="105"/>
          <w:sz w:val="28"/>
          <w:szCs w:val="28"/>
        </w:rPr>
        <w:t>3528</w:t>
      </w:r>
      <w:r w:rsidR="0070702F" w:rsidRPr="002B4446">
        <w:rPr>
          <w:rFonts w:eastAsia="Tahoma"/>
          <w:w w:val="105"/>
          <w:sz w:val="28"/>
          <w:szCs w:val="28"/>
        </w:rPr>
        <w:t xml:space="preserve"> </w:t>
      </w:r>
      <w:r w:rsidR="0094024B" w:rsidRPr="002B4446">
        <w:rPr>
          <w:rFonts w:eastAsia="Tahoma"/>
          <w:w w:val="105"/>
          <w:sz w:val="28"/>
          <w:szCs w:val="28"/>
        </w:rPr>
        <w:t xml:space="preserve">| </w:t>
      </w:r>
      <w:hyperlink r:id="rId7" w:history="1">
        <w:r w:rsidR="0094024B" w:rsidRPr="002B4446">
          <w:rPr>
            <w:rStyle w:val="Hyperlink"/>
            <w:rFonts w:eastAsia="Tahoma"/>
            <w:w w:val="105"/>
            <w:sz w:val="28"/>
            <w:szCs w:val="28"/>
          </w:rPr>
          <w:t>sravaninetha3@gmail.com</w:t>
        </w:r>
      </w:hyperlink>
      <w:r w:rsidR="009E0E2D" w:rsidRPr="002B4446">
        <w:rPr>
          <w:sz w:val="28"/>
          <w:szCs w:val="28"/>
        </w:rPr>
        <w:t xml:space="preserve"> </w:t>
      </w:r>
    </w:p>
    <w:p w14:paraId="26AEDEC8" w14:textId="1038C997" w:rsidR="000341A2" w:rsidRPr="002B4446" w:rsidRDefault="0070702F" w:rsidP="0070702F">
      <w:pPr>
        <w:spacing w:line="276" w:lineRule="auto"/>
        <w:jc w:val="both"/>
        <w:rPr>
          <w:rFonts w:eastAsia="Tahoma"/>
          <w:w w:val="105"/>
          <w:sz w:val="22"/>
          <w:szCs w:val="22"/>
        </w:rPr>
      </w:pPr>
      <w:r w:rsidRPr="002B4446">
        <w:rPr>
          <w:rFonts w:eastAsia="Tahoma"/>
          <w:w w:val="105"/>
          <w:sz w:val="22"/>
          <w:szCs w:val="22"/>
        </w:rPr>
        <w:t xml:space="preserve">Cybersecurity Engineer and Penetration Tester with </w:t>
      </w:r>
      <w:r w:rsidR="00F205C0" w:rsidRPr="002B4446">
        <w:rPr>
          <w:rFonts w:eastAsia="Tahoma"/>
          <w:w w:val="105"/>
          <w:sz w:val="22"/>
          <w:szCs w:val="22"/>
        </w:rPr>
        <w:t>over 5</w:t>
      </w:r>
      <w:r w:rsidRPr="002B4446">
        <w:rPr>
          <w:rFonts w:eastAsia="Tahoma"/>
          <w:w w:val="105"/>
          <w:sz w:val="22"/>
          <w:szCs w:val="22"/>
        </w:rPr>
        <w:t xml:space="preserve"> years of experience in network vulnerability assessments, web application security testing, threat modeling, red teaming, blue teaming, and SOC operations. Skilled in tools such as Nessus, Nmap, Metasploit, Burp Suite Pro, Wireshark, and Splunk. Proficient in applying MITRE ATT&amp;CK, Cyber Kill Chain, and NIST RMF frameworks to detect, exploit, and mitigate cybersecurity threats. Adept at threat hunting, incident response, forensic investigations, and strengthening enterprise security postures.</w:t>
      </w:r>
    </w:p>
    <w:p w14:paraId="1DA56C6F" w14:textId="77777777" w:rsidR="000341A2" w:rsidRPr="002B4446" w:rsidRDefault="008D091D">
      <w:pPr>
        <w:pStyle w:val="Heading1"/>
        <w:rPr>
          <w:szCs w:val="22"/>
        </w:rPr>
      </w:pPr>
      <w:r w:rsidRPr="002B4446">
        <w:rPr>
          <w:szCs w:val="22"/>
        </w:rPr>
        <w:t>SKILLS &amp; OTHER</w:t>
      </w:r>
    </w:p>
    <w:p w14:paraId="6E3DA6A1" w14:textId="77777777" w:rsidR="000341A2" w:rsidRPr="002B4446" w:rsidRDefault="008D091D">
      <w:pPr>
        <w:spacing w:after="131" w:line="259" w:lineRule="auto"/>
        <w:ind w:left="-2" w:right="-4" w:firstLine="0"/>
        <w:rPr>
          <w:sz w:val="22"/>
          <w:szCs w:val="22"/>
        </w:rPr>
      </w:pPr>
      <w:r w:rsidRPr="002B4446">
        <w:rPr>
          <w:noProof/>
          <w:sz w:val="22"/>
          <w:szCs w:val="22"/>
        </w:rPr>
        <mc:AlternateContent>
          <mc:Choice Requires="wpg">
            <w:drawing>
              <wp:inline distT="0" distB="0" distL="0" distR="0" wp14:anchorId="6ABF23CA" wp14:editId="41CCFE02">
                <wp:extent cx="9982200" cy="12700"/>
                <wp:effectExtent l="0" t="0" r="0" b="0"/>
                <wp:docPr id="5568" name="Group 5568"/>
                <wp:cNvGraphicFramePr/>
                <a:graphic xmlns:a="http://schemas.openxmlformats.org/drawingml/2006/main">
                  <a:graphicData uri="http://schemas.microsoft.com/office/word/2010/wordprocessingGroup">
                    <wpg:wgp>
                      <wpg:cNvGrpSpPr/>
                      <wpg:grpSpPr>
                        <a:xfrm>
                          <a:off x="0" y="0"/>
                          <a:ext cx="9982200" cy="12700"/>
                          <a:chOff x="0" y="0"/>
                          <a:chExt cx="9982200" cy="12700"/>
                        </a:xfrm>
                      </wpg:grpSpPr>
                      <wps:wsp>
                        <wps:cNvPr id="7" name="Shape 7"/>
                        <wps:cNvSpPr/>
                        <wps:spPr>
                          <a:xfrm>
                            <a:off x="0" y="0"/>
                            <a:ext cx="9982200" cy="0"/>
                          </a:xfrm>
                          <a:custGeom>
                            <a:avLst/>
                            <a:gdLst/>
                            <a:ahLst/>
                            <a:cxnLst/>
                            <a:rect l="0" t="0" r="0" b="0"/>
                            <a:pathLst>
                              <a:path w="9982200">
                                <a:moveTo>
                                  <a:pt x="0" y="0"/>
                                </a:moveTo>
                                <a:lnTo>
                                  <a:pt x="9982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30DE8E0" id="Group 5568" o:spid="_x0000_s1026" style="width:786pt;height:1pt;mso-position-horizontal-relative:char;mso-position-vertical-relative:line" coordsize="998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">
                <v:shape id="Shape 7" o:spid="_x0000_s1027" style="position:absolute;width:99822;height:0;visibility:visible;mso-wrap-style:square;v-text-anchor:top" coordsize="998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" path="m,l9982200,e" filled="f" strokeweight="1pt">
                  <v:stroke miterlimit="83231f" joinstyle="miter"/>
                  <v:path arrowok="t" textboxrect="0,0,9982200,0"/>
                </v:shape>
                <w10:anchorlock/>
              </v:group>
            </w:pict>
          </mc:Fallback>
        </mc:AlternateContent>
      </w:r>
    </w:p>
    <w:p w14:paraId="30A0EFB7" w14:textId="77777777" w:rsidR="00A62DFB" w:rsidRPr="002B4446" w:rsidRDefault="00A62DFB" w:rsidP="00A62DFB">
      <w:pPr>
        <w:pStyle w:val="BodyText"/>
        <w:spacing w:before="0" w:line="276" w:lineRule="auto"/>
        <w:jc w:val="both"/>
        <w:rPr>
          <w:rFonts w:ascii="Calibri" w:hAnsi="Calibri" w:cs="Calibri"/>
          <w:sz w:val="22"/>
          <w:szCs w:val="22"/>
        </w:rPr>
      </w:pPr>
      <w:r w:rsidRPr="002B4446">
        <w:rPr>
          <w:rFonts w:ascii="Calibri" w:hAnsi="Calibri" w:cs="Calibri"/>
          <w:b/>
          <w:bCs/>
          <w:sz w:val="22"/>
          <w:szCs w:val="22"/>
        </w:rPr>
        <w:t>Programming &amp; Scripting:</w:t>
      </w:r>
      <w:r w:rsidRPr="002B4446">
        <w:rPr>
          <w:rFonts w:ascii="Calibri" w:hAnsi="Calibri" w:cs="Calibri"/>
          <w:sz w:val="22"/>
          <w:szCs w:val="22"/>
        </w:rPr>
        <w:t xml:space="preserve"> Python, PowerShell, Bash, Ruby (Basic), SQL, C, C++, Java, JavaScript, PHP, TypeScript</w:t>
      </w:r>
    </w:p>
    <w:p w14:paraId="29190B29" w14:textId="77777777" w:rsidR="00A62DFB" w:rsidRPr="002B4446" w:rsidRDefault="00A62DFB" w:rsidP="00A62DFB">
      <w:pPr>
        <w:pStyle w:val="BodyText"/>
        <w:spacing w:before="0" w:line="276" w:lineRule="auto"/>
        <w:jc w:val="both"/>
        <w:rPr>
          <w:rFonts w:ascii="Calibri" w:hAnsi="Calibri" w:cs="Calibri"/>
          <w:sz w:val="22"/>
          <w:szCs w:val="22"/>
        </w:rPr>
      </w:pPr>
      <w:r w:rsidRPr="002B4446">
        <w:rPr>
          <w:rFonts w:ascii="Calibri" w:hAnsi="Calibri" w:cs="Calibri"/>
          <w:b/>
          <w:bCs/>
          <w:sz w:val="22"/>
          <w:szCs w:val="22"/>
        </w:rPr>
        <w:t>Operating Systems &amp; Networking:</w:t>
      </w:r>
      <w:r w:rsidRPr="002B4446">
        <w:rPr>
          <w:rFonts w:ascii="Calibri" w:hAnsi="Calibri" w:cs="Calibri"/>
          <w:sz w:val="22"/>
          <w:szCs w:val="22"/>
        </w:rPr>
        <w:t xml:space="preserve"> Windows, Linux, macOS, Active Directory, TCP/IP, UDP, Firewalls, Routers, Switches</w:t>
      </w:r>
    </w:p>
    <w:p w14:paraId="40CDE8E7" w14:textId="77777777" w:rsidR="00A62DFB" w:rsidRDefault="00A62DFB" w:rsidP="00A62DFB">
      <w:pPr>
        <w:pStyle w:val="BodyText"/>
        <w:spacing w:before="0" w:line="276" w:lineRule="auto"/>
        <w:jc w:val="both"/>
        <w:rPr>
          <w:rFonts w:ascii="Calibri" w:hAnsi="Calibri" w:cs="Calibri"/>
          <w:sz w:val="22"/>
          <w:szCs w:val="22"/>
        </w:rPr>
      </w:pPr>
      <w:r w:rsidRPr="002B4446">
        <w:rPr>
          <w:rFonts w:ascii="Calibri" w:hAnsi="Calibri" w:cs="Calibri"/>
          <w:b/>
          <w:bCs/>
          <w:sz w:val="22"/>
          <w:szCs w:val="22"/>
        </w:rPr>
        <w:t>Cybersecurity Tools:</w:t>
      </w:r>
      <w:r w:rsidRPr="002B4446">
        <w:rPr>
          <w:rFonts w:ascii="Calibri" w:hAnsi="Calibri" w:cs="Calibri"/>
          <w:sz w:val="22"/>
          <w:szCs w:val="22"/>
        </w:rPr>
        <w:t xml:space="preserve"> Kali Linux, Metasploit, Nessus, Nmap, Burp Suite Pro, Hydra, John the Ripper, Kismet, OpenVAS, Cobalt Strike, Wireshark</w:t>
      </w:r>
    </w:p>
    <w:p w14:paraId="1F2A6DA7" w14:textId="63BD0FFA" w:rsidR="002B4446" w:rsidRPr="002B4446" w:rsidRDefault="002B4446" w:rsidP="002B4446">
      <w:pPr>
        <w:pStyle w:val="BodyText"/>
        <w:spacing w:before="0" w:line="276" w:lineRule="auto"/>
        <w:jc w:val="both"/>
        <w:rPr>
          <w:rFonts w:ascii="Calibri" w:hAnsi="Calibri" w:cs="Calibri"/>
          <w:sz w:val="22"/>
          <w:szCs w:val="22"/>
        </w:rPr>
      </w:pPr>
      <w:r w:rsidRPr="002B4446">
        <w:rPr>
          <w:rFonts w:ascii="Calibri" w:hAnsi="Calibri" w:cs="Calibri"/>
          <w:b/>
          <w:bCs/>
          <w:sz w:val="22"/>
          <w:szCs w:val="22"/>
        </w:rPr>
        <w:t xml:space="preserve">Compliance &amp; Frameworks: </w:t>
      </w:r>
      <w:r w:rsidRPr="002B4446">
        <w:rPr>
          <w:rFonts w:ascii="Calibri" w:hAnsi="Calibri" w:cs="Calibri"/>
          <w:sz w:val="22"/>
          <w:szCs w:val="22"/>
        </w:rPr>
        <w:t>PCI DSS, HIPAA, SOX, NIST 800-53, Risk Management Framework</w:t>
      </w:r>
    </w:p>
    <w:p w14:paraId="366CCAEC" w14:textId="588339C0" w:rsidR="00A62DFB" w:rsidRPr="002B4446" w:rsidRDefault="00A62DFB" w:rsidP="00A62DFB">
      <w:pPr>
        <w:pStyle w:val="BodyText"/>
        <w:spacing w:before="0" w:line="276" w:lineRule="auto"/>
        <w:jc w:val="both"/>
        <w:rPr>
          <w:rFonts w:ascii="Calibri" w:hAnsi="Calibri" w:cs="Calibri"/>
          <w:sz w:val="22"/>
          <w:szCs w:val="22"/>
        </w:rPr>
      </w:pPr>
      <w:r w:rsidRPr="002B4446">
        <w:rPr>
          <w:rFonts w:ascii="Calibri" w:hAnsi="Calibri" w:cs="Calibri"/>
          <w:b/>
          <w:bCs/>
          <w:sz w:val="22"/>
          <w:szCs w:val="22"/>
        </w:rPr>
        <w:t>Threat Hunting &amp; Incident Response:</w:t>
      </w:r>
      <w:r w:rsidRPr="002B4446">
        <w:rPr>
          <w:rFonts w:ascii="Calibri" w:hAnsi="Calibri" w:cs="Calibri"/>
          <w:sz w:val="22"/>
          <w:szCs w:val="22"/>
        </w:rPr>
        <w:t xml:space="preserve"> Splunk, QRadar, ArcSight, LogRhythm, AlienVault, AWS Security Hub, Azure Sentinel, MITRE ATT&amp;CK</w:t>
      </w:r>
    </w:p>
    <w:p w14:paraId="6582F7E7" w14:textId="77777777" w:rsidR="00A62DFB" w:rsidRPr="002B4446" w:rsidRDefault="00A62DFB" w:rsidP="00A62DFB">
      <w:pPr>
        <w:pStyle w:val="BodyText"/>
        <w:spacing w:before="0" w:line="276" w:lineRule="auto"/>
        <w:jc w:val="both"/>
        <w:rPr>
          <w:rFonts w:ascii="Calibri" w:hAnsi="Calibri" w:cs="Calibri"/>
          <w:sz w:val="22"/>
          <w:szCs w:val="22"/>
        </w:rPr>
      </w:pPr>
      <w:r w:rsidRPr="002B4446">
        <w:rPr>
          <w:rFonts w:ascii="Calibri" w:hAnsi="Calibri" w:cs="Calibri"/>
          <w:b/>
          <w:bCs/>
          <w:sz w:val="22"/>
          <w:szCs w:val="22"/>
        </w:rPr>
        <w:t>Cloud Security:</w:t>
      </w:r>
      <w:r w:rsidRPr="002B4446">
        <w:rPr>
          <w:rFonts w:ascii="Calibri" w:hAnsi="Calibri" w:cs="Calibri"/>
          <w:sz w:val="22"/>
          <w:szCs w:val="22"/>
        </w:rPr>
        <w:t xml:space="preserve"> AWS, Azure, GCP, Docker, Kubernetes, Cloud Compliance (FedRAMP, PCI-DSS)</w:t>
      </w:r>
    </w:p>
    <w:p w14:paraId="35214410" w14:textId="77777777" w:rsidR="00A62DFB" w:rsidRDefault="00A62DFB" w:rsidP="00A62DFB">
      <w:pPr>
        <w:pStyle w:val="BodyText"/>
        <w:spacing w:before="0" w:line="276" w:lineRule="auto"/>
        <w:jc w:val="both"/>
        <w:rPr>
          <w:rFonts w:ascii="Calibri" w:hAnsi="Calibri" w:cs="Calibri"/>
          <w:sz w:val="22"/>
          <w:szCs w:val="22"/>
        </w:rPr>
      </w:pPr>
      <w:r w:rsidRPr="002B4446">
        <w:rPr>
          <w:rFonts w:ascii="Calibri" w:hAnsi="Calibri" w:cs="Calibri"/>
          <w:b/>
          <w:bCs/>
          <w:sz w:val="22"/>
          <w:szCs w:val="22"/>
        </w:rPr>
        <w:t>AI/ML in Security:</w:t>
      </w:r>
      <w:r w:rsidRPr="002B4446">
        <w:rPr>
          <w:rFonts w:ascii="Calibri" w:hAnsi="Calibri" w:cs="Calibri"/>
          <w:sz w:val="22"/>
          <w:szCs w:val="22"/>
        </w:rPr>
        <w:t xml:space="preserve"> AI for Threat Detection, IoT Security, Embedded Systems Security</w:t>
      </w:r>
    </w:p>
    <w:p w14:paraId="7120CA30" w14:textId="7B84C8CD" w:rsidR="002B4446" w:rsidRPr="002B4446" w:rsidRDefault="002B4446" w:rsidP="002B4446">
      <w:pPr>
        <w:pStyle w:val="BodyText"/>
        <w:spacing w:before="0" w:line="276" w:lineRule="auto"/>
        <w:jc w:val="both"/>
        <w:rPr>
          <w:rFonts w:ascii="Calibri" w:hAnsi="Calibri" w:cs="Calibri"/>
          <w:sz w:val="22"/>
          <w:szCs w:val="22"/>
        </w:rPr>
      </w:pPr>
      <w:r w:rsidRPr="002B4446">
        <w:rPr>
          <w:rFonts w:ascii="Calibri" w:hAnsi="Calibri" w:cs="Calibri"/>
          <w:b/>
          <w:bCs/>
          <w:sz w:val="22"/>
          <w:szCs w:val="22"/>
        </w:rPr>
        <w:t>Web &amp; App Security:</w:t>
      </w:r>
      <w:r w:rsidRPr="002B4446">
        <w:rPr>
          <w:rFonts w:ascii="Calibri" w:hAnsi="Calibri" w:cs="Calibri"/>
          <w:sz w:val="22"/>
          <w:szCs w:val="22"/>
        </w:rPr>
        <w:t xml:space="preserve"> Web Application Security, API Security, OWASP Top 10, SAST/DAST, Secure SDLC</w:t>
      </w:r>
    </w:p>
    <w:p w14:paraId="583CE4AA" w14:textId="77777777" w:rsidR="00A62DFB" w:rsidRPr="002B4446" w:rsidRDefault="00A62DFB" w:rsidP="00A62DFB">
      <w:pPr>
        <w:pStyle w:val="BodyText"/>
        <w:spacing w:before="0" w:line="276" w:lineRule="auto"/>
        <w:jc w:val="both"/>
        <w:rPr>
          <w:rFonts w:ascii="Calibri" w:hAnsi="Calibri" w:cs="Calibri"/>
          <w:sz w:val="22"/>
          <w:szCs w:val="22"/>
        </w:rPr>
      </w:pPr>
      <w:r w:rsidRPr="002B4446">
        <w:rPr>
          <w:rFonts w:ascii="Calibri" w:hAnsi="Calibri" w:cs="Calibri"/>
          <w:b/>
          <w:bCs/>
          <w:sz w:val="22"/>
          <w:szCs w:val="22"/>
        </w:rPr>
        <w:t>Access Control &amp; IAM:</w:t>
      </w:r>
      <w:r w:rsidRPr="002B4446">
        <w:rPr>
          <w:rFonts w:ascii="Calibri" w:hAnsi="Calibri" w:cs="Calibri"/>
          <w:sz w:val="22"/>
          <w:szCs w:val="22"/>
        </w:rPr>
        <w:t xml:space="preserve"> AWS IAM, Azure Active Directory, Okta, RBAC, Privileged Access Management</w:t>
      </w:r>
    </w:p>
    <w:p w14:paraId="5A6004B1" w14:textId="5D91E7A2" w:rsidR="00A62DFB" w:rsidRPr="002B4446" w:rsidRDefault="00A62DFB" w:rsidP="00B75D11">
      <w:pPr>
        <w:pStyle w:val="BodyText"/>
        <w:spacing w:before="0" w:line="276" w:lineRule="auto"/>
        <w:jc w:val="both"/>
        <w:rPr>
          <w:rFonts w:ascii="Calibri" w:hAnsi="Calibri" w:cs="Calibri"/>
          <w:sz w:val="22"/>
          <w:szCs w:val="22"/>
        </w:rPr>
      </w:pPr>
      <w:r w:rsidRPr="002B4446">
        <w:rPr>
          <w:rFonts w:ascii="Calibri" w:hAnsi="Calibri" w:cs="Calibri"/>
          <w:b/>
          <w:bCs/>
          <w:sz w:val="22"/>
          <w:szCs w:val="22"/>
        </w:rPr>
        <w:t>Soft Skills:</w:t>
      </w:r>
      <w:r w:rsidRPr="002B4446">
        <w:rPr>
          <w:rFonts w:ascii="Calibri" w:hAnsi="Calibri" w:cs="Calibri"/>
          <w:sz w:val="22"/>
          <w:szCs w:val="22"/>
        </w:rPr>
        <w:t xml:space="preserve"> Client Communication, Project Management, Cross-Functional Collaboration, Technical Presentations, Problem-Solving</w:t>
      </w:r>
    </w:p>
    <w:p w14:paraId="1F81B43E" w14:textId="435621EB" w:rsidR="000341A2" w:rsidRPr="002B4446" w:rsidRDefault="008D091D">
      <w:pPr>
        <w:pStyle w:val="Heading1"/>
        <w:rPr>
          <w:szCs w:val="22"/>
        </w:rPr>
      </w:pPr>
      <w:r w:rsidRPr="002B4446">
        <w:rPr>
          <w:szCs w:val="22"/>
        </w:rPr>
        <w:t>PROFESSIONAL EXPERIENCE</w:t>
      </w:r>
    </w:p>
    <w:p w14:paraId="4DEC7182" w14:textId="77777777" w:rsidR="000341A2" w:rsidRPr="002B4446" w:rsidRDefault="008D091D">
      <w:pPr>
        <w:spacing w:after="141" w:line="259" w:lineRule="auto"/>
        <w:ind w:left="-2" w:right="-4" w:firstLine="0"/>
        <w:rPr>
          <w:sz w:val="22"/>
          <w:szCs w:val="22"/>
        </w:rPr>
      </w:pPr>
      <w:r w:rsidRPr="002B4446">
        <w:rPr>
          <w:noProof/>
          <w:sz w:val="22"/>
          <w:szCs w:val="22"/>
        </w:rPr>
        <mc:AlternateContent>
          <mc:Choice Requires="wpg">
            <w:drawing>
              <wp:inline distT="0" distB="0" distL="0" distR="0" wp14:anchorId="703975B4" wp14:editId="67657891">
                <wp:extent cx="9982200" cy="12700"/>
                <wp:effectExtent l="0" t="0" r="0" b="0"/>
                <wp:docPr id="5569" name="Group 5569"/>
                <wp:cNvGraphicFramePr/>
                <a:graphic xmlns:a="http://schemas.openxmlformats.org/drawingml/2006/main">
                  <a:graphicData uri="http://schemas.microsoft.com/office/word/2010/wordprocessingGroup">
                    <wpg:wgp>
                      <wpg:cNvGrpSpPr/>
                      <wpg:grpSpPr>
                        <a:xfrm>
                          <a:off x="0" y="0"/>
                          <a:ext cx="9982200" cy="12700"/>
                          <a:chOff x="0" y="0"/>
                          <a:chExt cx="9982200" cy="12700"/>
                        </a:xfrm>
                      </wpg:grpSpPr>
                      <wps:wsp>
                        <wps:cNvPr id="8" name="Shape 8"/>
                        <wps:cNvSpPr/>
                        <wps:spPr>
                          <a:xfrm>
                            <a:off x="0" y="0"/>
                            <a:ext cx="9982200" cy="0"/>
                          </a:xfrm>
                          <a:custGeom>
                            <a:avLst/>
                            <a:gdLst/>
                            <a:ahLst/>
                            <a:cxnLst/>
                            <a:rect l="0" t="0" r="0" b="0"/>
                            <a:pathLst>
                              <a:path w="9982200">
                                <a:moveTo>
                                  <a:pt x="0" y="0"/>
                                </a:moveTo>
                                <a:lnTo>
                                  <a:pt x="9982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7F148B" id="Group 5569" o:spid="_x0000_s1026" style="width:786pt;height:1pt;mso-position-horizontal-relative:char;mso-position-vertical-relative:line" coordsize="998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">
                <v:shape id="Shape 8" o:spid="_x0000_s1027" style="position:absolute;width:99822;height:0;visibility:visible;mso-wrap-style:square;v-text-anchor:top" coordsize="998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" path="m,l9982200,e" filled="f" strokeweight="1pt">
                  <v:stroke miterlimit="83231f" joinstyle="miter"/>
                  <v:path arrowok="t" textboxrect="0,0,9982200,0"/>
                </v:shape>
                <w10:anchorlock/>
              </v:group>
            </w:pict>
          </mc:Fallback>
        </mc:AlternateContent>
      </w:r>
    </w:p>
    <w:p w14:paraId="02CB70E8" w14:textId="06C91EBC" w:rsidR="000341A2" w:rsidRPr="002B4446" w:rsidRDefault="002620D2" w:rsidP="00E539B1">
      <w:pPr>
        <w:pStyle w:val="BodyText"/>
        <w:rPr>
          <w:rFonts w:ascii="Calibri" w:hAnsi="Calibri" w:cs="Calibri"/>
          <w:sz w:val="22"/>
          <w:szCs w:val="22"/>
        </w:rPr>
      </w:pPr>
      <w:r w:rsidRPr="002B4446">
        <w:rPr>
          <w:rFonts w:ascii="Calibri" w:hAnsi="Calibri" w:cs="Calibri"/>
          <w:b/>
          <w:bCs/>
          <w:sz w:val="22"/>
          <w:szCs w:val="22"/>
        </w:rPr>
        <w:t>First National Bank, Durham, NC</w:t>
      </w:r>
      <w:r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B75D11" w:rsidRPr="002B4446">
        <w:rPr>
          <w:rFonts w:ascii="Calibri" w:hAnsi="Calibri" w:cs="Calibri"/>
          <w:sz w:val="22"/>
          <w:szCs w:val="22"/>
        </w:rPr>
        <w:tab/>
      </w:r>
      <w:r w:rsidR="00A46AD5" w:rsidRPr="002B4446">
        <w:rPr>
          <w:rFonts w:ascii="Calibri" w:hAnsi="Calibri" w:cs="Calibri"/>
          <w:sz w:val="22"/>
          <w:szCs w:val="22"/>
        </w:rPr>
        <w:t xml:space="preserve">      </w:t>
      </w:r>
      <w:r w:rsidR="00D730EF">
        <w:rPr>
          <w:rFonts w:ascii="Calibri" w:hAnsi="Calibri" w:cs="Calibri"/>
          <w:sz w:val="22"/>
          <w:szCs w:val="22"/>
        </w:rPr>
        <w:tab/>
      </w:r>
      <w:r w:rsidR="00D730EF">
        <w:rPr>
          <w:rFonts w:ascii="Calibri" w:hAnsi="Calibri" w:cs="Calibri"/>
          <w:sz w:val="22"/>
          <w:szCs w:val="22"/>
        </w:rPr>
        <w:tab/>
        <w:t xml:space="preserve">   </w:t>
      </w:r>
      <w:r w:rsidR="00A46AD5" w:rsidRPr="002B4446">
        <w:rPr>
          <w:rFonts w:ascii="Calibri" w:hAnsi="Calibri" w:cs="Calibri"/>
          <w:sz w:val="22"/>
          <w:szCs w:val="22"/>
        </w:rPr>
        <w:t xml:space="preserve">  </w:t>
      </w:r>
      <w:r w:rsidRPr="002B4446">
        <w:rPr>
          <w:rFonts w:ascii="Calibri" w:hAnsi="Calibri" w:cs="Calibri"/>
          <w:b/>
          <w:bCs/>
          <w:sz w:val="22"/>
          <w:szCs w:val="22"/>
        </w:rPr>
        <w:t>Jan 202</w:t>
      </w:r>
      <w:r w:rsidR="001F1F72" w:rsidRPr="002B4446">
        <w:rPr>
          <w:rFonts w:ascii="Calibri" w:hAnsi="Calibri" w:cs="Calibri"/>
          <w:b/>
          <w:bCs/>
          <w:sz w:val="22"/>
          <w:szCs w:val="22"/>
        </w:rPr>
        <w:t>3</w:t>
      </w:r>
      <w:r w:rsidRPr="002B4446">
        <w:rPr>
          <w:rFonts w:ascii="Calibri" w:hAnsi="Calibri" w:cs="Calibri"/>
          <w:b/>
          <w:bCs/>
          <w:sz w:val="22"/>
          <w:szCs w:val="22"/>
        </w:rPr>
        <w:t xml:space="preserve"> – Present</w:t>
      </w:r>
    </w:p>
    <w:p w14:paraId="26CA0632" w14:textId="61270BD3" w:rsidR="00B75D11" w:rsidRPr="002B4446" w:rsidRDefault="00860011" w:rsidP="00E539B1">
      <w:pPr>
        <w:pStyle w:val="BodyText"/>
        <w:rPr>
          <w:rFonts w:ascii="Calibri" w:hAnsi="Calibri" w:cs="Calibri"/>
          <w:b/>
          <w:sz w:val="22"/>
          <w:szCs w:val="22"/>
        </w:rPr>
      </w:pPr>
      <w:r w:rsidRPr="002B4446">
        <w:rPr>
          <w:rFonts w:ascii="Calibri" w:hAnsi="Calibri" w:cs="Calibri"/>
          <w:b/>
          <w:sz w:val="22"/>
          <w:szCs w:val="22"/>
        </w:rPr>
        <w:t xml:space="preserve">Sr. </w:t>
      </w:r>
      <w:r w:rsidR="00B75D11" w:rsidRPr="002B4446">
        <w:rPr>
          <w:rFonts w:ascii="Calibri" w:hAnsi="Calibri" w:cs="Calibri"/>
          <w:b/>
          <w:sz w:val="22"/>
          <w:szCs w:val="22"/>
        </w:rPr>
        <w:t>Cyber security pentester</w:t>
      </w:r>
    </w:p>
    <w:p w14:paraId="20D41EE3" w14:textId="202E2EE7"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Monitored and triaged security events using Splunk, QRadar, and Phantom (SOAR) to detect and respond to threats.</w:t>
      </w:r>
    </w:p>
    <w:p w14:paraId="04B19FD1" w14:textId="77777777"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Installed and managed firewalls, IDS/IPS, and endpoint tools (McAfee, Symantec, Carbon Black).</w:t>
      </w:r>
    </w:p>
    <w:p w14:paraId="2D4CD4FE" w14:textId="77777777"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Conducted threat hunting (MITRE ATT&amp;CK, Cyber Kill Chain) and log analysis across systems.</w:t>
      </w:r>
    </w:p>
    <w:p w14:paraId="7793D35C" w14:textId="77777777"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Performed security assessments, continuous monitoring, and IAM management (AWS IAM, Azure AD, Okta).</w:t>
      </w:r>
    </w:p>
    <w:p w14:paraId="7D206E5F" w14:textId="77777777"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Executed vulnerability scans (Qualys, Nessus) and integrated findings into SIEMs.</w:t>
      </w:r>
    </w:p>
    <w:p w14:paraId="60373FC0" w14:textId="77777777"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Implemented email security using Proofpoint, SPF, DKIM, MARC.</w:t>
      </w:r>
    </w:p>
    <w:p w14:paraId="429591BA" w14:textId="77777777"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Automated tasks and data analysis using Python, PowerShell, and SQL.</w:t>
      </w:r>
    </w:p>
    <w:p w14:paraId="7F045266" w14:textId="77777777"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Conducted cloud penetration tests and hardened servers across AWS and Azure.</w:t>
      </w:r>
    </w:p>
    <w:p w14:paraId="35EEAF9E" w14:textId="50AD4032" w:rsidR="00E539B1" w:rsidRPr="002B4446" w:rsidRDefault="00E539B1" w:rsidP="00B75D11">
      <w:pPr>
        <w:pStyle w:val="BodyText"/>
        <w:numPr>
          <w:ilvl w:val="0"/>
          <w:numId w:val="5"/>
        </w:numPr>
        <w:rPr>
          <w:rFonts w:ascii="Calibri" w:eastAsia="Tahoma" w:hAnsi="Calibri" w:cs="Calibri"/>
          <w:w w:val="105"/>
          <w:sz w:val="22"/>
          <w:szCs w:val="22"/>
        </w:rPr>
      </w:pPr>
      <w:r w:rsidRPr="002B4446">
        <w:rPr>
          <w:rFonts w:ascii="Calibri" w:eastAsia="Tahoma" w:hAnsi="Calibri" w:cs="Calibri"/>
          <w:w w:val="105"/>
          <w:sz w:val="22"/>
          <w:szCs w:val="22"/>
        </w:rPr>
        <w:t>Developed security policies, procedures, and playbooks supporting IaaS, PaaS, SaaS environments.</w:t>
      </w:r>
    </w:p>
    <w:p w14:paraId="7F0BFECC" w14:textId="05C34C7C" w:rsidR="000341A2" w:rsidRPr="002B4446" w:rsidRDefault="008D091D" w:rsidP="00E539B1">
      <w:pPr>
        <w:pStyle w:val="BodyText"/>
        <w:rPr>
          <w:rFonts w:ascii="Calibri" w:hAnsi="Calibri" w:cs="Calibri"/>
          <w:b/>
          <w:bCs/>
          <w:sz w:val="22"/>
          <w:szCs w:val="22"/>
        </w:rPr>
      </w:pPr>
      <w:r w:rsidRPr="002B4446">
        <w:rPr>
          <w:rFonts w:ascii="Calibri" w:hAnsi="Calibri" w:cs="Calibri"/>
          <w:b/>
          <w:bCs/>
          <w:sz w:val="22"/>
          <w:szCs w:val="22"/>
        </w:rPr>
        <w:t>Accenture</w:t>
      </w:r>
      <w:r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46AD5" w:rsidRPr="002B4446">
        <w:rPr>
          <w:rFonts w:ascii="Calibri" w:hAnsi="Calibri" w:cs="Calibri"/>
          <w:sz w:val="22"/>
          <w:szCs w:val="22"/>
        </w:rPr>
        <w:tab/>
      </w:r>
      <w:r w:rsidR="00AA50A8" w:rsidRPr="002B4446">
        <w:rPr>
          <w:rFonts w:ascii="Calibri" w:hAnsi="Calibri" w:cs="Calibri"/>
          <w:sz w:val="22"/>
          <w:szCs w:val="22"/>
        </w:rPr>
        <w:t xml:space="preserve">        </w:t>
      </w:r>
      <w:r w:rsidR="00D730EF">
        <w:rPr>
          <w:rFonts w:ascii="Calibri" w:hAnsi="Calibri" w:cs="Calibri"/>
          <w:sz w:val="22"/>
          <w:szCs w:val="22"/>
        </w:rPr>
        <w:tab/>
        <w:t xml:space="preserve">         </w:t>
      </w:r>
      <w:r w:rsidR="002620D2" w:rsidRPr="002B4446">
        <w:rPr>
          <w:rFonts w:ascii="Calibri" w:hAnsi="Calibri" w:cs="Calibri"/>
          <w:b/>
          <w:bCs/>
          <w:sz w:val="22"/>
          <w:szCs w:val="22"/>
        </w:rPr>
        <w:t>June</w:t>
      </w:r>
      <w:r w:rsidRPr="002B4446">
        <w:rPr>
          <w:rFonts w:ascii="Calibri" w:hAnsi="Calibri" w:cs="Calibri"/>
          <w:b/>
          <w:bCs/>
          <w:sz w:val="22"/>
          <w:szCs w:val="22"/>
        </w:rPr>
        <w:t xml:space="preserve"> 2020 – </w:t>
      </w:r>
      <w:r w:rsidR="002620D2" w:rsidRPr="002B4446">
        <w:rPr>
          <w:rFonts w:ascii="Calibri" w:hAnsi="Calibri" w:cs="Calibri"/>
          <w:b/>
          <w:bCs/>
          <w:sz w:val="22"/>
          <w:szCs w:val="22"/>
        </w:rPr>
        <w:t>August</w:t>
      </w:r>
      <w:r w:rsidRPr="002B4446">
        <w:rPr>
          <w:rFonts w:ascii="Calibri" w:hAnsi="Calibri" w:cs="Calibri"/>
          <w:b/>
          <w:bCs/>
          <w:sz w:val="22"/>
          <w:szCs w:val="22"/>
        </w:rPr>
        <w:t xml:space="preserve"> 2022</w:t>
      </w:r>
    </w:p>
    <w:p w14:paraId="0A3AE07C" w14:textId="77777777" w:rsidR="000341A2" w:rsidRPr="002B4446" w:rsidRDefault="008D091D" w:rsidP="00E539B1">
      <w:pPr>
        <w:pStyle w:val="BodyText"/>
        <w:rPr>
          <w:rFonts w:ascii="Calibri" w:hAnsi="Calibri" w:cs="Calibri"/>
          <w:sz w:val="22"/>
          <w:szCs w:val="22"/>
        </w:rPr>
      </w:pPr>
      <w:r w:rsidRPr="002B4446">
        <w:rPr>
          <w:rFonts w:ascii="Calibri" w:hAnsi="Calibri" w:cs="Calibri"/>
          <w:b/>
          <w:sz w:val="22"/>
          <w:szCs w:val="22"/>
        </w:rPr>
        <w:t>Application Security Engineer</w:t>
      </w:r>
    </w:p>
    <w:p w14:paraId="0FC298A4" w14:textId="77777777" w:rsidR="000341A2" w:rsidRPr="002B4446" w:rsidRDefault="008D091D" w:rsidP="00B75D11">
      <w:pPr>
        <w:pStyle w:val="BodyText"/>
        <w:numPr>
          <w:ilvl w:val="0"/>
          <w:numId w:val="6"/>
        </w:numPr>
        <w:rPr>
          <w:rFonts w:ascii="Calibri" w:hAnsi="Calibri" w:cs="Calibri"/>
          <w:sz w:val="22"/>
          <w:szCs w:val="22"/>
        </w:rPr>
      </w:pPr>
      <w:r w:rsidRPr="002B4446">
        <w:rPr>
          <w:rFonts w:ascii="Calibri" w:hAnsi="Calibri" w:cs="Calibri"/>
          <w:sz w:val="22"/>
          <w:szCs w:val="22"/>
        </w:rPr>
        <w:t>Integrated secure SDLC in CI/CD, automating SAST, DAST, IAST (SonarQube, ZAP, Veracode), securing deployments with minimal impact on DevOps flow.</w:t>
      </w:r>
    </w:p>
    <w:p w14:paraId="73C01B43" w14:textId="68972723" w:rsidR="000341A2" w:rsidRPr="002B4446" w:rsidRDefault="008D091D" w:rsidP="00B75D11">
      <w:pPr>
        <w:pStyle w:val="BodyText"/>
        <w:numPr>
          <w:ilvl w:val="0"/>
          <w:numId w:val="6"/>
        </w:numPr>
        <w:rPr>
          <w:rFonts w:ascii="Calibri" w:hAnsi="Calibri" w:cs="Calibri"/>
          <w:sz w:val="22"/>
          <w:szCs w:val="22"/>
        </w:rPr>
      </w:pPr>
      <w:r w:rsidRPr="002B4446">
        <w:rPr>
          <w:rFonts w:ascii="Calibri" w:hAnsi="Calibri" w:cs="Calibri"/>
          <w:sz w:val="22"/>
          <w:szCs w:val="22"/>
        </w:rPr>
        <w:t>Designed ML-driven anomaly models for real-time threat detection; used behavior analysis to improve detection accuracy, reducing false positives.</w:t>
      </w:r>
      <w:r w:rsidR="00293BB9" w:rsidRPr="002B4446">
        <w:rPr>
          <w:rFonts w:ascii="Calibri" w:hAnsi="Calibri" w:cs="Calibri"/>
          <w:sz w:val="22"/>
          <w:szCs w:val="22"/>
        </w:rPr>
        <w:t xml:space="preserve"> </w:t>
      </w:r>
      <w:r w:rsidRPr="002B4446">
        <w:rPr>
          <w:rFonts w:ascii="Calibri" w:hAnsi="Calibri" w:cs="Calibri"/>
          <w:sz w:val="22"/>
          <w:szCs w:val="22"/>
        </w:rPr>
        <w:t>Led threat modeling for multi-tier apps with STRIDE/DREAD, advising secure architecture for PCI-DSS, SOC 2, and GDPR-compliant risk mitigation.</w:t>
      </w:r>
    </w:p>
    <w:p w14:paraId="04B8F8E6" w14:textId="06071C3E" w:rsidR="000341A2" w:rsidRPr="002B4446" w:rsidRDefault="008D091D" w:rsidP="00612863">
      <w:pPr>
        <w:pStyle w:val="BodyText"/>
        <w:numPr>
          <w:ilvl w:val="0"/>
          <w:numId w:val="6"/>
        </w:numPr>
        <w:rPr>
          <w:rFonts w:ascii="Calibri" w:hAnsi="Calibri" w:cs="Calibri"/>
          <w:sz w:val="22"/>
          <w:szCs w:val="22"/>
        </w:rPr>
      </w:pPr>
      <w:r w:rsidRPr="002B4446">
        <w:rPr>
          <w:rFonts w:ascii="Calibri" w:hAnsi="Calibri" w:cs="Calibri"/>
          <w:sz w:val="22"/>
          <w:szCs w:val="22"/>
        </w:rPr>
        <w:t>Built dependency framework for open-source security with OWASP Dependency-Check, Snyk; prioritized third-party risks to secure software supply chain.</w:t>
      </w:r>
      <w:r w:rsidR="00293BB9" w:rsidRPr="002B4446">
        <w:rPr>
          <w:rFonts w:ascii="Calibri" w:hAnsi="Calibri" w:cs="Calibri"/>
          <w:sz w:val="22"/>
          <w:szCs w:val="22"/>
        </w:rPr>
        <w:t xml:space="preserve"> </w:t>
      </w:r>
      <w:r w:rsidRPr="002B4446">
        <w:rPr>
          <w:rFonts w:ascii="Calibri" w:hAnsi="Calibri" w:cs="Calibri"/>
          <w:sz w:val="22"/>
          <w:szCs w:val="22"/>
        </w:rPr>
        <w:t xml:space="preserve">Collaborated on </w:t>
      </w:r>
      <w:r w:rsidR="00293BB9" w:rsidRPr="002B4446">
        <w:rPr>
          <w:rFonts w:ascii="Calibri" w:hAnsi="Calibri" w:cs="Calibri"/>
          <w:sz w:val="22"/>
          <w:szCs w:val="22"/>
        </w:rPr>
        <w:t>Develops</w:t>
      </w:r>
      <w:r w:rsidRPr="002B4446">
        <w:rPr>
          <w:rFonts w:ascii="Calibri" w:hAnsi="Calibri" w:cs="Calibri"/>
          <w:sz w:val="22"/>
          <w:szCs w:val="22"/>
        </w:rPr>
        <w:t xml:space="preserve"> automation with Python/Bash scripts, adding security validation, reducing review time in production-ready workflows.</w:t>
      </w:r>
      <w:r w:rsidR="00612863" w:rsidRPr="002B4446">
        <w:rPr>
          <w:rFonts w:ascii="Calibri" w:hAnsi="Calibri" w:cs="Calibri"/>
          <w:sz w:val="22"/>
          <w:szCs w:val="22"/>
        </w:rPr>
        <w:t xml:space="preserve"> </w:t>
      </w:r>
      <w:r w:rsidRPr="002B4446">
        <w:rPr>
          <w:rFonts w:ascii="Calibri" w:hAnsi="Calibri" w:cs="Calibri"/>
          <w:sz w:val="22"/>
          <w:szCs w:val="22"/>
        </w:rPr>
        <w:t>Ensured AWS, Azure, GCP security by enforcing IAM, encryption, VPC best practices, aligning with NIST/CIS, improving multi-cloud application security.</w:t>
      </w:r>
    </w:p>
    <w:p w14:paraId="47313C96" w14:textId="0883E5E1" w:rsidR="000341A2" w:rsidRPr="002B4446" w:rsidRDefault="00AA50A8" w:rsidP="00E539B1">
      <w:pPr>
        <w:pStyle w:val="BodyText"/>
        <w:rPr>
          <w:rFonts w:ascii="Calibri" w:hAnsi="Calibri" w:cs="Calibri"/>
          <w:b/>
          <w:bCs/>
          <w:sz w:val="22"/>
          <w:szCs w:val="22"/>
        </w:rPr>
      </w:pPr>
      <w:r w:rsidRPr="002B4446">
        <w:rPr>
          <w:rFonts w:ascii="Calibri" w:hAnsi="Calibri" w:cs="Calibri"/>
          <w:b/>
          <w:bCs/>
          <w:sz w:val="22"/>
          <w:szCs w:val="22"/>
        </w:rPr>
        <w:t xml:space="preserve">HCL </w:t>
      </w:r>
      <w:r w:rsidR="008D091D"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r>
      <w:r w:rsidRPr="002B4446">
        <w:rPr>
          <w:rFonts w:ascii="Calibri" w:hAnsi="Calibri" w:cs="Calibri"/>
          <w:b/>
          <w:bCs/>
          <w:sz w:val="22"/>
          <w:szCs w:val="22"/>
        </w:rPr>
        <w:tab/>
        <w:t xml:space="preserve">    </w:t>
      </w:r>
      <w:r w:rsidR="00D730EF">
        <w:rPr>
          <w:rFonts w:ascii="Calibri" w:hAnsi="Calibri" w:cs="Calibri"/>
          <w:b/>
          <w:bCs/>
          <w:sz w:val="22"/>
          <w:szCs w:val="22"/>
        </w:rPr>
        <w:t xml:space="preserve">         </w:t>
      </w:r>
      <w:r w:rsidR="002620D2" w:rsidRPr="002B4446">
        <w:rPr>
          <w:rFonts w:ascii="Calibri" w:hAnsi="Calibri" w:cs="Calibri"/>
          <w:b/>
          <w:bCs/>
          <w:sz w:val="22"/>
          <w:szCs w:val="22"/>
        </w:rPr>
        <w:t>May</w:t>
      </w:r>
      <w:r w:rsidR="008D091D" w:rsidRPr="002B4446">
        <w:rPr>
          <w:rFonts w:ascii="Calibri" w:hAnsi="Calibri" w:cs="Calibri"/>
          <w:b/>
          <w:bCs/>
          <w:sz w:val="22"/>
          <w:szCs w:val="22"/>
        </w:rPr>
        <w:t xml:space="preserve"> 201</w:t>
      </w:r>
      <w:r w:rsidR="002620D2" w:rsidRPr="002B4446">
        <w:rPr>
          <w:rFonts w:ascii="Calibri" w:hAnsi="Calibri" w:cs="Calibri"/>
          <w:b/>
          <w:bCs/>
          <w:sz w:val="22"/>
          <w:szCs w:val="22"/>
        </w:rPr>
        <w:t>9</w:t>
      </w:r>
      <w:r w:rsidR="008D091D" w:rsidRPr="002B4446">
        <w:rPr>
          <w:rFonts w:ascii="Calibri" w:hAnsi="Calibri" w:cs="Calibri"/>
          <w:b/>
          <w:bCs/>
          <w:sz w:val="22"/>
          <w:szCs w:val="22"/>
        </w:rPr>
        <w:t xml:space="preserve"> – </w:t>
      </w:r>
      <w:r w:rsidR="002620D2" w:rsidRPr="002B4446">
        <w:rPr>
          <w:rFonts w:ascii="Calibri" w:hAnsi="Calibri" w:cs="Calibri"/>
          <w:b/>
          <w:bCs/>
          <w:sz w:val="22"/>
          <w:szCs w:val="22"/>
        </w:rPr>
        <w:t>May</w:t>
      </w:r>
      <w:r w:rsidR="008D091D" w:rsidRPr="002B4446">
        <w:rPr>
          <w:rFonts w:ascii="Calibri" w:hAnsi="Calibri" w:cs="Calibri"/>
          <w:b/>
          <w:bCs/>
          <w:sz w:val="22"/>
          <w:szCs w:val="22"/>
        </w:rPr>
        <w:t xml:space="preserve"> 2020</w:t>
      </w:r>
    </w:p>
    <w:p w14:paraId="46EE26B3" w14:textId="6E1786B1" w:rsidR="000341A2" w:rsidRPr="002B4446" w:rsidRDefault="008D091D" w:rsidP="00E539B1">
      <w:pPr>
        <w:pStyle w:val="BodyText"/>
        <w:rPr>
          <w:rFonts w:ascii="Calibri" w:hAnsi="Calibri" w:cs="Calibri"/>
          <w:b/>
          <w:sz w:val="22"/>
          <w:szCs w:val="22"/>
        </w:rPr>
      </w:pPr>
      <w:r w:rsidRPr="002B4446">
        <w:rPr>
          <w:rFonts w:ascii="Calibri" w:hAnsi="Calibri" w:cs="Calibri"/>
          <w:b/>
          <w:sz w:val="22"/>
          <w:szCs w:val="22"/>
        </w:rPr>
        <w:t xml:space="preserve">Cybersecurity Analyst </w:t>
      </w:r>
    </w:p>
    <w:p w14:paraId="19971DF2" w14:textId="0693454B" w:rsidR="00A46AD5" w:rsidRPr="002B4446" w:rsidRDefault="00A46AD5" w:rsidP="00A46AD5">
      <w:pPr>
        <w:pStyle w:val="BodyText"/>
        <w:numPr>
          <w:ilvl w:val="0"/>
          <w:numId w:val="11"/>
        </w:numPr>
        <w:rPr>
          <w:rFonts w:ascii="Calibri" w:hAnsi="Calibri" w:cs="Calibri"/>
          <w:sz w:val="22"/>
          <w:szCs w:val="22"/>
        </w:rPr>
      </w:pPr>
      <w:r w:rsidRPr="002B4446">
        <w:rPr>
          <w:rFonts w:ascii="Calibri" w:hAnsi="Calibri" w:cs="Calibri"/>
          <w:sz w:val="22"/>
          <w:szCs w:val="22"/>
        </w:rPr>
        <w:t>Architected and managed SIEM solutions (Splunk, QRadar), integrating threat intel feeds and configuring alerts for real-time detection and response.</w:t>
      </w:r>
    </w:p>
    <w:p w14:paraId="0E618531" w14:textId="303A624F" w:rsidR="00A46AD5" w:rsidRPr="002B4446" w:rsidRDefault="00A46AD5" w:rsidP="00A46AD5">
      <w:pPr>
        <w:pStyle w:val="BodyText"/>
        <w:numPr>
          <w:ilvl w:val="0"/>
          <w:numId w:val="11"/>
        </w:numPr>
        <w:rPr>
          <w:rFonts w:ascii="Calibri" w:hAnsi="Calibri" w:cs="Calibri"/>
          <w:sz w:val="22"/>
          <w:szCs w:val="22"/>
        </w:rPr>
      </w:pPr>
      <w:r w:rsidRPr="002B4446">
        <w:rPr>
          <w:rFonts w:ascii="Calibri" w:hAnsi="Calibri" w:cs="Calibri"/>
          <w:sz w:val="22"/>
          <w:szCs w:val="22"/>
        </w:rPr>
        <w:t>Led threat hunting and forensic analysis using MITRE ATT&amp;CK, Wireshark, and log data to identify APTs, zero-days, and attack vectors.</w:t>
      </w:r>
    </w:p>
    <w:p w14:paraId="71A3EBDD" w14:textId="5A9301B2" w:rsidR="00A46AD5" w:rsidRPr="002B4446" w:rsidRDefault="00A46AD5" w:rsidP="00A46AD5">
      <w:pPr>
        <w:pStyle w:val="BodyText"/>
        <w:numPr>
          <w:ilvl w:val="0"/>
          <w:numId w:val="11"/>
        </w:numPr>
        <w:rPr>
          <w:rFonts w:ascii="Calibri" w:hAnsi="Calibri" w:cs="Calibri"/>
          <w:sz w:val="22"/>
          <w:szCs w:val="22"/>
        </w:rPr>
      </w:pPr>
      <w:r w:rsidRPr="002B4446">
        <w:rPr>
          <w:rFonts w:ascii="Calibri" w:hAnsi="Calibri" w:cs="Calibri"/>
          <w:sz w:val="22"/>
          <w:szCs w:val="22"/>
        </w:rPr>
        <w:t>Conducted penetration testing and vulnerability assessments using Kali Linux, Metasploit, Nmap, Hydra, Qualys, Nessus, and OWASP methodologies.</w:t>
      </w:r>
    </w:p>
    <w:p w14:paraId="66CED2D9" w14:textId="73FFCCB2" w:rsidR="00A46AD5" w:rsidRPr="002B4446" w:rsidRDefault="00A46AD5" w:rsidP="00A46AD5">
      <w:pPr>
        <w:pStyle w:val="BodyText"/>
        <w:numPr>
          <w:ilvl w:val="0"/>
          <w:numId w:val="11"/>
        </w:numPr>
        <w:rPr>
          <w:rFonts w:ascii="Calibri" w:hAnsi="Calibri" w:cs="Calibri"/>
          <w:sz w:val="22"/>
          <w:szCs w:val="22"/>
        </w:rPr>
      </w:pPr>
      <w:r w:rsidRPr="002B4446">
        <w:rPr>
          <w:rFonts w:ascii="Calibri" w:hAnsi="Calibri" w:cs="Calibri"/>
          <w:sz w:val="22"/>
          <w:szCs w:val="22"/>
        </w:rPr>
        <w:t>Performed SAST/DAST code reviews (Java, PHP) and developed Python scripts to automate scanning and streamline reporting.</w:t>
      </w:r>
    </w:p>
    <w:p w14:paraId="4FC02C1C" w14:textId="1BFAC0AE" w:rsidR="00A46AD5" w:rsidRPr="002B4446" w:rsidRDefault="00A46AD5" w:rsidP="00A46AD5">
      <w:pPr>
        <w:pStyle w:val="BodyText"/>
        <w:numPr>
          <w:ilvl w:val="0"/>
          <w:numId w:val="11"/>
        </w:numPr>
        <w:rPr>
          <w:rFonts w:ascii="Calibri" w:hAnsi="Calibri" w:cs="Calibri"/>
          <w:sz w:val="22"/>
          <w:szCs w:val="22"/>
        </w:rPr>
      </w:pPr>
      <w:r w:rsidRPr="002B4446">
        <w:rPr>
          <w:rFonts w:ascii="Calibri" w:hAnsi="Calibri" w:cs="Calibri"/>
          <w:sz w:val="22"/>
          <w:szCs w:val="22"/>
        </w:rPr>
        <w:t>Analyzed network traffic and secured systems against DDoS, MITM, SMTP open relays, and DNS zone transfers.</w:t>
      </w:r>
    </w:p>
    <w:p w14:paraId="4C567663" w14:textId="59FA82F7" w:rsidR="00A46AD5" w:rsidRPr="002B4446" w:rsidRDefault="00A46AD5" w:rsidP="00A46AD5">
      <w:pPr>
        <w:pStyle w:val="BodyText"/>
        <w:numPr>
          <w:ilvl w:val="0"/>
          <w:numId w:val="11"/>
        </w:numPr>
        <w:rPr>
          <w:rFonts w:ascii="Calibri" w:hAnsi="Calibri" w:cs="Calibri"/>
          <w:sz w:val="22"/>
          <w:szCs w:val="22"/>
        </w:rPr>
      </w:pPr>
      <w:r w:rsidRPr="002B4446">
        <w:rPr>
          <w:rFonts w:ascii="Calibri" w:hAnsi="Calibri" w:cs="Calibri"/>
          <w:sz w:val="22"/>
          <w:szCs w:val="22"/>
        </w:rPr>
        <w:t>Hardened cloud/on-prem servers and performed stress testing to assess infrastructure resilience under attack.</w:t>
      </w:r>
    </w:p>
    <w:p w14:paraId="6187EEBC" w14:textId="2428D79D" w:rsidR="00A46AD5" w:rsidRPr="002B4446" w:rsidRDefault="00A46AD5" w:rsidP="00A46AD5">
      <w:pPr>
        <w:pStyle w:val="BodyText"/>
        <w:numPr>
          <w:ilvl w:val="0"/>
          <w:numId w:val="11"/>
        </w:numPr>
        <w:rPr>
          <w:rFonts w:ascii="Calibri" w:hAnsi="Calibri" w:cs="Calibri"/>
          <w:sz w:val="22"/>
          <w:szCs w:val="22"/>
        </w:rPr>
      </w:pPr>
      <w:r w:rsidRPr="002B4446">
        <w:rPr>
          <w:rFonts w:ascii="Calibri" w:hAnsi="Calibri" w:cs="Calibri"/>
          <w:sz w:val="22"/>
          <w:szCs w:val="22"/>
        </w:rPr>
        <w:t>Managed IAM tools (AWS IAM, Azure AD, Okta), implemented email protections (Proofpoint, SPF, DKIM), and supported policy/playbook development.</w:t>
      </w:r>
    </w:p>
    <w:p w14:paraId="7AB602E8" w14:textId="36DE98FC" w:rsidR="00A46AD5" w:rsidRPr="002B4446" w:rsidRDefault="00A46AD5" w:rsidP="00A46AD5">
      <w:pPr>
        <w:pStyle w:val="BodyText"/>
        <w:numPr>
          <w:ilvl w:val="0"/>
          <w:numId w:val="11"/>
        </w:numPr>
        <w:spacing w:before="0"/>
        <w:rPr>
          <w:rFonts w:ascii="Calibri" w:hAnsi="Calibri" w:cs="Calibri"/>
          <w:sz w:val="22"/>
          <w:szCs w:val="22"/>
        </w:rPr>
      </w:pPr>
      <w:r w:rsidRPr="002B4446">
        <w:rPr>
          <w:rFonts w:ascii="Calibri" w:hAnsi="Calibri" w:cs="Calibri"/>
          <w:sz w:val="22"/>
          <w:szCs w:val="22"/>
        </w:rPr>
        <w:t>Supported OSINT-driven assessments and compliance monitoring across IaaS, PaaS, SaaS environments (AWS &amp; Azure).</w:t>
      </w:r>
    </w:p>
    <w:p w14:paraId="272DC1E4" w14:textId="77777777" w:rsidR="00A46AD5" w:rsidRPr="002B4446" w:rsidRDefault="00A46AD5" w:rsidP="00B75D11">
      <w:pPr>
        <w:pStyle w:val="BodyText"/>
        <w:spacing w:before="0"/>
        <w:jc w:val="center"/>
        <w:rPr>
          <w:rFonts w:ascii="Calibri" w:hAnsi="Calibri" w:cs="Calibri"/>
          <w:sz w:val="22"/>
          <w:szCs w:val="22"/>
        </w:rPr>
      </w:pPr>
    </w:p>
    <w:p w14:paraId="2C6C6675" w14:textId="4C139AFD" w:rsidR="000341A2" w:rsidRPr="002B4446" w:rsidRDefault="008D091D" w:rsidP="00B75D11">
      <w:pPr>
        <w:pStyle w:val="BodyText"/>
        <w:spacing w:before="0"/>
        <w:jc w:val="center"/>
        <w:rPr>
          <w:rFonts w:ascii="Calibri" w:hAnsi="Calibri" w:cs="Calibri"/>
          <w:b/>
          <w:bCs/>
          <w:sz w:val="22"/>
          <w:szCs w:val="22"/>
        </w:rPr>
      </w:pPr>
      <w:r w:rsidRPr="002B4446">
        <w:rPr>
          <w:rFonts w:ascii="Calibri" w:hAnsi="Calibri" w:cs="Calibri"/>
          <w:b/>
          <w:bCs/>
          <w:sz w:val="22"/>
          <w:szCs w:val="22"/>
        </w:rPr>
        <w:t>ACADEMIC PROJECTS</w:t>
      </w:r>
    </w:p>
    <w:p w14:paraId="55A36554" w14:textId="77777777" w:rsidR="000341A2" w:rsidRPr="002B4446" w:rsidRDefault="008D091D" w:rsidP="00B75D11">
      <w:pPr>
        <w:pStyle w:val="BodyText"/>
        <w:spacing w:before="0"/>
        <w:rPr>
          <w:rFonts w:ascii="Calibri" w:hAnsi="Calibri" w:cs="Calibri"/>
          <w:sz w:val="22"/>
          <w:szCs w:val="22"/>
        </w:rPr>
      </w:pPr>
      <w:r w:rsidRPr="002B4446">
        <w:rPr>
          <w:rFonts w:ascii="Calibri" w:hAnsi="Calibri" w:cs="Calibri"/>
          <w:noProof/>
          <w:sz w:val="22"/>
          <w:szCs w:val="22"/>
        </w:rPr>
        <mc:AlternateContent>
          <mc:Choice Requires="wpg">
            <w:drawing>
              <wp:inline distT="0" distB="0" distL="0" distR="0" wp14:anchorId="3ACF4E62" wp14:editId="3DFEDB2C">
                <wp:extent cx="9982200" cy="12700"/>
                <wp:effectExtent l="0" t="0" r="0" b="0"/>
                <wp:docPr id="5570" name="Group 5570"/>
                <wp:cNvGraphicFramePr/>
                <a:graphic xmlns:a="http://schemas.openxmlformats.org/drawingml/2006/main">
                  <a:graphicData uri="http://schemas.microsoft.com/office/word/2010/wordprocessingGroup">
                    <wpg:wgp>
                      <wpg:cNvGrpSpPr/>
                      <wpg:grpSpPr>
                        <a:xfrm>
                          <a:off x="0" y="0"/>
                          <a:ext cx="9982200" cy="12700"/>
                          <a:chOff x="0" y="0"/>
                          <a:chExt cx="9982200" cy="12700"/>
                        </a:xfrm>
                      </wpg:grpSpPr>
                      <wps:wsp>
                        <wps:cNvPr id="9" name="Shape 9"/>
                        <wps:cNvSpPr/>
                        <wps:spPr>
                          <a:xfrm>
                            <a:off x="0" y="0"/>
                            <a:ext cx="9982200" cy="0"/>
                          </a:xfrm>
                          <a:custGeom>
                            <a:avLst/>
                            <a:gdLst/>
                            <a:ahLst/>
                            <a:cxnLst/>
                            <a:rect l="0" t="0" r="0" b="0"/>
                            <a:pathLst>
                              <a:path w="9982200">
                                <a:moveTo>
                                  <a:pt x="0" y="0"/>
                                </a:moveTo>
                                <a:lnTo>
                                  <a:pt x="9982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40E584" id="Group 5570" o:spid="_x0000_s1026" style="width:786pt;height:1pt;mso-position-horizontal-relative:char;mso-position-vertical-relative:line" coordsize="998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">
                <v:shape id="Shape 9" o:spid="_x0000_s1027" style="position:absolute;width:99822;height:0;visibility:visible;mso-wrap-style:square;v-text-anchor:top" coordsize="998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" path="m,l9982200,e" filled="f" strokeweight="1pt">
                  <v:stroke miterlimit="83231f" joinstyle="miter"/>
                  <v:path arrowok="t" textboxrect="0,0,9982200,0"/>
                </v:shape>
                <w10:anchorlock/>
              </v:group>
            </w:pict>
          </mc:Fallback>
        </mc:AlternateContent>
      </w:r>
    </w:p>
    <w:p w14:paraId="0A2DD3AD" w14:textId="06BE168A" w:rsidR="0041719E" w:rsidRPr="002B4446" w:rsidRDefault="00221802" w:rsidP="00221802">
      <w:pPr>
        <w:pStyle w:val="BodyText"/>
        <w:rPr>
          <w:rFonts w:ascii="Calibri" w:hAnsi="Calibri" w:cs="Calibri"/>
          <w:b/>
          <w:sz w:val="22"/>
          <w:szCs w:val="22"/>
        </w:rPr>
      </w:pPr>
      <w:r w:rsidRPr="002B4446">
        <w:rPr>
          <w:rFonts w:ascii="Calibri" w:hAnsi="Calibri" w:cs="Calibri"/>
          <w:b/>
          <w:sz w:val="22"/>
          <w:szCs w:val="22"/>
        </w:rPr>
        <w:t>Cloud-Based Vulnerability Management</w:t>
      </w:r>
      <w:r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r>
      <w:r w:rsidR="00811BB0" w:rsidRPr="002B4446">
        <w:rPr>
          <w:rFonts w:ascii="Calibri" w:hAnsi="Calibri" w:cs="Calibri"/>
          <w:b/>
          <w:sz w:val="22"/>
          <w:szCs w:val="22"/>
        </w:rPr>
        <w:tab/>
        <w:t xml:space="preserve">   </w:t>
      </w:r>
      <w:r w:rsidR="00D730EF">
        <w:rPr>
          <w:rFonts w:ascii="Calibri" w:hAnsi="Calibri" w:cs="Calibri"/>
          <w:b/>
          <w:sz w:val="22"/>
          <w:szCs w:val="22"/>
        </w:rPr>
        <w:t xml:space="preserve">                   </w:t>
      </w:r>
      <w:r w:rsidR="00811BB0" w:rsidRPr="002B4446">
        <w:rPr>
          <w:rFonts w:ascii="Calibri" w:hAnsi="Calibri" w:cs="Calibri"/>
          <w:b/>
          <w:sz w:val="22"/>
          <w:szCs w:val="22"/>
        </w:rPr>
        <w:t>May 2024</w:t>
      </w:r>
    </w:p>
    <w:p w14:paraId="170B73D4" w14:textId="77777777" w:rsidR="00221802" w:rsidRPr="002B4446" w:rsidRDefault="00221802" w:rsidP="00221802">
      <w:pPr>
        <w:pStyle w:val="BodyText"/>
        <w:rPr>
          <w:rFonts w:ascii="Calibri" w:hAnsi="Calibri" w:cs="Calibri"/>
          <w:bCs/>
          <w:sz w:val="22"/>
          <w:szCs w:val="22"/>
        </w:rPr>
      </w:pPr>
      <w:r w:rsidRPr="002B4446">
        <w:rPr>
          <w:rFonts w:ascii="Calibri" w:hAnsi="Calibri" w:cs="Calibri"/>
          <w:bCs/>
          <w:sz w:val="22"/>
          <w:szCs w:val="22"/>
        </w:rPr>
        <w:t>Built an automated vulnerability scanning system on AWS using Nessus, Nmap, and Python. Integrated results with Splunk for alerting and used MITRE</w:t>
      </w:r>
    </w:p>
    <w:p w14:paraId="5555F6E7" w14:textId="10869B96" w:rsidR="00221802" w:rsidRPr="002B4446" w:rsidRDefault="00221802" w:rsidP="00221802">
      <w:pPr>
        <w:pStyle w:val="BodyText"/>
        <w:rPr>
          <w:rFonts w:ascii="Calibri" w:hAnsi="Calibri" w:cs="Calibri"/>
          <w:bCs/>
          <w:sz w:val="22"/>
          <w:szCs w:val="22"/>
        </w:rPr>
      </w:pPr>
      <w:r w:rsidRPr="002B4446">
        <w:rPr>
          <w:rFonts w:ascii="Calibri" w:hAnsi="Calibri" w:cs="Calibri"/>
          <w:bCs/>
          <w:sz w:val="22"/>
          <w:szCs w:val="22"/>
        </w:rPr>
        <w:t>ATT&amp;CK for threat classification and response.</w:t>
      </w:r>
    </w:p>
    <w:p w14:paraId="19BD3495" w14:textId="49818DE8" w:rsidR="000341A2" w:rsidRPr="002B4446" w:rsidRDefault="008D091D" w:rsidP="00B75D11">
      <w:pPr>
        <w:pStyle w:val="BodyText"/>
        <w:jc w:val="center"/>
        <w:rPr>
          <w:rFonts w:ascii="Calibri" w:hAnsi="Calibri" w:cs="Calibri"/>
          <w:b/>
          <w:bCs/>
          <w:sz w:val="22"/>
          <w:szCs w:val="22"/>
        </w:rPr>
      </w:pPr>
      <w:r w:rsidRPr="002B4446">
        <w:rPr>
          <w:rFonts w:ascii="Calibri" w:hAnsi="Calibri" w:cs="Calibri"/>
          <w:b/>
          <w:bCs/>
          <w:sz w:val="22"/>
          <w:szCs w:val="22"/>
        </w:rPr>
        <w:t>CERTIFICATIONS</w:t>
      </w:r>
    </w:p>
    <w:p w14:paraId="0A96FF9D" w14:textId="77777777" w:rsidR="000341A2" w:rsidRPr="002B4446" w:rsidRDefault="008D091D" w:rsidP="00E539B1">
      <w:pPr>
        <w:pStyle w:val="BodyText"/>
        <w:rPr>
          <w:rFonts w:ascii="Calibri" w:hAnsi="Calibri" w:cs="Calibri"/>
          <w:sz w:val="22"/>
          <w:szCs w:val="22"/>
        </w:rPr>
      </w:pPr>
      <w:r w:rsidRPr="002B4446">
        <w:rPr>
          <w:rFonts w:ascii="Calibri" w:hAnsi="Calibri" w:cs="Calibri"/>
          <w:noProof/>
          <w:sz w:val="22"/>
          <w:szCs w:val="22"/>
        </w:rPr>
        <mc:AlternateContent>
          <mc:Choice Requires="wpg">
            <w:drawing>
              <wp:inline distT="0" distB="0" distL="0" distR="0" wp14:anchorId="752AEB17" wp14:editId="0A89D5D5">
                <wp:extent cx="9982200" cy="12700"/>
                <wp:effectExtent l="0" t="0" r="0" b="0"/>
                <wp:docPr id="5571" name="Group 5571"/>
                <wp:cNvGraphicFramePr/>
                <a:graphic xmlns:a="http://schemas.openxmlformats.org/drawingml/2006/main">
                  <a:graphicData uri="http://schemas.microsoft.com/office/word/2010/wordprocessingGroup">
                    <wpg:wgp>
                      <wpg:cNvGrpSpPr/>
                      <wpg:grpSpPr>
                        <a:xfrm>
                          <a:off x="0" y="0"/>
                          <a:ext cx="9982200" cy="12700"/>
                          <a:chOff x="0" y="0"/>
                          <a:chExt cx="9982200" cy="12700"/>
                        </a:xfrm>
                      </wpg:grpSpPr>
                      <wps:wsp>
                        <wps:cNvPr id="10" name="Shape 10"/>
                        <wps:cNvSpPr/>
                        <wps:spPr>
                          <a:xfrm>
                            <a:off x="0" y="0"/>
                            <a:ext cx="9982200" cy="0"/>
                          </a:xfrm>
                          <a:custGeom>
                            <a:avLst/>
                            <a:gdLst/>
                            <a:ahLst/>
                            <a:cxnLst/>
                            <a:rect l="0" t="0" r="0" b="0"/>
                            <a:pathLst>
                              <a:path w="9982200">
                                <a:moveTo>
                                  <a:pt x="0" y="0"/>
                                </a:moveTo>
                                <a:lnTo>
                                  <a:pt x="9982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039A25" id="Group 5571" o:spid="_x0000_s1026" style="width:786pt;height:1pt;mso-position-horizontal-relative:char;mso-position-vertical-relative:line" coordsize="998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">
                <v:shape id="Shape 10" o:spid="_x0000_s1027" style="position:absolute;width:99822;height:0;visibility:visible;mso-wrap-style:square;v-text-anchor:top" coordsize="998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" path="m,l9982200,e" filled="f" strokeweight="1pt">
                  <v:stroke miterlimit="83231f" joinstyle="miter"/>
                  <v:path arrowok="t" textboxrect="0,0,9982200,0"/>
                </v:shape>
                <w10:anchorlock/>
              </v:group>
            </w:pict>
          </mc:Fallback>
        </mc:AlternateContent>
      </w:r>
    </w:p>
    <w:p w14:paraId="5D1F163F" w14:textId="76501088" w:rsidR="002F0A03" w:rsidRPr="00D730EF" w:rsidRDefault="008D091D" w:rsidP="00AA50A8">
      <w:pPr>
        <w:pStyle w:val="BodyText"/>
        <w:numPr>
          <w:ilvl w:val="0"/>
          <w:numId w:val="10"/>
        </w:numPr>
        <w:rPr>
          <w:rFonts w:ascii="Calibri" w:hAnsi="Calibri" w:cs="Calibri"/>
          <w:bCs/>
          <w:sz w:val="22"/>
          <w:szCs w:val="22"/>
        </w:rPr>
      </w:pPr>
      <w:r w:rsidRPr="00D730EF">
        <w:rPr>
          <w:rFonts w:ascii="Calibri" w:hAnsi="Calibri" w:cs="Calibri"/>
          <w:bCs/>
          <w:sz w:val="22"/>
          <w:szCs w:val="22"/>
        </w:rPr>
        <w:t xml:space="preserve">Certified Information Systems Security Professional </w:t>
      </w:r>
      <w:r w:rsidRPr="00D730EF">
        <w:rPr>
          <w:rFonts w:ascii="Calibri" w:hAnsi="Calibri" w:cs="Calibri"/>
          <w:b/>
          <w:sz w:val="22"/>
          <w:szCs w:val="22"/>
        </w:rPr>
        <w:t>(</w:t>
      </w:r>
      <w:r w:rsidR="00766DB5" w:rsidRPr="00D730EF">
        <w:rPr>
          <w:rFonts w:ascii="Calibri" w:hAnsi="Calibri" w:cs="Calibri"/>
          <w:b/>
          <w:sz w:val="22"/>
          <w:szCs w:val="22"/>
        </w:rPr>
        <w:t>CISSP)</w:t>
      </w:r>
    </w:p>
    <w:p w14:paraId="3D484935" w14:textId="0DAFD64F" w:rsidR="002F0A03" w:rsidRPr="00D730EF" w:rsidRDefault="00766DB5" w:rsidP="00AA50A8">
      <w:pPr>
        <w:pStyle w:val="BodyText"/>
        <w:numPr>
          <w:ilvl w:val="0"/>
          <w:numId w:val="10"/>
        </w:numPr>
        <w:rPr>
          <w:rFonts w:ascii="Calibri" w:hAnsi="Calibri" w:cs="Calibri"/>
          <w:bCs/>
          <w:sz w:val="22"/>
          <w:szCs w:val="22"/>
        </w:rPr>
      </w:pPr>
      <w:r w:rsidRPr="00D730EF">
        <w:rPr>
          <w:rFonts w:ascii="Calibri" w:hAnsi="Calibri" w:cs="Calibri"/>
          <w:bCs/>
          <w:sz w:val="22"/>
          <w:szCs w:val="22"/>
        </w:rPr>
        <w:t xml:space="preserve">Certified Ethical Hacker </w:t>
      </w:r>
      <w:r w:rsidRPr="00D730EF">
        <w:rPr>
          <w:rFonts w:ascii="Calibri" w:hAnsi="Calibri" w:cs="Calibri"/>
          <w:b/>
          <w:sz w:val="22"/>
          <w:szCs w:val="22"/>
        </w:rPr>
        <w:t>(CEH)</w:t>
      </w:r>
      <w:r w:rsidRPr="00D730EF">
        <w:rPr>
          <w:rFonts w:ascii="Calibri" w:hAnsi="Calibri" w:cs="Calibri"/>
          <w:bCs/>
          <w:sz w:val="22"/>
          <w:szCs w:val="22"/>
        </w:rPr>
        <w:t xml:space="preserve"> </w:t>
      </w:r>
    </w:p>
    <w:p w14:paraId="655A6961" w14:textId="7E8A60EA" w:rsidR="000341A2" w:rsidRPr="00D730EF" w:rsidRDefault="00766DB5" w:rsidP="00AA50A8">
      <w:pPr>
        <w:pStyle w:val="BodyText"/>
        <w:numPr>
          <w:ilvl w:val="0"/>
          <w:numId w:val="10"/>
        </w:numPr>
        <w:rPr>
          <w:rFonts w:ascii="Calibri" w:hAnsi="Calibri" w:cs="Calibri"/>
          <w:bCs/>
          <w:sz w:val="22"/>
          <w:szCs w:val="22"/>
        </w:rPr>
      </w:pPr>
      <w:r w:rsidRPr="00D730EF">
        <w:rPr>
          <w:rFonts w:ascii="Calibri" w:hAnsi="Calibri" w:cs="Calibri"/>
          <w:bCs/>
          <w:sz w:val="22"/>
          <w:szCs w:val="22"/>
        </w:rPr>
        <w:t xml:space="preserve">AWS Certified Security </w:t>
      </w:r>
    </w:p>
    <w:p w14:paraId="200BFD9E" w14:textId="48095910" w:rsidR="00D730EF" w:rsidRPr="00D730EF" w:rsidRDefault="00D730EF" w:rsidP="00AA50A8">
      <w:pPr>
        <w:pStyle w:val="BodyText"/>
        <w:numPr>
          <w:ilvl w:val="0"/>
          <w:numId w:val="10"/>
        </w:numPr>
        <w:rPr>
          <w:rFonts w:ascii="Calibri" w:hAnsi="Calibri" w:cs="Calibri"/>
          <w:bCs/>
          <w:sz w:val="22"/>
          <w:szCs w:val="22"/>
        </w:rPr>
      </w:pPr>
      <w:r w:rsidRPr="00D730EF">
        <w:rPr>
          <w:rFonts w:ascii="Calibri" w:hAnsi="Calibri" w:cs="Calibri"/>
          <w:bCs/>
          <w:sz w:val="22"/>
          <w:szCs w:val="22"/>
        </w:rPr>
        <w:t>CompTIA Security+</w:t>
      </w:r>
    </w:p>
    <w:p w14:paraId="28FC6145" w14:textId="77777777" w:rsidR="000341A2" w:rsidRPr="002B4446" w:rsidRDefault="008D091D" w:rsidP="00AA50A8">
      <w:pPr>
        <w:pStyle w:val="BodyText"/>
        <w:jc w:val="center"/>
        <w:rPr>
          <w:rFonts w:ascii="Calibri" w:hAnsi="Calibri" w:cs="Calibri"/>
          <w:b/>
          <w:bCs/>
          <w:sz w:val="22"/>
          <w:szCs w:val="22"/>
        </w:rPr>
      </w:pPr>
      <w:r w:rsidRPr="002B4446">
        <w:rPr>
          <w:rFonts w:ascii="Calibri" w:hAnsi="Calibri" w:cs="Calibri"/>
          <w:b/>
          <w:bCs/>
          <w:sz w:val="22"/>
          <w:szCs w:val="22"/>
        </w:rPr>
        <w:t>EDUCATION</w:t>
      </w:r>
    </w:p>
    <w:p w14:paraId="752C5896" w14:textId="77777777" w:rsidR="000341A2" w:rsidRPr="002B4446" w:rsidRDefault="008D091D" w:rsidP="00E539B1">
      <w:pPr>
        <w:pStyle w:val="BodyText"/>
        <w:rPr>
          <w:rFonts w:ascii="Calibri" w:hAnsi="Calibri" w:cs="Calibri"/>
          <w:sz w:val="22"/>
          <w:szCs w:val="22"/>
        </w:rPr>
      </w:pPr>
      <w:r w:rsidRPr="002B4446">
        <w:rPr>
          <w:rFonts w:ascii="Calibri" w:hAnsi="Calibri" w:cs="Calibri"/>
          <w:noProof/>
          <w:sz w:val="22"/>
          <w:szCs w:val="22"/>
        </w:rPr>
        <mc:AlternateContent>
          <mc:Choice Requires="wpg">
            <w:drawing>
              <wp:inline distT="0" distB="0" distL="0" distR="0" wp14:anchorId="64DD053F" wp14:editId="0E1F3CEC">
                <wp:extent cx="9982200" cy="12700"/>
                <wp:effectExtent l="0" t="0" r="0" b="0"/>
                <wp:docPr id="5572" name="Group 5572"/>
                <wp:cNvGraphicFramePr/>
                <a:graphic xmlns:a="http://schemas.openxmlformats.org/drawingml/2006/main">
                  <a:graphicData uri="http://schemas.microsoft.com/office/word/2010/wordprocessingGroup">
                    <wpg:wgp>
                      <wpg:cNvGrpSpPr/>
                      <wpg:grpSpPr>
                        <a:xfrm>
                          <a:off x="0" y="0"/>
                          <a:ext cx="9982200" cy="12700"/>
                          <a:chOff x="0" y="0"/>
                          <a:chExt cx="9982200" cy="12700"/>
                        </a:xfrm>
                      </wpg:grpSpPr>
                      <wps:wsp>
                        <wps:cNvPr id="11" name="Shape 11"/>
                        <wps:cNvSpPr/>
                        <wps:spPr>
                          <a:xfrm>
                            <a:off x="0" y="0"/>
                            <a:ext cx="9982200" cy="0"/>
                          </a:xfrm>
                          <a:custGeom>
                            <a:avLst/>
                            <a:gdLst/>
                            <a:ahLst/>
                            <a:cxnLst/>
                            <a:rect l="0" t="0" r="0" b="0"/>
                            <a:pathLst>
                              <a:path w="9982200">
                                <a:moveTo>
                                  <a:pt x="0" y="0"/>
                                </a:moveTo>
                                <a:lnTo>
                                  <a:pt x="9982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1F26F9" id="Group 5572" o:spid="_x0000_s1026" style="width:786pt;height:1pt;mso-position-horizontal-relative:char;mso-position-vertical-relative:line" coordsize="998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">
                <v:shape id="Shape 11" o:spid="_x0000_s1027" style="position:absolute;width:99822;height:0;visibility:visible;mso-wrap-style:square;v-text-anchor:top" coordsize="998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" path="m,l9982200,e" filled="f" strokeweight="1pt">
                  <v:stroke miterlimit="83231f" joinstyle="miter"/>
                  <v:path arrowok="t" textboxrect="0,0,9982200,0"/>
                </v:shape>
                <w10:anchorlock/>
              </v:group>
            </w:pict>
          </mc:Fallback>
        </mc:AlternateContent>
      </w:r>
    </w:p>
    <w:p w14:paraId="414F63BF" w14:textId="2EDDE765" w:rsidR="000341A2" w:rsidRPr="002B4446" w:rsidRDefault="008D091D" w:rsidP="00E539B1">
      <w:pPr>
        <w:pStyle w:val="BodyText"/>
        <w:rPr>
          <w:rFonts w:ascii="Calibri" w:hAnsi="Calibri" w:cs="Calibri"/>
          <w:sz w:val="22"/>
          <w:szCs w:val="22"/>
        </w:rPr>
      </w:pPr>
      <w:r w:rsidRPr="002B4446">
        <w:rPr>
          <w:rFonts w:ascii="Calibri" w:hAnsi="Calibri" w:cs="Calibri"/>
          <w:sz w:val="22"/>
          <w:szCs w:val="22"/>
        </w:rPr>
        <w:t>Webster University</w:t>
      </w:r>
      <w:r w:rsidRPr="002B4446">
        <w:rPr>
          <w:rFonts w:ascii="Calibri" w:hAnsi="Calibri" w:cs="Calibri"/>
          <w:sz w:val="22"/>
          <w:szCs w:val="22"/>
        </w:rPr>
        <w:tab/>
      </w:r>
    </w:p>
    <w:p w14:paraId="761E503D" w14:textId="45735A24" w:rsidR="0041719E" w:rsidRPr="002B4446" w:rsidRDefault="008D091D" w:rsidP="0041719E">
      <w:pPr>
        <w:pStyle w:val="BodyText"/>
        <w:rPr>
          <w:rFonts w:ascii="Calibri" w:hAnsi="Calibri" w:cs="Calibri"/>
          <w:b/>
          <w:sz w:val="22"/>
          <w:szCs w:val="22"/>
        </w:rPr>
      </w:pPr>
      <w:r w:rsidRPr="002B4446">
        <w:rPr>
          <w:rFonts w:ascii="Calibri" w:hAnsi="Calibri" w:cs="Calibri"/>
          <w:b/>
          <w:sz w:val="22"/>
          <w:szCs w:val="22"/>
        </w:rPr>
        <w:t>Master o</w:t>
      </w:r>
      <w:r w:rsidR="00D42B12" w:rsidRPr="002B4446">
        <w:rPr>
          <w:rFonts w:ascii="Calibri" w:hAnsi="Calibri" w:cs="Calibri"/>
          <w:b/>
          <w:sz w:val="22"/>
          <w:szCs w:val="22"/>
        </w:rPr>
        <w:t>f Information Technology</w:t>
      </w:r>
      <w:r w:rsidR="0041719E" w:rsidRPr="002B4446">
        <w:rPr>
          <w:rFonts w:ascii="Calibri" w:hAnsi="Calibri" w:cs="Calibri"/>
          <w:b/>
          <w:sz w:val="22"/>
          <w:szCs w:val="22"/>
        </w:rPr>
        <w:t xml:space="preserve"> </w:t>
      </w:r>
      <w:r w:rsidR="00D730EF">
        <w:rPr>
          <w:rFonts w:ascii="Calibri" w:hAnsi="Calibri" w:cs="Calibri"/>
          <w:b/>
          <w:sz w:val="22"/>
          <w:szCs w:val="22"/>
        </w:rPr>
        <w:tab/>
      </w:r>
    </w:p>
    <w:p w14:paraId="3221E6FA" w14:textId="1B1E57E3" w:rsidR="008706F8" w:rsidRPr="002B4446" w:rsidRDefault="00D42B12" w:rsidP="0041719E">
      <w:pPr>
        <w:pStyle w:val="BodyText"/>
        <w:rPr>
          <w:rFonts w:ascii="Calibri" w:hAnsi="Calibri" w:cs="Calibri"/>
          <w:b/>
          <w:sz w:val="22"/>
          <w:szCs w:val="22"/>
        </w:rPr>
      </w:pPr>
      <w:r w:rsidRPr="002B4446">
        <w:rPr>
          <w:rFonts w:ascii="Calibri" w:hAnsi="Calibri" w:cs="Calibri"/>
          <w:b/>
          <w:sz w:val="22"/>
          <w:szCs w:val="22"/>
        </w:rPr>
        <w:t xml:space="preserve"> </w:t>
      </w:r>
      <w:r w:rsidR="0041719E" w:rsidRPr="002B4446">
        <w:rPr>
          <w:rFonts w:ascii="Calibri" w:hAnsi="Calibri" w:cs="Calibri"/>
          <w:b/>
          <w:sz w:val="22"/>
          <w:szCs w:val="22"/>
        </w:rPr>
        <w:t xml:space="preserve"> </w:t>
      </w:r>
      <w:r w:rsidR="008D091D" w:rsidRPr="002B4446">
        <w:rPr>
          <w:rFonts w:ascii="Calibri" w:eastAsia="Arial" w:hAnsi="Calibri" w:cs="Calibri"/>
          <w:i/>
          <w:sz w:val="22"/>
          <w:szCs w:val="22"/>
        </w:rPr>
        <w:t xml:space="preserve">● </w:t>
      </w:r>
      <w:r w:rsidR="008D091D" w:rsidRPr="002B4446">
        <w:rPr>
          <w:rFonts w:ascii="Calibri" w:hAnsi="Calibri" w:cs="Calibri"/>
          <w:b/>
          <w:i/>
          <w:sz w:val="22"/>
          <w:szCs w:val="22"/>
        </w:rPr>
        <w:t xml:space="preserve">Relevant Coursework: </w:t>
      </w:r>
      <w:r w:rsidR="008D091D" w:rsidRPr="002B4446">
        <w:rPr>
          <w:rFonts w:ascii="Calibri" w:hAnsi="Calibri" w:cs="Calibri"/>
          <w:i/>
          <w:sz w:val="22"/>
          <w:szCs w:val="22"/>
        </w:rPr>
        <w:t xml:space="preserve">Cyber </w:t>
      </w:r>
      <w:r w:rsidRPr="002B4446">
        <w:rPr>
          <w:rFonts w:ascii="Calibri" w:hAnsi="Calibri" w:cs="Calibri"/>
          <w:i/>
          <w:sz w:val="22"/>
          <w:szCs w:val="22"/>
        </w:rPr>
        <w:t>Security</w:t>
      </w:r>
      <w:r w:rsidR="008D091D" w:rsidRPr="002B4446">
        <w:rPr>
          <w:rFonts w:ascii="Calibri" w:hAnsi="Calibri" w:cs="Calibri"/>
          <w:i/>
          <w:sz w:val="22"/>
          <w:szCs w:val="22"/>
        </w:rPr>
        <w:t xml:space="preserve">, R, Python, </w:t>
      </w:r>
      <w:r w:rsidRPr="002B4446">
        <w:rPr>
          <w:rFonts w:ascii="Calibri" w:hAnsi="Calibri" w:cs="Calibri"/>
          <w:i/>
          <w:sz w:val="22"/>
          <w:szCs w:val="22"/>
        </w:rPr>
        <w:t xml:space="preserve">Project </w:t>
      </w:r>
      <w:r w:rsidR="00293BB9" w:rsidRPr="002B4446">
        <w:rPr>
          <w:rFonts w:ascii="Calibri" w:hAnsi="Calibri" w:cs="Calibri"/>
          <w:i/>
          <w:sz w:val="22"/>
          <w:szCs w:val="22"/>
        </w:rPr>
        <w:t>Management,</w:t>
      </w:r>
      <w:r w:rsidR="008D091D" w:rsidRPr="002B4446">
        <w:rPr>
          <w:rFonts w:ascii="Calibri" w:hAnsi="Calibri" w:cs="Calibri"/>
          <w:i/>
          <w:sz w:val="22"/>
          <w:szCs w:val="22"/>
        </w:rPr>
        <w:t xml:space="preserve"> Database System.</w:t>
      </w:r>
      <w:r w:rsidRPr="002B4446">
        <w:rPr>
          <w:rFonts w:ascii="Calibri" w:hAnsi="Calibri" w:cs="Calibri"/>
          <w:b/>
          <w:sz w:val="22"/>
          <w:szCs w:val="22"/>
        </w:rPr>
        <w:tab/>
      </w:r>
    </w:p>
    <w:sectPr w:rsidR="008706F8" w:rsidRPr="002B4446">
      <w:pgSz w:w="16840" w:h="23800"/>
      <w:pgMar w:top="1440" w:right="564" w:bottom="1440" w:left="56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6648" w14:textId="77777777" w:rsidR="006B0887" w:rsidRDefault="006B0887" w:rsidP="00DE49A7">
      <w:pPr>
        <w:spacing w:after="0" w:line="240" w:lineRule="auto"/>
      </w:pPr>
      <w:r>
        <w:separator/>
      </w:r>
    </w:p>
  </w:endnote>
  <w:endnote w:type="continuationSeparator" w:id="0">
    <w:p w14:paraId="0194716B" w14:textId="77777777" w:rsidR="006B0887" w:rsidRDefault="006B0887" w:rsidP="00DE4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421B" w14:textId="77777777" w:rsidR="006B0887" w:rsidRDefault="006B0887" w:rsidP="00DE49A7">
      <w:pPr>
        <w:spacing w:after="0" w:line="240" w:lineRule="auto"/>
      </w:pPr>
      <w:r>
        <w:separator/>
      </w:r>
    </w:p>
  </w:footnote>
  <w:footnote w:type="continuationSeparator" w:id="0">
    <w:p w14:paraId="5B5B6438" w14:textId="77777777" w:rsidR="006B0887" w:rsidRDefault="006B0887" w:rsidP="00DE49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EF3"/>
    <w:multiLevelType w:val="hybridMultilevel"/>
    <w:tmpl w:val="EBA853CE"/>
    <w:lvl w:ilvl="0" w:tplc="04090001">
      <w:start w:val="1"/>
      <w:numFmt w:val="bullet"/>
      <w:lvlText w:val=""/>
      <w:lvlJc w:val="left"/>
      <w:pPr>
        <w:ind w:left="856"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1" w15:restartNumberingAfterBreak="0">
    <w:nsid w:val="0A3C54C2"/>
    <w:multiLevelType w:val="hybridMultilevel"/>
    <w:tmpl w:val="993ABEB2"/>
    <w:lvl w:ilvl="0" w:tplc="6A662EEC">
      <w:start w:val="1"/>
      <w:numFmt w:val="bullet"/>
      <w:lvlText w:val="●"/>
      <w:lvlJc w:val="left"/>
      <w:pPr>
        <w:ind w:left="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928AD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9A89D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3830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90024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3EE35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9A623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EC16E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2E003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F8660D"/>
    <w:multiLevelType w:val="hybridMultilevel"/>
    <w:tmpl w:val="9B6CEC14"/>
    <w:lvl w:ilvl="0" w:tplc="04090001">
      <w:start w:val="1"/>
      <w:numFmt w:val="bullet"/>
      <w:lvlText w:val=""/>
      <w:lvlJc w:val="left"/>
      <w:pPr>
        <w:ind w:left="856"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3" w15:restartNumberingAfterBreak="0">
    <w:nsid w:val="0DA52920"/>
    <w:multiLevelType w:val="hybridMultilevel"/>
    <w:tmpl w:val="D7D48B06"/>
    <w:lvl w:ilvl="0" w:tplc="04090001">
      <w:start w:val="1"/>
      <w:numFmt w:val="bullet"/>
      <w:lvlText w:val=""/>
      <w:lvlJc w:val="left"/>
      <w:pPr>
        <w:ind w:left="856"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4" w15:restartNumberingAfterBreak="0">
    <w:nsid w:val="27BA4B0A"/>
    <w:multiLevelType w:val="hybridMultilevel"/>
    <w:tmpl w:val="184217D2"/>
    <w:lvl w:ilvl="0" w:tplc="32DA25C2">
      <w:start w:val="1"/>
      <w:numFmt w:val="bullet"/>
      <w:lvlText w:val="●"/>
      <w:lvlJc w:val="left"/>
      <w:pPr>
        <w:ind w:left="2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F6A2C6E">
      <w:start w:val="1"/>
      <w:numFmt w:val="bullet"/>
      <w:lvlText w:val="o"/>
      <w:lvlJc w:val="left"/>
      <w:pPr>
        <w:ind w:left="10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350CD2E">
      <w:start w:val="1"/>
      <w:numFmt w:val="bullet"/>
      <w:lvlText w:val="▪"/>
      <w:lvlJc w:val="left"/>
      <w:pPr>
        <w:ind w:left="18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8A4BFCC">
      <w:start w:val="1"/>
      <w:numFmt w:val="bullet"/>
      <w:lvlText w:val="•"/>
      <w:lvlJc w:val="left"/>
      <w:pPr>
        <w:ind w:left="25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8BF813F4">
      <w:start w:val="1"/>
      <w:numFmt w:val="bullet"/>
      <w:lvlText w:val="o"/>
      <w:lvlJc w:val="left"/>
      <w:pPr>
        <w:ind w:left="3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EEC0974">
      <w:start w:val="1"/>
      <w:numFmt w:val="bullet"/>
      <w:lvlText w:val="▪"/>
      <w:lvlJc w:val="left"/>
      <w:pPr>
        <w:ind w:left="39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E345788">
      <w:start w:val="1"/>
      <w:numFmt w:val="bullet"/>
      <w:lvlText w:val="•"/>
      <w:lvlJc w:val="left"/>
      <w:pPr>
        <w:ind w:left="46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6C474CA">
      <w:start w:val="1"/>
      <w:numFmt w:val="bullet"/>
      <w:lvlText w:val="o"/>
      <w:lvlJc w:val="left"/>
      <w:pPr>
        <w:ind w:left="54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6F23CF8">
      <w:start w:val="1"/>
      <w:numFmt w:val="bullet"/>
      <w:lvlText w:val="▪"/>
      <w:lvlJc w:val="left"/>
      <w:pPr>
        <w:ind w:left="61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F136E9"/>
    <w:multiLevelType w:val="hybridMultilevel"/>
    <w:tmpl w:val="A022BC88"/>
    <w:lvl w:ilvl="0" w:tplc="588A3CBC">
      <w:start w:val="1"/>
      <w:numFmt w:val="bullet"/>
      <w:lvlText w:val="●"/>
      <w:lvlJc w:val="left"/>
      <w:pPr>
        <w:ind w:left="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9416B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34750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2247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C67DA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AEACF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48958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3EE98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B4356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DF5710D"/>
    <w:multiLevelType w:val="hybridMultilevel"/>
    <w:tmpl w:val="BFB87884"/>
    <w:lvl w:ilvl="0" w:tplc="04090001">
      <w:start w:val="1"/>
      <w:numFmt w:val="bullet"/>
      <w:lvlText w:val=""/>
      <w:lvlJc w:val="left"/>
      <w:pPr>
        <w:ind w:left="856"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7" w15:restartNumberingAfterBreak="0">
    <w:nsid w:val="5275292F"/>
    <w:multiLevelType w:val="hybridMultilevel"/>
    <w:tmpl w:val="60BE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01591"/>
    <w:multiLevelType w:val="hybridMultilevel"/>
    <w:tmpl w:val="3D48731E"/>
    <w:lvl w:ilvl="0" w:tplc="04090001">
      <w:start w:val="1"/>
      <w:numFmt w:val="bullet"/>
      <w:lvlText w:val=""/>
      <w:lvlJc w:val="left"/>
      <w:pPr>
        <w:ind w:left="856"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9" w15:restartNumberingAfterBreak="0">
    <w:nsid w:val="62366E2F"/>
    <w:multiLevelType w:val="multilevel"/>
    <w:tmpl w:val="837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B072B"/>
    <w:multiLevelType w:val="hybridMultilevel"/>
    <w:tmpl w:val="6B0C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A25CBF"/>
    <w:multiLevelType w:val="hybridMultilevel"/>
    <w:tmpl w:val="99CE11EE"/>
    <w:lvl w:ilvl="0" w:tplc="04090001">
      <w:start w:val="1"/>
      <w:numFmt w:val="bullet"/>
      <w:lvlText w:val=""/>
      <w:lvlJc w:val="left"/>
      <w:pPr>
        <w:ind w:left="856"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12" w15:restartNumberingAfterBreak="0">
    <w:nsid w:val="7AE61BF9"/>
    <w:multiLevelType w:val="hybridMultilevel"/>
    <w:tmpl w:val="9BC0BCB4"/>
    <w:lvl w:ilvl="0" w:tplc="04090001">
      <w:start w:val="1"/>
      <w:numFmt w:val="bullet"/>
      <w:lvlText w:val=""/>
      <w:lvlJc w:val="left"/>
      <w:pPr>
        <w:ind w:left="856"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num w:numId="1" w16cid:durableId="764422086">
    <w:abstractNumId w:val="5"/>
  </w:num>
  <w:num w:numId="2" w16cid:durableId="596908357">
    <w:abstractNumId w:val="1"/>
  </w:num>
  <w:num w:numId="3" w16cid:durableId="1583568792">
    <w:abstractNumId w:val="4"/>
  </w:num>
  <w:num w:numId="4" w16cid:durableId="1942493978">
    <w:abstractNumId w:val="10"/>
  </w:num>
  <w:num w:numId="5" w16cid:durableId="106316272">
    <w:abstractNumId w:val="6"/>
  </w:num>
  <w:num w:numId="6" w16cid:durableId="84805327">
    <w:abstractNumId w:val="8"/>
  </w:num>
  <w:num w:numId="7" w16cid:durableId="105348504">
    <w:abstractNumId w:val="2"/>
  </w:num>
  <w:num w:numId="8" w16cid:durableId="1861965856">
    <w:abstractNumId w:val="0"/>
  </w:num>
  <w:num w:numId="9" w16cid:durableId="1167675020">
    <w:abstractNumId w:val="9"/>
  </w:num>
  <w:num w:numId="10" w16cid:durableId="1591158090">
    <w:abstractNumId w:val="7"/>
  </w:num>
  <w:num w:numId="11" w16cid:durableId="1586304957">
    <w:abstractNumId w:val="11"/>
  </w:num>
  <w:num w:numId="12" w16cid:durableId="1952936350">
    <w:abstractNumId w:val="12"/>
  </w:num>
  <w:num w:numId="13" w16cid:durableId="2050950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1A2"/>
    <w:rsid w:val="000341A2"/>
    <w:rsid w:val="001F1F72"/>
    <w:rsid w:val="00221802"/>
    <w:rsid w:val="002620D2"/>
    <w:rsid w:val="00293BB9"/>
    <w:rsid w:val="002A0160"/>
    <w:rsid w:val="002A6754"/>
    <w:rsid w:val="002B4446"/>
    <w:rsid w:val="002F0A03"/>
    <w:rsid w:val="00335C22"/>
    <w:rsid w:val="003A6D00"/>
    <w:rsid w:val="0041719E"/>
    <w:rsid w:val="0043032D"/>
    <w:rsid w:val="004F1776"/>
    <w:rsid w:val="005B5E9C"/>
    <w:rsid w:val="00612863"/>
    <w:rsid w:val="006B0887"/>
    <w:rsid w:val="0070702F"/>
    <w:rsid w:val="00766DB5"/>
    <w:rsid w:val="007C69CF"/>
    <w:rsid w:val="00811BB0"/>
    <w:rsid w:val="00860011"/>
    <w:rsid w:val="008706F8"/>
    <w:rsid w:val="00895CA6"/>
    <w:rsid w:val="008D091D"/>
    <w:rsid w:val="00920833"/>
    <w:rsid w:val="0094024B"/>
    <w:rsid w:val="00960B00"/>
    <w:rsid w:val="009B3A3E"/>
    <w:rsid w:val="009E0E2D"/>
    <w:rsid w:val="00A46AD5"/>
    <w:rsid w:val="00A62DFB"/>
    <w:rsid w:val="00A636DE"/>
    <w:rsid w:val="00AA50A8"/>
    <w:rsid w:val="00B75D11"/>
    <w:rsid w:val="00BA471C"/>
    <w:rsid w:val="00BB06F7"/>
    <w:rsid w:val="00BF62E2"/>
    <w:rsid w:val="00C606E5"/>
    <w:rsid w:val="00CF3300"/>
    <w:rsid w:val="00CF4610"/>
    <w:rsid w:val="00D42B12"/>
    <w:rsid w:val="00D730EF"/>
    <w:rsid w:val="00DA57B9"/>
    <w:rsid w:val="00DB61E6"/>
    <w:rsid w:val="00DE49A7"/>
    <w:rsid w:val="00E539B1"/>
    <w:rsid w:val="00F205C0"/>
    <w:rsid w:val="00FA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7803"/>
  <w15:docId w15:val="{F250F9A3-5A13-40D2-B7AD-1F1EED4A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styleId="Hyperlink">
    <w:name w:val="Hyperlink"/>
    <w:basedOn w:val="DefaultParagraphFont"/>
    <w:uiPriority w:val="99"/>
    <w:unhideWhenUsed/>
    <w:rsid w:val="00335C22"/>
    <w:rPr>
      <w:color w:val="467886" w:themeColor="hyperlink"/>
      <w:u w:val="single"/>
    </w:rPr>
  </w:style>
  <w:style w:type="character" w:styleId="UnresolvedMention">
    <w:name w:val="Unresolved Mention"/>
    <w:basedOn w:val="DefaultParagraphFont"/>
    <w:uiPriority w:val="99"/>
    <w:semiHidden/>
    <w:unhideWhenUsed/>
    <w:rsid w:val="00335C22"/>
    <w:rPr>
      <w:color w:val="605E5C"/>
      <w:shd w:val="clear" w:color="auto" w:fill="E1DFDD"/>
    </w:rPr>
  </w:style>
  <w:style w:type="paragraph" w:styleId="BodyText">
    <w:name w:val="Body Text"/>
    <w:basedOn w:val="Normal"/>
    <w:link w:val="BodyTextChar"/>
    <w:uiPriority w:val="1"/>
    <w:qFormat/>
    <w:rsid w:val="00A62DFB"/>
    <w:pPr>
      <w:widowControl w:val="0"/>
      <w:autoSpaceDE w:val="0"/>
      <w:autoSpaceDN w:val="0"/>
      <w:spacing w:before="37" w:after="0" w:line="240" w:lineRule="auto"/>
      <w:ind w:left="420" w:hanging="284"/>
    </w:pPr>
    <w:rPr>
      <w:rFonts w:ascii="Verdana" w:eastAsia="Verdana" w:hAnsi="Verdana" w:cs="Verdana"/>
      <w:color w:val="auto"/>
      <w:kern w:val="0"/>
      <w:szCs w:val="20"/>
      <w14:ligatures w14:val="none"/>
    </w:rPr>
  </w:style>
  <w:style w:type="character" w:customStyle="1" w:styleId="BodyTextChar">
    <w:name w:val="Body Text Char"/>
    <w:basedOn w:val="DefaultParagraphFont"/>
    <w:link w:val="BodyText"/>
    <w:uiPriority w:val="1"/>
    <w:rsid w:val="00A62DFB"/>
    <w:rPr>
      <w:rFonts w:ascii="Verdana" w:eastAsia="Verdana" w:hAnsi="Verdana" w:cs="Verdana"/>
      <w:kern w:val="0"/>
      <w:sz w:val="20"/>
      <w:szCs w:val="20"/>
      <w14:ligatures w14:val="none"/>
    </w:rPr>
  </w:style>
  <w:style w:type="paragraph" w:styleId="ListParagraph">
    <w:name w:val="List Paragraph"/>
    <w:basedOn w:val="Normal"/>
    <w:uiPriority w:val="1"/>
    <w:qFormat/>
    <w:rsid w:val="00E539B1"/>
    <w:pPr>
      <w:widowControl w:val="0"/>
      <w:autoSpaceDE w:val="0"/>
      <w:autoSpaceDN w:val="0"/>
      <w:spacing w:before="37" w:after="0" w:line="240" w:lineRule="auto"/>
      <w:ind w:left="420" w:hanging="284"/>
    </w:pPr>
    <w:rPr>
      <w:rFonts w:ascii="Verdana" w:eastAsia="Verdana" w:hAnsi="Verdana" w:cs="Verdana"/>
      <w:color w:val="auto"/>
      <w:kern w:val="0"/>
      <w:sz w:val="22"/>
      <w:szCs w:val="22"/>
      <w14:ligatures w14:val="none"/>
    </w:rPr>
  </w:style>
  <w:style w:type="paragraph" w:styleId="NormalWeb">
    <w:name w:val="Normal (Web)"/>
    <w:basedOn w:val="Normal"/>
    <w:uiPriority w:val="99"/>
    <w:semiHidden/>
    <w:unhideWhenUsed/>
    <w:rsid w:val="00766DB5"/>
    <w:rPr>
      <w:rFonts w:ascii="Times New Roman" w:hAnsi="Times New Roman" w:cs="Times New Roman"/>
      <w:sz w:val="24"/>
    </w:rPr>
  </w:style>
  <w:style w:type="paragraph" w:styleId="Header">
    <w:name w:val="header"/>
    <w:basedOn w:val="Normal"/>
    <w:link w:val="HeaderChar"/>
    <w:uiPriority w:val="99"/>
    <w:unhideWhenUsed/>
    <w:rsid w:val="00DE4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9A7"/>
    <w:rPr>
      <w:rFonts w:ascii="Calibri" w:eastAsia="Calibri" w:hAnsi="Calibri" w:cs="Calibri"/>
      <w:color w:val="000000"/>
      <w:sz w:val="20"/>
    </w:rPr>
  </w:style>
  <w:style w:type="paragraph" w:styleId="Footer">
    <w:name w:val="footer"/>
    <w:basedOn w:val="Normal"/>
    <w:link w:val="FooterChar"/>
    <w:uiPriority w:val="99"/>
    <w:unhideWhenUsed/>
    <w:rsid w:val="00DE4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9A7"/>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3422">
      <w:bodyDiv w:val="1"/>
      <w:marLeft w:val="0"/>
      <w:marRight w:val="0"/>
      <w:marTop w:val="0"/>
      <w:marBottom w:val="0"/>
      <w:divBdr>
        <w:top w:val="none" w:sz="0" w:space="0" w:color="auto"/>
        <w:left w:val="none" w:sz="0" w:space="0" w:color="auto"/>
        <w:bottom w:val="none" w:sz="0" w:space="0" w:color="auto"/>
        <w:right w:val="none" w:sz="0" w:space="0" w:color="auto"/>
      </w:divBdr>
    </w:div>
    <w:div w:id="718165370">
      <w:bodyDiv w:val="1"/>
      <w:marLeft w:val="0"/>
      <w:marRight w:val="0"/>
      <w:marTop w:val="0"/>
      <w:marBottom w:val="0"/>
      <w:divBdr>
        <w:top w:val="none" w:sz="0" w:space="0" w:color="auto"/>
        <w:left w:val="none" w:sz="0" w:space="0" w:color="auto"/>
        <w:bottom w:val="none" w:sz="0" w:space="0" w:color="auto"/>
        <w:right w:val="none" w:sz="0" w:space="0" w:color="auto"/>
      </w:divBdr>
    </w:div>
    <w:div w:id="1298222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avaninetha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rajusudigala07@gmail.com</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rajusudigala07@gmail.com</dc:title>
  <dc:subject/>
  <dc:creator>Sravani Pashikanti</dc:creator>
  <cp:keywords/>
  <cp:lastModifiedBy>Sravani Pashikanti</cp:lastModifiedBy>
  <cp:revision>35</cp:revision>
  <cp:lastPrinted>2025-04-03T03:07:00Z</cp:lastPrinted>
  <dcterms:created xsi:type="dcterms:W3CDTF">2025-04-29T03:23:00Z</dcterms:created>
  <dcterms:modified xsi:type="dcterms:W3CDTF">2025-04-30T23:24:00Z</dcterms:modified>
</cp:coreProperties>
</file>