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1"/>
        <w:spacing w:after="0" w:before="20" w:lineRule="auto"/>
        <w:rPr>
          <w:rFonts w:ascii="Calibri" w:cs="Calibri" w:eastAsia="Calibri" w:hAnsi="Calibri"/>
          <w:b w:val="0"/>
          <w:sz w:val="22"/>
          <w:szCs w:val="22"/>
        </w:rPr>
      </w:pPr>
      <w:bookmarkStart w:colFirst="0" w:colLast="0" w:name="_heading=h.gjdgxs" w:id="0"/>
      <w:bookmarkEnd w:id="0"/>
      <w:r w:rsidDel="00000000" w:rsidR="00000000" w:rsidRPr="00000000">
        <w:rPr>
          <w:rFonts w:ascii="Calibri" w:cs="Calibri" w:eastAsia="Calibri" w:hAnsi="Calibri"/>
          <w:b w:val="0"/>
          <w:sz w:val="22"/>
          <w:szCs w:val="22"/>
          <w:rtl w:val="0"/>
        </w:rPr>
        <w:t xml:space="preserve">  Satya Srilatha N                                                                                                      </w:t>
      </w:r>
      <w:r w:rsidDel="00000000" w:rsidR="00000000" w:rsidRPr="00000000">
        <w:rPr>
          <w:rFonts w:ascii="Calibri" w:cs="Calibri" w:eastAsia="Calibri" w:hAnsi="Calibri"/>
          <w:b w:val="0"/>
          <w:sz w:val="22"/>
          <w:szCs w:val="22"/>
        </w:rPr>
        <w:drawing>
          <wp:inline distB="114300" distT="114300" distL="114300" distR="114300">
            <wp:extent cx="803035" cy="990150"/>
            <wp:effectExtent b="0" l="0" r="0" t="0"/>
            <wp:docPr id="2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3035" cy="990150"/>
                    </a:xfrm>
                    <a:prstGeom prst="rect"/>
                    <a:ln/>
                  </pic:spPr>
                </pic:pic>
              </a:graphicData>
            </a:graphic>
          </wp:inline>
        </w:drawing>
      </w:r>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0"/>
          <w:sz w:val="22"/>
          <w:szCs w:val="22"/>
        </w:rPr>
        <w:drawing>
          <wp:inline distB="114300" distT="114300" distL="114300" distR="114300">
            <wp:extent cx="870091" cy="1009650"/>
            <wp:effectExtent b="0" l="0" r="0" t="0"/>
            <wp:docPr id="2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70091" cy="1009650"/>
                    </a:xfrm>
                    <a:prstGeom prst="rect"/>
                    <a:ln/>
                  </pic:spPr>
                </pic:pic>
              </a:graphicData>
            </a:graphic>
          </wp:inline>
        </w:drawing>
      </w:r>
      <w:r w:rsidDel="00000000" w:rsidR="00000000" w:rsidRPr="00000000">
        <w:rPr>
          <w:rFonts w:ascii="Calibri" w:cs="Calibri" w:eastAsia="Calibri" w:hAnsi="Calibri"/>
          <w:b w:val="0"/>
          <w:sz w:val="22"/>
          <w:szCs w:val="22"/>
          <w:rtl w:val="0"/>
        </w:rPr>
        <w:br w:type="textWrapping"/>
        <w:t xml:space="preserve">  Email: sri.latha937@gmail.com</w:t>
      </w:r>
    </w:p>
    <w:p w:rsidR="00000000" w:rsidDel="00000000" w:rsidP="00000000" w:rsidRDefault="00000000" w:rsidRPr="00000000" w14:paraId="00000002">
      <w:pPr>
        <w:widowControl w:val="1"/>
        <w:tabs>
          <w:tab w:val="left" w:leader="none" w:pos="7445"/>
        </w:tabs>
        <w:spacing w:before="5" w:lineRule="auto"/>
        <w:rPr>
          <w:rFonts w:ascii="Calibri" w:cs="Calibri" w:eastAsia="Calibri" w:hAnsi="Calibri"/>
        </w:rPr>
      </w:pPr>
      <w:r w:rsidDel="00000000" w:rsidR="00000000" w:rsidRPr="00000000">
        <w:rPr>
          <w:rFonts w:ascii="Calibri" w:cs="Calibri" w:eastAsia="Calibri" w:hAnsi="Calibri"/>
          <w:rtl w:val="0"/>
        </w:rPr>
        <w:t xml:space="preserve">  Cell: +1(954) 508 9214</w:t>
        <w:tab/>
      </w:r>
    </w:p>
    <w:p w:rsidR="00000000" w:rsidDel="00000000" w:rsidP="00000000" w:rsidRDefault="00000000" w:rsidRPr="00000000" w14:paraId="00000003">
      <w:pPr>
        <w:widowControl w:val="1"/>
        <w:spacing w:before="5" w:lineRule="auto"/>
        <w:rPr>
          <w:rFonts w:ascii="Calibri" w:cs="Calibri" w:eastAsia="Calibri" w:hAnsi="Calibri"/>
        </w:rPr>
      </w:pPr>
      <w:r w:rsidDel="00000000" w:rsidR="00000000" w:rsidRPr="00000000">
        <w:rPr>
          <w:rFonts w:ascii="Calibri" w:cs="Calibri" w:eastAsia="Calibri" w:hAnsi="Calibri"/>
          <w:color w:val="001f5f"/>
          <w:rtl w:val="0"/>
        </w:rPr>
        <w:t xml:space="preserve">---------------------------------------------------------------------------------------------------------------------------------------------</w:t>
      </w:r>
      <w:r w:rsidDel="00000000" w:rsidR="00000000" w:rsidRPr="00000000">
        <w:rPr>
          <w:rtl w:val="0"/>
        </w:rPr>
      </w:r>
    </w:p>
    <w:p w:rsidR="00000000" w:rsidDel="00000000" w:rsidP="00000000" w:rsidRDefault="00000000" w:rsidRPr="00000000" w14:paraId="00000004">
      <w:pPr>
        <w:widowControl w:val="1"/>
        <w:spacing w:before="5" w:lineRule="auto"/>
        <w:rPr/>
      </w:pPr>
      <w:r w:rsidDel="00000000" w:rsidR="00000000" w:rsidRPr="00000000">
        <w:rPr>
          <w:rFonts w:ascii="Calibri" w:cs="Calibri" w:eastAsia="Calibri" w:hAnsi="Calibri"/>
          <w:color w:val="001f5f"/>
          <w:rtl w:val="0"/>
        </w:rPr>
        <w:t xml:space="preserve">PROFESSIONAL SUMMARY:</w:t>
      </w:r>
      <w:r w:rsidDel="00000000" w:rsidR="00000000" w:rsidRPr="00000000">
        <w:rPr>
          <w:rtl w:val="0"/>
        </w:rPr>
      </w:r>
    </w:p>
    <w:p w:rsidR="00000000" w:rsidDel="00000000" w:rsidP="00000000" w:rsidRDefault="00000000" w:rsidRPr="00000000" w14:paraId="00000005">
      <w:pPr>
        <w:numPr>
          <w:ilvl w:val="0"/>
          <w:numId w:val="2"/>
        </w:numPr>
        <w:pBdr>
          <w:top w:space="0" w:sz="0" w:val="nil"/>
          <w:left w:space="0" w:sz="0" w:val="nil"/>
          <w:bottom w:space="0" w:sz="0" w:val="nil"/>
          <w:right w:space="0" w:sz="0" w:val="nil"/>
          <w:between w:space="0" w:sz="0" w:val="nil"/>
        </w:pBdr>
        <w:tabs>
          <w:tab w:val="left" w:leader="none" w:pos="720"/>
        </w:tabs>
        <w:spacing w:before="60" w:lineRule="auto"/>
        <w:ind w:left="720" w:right="715" w:hanging="360"/>
        <w:rPr>
          <w:rFonts w:ascii="Calibri" w:cs="Calibri" w:eastAsia="Calibri" w:hAnsi="Calibri"/>
        </w:rPr>
      </w:pPr>
      <w:r w:rsidDel="00000000" w:rsidR="00000000" w:rsidRPr="00000000">
        <w:rPr>
          <w:rFonts w:ascii="Calibri" w:cs="Calibri" w:eastAsia="Calibri" w:hAnsi="Calibri"/>
          <w:rtl w:val="0"/>
        </w:rPr>
        <w:t xml:space="preserve">Over</w:t>
      </w:r>
      <w:r w:rsidDel="00000000" w:rsidR="00000000" w:rsidRPr="00000000">
        <w:rPr>
          <w:rFonts w:ascii="Calibri" w:cs="Calibri" w:eastAsia="Calibri" w:hAnsi="Calibri"/>
          <w:b w:val="1"/>
          <w:rtl w:val="0"/>
        </w:rPr>
        <w:t xml:space="preserve"> 10 </w:t>
      </w:r>
      <w:r w:rsidDel="00000000" w:rsidR="00000000" w:rsidRPr="00000000">
        <w:rPr>
          <w:rFonts w:ascii="Calibri" w:cs="Calibri" w:eastAsia="Calibri" w:hAnsi="Calibri"/>
          <w:b w:val="1"/>
          <w:color w:val="000000"/>
          <w:rtl w:val="0"/>
        </w:rPr>
        <w:t xml:space="preserve"> </w:t>
      </w:r>
      <w:r w:rsidDel="00000000" w:rsidR="00000000" w:rsidRPr="00000000">
        <w:rPr>
          <w:rFonts w:ascii="Calibri" w:cs="Calibri" w:eastAsia="Calibri" w:hAnsi="Calibri"/>
          <w:color w:val="000000"/>
          <w:rtl w:val="0"/>
        </w:rPr>
        <w:t xml:space="preserve">years of experience in AWS Cloud, </w:t>
      </w:r>
      <w:r w:rsidDel="00000000" w:rsidR="00000000" w:rsidRPr="00000000">
        <w:rPr>
          <w:rFonts w:ascii="Calibri" w:cs="Calibri" w:eastAsia="Calibri" w:hAnsi="Calibri"/>
          <w:rtl w:val="0"/>
        </w:rPr>
        <w:t xml:space="preserve">D</w:t>
      </w:r>
      <w:r w:rsidDel="00000000" w:rsidR="00000000" w:rsidRPr="00000000">
        <w:rPr>
          <w:rFonts w:ascii="Calibri" w:cs="Calibri" w:eastAsia="Calibri" w:hAnsi="Calibri"/>
          <w:color w:val="000000"/>
          <w:rtl w:val="0"/>
        </w:rPr>
        <w:t xml:space="preserve">ata </w:t>
      </w:r>
      <w:r w:rsidDel="00000000" w:rsidR="00000000" w:rsidRPr="00000000">
        <w:rPr>
          <w:rFonts w:ascii="Calibri" w:cs="Calibri" w:eastAsia="Calibri" w:hAnsi="Calibri"/>
          <w:rtl w:val="0"/>
        </w:rPr>
        <w:t xml:space="preserve">E</w:t>
      </w:r>
      <w:r w:rsidDel="00000000" w:rsidR="00000000" w:rsidRPr="00000000">
        <w:rPr>
          <w:rFonts w:ascii="Calibri" w:cs="Calibri" w:eastAsia="Calibri" w:hAnsi="Calibri"/>
          <w:color w:val="000000"/>
          <w:rtl w:val="0"/>
        </w:rPr>
        <w:t xml:space="preserve">ngineering, Apache Spark, Pyspark, Python ,SQL and Devops tools</w:t>
      </w:r>
      <w:r w:rsidDel="00000000" w:rsidR="00000000" w:rsidRPr="00000000">
        <w:rPr>
          <w:rFonts w:ascii="Calibri" w:cs="Calibri" w:eastAsia="Calibri" w:hAnsi="Calibri"/>
          <w:rtl w:val="0"/>
        </w:rPr>
        <w:t xml:space="preserve"> for pipeline design, development, and maintenance.</w:t>
      </w:r>
    </w:p>
    <w:p w:rsidR="00000000" w:rsidDel="00000000" w:rsidP="00000000" w:rsidRDefault="00000000" w:rsidRPr="00000000" w14:paraId="00000006">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b w:val="1"/>
          <w:rtl w:val="0"/>
        </w:rPr>
        <w:t xml:space="preserve">Databricks certified Associate &amp; AWS Solutions Architect – Associate</w:t>
      </w:r>
      <w:r w:rsidDel="00000000" w:rsidR="00000000" w:rsidRPr="00000000">
        <w:rPr>
          <w:rFonts w:ascii="Calibri" w:cs="Calibri" w:eastAsia="Calibri" w:hAnsi="Calibri"/>
          <w:rtl w:val="0"/>
        </w:rPr>
        <w:t xml:space="preserve">.</w:t>
      </w:r>
    </w:p>
    <w:p w:rsidR="00000000" w:rsidDel="00000000" w:rsidP="00000000" w:rsidRDefault="00000000" w:rsidRPr="00000000" w14:paraId="00000007">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Skilled in optimizing Big Data workflows with Databricks, Delta Live Tables, and Apache Spark for reliable real-time data processing.</w:t>
      </w:r>
    </w:p>
    <w:p w:rsidR="00000000" w:rsidDel="00000000" w:rsidP="00000000" w:rsidRDefault="00000000" w:rsidRPr="00000000" w14:paraId="00000008">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Have a knowledge of implementing Unity Catalog on the Databricks platform for improved metadata management and organization.</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tabs>
          <w:tab w:val="left" w:leader="none" w:pos="720"/>
        </w:tabs>
        <w:ind w:left="720" w:right="421" w:hanging="360"/>
        <w:rPr>
          <w:rFonts w:ascii="Calibri" w:cs="Calibri" w:eastAsia="Calibri" w:hAnsi="Calibri"/>
        </w:rPr>
      </w:pP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color w:val="000000"/>
          <w:rtl w:val="0"/>
        </w:rPr>
        <w:t xml:space="preserve">elevant experience in AWS Glue, Glue Catalogue, Crawlers, EMR, Athena, Lambda, Step functions, Cloud Watch, SNS, EC2, RDS, CloudFormation, S3, Aurora DB, KMS, Spark Core, Spark SQL, Pyspark, Python, Terraform, Bamboo.</w:t>
      </w: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tabs>
          <w:tab w:val="left" w:leader="none" w:pos="720"/>
        </w:tabs>
        <w:ind w:left="720" w:right="997"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Extensively worked </w:t>
      </w:r>
      <w:r w:rsidDel="00000000" w:rsidR="00000000" w:rsidRPr="00000000">
        <w:rPr>
          <w:rFonts w:ascii="Calibri" w:cs="Calibri" w:eastAsia="Calibri" w:hAnsi="Calibri"/>
          <w:rtl w:val="0"/>
        </w:rPr>
        <w:t xml:space="preserve">in the Agile</w:t>
      </w:r>
      <w:r w:rsidDel="00000000" w:rsidR="00000000" w:rsidRPr="00000000">
        <w:rPr>
          <w:rFonts w:ascii="Calibri" w:cs="Calibri" w:eastAsia="Calibri" w:hAnsi="Calibri"/>
          <w:color w:val="000000"/>
          <w:rtl w:val="0"/>
        </w:rPr>
        <w:t xml:space="preserve"> model and a key participant in all phases of SDLC with Analysis, Design, Development, Integration, Implementation, Debugging, and Testing.</w:t>
      </w:r>
    </w:p>
    <w:p w:rsidR="00000000" w:rsidDel="00000000" w:rsidP="00000000" w:rsidRDefault="00000000" w:rsidRPr="00000000" w14:paraId="0000000B">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Designed and implemented Lakehouse architecture on Databricks, integrating Delta Lake to support a seamless blend of structured and semi-structured data processing and analytics.</w:t>
      </w:r>
    </w:p>
    <w:p w:rsidR="00000000" w:rsidDel="00000000" w:rsidP="00000000" w:rsidRDefault="00000000" w:rsidRPr="00000000" w14:paraId="0000000C">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Leveraged DBT in Snowflake to handle data transformations, standardizing schemas and ensuring accurate migration.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tabs>
          <w:tab w:val="left" w:leader="none" w:pos="719"/>
        </w:tabs>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Strong working experience in cloud data migration using AWS and Snowflake.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tabs>
          <w:tab w:val="left" w:leader="none" w:pos="719"/>
        </w:tabs>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Good Experience </w:t>
      </w:r>
      <w:r w:rsidDel="00000000" w:rsidR="00000000" w:rsidRPr="00000000">
        <w:rPr>
          <w:rFonts w:ascii="Calibri" w:cs="Calibri" w:eastAsia="Calibri" w:hAnsi="Calibri"/>
          <w:rtl w:val="0"/>
        </w:rPr>
        <w:t xml:space="preserve">with unifying data platforms using </w:t>
      </w:r>
      <w:r w:rsidDel="00000000" w:rsidR="00000000" w:rsidRPr="00000000">
        <w:rPr>
          <w:rFonts w:ascii="Calibri" w:cs="Calibri" w:eastAsia="Calibri" w:hAnsi="Calibri"/>
          <w:color w:val="000000"/>
          <w:rtl w:val="0"/>
        </w:rPr>
        <w:t xml:space="preserve">Apache Kafka producers/consumers.</w:t>
      </w:r>
      <w:r w:rsidDel="00000000" w:rsidR="00000000" w:rsidRPr="00000000">
        <w:rPr>
          <w:rtl w:val="0"/>
        </w:rPr>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Good Knowledge on kafka for streaming real time feeds from external applications to kafka topics.</w:t>
      </w:r>
    </w:p>
    <w:p w:rsidR="00000000" w:rsidDel="00000000" w:rsidP="00000000" w:rsidRDefault="00000000" w:rsidRPr="00000000" w14:paraId="00000010">
      <w:pPr>
        <w:numPr>
          <w:ilvl w:val="0"/>
          <w:numId w:val="2"/>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Build real time data pipelines by developing Kafka procedures and spark streaming applications for consuming.</w:t>
      </w:r>
    </w:p>
    <w:p w:rsidR="00000000" w:rsidDel="00000000" w:rsidP="00000000" w:rsidRDefault="00000000" w:rsidRPr="00000000" w14:paraId="00000011">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Expert in Git, Jenkins, Bamboo  for version control and collaboration, enhancing team productivity and project management in agile environments.</w:t>
      </w:r>
    </w:p>
    <w:p w:rsidR="00000000" w:rsidDel="00000000" w:rsidP="00000000" w:rsidRDefault="00000000" w:rsidRPr="00000000" w14:paraId="00000012">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Managing and maintaining complex data pipelines using Apache Airflow to ensure efficient and reliable data processing.</w:t>
      </w:r>
    </w:p>
    <w:p w:rsidR="00000000" w:rsidDel="00000000" w:rsidP="00000000" w:rsidRDefault="00000000" w:rsidRPr="00000000" w14:paraId="00000013">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Proficient with JIRA for managing data engineering projects and ensuring effective team communication.</w:t>
      </w:r>
    </w:p>
    <w:p w:rsidR="00000000" w:rsidDel="00000000" w:rsidP="00000000" w:rsidRDefault="00000000" w:rsidRPr="00000000" w14:paraId="00000014">
      <w:pPr>
        <w:widowControl w:val="1"/>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Documented data engineering processes, including data flow diagrams, technical specifications, and standard operating procedures.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tabs>
          <w:tab w:val="left" w:leader="none" w:pos="720"/>
        </w:tabs>
        <w:ind w:left="720" w:right="698"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Deploying and managing systems on cloud computing platforms primarily focused on Amazon.Web services and Azure Cloud Services.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tabs>
          <w:tab w:val="left" w:leader="none" w:pos="720"/>
        </w:tabs>
        <w:ind w:left="720" w:right="493"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Strong knowledge in configuring and building infrastructure on (AWS) Amazon cloud platform for high availability and fault-tolerance using services like EC2, S3, EBS, VPC, SNS, SES, RDS, IAM, Route53, ELB, Autoscaling, Code Deploy, Lambda.</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tabs>
          <w:tab w:val="left" w:leader="none" w:pos="720"/>
        </w:tabs>
        <w:ind w:left="720" w:right="1185"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Strong Knowledge in monitoring across heterogeneous operating systems as well as the integration of specific </w:t>
      </w:r>
      <w:r w:rsidDel="00000000" w:rsidR="00000000" w:rsidRPr="00000000">
        <w:rPr>
          <w:rFonts w:ascii="Calibri" w:cs="Calibri" w:eastAsia="Calibri" w:hAnsi="Calibri"/>
          <w:rtl w:val="0"/>
        </w:rPr>
        <w:t xml:space="preserve">processes</w:t>
      </w:r>
      <w:r w:rsidDel="00000000" w:rsidR="00000000" w:rsidRPr="00000000">
        <w:rPr>
          <w:rFonts w:ascii="Calibri" w:cs="Calibri" w:eastAsia="Calibri" w:hAnsi="Calibri"/>
          <w:color w:val="000000"/>
          <w:rtl w:val="0"/>
        </w:rPr>
        <w:t xml:space="preserve"> using tools like Nagios, AWS Cloud Watch.</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tabs>
          <w:tab w:val="left" w:leader="none" w:pos="720"/>
        </w:tabs>
        <w:ind w:left="720" w:right="858"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Good Knowledge in other aws services like AWS </w:t>
      </w:r>
      <w:r w:rsidDel="00000000" w:rsidR="00000000" w:rsidRPr="00000000">
        <w:rPr>
          <w:rFonts w:ascii="Calibri" w:cs="Calibri" w:eastAsia="Calibri" w:hAnsi="Calibri"/>
          <w:rtl w:val="0"/>
        </w:rPr>
        <w:t xml:space="preserve">CloudFront</w:t>
      </w:r>
      <w:r w:rsidDel="00000000" w:rsidR="00000000" w:rsidRPr="00000000">
        <w:rPr>
          <w:rFonts w:ascii="Calibri" w:cs="Calibri" w:eastAsia="Calibri" w:hAnsi="Calibri"/>
          <w:color w:val="000000"/>
          <w:rtl w:val="0"/>
        </w:rPr>
        <w:t xml:space="preserve">, AWS Systems manager, EBS Lifecycle Manager.</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tabs>
          <w:tab w:val="left" w:leader="none" w:pos="720"/>
        </w:tabs>
        <w:ind w:left="720" w:right="363"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Managing diverse Linux systems and Windows systems handling Installation, troubleshooting and </w:t>
      </w:r>
      <w:r w:rsidDel="00000000" w:rsidR="00000000" w:rsidRPr="00000000">
        <w:rPr>
          <w:rFonts w:ascii="Calibri" w:cs="Calibri" w:eastAsia="Calibri" w:hAnsi="Calibri"/>
          <w:rtl w:val="0"/>
        </w:rPr>
        <w:t xml:space="preserve">required</w:t>
      </w:r>
      <w:r w:rsidDel="00000000" w:rsidR="00000000" w:rsidRPr="00000000">
        <w:rPr>
          <w:rFonts w:ascii="Calibri" w:cs="Calibri" w:eastAsia="Calibri" w:hAnsi="Calibri"/>
          <w:color w:val="000000"/>
          <w:rtl w:val="0"/>
        </w:rPr>
        <w:t xml:space="preserve"> configurations.</w:t>
      </w:r>
    </w:p>
    <w:p w:rsidR="00000000" w:rsidDel="00000000" w:rsidP="00000000" w:rsidRDefault="00000000" w:rsidRPr="00000000" w14:paraId="0000001A">
      <w:pPr>
        <w:numPr>
          <w:ilvl w:val="0"/>
          <w:numId w:val="2"/>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Enjoy new challenges and am willing to take on extra responsibilities to get work done.</w:t>
      </w:r>
    </w:p>
    <w:p w:rsidR="00000000" w:rsidDel="00000000" w:rsidP="00000000" w:rsidRDefault="00000000" w:rsidRPr="00000000" w14:paraId="0000001B">
      <w:pPr>
        <w:numPr>
          <w:ilvl w:val="0"/>
          <w:numId w:val="2"/>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Highly adaptive to any type of work environment and technology.</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tabs>
          <w:tab w:val="left" w:leader="none" w:pos="720"/>
        </w:tabs>
        <w:ind w:left="720" w:right="497"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Good problem resolution and communication skills with ability to work in a highly visible role.</w:t>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1"/>
        <w:spacing w:before="37" w:lineRule="auto"/>
        <w:rPr>
          <w:rFonts w:ascii="Calibri" w:cs="Calibri" w:eastAsia="Calibri" w:hAnsi="Calibri"/>
          <w:color w:val="001f5f"/>
        </w:rPr>
      </w:pPr>
      <w:r w:rsidDel="00000000" w:rsidR="00000000" w:rsidRPr="00000000">
        <w:rPr>
          <w:rFonts w:ascii="Calibri" w:cs="Calibri" w:eastAsia="Calibri" w:hAnsi="Calibri"/>
          <w:b w:val="1"/>
          <w:color w:val="001f5f"/>
          <w:rtl w:val="0"/>
        </w:rPr>
        <w:t xml:space="preserve">EDUCATION:</w:t>
      </w:r>
      <w:r w:rsidDel="00000000" w:rsidR="00000000" w:rsidRPr="00000000">
        <w:rPr>
          <w:rFonts w:ascii="Calibri" w:cs="Calibri" w:eastAsia="Calibri" w:hAnsi="Calibri"/>
          <w:color w:val="001f5f"/>
          <w:rtl w:val="0"/>
        </w:rPr>
        <w:t xml:space="preserve"> </w:t>
      </w:r>
      <w:r w:rsidDel="00000000" w:rsidR="00000000" w:rsidRPr="00000000">
        <w:rPr>
          <w:rFonts w:ascii="Calibri" w:cs="Calibri" w:eastAsia="Calibri" w:hAnsi="Calibri"/>
          <w:rtl w:val="0"/>
        </w:rPr>
        <w:t xml:space="preserve">Bachelor’s in Information Technology from JNTUK 2014</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1"/>
        <w:rPr>
          <w:rFonts w:ascii="Calibri" w:cs="Calibri" w:eastAsia="Calibri" w:hAnsi="Calibri"/>
          <w:b w:val="1"/>
          <w:color w:val="001f5f"/>
        </w:rPr>
      </w:pPr>
      <w:r w:rsidDel="00000000" w:rsidR="00000000" w:rsidRPr="00000000">
        <w:rPr>
          <w:rFonts w:ascii="Calibri" w:cs="Calibri" w:eastAsia="Calibri" w:hAnsi="Calibri"/>
          <w:b w:val="1"/>
          <w:color w:val="001f5f"/>
          <w:rtl w:val="0"/>
        </w:rPr>
        <w:t xml:space="preserve">TECHNICAL SKILLS:</w:t>
      </w:r>
    </w:p>
    <w:p w:rsidR="00000000" w:rsidDel="00000000" w:rsidP="00000000" w:rsidRDefault="00000000" w:rsidRPr="00000000" w14:paraId="00000024">
      <w:pPr>
        <w:widowControl w:val="1"/>
        <w:rPr>
          <w:rFonts w:ascii="Calibri" w:cs="Calibri" w:eastAsia="Calibri" w:hAnsi="Calibri"/>
          <w:b w:val="1"/>
          <w:color w:val="001f5f"/>
        </w:rPr>
      </w:pPr>
      <w:r w:rsidDel="00000000" w:rsidR="00000000" w:rsidRPr="00000000">
        <w:rPr>
          <w:rtl w:val="0"/>
        </w:rPr>
      </w:r>
    </w:p>
    <w:tbl>
      <w:tblPr>
        <w:tblStyle w:val="Table1"/>
        <w:tblW w:w="94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300"/>
        <w:tblGridChange w:id="0">
          <w:tblGrid>
            <w:gridCol w:w="2160"/>
            <w:gridCol w:w="7300"/>
          </w:tblGrid>
        </w:tblGridChange>
      </w:tblGrid>
      <w:tr>
        <w:trPr>
          <w:cantSplit w:val="0"/>
          <w:trHeight w:val="660" w:hRule="atLeast"/>
          <w:tblHeader w:val="0"/>
        </w:trPr>
        <w:tc>
          <w:tcPr>
            <w:shd w:fill="dbe5f1" w:val="clear"/>
          </w:tcPr>
          <w:p w:rsidR="00000000" w:rsidDel="00000000" w:rsidP="00000000" w:rsidRDefault="00000000" w:rsidRPr="00000000" w14:paraId="00000025">
            <w:pPr>
              <w:widowControl w:val="1"/>
              <w:rPr>
                <w:rFonts w:ascii="Calibri" w:cs="Calibri" w:eastAsia="Calibri" w:hAnsi="Calibri"/>
              </w:rPr>
            </w:pPr>
            <w:r w:rsidDel="00000000" w:rsidR="00000000" w:rsidRPr="00000000">
              <w:rPr>
                <w:rFonts w:ascii="Calibri" w:cs="Calibri" w:eastAsia="Calibri" w:hAnsi="Calibri"/>
                <w:rtl w:val="0"/>
              </w:rPr>
              <w:t xml:space="preserve">Data Processing and Analysis</w:t>
            </w:r>
          </w:p>
        </w:tc>
        <w:tc>
          <w:tcPr/>
          <w:p w:rsidR="00000000" w:rsidDel="00000000" w:rsidP="00000000" w:rsidRDefault="00000000" w:rsidRPr="00000000" w14:paraId="00000026">
            <w:pPr>
              <w:widowControl w:val="1"/>
              <w:rPr>
                <w:rFonts w:ascii="Calibri" w:cs="Calibri" w:eastAsia="Calibri" w:hAnsi="Calibri"/>
              </w:rPr>
            </w:pPr>
            <w:r w:rsidDel="00000000" w:rsidR="00000000" w:rsidRPr="00000000">
              <w:rPr>
                <w:rFonts w:ascii="Calibri" w:cs="Calibri" w:eastAsia="Calibri" w:hAnsi="Calibri"/>
                <w:rtl w:val="0"/>
              </w:rPr>
              <w:t xml:space="preserve">Apache Spark, Databricks, Apache Kafka, Snowflake, Hadoop, AWS Glue, AWS EMR, AWS Lambda</w:t>
            </w:r>
          </w:p>
        </w:tc>
      </w:tr>
      <w:tr>
        <w:trPr>
          <w:cantSplit w:val="0"/>
          <w:trHeight w:val="340" w:hRule="atLeast"/>
          <w:tblHeader w:val="0"/>
        </w:trPr>
        <w:tc>
          <w:tcPr>
            <w:shd w:fill="dbe5f1" w:val="clear"/>
          </w:tcPr>
          <w:p w:rsidR="00000000" w:rsidDel="00000000" w:rsidP="00000000" w:rsidRDefault="00000000" w:rsidRPr="00000000" w14:paraId="00000027">
            <w:pPr>
              <w:widowControl w:val="1"/>
              <w:rPr>
                <w:rFonts w:ascii="Calibri" w:cs="Calibri" w:eastAsia="Calibri" w:hAnsi="Calibri"/>
              </w:rPr>
            </w:pPr>
            <w:r w:rsidDel="00000000" w:rsidR="00000000" w:rsidRPr="00000000">
              <w:rPr>
                <w:rFonts w:ascii="Calibri" w:cs="Calibri" w:eastAsia="Calibri" w:hAnsi="Calibri"/>
                <w:rtl w:val="0"/>
              </w:rPr>
              <w:t xml:space="preserve">Cloud Technologies</w:t>
            </w:r>
          </w:p>
        </w:tc>
        <w:tc>
          <w:tcPr/>
          <w:p w:rsidR="00000000" w:rsidDel="00000000" w:rsidP="00000000" w:rsidRDefault="00000000" w:rsidRPr="00000000" w14:paraId="00000028">
            <w:pPr>
              <w:widowControl w:val="1"/>
              <w:rPr>
                <w:rFonts w:ascii="Calibri" w:cs="Calibri" w:eastAsia="Calibri" w:hAnsi="Calibri"/>
              </w:rPr>
            </w:pPr>
            <w:r w:rsidDel="00000000" w:rsidR="00000000" w:rsidRPr="00000000">
              <w:rPr>
                <w:rFonts w:ascii="Calibri" w:cs="Calibri" w:eastAsia="Calibri" w:hAnsi="Calibri"/>
                <w:rtl w:val="0"/>
              </w:rPr>
              <w:t xml:space="preserve">Amazon Web Services (AWS), Microsoft Azure</w:t>
            </w:r>
          </w:p>
        </w:tc>
      </w:tr>
      <w:tr>
        <w:trPr>
          <w:cantSplit w:val="0"/>
          <w:trHeight w:val="660" w:hRule="atLeast"/>
          <w:tblHeader w:val="0"/>
        </w:trPr>
        <w:tc>
          <w:tcPr>
            <w:shd w:fill="dbe5f1" w:val="clear"/>
          </w:tcPr>
          <w:p w:rsidR="00000000" w:rsidDel="00000000" w:rsidP="00000000" w:rsidRDefault="00000000" w:rsidRPr="00000000" w14:paraId="00000029">
            <w:pPr>
              <w:widowControl w:val="1"/>
              <w:rPr>
                <w:rFonts w:ascii="Calibri" w:cs="Calibri" w:eastAsia="Calibri" w:hAnsi="Calibri"/>
              </w:rPr>
            </w:pPr>
            <w:r w:rsidDel="00000000" w:rsidR="00000000" w:rsidRPr="00000000">
              <w:rPr>
                <w:rFonts w:ascii="Calibri" w:cs="Calibri" w:eastAsia="Calibri" w:hAnsi="Calibri"/>
                <w:rtl w:val="0"/>
              </w:rPr>
              <w:t xml:space="preserve">Data Storage and Management</w:t>
            </w:r>
          </w:p>
        </w:tc>
        <w:tc>
          <w:tcPr/>
          <w:p w:rsidR="00000000" w:rsidDel="00000000" w:rsidP="00000000" w:rsidRDefault="00000000" w:rsidRPr="00000000" w14:paraId="0000002A">
            <w:pPr>
              <w:widowControl w:val="1"/>
              <w:rPr>
                <w:rFonts w:ascii="Calibri" w:cs="Calibri" w:eastAsia="Calibri" w:hAnsi="Calibri"/>
              </w:rPr>
            </w:pPr>
            <w:r w:rsidDel="00000000" w:rsidR="00000000" w:rsidRPr="00000000">
              <w:rPr>
                <w:rFonts w:ascii="Calibri" w:cs="Calibri" w:eastAsia="Calibri" w:hAnsi="Calibri"/>
                <w:rtl w:val="0"/>
              </w:rPr>
              <w:t xml:space="preserve">Azure Data Lake Storage (ADLS), Azure Blob Storage, Azure Synapse, Amazon S3, Unity Catalog, Auto Loader</w:t>
            </w:r>
          </w:p>
        </w:tc>
      </w:tr>
      <w:tr>
        <w:trPr>
          <w:cantSplit w:val="0"/>
          <w:trHeight w:val="340" w:hRule="atLeast"/>
          <w:tblHeader w:val="0"/>
        </w:trPr>
        <w:tc>
          <w:tcPr>
            <w:shd w:fill="dbe5f1" w:val="clear"/>
          </w:tcPr>
          <w:p w:rsidR="00000000" w:rsidDel="00000000" w:rsidP="00000000" w:rsidRDefault="00000000" w:rsidRPr="00000000" w14:paraId="0000002B">
            <w:pPr>
              <w:widowControl w:val="1"/>
              <w:rPr>
                <w:rFonts w:ascii="Calibri" w:cs="Calibri" w:eastAsia="Calibri" w:hAnsi="Calibri"/>
              </w:rPr>
            </w:pPr>
            <w:r w:rsidDel="00000000" w:rsidR="00000000" w:rsidRPr="00000000">
              <w:rPr>
                <w:rFonts w:ascii="Calibri" w:cs="Calibri" w:eastAsia="Calibri" w:hAnsi="Calibri"/>
                <w:rtl w:val="0"/>
              </w:rPr>
              <w:t xml:space="preserve">Data Warehousing</w:t>
            </w:r>
          </w:p>
        </w:tc>
        <w:tc>
          <w:tcPr/>
          <w:p w:rsidR="00000000" w:rsidDel="00000000" w:rsidP="00000000" w:rsidRDefault="00000000" w:rsidRPr="00000000" w14:paraId="0000002C">
            <w:pPr>
              <w:widowControl w:val="1"/>
              <w:rPr>
                <w:rFonts w:ascii="Calibri" w:cs="Calibri" w:eastAsia="Calibri" w:hAnsi="Calibri"/>
              </w:rPr>
            </w:pPr>
            <w:r w:rsidDel="00000000" w:rsidR="00000000" w:rsidRPr="00000000">
              <w:rPr>
                <w:rFonts w:ascii="Calibri" w:cs="Calibri" w:eastAsia="Calibri" w:hAnsi="Calibri"/>
                <w:rtl w:val="0"/>
              </w:rPr>
              <w:t xml:space="preserve">Azure Synapse Analytics,  AWS Redshift</w:t>
            </w:r>
          </w:p>
        </w:tc>
      </w:tr>
      <w:tr>
        <w:trPr>
          <w:cantSplit w:val="0"/>
          <w:trHeight w:val="340" w:hRule="atLeast"/>
          <w:tblHeader w:val="0"/>
        </w:trPr>
        <w:tc>
          <w:tcPr>
            <w:shd w:fill="dbe5f1" w:val="clear"/>
          </w:tcPr>
          <w:p w:rsidR="00000000" w:rsidDel="00000000" w:rsidP="00000000" w:rsidRDefault="00000000" w:rsidRPr="00000000" w14:paraId="0000002D">
            <w:pPr>
              <w:widowControl w:val="1"/>
              <w:rPr>
                <w:rFonts w:ascii="Calibri" w:cs="Calibri" w:eastAsia="Calibri" w:hAnsi="Calibri"/>
              </w:rPr>
            </w:pPr>
            <w:r w:rsidDel="00000000" w:rsidR="00000000" w:rsidRPr="00000000">
              <w:rPr>
                <w:rFonts w:ascii="Calibri" w:cs="Calibri" w:eastAsia="Calibri" w:hAnsi="Calibri"/>
                <w:rtl w:val="0"/>
              </w:rPr>
              <w:t xml:space="preserve">Data Orchestration</w:t>
            </w:r>
          </w:p>
        </w:tc>
        <w:tc>
          <w:tcPr/>
          <w:p w:rsidR="00000000" w:rsidDel="00000000" w:rsidP="00000000" w:rsidRDefault="00000000" w:rsidRPr="00000000" w14:paraId="0000002E">
            <w:pPr>
              <w:widowControl w:val="1"/>
              <w:rPr>
                <w:rFonts w:ascii="Calibri" w:cs="Calibri" w:eastAsia="Calibri" w:hAnsi="Calibri"/>
              </w:rPr>
            </w:pPr>
            <w:r w:rsidDel="00000000" w:rsidR="00000000" w:rsidRPr="00000000">
              <w:rPr>
                <w:rFonts w:ascii="Calibri" w:cs="Calibri" w:eastAsia="Calibri" w:hAnsi="Calibri"/>
                <w:rtl w:val="0"/>
              </w:rPr>
              <w:t xml:space="preserve">AWS Glue, Azure Data Factory, Snow Pipe, Delta Live Table Pipeline, Databricks Workflows</w:t>
            </w:r>
          </w:p>
        </w:tc>
      </w:tr>
      <w:tr>
        <w:trPr>
          <w:cantSplit w:val="0"/>
          <w:trHeight w:val="660" w:hRule="atLeast"/>
          <w:tblHeader w:val="0"/>
        </w:trPr>
        <w:tc>
          <w:tcPr>
            <w:shd w:fill="dbe5f1" w:val="clear"/>
          </w:tcPr>
          <w:p w:rsidR="00000000" w:rsidDel="00000000" w:rsidP="00000000" w:rsidRDefault="00000000" w:rsidRPr="00000000" w14:paraId="0000002F">
            <w:pPr>
              <w:widowControl w:val="1"/>
              <w:rPr>
                <w:rFonts w:ascii="Calibri" w:cs="Calibri" w:eastAsia="Calibri" w:hAnsi="Calibri"/>
              </w:rPr>
            </w:pPr>
            <w:r w:rsidDel="00000000" w:rsidR="00000000" w:rsidRPr="00000000">
              <w:rPr>
                <w:rFonts w:ascii="Calibri" w:cs="Calibri" w:eastAsia="Calibri" w:hAnsi="Calibri"/>
                <w:rtl w:val="0"/>
              </w:rPr>
              <w:t xml:space="preserve">Programming Languages</w:t>
            </w:r>
          </w:p>
        </w:tc>
        <w:tc>
          <w:tcPr/>
          <w:p w:rsidR="00000000" w:rsidDel="00000000" w:rsidP="00000000" w:rsidRDefault="00000000" w:rsidRPr="00000000" w14:paraId="00000030">
            <w:pPr>
              <w:widowControl w:val="1"/>
              <w:rPr>
                <w:rFonts w:ascii="Calibri" w:cs="Calibri" w:eastAsia="Calibri" w:hAnsi="Calibri"/>
              </w:rPr>
            </w:pPr>
            <w:r w:rsidDel="00000000" w:rsidR="00000000" w:rsidRPr="00000000">
              <w:rPr>
                <w:rFonts w:ascii="Calibri" w:cs="Calibri" w:eastAsia="Calibri" w:hAnsi="Calibri"/>
                <w:rtl w:val="0"/>
              </w:rPr>
              <w:t xml:space="preserve">Python, PySpark, Spark SQL, SQL</w:t>
            </w:r>
          </w:p>
        </w:tc>
      </w:tr>
      <w:tr>
        <w:trPr>
          <w:cantSplit w:val="0"/>
          <w:trHeight w:val="340" w:hRule="atLeast"/>
          <w:tblHeader w:val="0"/>
        </w:trPr>
        <w:tc>
          <w:tcPr>
            <w:shd w:fill="dbe5f1" w:val="clear"/>
          </w:tcPr>
          <w:p w:rsidR="00000000" w:rsidDel="00000000" w:rsidP="00000000" w:rsidRDefault="00000000" w:rsidRPr="00000000" w14:paraId="00000031">
            <w:pPr>
              <w:widowControl w:val="1"/>
              <w:rPr>
                <w:rFonts w:ascii="Calibri" w:cs="Calibri" w:eastAsia="Calibri" w:hAnsi="Calibri"/>
              </w:rPr>
            </w:pPr>
            <w:r w:rsidDel="00000000" w:rsidR="00000000" w:rsidRPr="00000000">
              <w:rPr>
                <w:rFonts w:ascii="Calibri" w:cs="Calibri" w:eastAsia="Calibri" w:hAnsi="Calibri"/>
                <w:rtl w:val="0"/>
              </w:rPr>
              <w:t xml:space="preserve">NoSQL Database</w:t>
            </w:r>
          </w:p>
        </w:tc>
        <w:tc>
          <w:tcPr/>
          <w:p w:rsidR="00000000" w:rsidDel="00000000" w:rsidP="00000000" w:rsidRDefault="00000000" w:rsidRPr="00000000" w14:paraId="00000032">
            <w:pPr>
              <w:widowControl w:val="1"/>
              <w:rPr>
                <w:rFonts w:ascii="Calibri" w:cs="Calibri" w:eastAsia="Calibri" w:hAnsi="Calibri"/>
              </w:rPr>
            </w:pPr>
            <w:r w:rsidDel="00000000" w:rsidR="00000000" w:rsidRPr="00000000">
              <w:rPr>
                <w:rFonts w:ascii="Calibri" w:cs="Calibri" w:eastAsia="Calibri" w:hAnsi="Calibri"/>
                <w:rtl w:val="0"/>
              </w:rPr>
              <w:t xml:space="preserve">DynamoDB</w:t>
            </w:r>
          </w:p>
        </w:tc>
      </w:tr>
      <w:tr>
        <w:trPr>
          <w:cantSplit w:val="0"/>
          <w:trHeight w:val="340" w:hRule="atLeast"/>
          <w:tblHeader w:val="0"/>
        </w:trPr>
        <w:tc>
          <w:tcPr>
            <w:shd w:fill="dbe5f1" w:val="clear"/>
          </w:tcPr>
          <w:p w:rsidR="00000000" w:rsidDel="00000000" w:rsidP="00000000" w:rsidRDefault="00000000" w:rsidRPr="00000000" w14:paraId="00000033">
            <w:pPr>
              <w:widowControl w:val="1"/>
              <w:rPr>
                <w:rFonts w:ascii="Calibri" w:cs="Calibri" w:eastAsia="Calibri" w:hAnsi="Calibri"/>
              </w:rPr>
            </w:pPr>
            <w:r w:rsidDel="00000000" w:rsidR="00000000" w:rsidRPr="00000000">
              <w:rPr>
                <w:rFonts w:ascii="Calibri" w:cs="Calibri" w:eastAsia="Calibri" w:hAnsi="Calibri"/>
                <w:rtl w:val="0"/>
              </w:rPr>
              <w:t xml:space="preserve">Database</w:t>
            </w:r>
          </w:p>
        </w:tc>
        <w:tc>
          <w:tcPr/>
          <w:p w:rsidR="00000000" w:rsidDel="00000000" w:rsidP="00000000" w:rsidRDefault="00000000" w:rsidRPr="00000000" w14:paraId="00000034">
            <w:pPr>
              <w:widowControl w:val="1"/>
              <w:rPr>
                <w:rFonts w:ascii="Calibri" w:cs="Calibri" w:eastAsia="Calibri" w:hAnsi="Calibri"/>
              </w:rPr>
            </w:pPr>
            <w:r w:rsidDel="00000000" w:rsidR="00000000" w:rsidRPr="00000000">
              <w:rPr>
                <w:rFonts w:ascii="Calibri" w:cs="Calibri" w:eastAsia="Calibri" w:hAnsi="Calibri"/>
                <w:rtl w:val="0"/>
              </w:rPr>
              <w:t xml:space="preserve">MySQL, PostgreSQL, SQL Server, Oracle, Snowflake</w:t>
            </w:r>
          </w:p>
        </w:tc>
      </w:tr>
      <w:tr>
        <w:trPr>
          <w:cantSplit w:val="0"/>
          <w:trHeight w:val="340" w:hRule="atLeast"/>
          <w:tblHeader w:val="0"/>
        </w:trPr>
        <w:tc>
          <w:tcPr>
            <w:shd w:fill="dbe5f1" w:val="clear"/>
          </w:tcPr>
          <w:p w:rsidR="00000000" w:rsidDel="00000000" w:rsidP="00000000" w:rsidRDefault="00000000" w:rsidRPr="00000000" w14:paraId="00000035">
            <w:pPr>
              <w:widowControl w:val="1"/>
              <w:rPr>
                <w:rFonts w:ascii="Calibri" w:cs="Calibri" w:eastAsia="Calibri" w:hAnsi="Calibri"/>
              </w:rPr>
            </w:pPr>
            <w:r w:rsidDel="00000000" w:rsidR="00000000" w:rsidRPr="00000000">
              <w:rPr>
                <w:rFonts w:ascii="Calibri" w:cs="Calibri" w:eastAsia="Calibri" w:hAnsi="Calibri"/>
                <w:rtl w:val="0"/>
              </w:rPr>
              <w:t xml:space="preserve">Version Control and Methodology</w:t>
            </w:r>
          </w:p>
        </w:tc>
        <w:tc>
          <w:tcPr/>
          <w:p w:rsidR="00000000" w:rsidDel="00000000" w:rsidP="00000000" w:rsidRDefault="00000000" w:rsidRPr="00000000" w14:paraId="00000036">
            <w:pPr>
              <w:widowControl w:val="1"/>
              <w:rPr>
                <w:rFonts w:ascii="Calibri" w:cs="Calibri" w:eastAsia="Calibri" w:hAnsi="Calibri"/>
              </w:rPr>
            </w:pPr>
            <w:r w:rsidDel="00000000" w:rsidR="00000000" w:rsidRPr="00000000">
              <w:rPr>
                <w:rFonts w:ascii="Calibri" w:cs="Calibri" w:eastAsia="Calibri" w:hAnsi="Calibri"/>
                <w:rtl w:val="0"/>
              </w:rPr>
              <w:t xml:space="preserve">Git, Agile</w:t>
            </w:r>
          </w:p>
        </w:tc>
      </w:tr>
    </w:tbl>
    <w:p w:rsidR="00000000" w:rsidDel="00000000" w:rsidP="00000000" w:rsidRDefault="00000000" w:rsidRPr="00000000" w14:paraId="00000037">
      <w:pPr>
        <w:widowControl w:val="1"/>
        <w:tabs>
          <w:tab w:val="left" w:leader="none" w:pos="7381"/>
        </w:tabs>
        <w:spacing w:before="37" w:lineRule="auto"/>
        <w:ind w:right="201"/>
        <w:rPr>
          <w:rFonts w:ascii="Calibri" w:cs="Calibri" w:eastAsia="Calibri" w:hAnsi="Calibri"/>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720"/>
        </w:tabs>
        <w:ind w:right="497"/>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1"/>
        <w:tabs>
          <w:tab w:val="left" w:leader="none" w:pos="7381"/>
        </w:tabs>
        <w:spacing w:before="37" w:lineRule="auto"/>
        <w:ind w:right="201"/>
        <w:rPr>
          <w:rFonts w:ascii="Calibri" w:cs="Calibri" w:eastAsia="Calibri" w:hAnsi="Calibri"/>
          <w:color w:val="001f5f"/>
        </w:rPr>
      </w:pPr>
      <w:r w:rsidDel="00000000" w:rsidR="00000000" w:rsidRPr="00000000">
        <w:rPr>
          <w:rFonts w:ascii="Calibri" w:cs="Calibri" w:eastAsia="Calibri" w:hAnsi="Calibri"/>
          <w:color w:val="001f5f"/>
          <w:rtl w:val="0"/>
        </w:rPr>
        <w:t xml:space="preserve">WORK EXPERIENCE:</w:t>
      </w:r>
    </w:p>
    <w:p w:rsidR="00000000" w:rsidDel="00000000" w:rsidP="00000000" w:rsidRDefault="00000000" w:rsidRPr="00000000" w14:paraId="0000003A">
      <w:pPr>
        <w:widowControl w:val="1"/>
        <w:tabs>
          <w:tab w:val="left" w:leader="none" w:pos="7381"/>
        </w:tabs>
        <w:spacing w:before="37" w:lineRule="auto"/>
        <w:ind w:right="201"/>
        <w:rPr>
          <w:rFonts w:ascii="Calibri" w:cs="Calibri" w:eastAsia="Calibri" w:hAnsi="Calibri"/>
          <w:color w:val="001f5f"/>
        </w:rPr>
      </w:pPr>
      <w:r w:rsidDel="00000000" w:rsidR="00000000" w:rsidRPr="00000000">
        <w:rPr>
          <w:rtl w:val="0"/>
        </w:rPr>
      </w:r>
    </w:p>
    <w:p w:rsidR="00000000" w:rsidDel="00000000" w:rsidP="00000000" w:rsidRDefault="00000000" w:rsidRPr="00000000" w14:paraId="0000003B">
      <w:pPr>
        <w:rPr>
          <w:color w:val="003399"/>
          <w:shd w:fill="daeef3" w:val="clear"/>
        </w:rPr>
      </w:pPr>
      <w:r w:rsidDel="00000000" w:rsidR="00000000" w:rsidRPr="00000000">
        <w:rPr>
          <w:sz w:val="20"/>
          <w:szCs w:val="20"/>
        </w:rPr>
        <mc:AlternateContent>
          <mc:Choice Requires="wpg">
            <w:drawing>
              <wp:inline distB="0" distT="0" distL="0" distR="0">
                <wp:extent cx="5964555" cy="219136"/>
                <wp:effectExtent b="0" l="0" r="0" t="0"/>
                <wp:docPr id="24" name=""/>
                <a:graphic>
                  <a:graphicData uri="http://schemas.microsoft.com/office/word/2010/wordprocessingShape">
                    <wps:wsp>
                      <wps:cNvSpPr/>
                      <wps:cNvPr id="2" name="Shape 2"/>
                      <wps:spPr>
                        <a:xfrm>
                          <a:off x="2387535" y="3699673"/>
                          <a:ext cx="5916930" cy="160655"/>
                        </a:xfrm>
                        <a:prstGeom prst="rect">
                          <a:avLst/>
                        </a:prstGeom>
                        <a:solidFill>
                          <a:srgbClr val="D9EDF2"/>
                        </a:solidFill>
                        <a:ln>
                          <a:noFill/>
                        </a:ln>
                      </wps:spPr>
                      <wps:txbx>
                        <w:txbxContent>
                          <w:p w:rsidR="00000000" w:rsidDel="00000000" w:rsidP="00000000" w:rsidRDefault="00000000" w:rsidRPr="00000000">
                            <w:pPr>
                              <w:spacing w:after="0" w:before="0" w:line="240"/>
                              <w:ind w:left="0" w:right="-15" w:firstLine="0"/>
                              <w:jc w:val="left"/>
                              <w:textDirection w:val="btLr"/>
                            </w:pPr>
                            <w:r w:rsidDel="00000000" w:rsidR="00000000" w:rsidRPr="00000000">
                              <w:rPr>
                                <w:rFonts w:ascii="Arial" w:cs="Arial" w:eastAsia="Arial" w:hAnsi="Arial"/>
                                <w:b w:val="1"/>
                                <w:i w:val="0"/>
                                <w:smallCaps w:val="0"/>
                                <w:strike w:val="0"/>
                                <w:color w:val="003399"/>
                                <w:sz w:val="22"/>
                                <w:vertAlign w:val="baseline"/>
                              </w:rPr>
                              <w:t xml:space="preserve"> Data Engineer	                                                     February 2024 – Till date</w:t>
                            </w:r>
                          </w:p>
                        </w:txbxContent>
                      </wps:txbx>
                      <wps:bodyPr anchorCtr="0" anchor="t" bIns="0" lIns="0" spcFirstLastPara="1" rIns="0" wrap="square" tIns="0">
                        <a:noAutofit/>
                      </wps:bodyPr>
                    </wps:wsp>
                  </a:graphicData>
                </a:graphic>
              </wp:inline>
            </w:drawing>
          </mc:Choice>
          <mc:Fallback>
            <w:drawing>
              <wp:inline distB="0" distT="0" distL="0" distR="0">
                <wp:extent cx="5964555" cy="219136"/>
                <wp:effectExtent b="0" l="0" r="0" t="0"/>
                <wp:docPr id="24"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5964555" cy="2191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widowControl w:val="1"/>
        <w:ind w:hanging="2"/>
        <w:rPr>
          <w:b w:val="1"/>
          <w:color w:val="003399"/>
          <w:shd w:fill="daeef3" w:val="clear"/>
        </w:rPr>
      </w:pPr>
      <w:r w:rsidDel="00000000" w:rsidR="00000000" w:rsidRPr="00000000">
        <w:rPr>
          <w:rtl w:val="0"/>
        </w:rPr>
      </w:r>
    </w:p>
    <w:p w:rsidR="00000000" w:rsidDel="00000000" w:rsidP="00000000" w:rsidRDefault="00000000" w:rsidRPr="00000000" w14:paraId="0000003D">
      <w:pPr>
        <w:tabs>
          <w:tab w:val="left" w:leader="none" w:pos="2380"/>
        </w:tabs>
        <w:spacing w:line="229" w:lineRule="auto"/>
        <w:rPr>
          <w:rFonts w:ascii="Calibri" w:cs="Calibri" w:eastAsia="Calibri" w:hAnsi="Calibri"/>
        </w:rPr>
      </w:pPr>
      <w:r w:rsidDel="00000000" w:rsidR="00000000" w:rsidRPr="00000000">
        <w:rPr>
          <w:rFonts w:ascii="Calibri" w:cs="Calibri" w:eastAsia="Calibri" w:hAnsi="Calibri"/>
          <w:b w:val="1"/>
          <w:rtl w:val="0"/>
        </w:rPr>
        <w:t xml:space="preserve">Project Name</w:t>
      </w:r>
      <w:r w:rsidDel="00000000" w:rsidR="00000000" w:rsidRPr="00000000">
        <w:rPr>
          <w:rFonts w:ascii="Calibri" w:cs="Calibri" w:eastAsia="Calibri" w:hAnsi="Calibri"/>
          <w:rtl w:val="0"/>
        </w:rPr>
        <w:tab/>
        <w:t xml:space="preserve">: DX EBP Milliman Integra</w:t>
      </w:r>
    </w:p>
    <w:p w:rsidR="00000000" w:rsidDel="00000000" w:rsidP="00000000" w:rsidRDefault="00000000" w:rsidRPr="00000000" w14:paraId="0000003E">
      <w:pPr>
        <w:tabs>
          <w:tab w:val="left" w:leader="none" w:pos="2380"/>
        </w:tabs>
        <w:spacing w:before="37" w:lineRule="auto"/>
        <w:rPr>
          <w:rFonts w:ascii="Calibri" w:cs="Calibri" w:eastAsia="Calibri" w:hAnsi="Calibri"/>
        </w:rPr>
      </w:pPr>
      <w:r w:rsidDel="00000000" w:rsidR="00000000" w:rsidRPr="00000000">
        <w:rPr>
          <w:rFonts w:ascii="Calibri" w:cs="Calibri" w:eastAsia="Calibri" w:hAnsi="Calibri"/>
          <w:b w:val="1"/>
          <w:rtl w:val="0"/>
        </w:rPr>
        <w:t xml:space="preserve">Client</w:t>
      </w:r>
      <w:r w:rsidDel="00000000" w:rsidR="00000000" w:rsidRPr="00000000">
        <w:rPr>
          <w:rFonts w:ascii="Calibri" w:cs="Calibri" w:eastAsia="Calibri" w:hAnsi="Calibri"/>
          <w:rtl w:val="0"/>
        </w:rPr>
        <w:tab/>
        <w:t xml:space="preserve">: Elevance health, Texas</w:t>
      </w:r>
    </w:p>
    <w:p w:rsidR="00000000" w:rsidDel="00000000" w:rsidP="00000000" w:rsidRDefault="00000000" w:rsidRPr="00000000" w14:paraId="0000003F">
      <w:pPr>
        <w:tabs>
          <w:tab w:val="left" w:leader="none" w:pos="2380"/>
        </w:tabs>
        <w:spacing w:before="34" w:lineRule="auto"/>
        <w:ind w:right="1429"/>
        <w:rPr>
          <w:rFonts w:ascii="Calibri" w:cs="Calibri" w:eastAsia="Calibri" w:hAnsi="Calibri"/>
        </w:rPr>
      </w:pP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ab/>
        <w:t xml:space="preserve">: Databricks (PySpark, Spark SQL), Snowflake, Amazon S3, Kafka, Python, SQL, AWS</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tabs>
          <w:tab w:val="left" w:leader="none" w:pos="2290"/>
          <w:tab w:val="left" w:leader="none" w:pos="8956"/>
        </w:tabs>
        <w:spacing w:before="105" w:lineRule="auto"/>
        <w:ind w:left="130" w:firstLine="0"/>
        <w:jc w:val="both"/>
        <w:rPr>
          <w:rFonts w:ascii="Calibri" w:cs="Calibri" w:eastAsia="Calibri" w:hAnsi="Calibri"/>
        </w:rPr>
      </w:pPr>
      <w:r w:rsidDel="00000000" w:rsidR="00000000" w:rsidRPr="00000000">
        <w:rPr>
          <w:rFonts w:ascii="Calibri" w:cs="Calibri" w:eastAsia="Calibri" w:hAnsi="Calibri"/>
          <w:rtl w:val="0"/>
        </w:rPr>
        <w:t xml:space="preserve">Developed Episode Bundled Payment data by ingesting the Member, Claims and Provider data from diverse sources to do the payment to providers.Utilized Databricks for data processing, Snowflake for secure storage, and Amazon S3 for raw data management.</w:t>
      </w:r>
    </w:p>
    <w:p w:rsidR="00000000" w:rsidDel="00000000" w:rsidP="00000000" w:rsidRDefault="00000000" w:rsidRPr="00000000" w14:paraId="00000042">
      <w:pPr>
        <w:tabs>
          <w:tab w:val="left" w:leader="none" w:pos="2290"/>
          <w:tab w:val="left" w:leader="none" w:pos="8956"/>
        </w:tabs>
        <w:spacing w:before="105" w:lineRule="auto"/>
        <w:ind w:left="130" w:firstLine="0"/>
        <w:jc w:val="both"/>
        <w:rPr>
          <w:rFonts w:ascii="Calibri" w:cs="Calibri" w:eastAsia="Calibri" w:hAnsi="Calibri"/>
          <w:b w:val="1"/>
        </w:rPr>
      </w:pP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43">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Designed and implemented an end-to-end Provider payment data processing pipeline leveraging Databricks, Snowflake, and Amazon S3 for secure and scalable data processing.</w:t>
      </w:r>
    </w:p>
    <w:p w:rsidR="00000000" w:rsidDel="00000000" w:rsidP="00000000" w:rsidRDefault="00000000" w:rsidRPr="00000000" w14:paraId="00000044">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Built automated data pipelines in Databricks to transform and query data, enhancing processing speed and accuracy.</w:t>
      </w:r>
    </w:p>
    <w:p w:rsidR="00000000" w:rsidDel="00000000" w:rsidP="00000000" w:rsidRDefault="00000000" w:rsidRPr="00000000" w14:paraId="00000045">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Configured Snowflake as a centralized data warehouse for storing and retrieving structured and semi-structured data in compliance with regulatory standards.</w:t>
      </w:r>
    </w:p>
    <w:p w:rsidR="00000000" w:rsidDel="00000000" w:rsidP="00000000" w:rsidRDefault="00000000" w:rsidRPr="00000000" w14:paraId="00000046">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Managed raw data storage and archival in Amazon S3, enabling secure, scalable, and version-controlled file management.</w:t>
      </w:r>
    </w:p>
    <w:p w:rsidR="00000000" w:rsidDel="00000000" w:rsidP="00000000" w:rsidRDefault="00000000" w:rsidRPr="00000000" w14:paraId="00000047">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Developed and deployed response APIs, ensuring timely delivery of processed data to Milliman and Integra vendors to prepare episode bundles out of this data and do the payment to providers.</w:t>
      </w:r>
    </w:p>
    <w:p w:rsidR="00000000" w:rsidDel="00000000" w:rsidP="00000000" w:rsidRDefault="00000000" w:rsidRPr="00000000" w14:paraId="00000048">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Orchestrated data pipelines using PySpark in Databricks, enabling advanced data cleansing, transformation, and enrichment.</w:t>
      </w:r>
    </w:p>
    <w:p w:rsidR="00000000" w:rsidDel="00000000" w:rsidP="00000000" w:rsidRDefault="00000000" w:rsidRPr="00000000" w14:paraId="00000049">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Implemented ETL workflows connecting Snowflake and S3, optimizing data extraction and improving query performance by 30%.</w:t>
      </w:r>
    </w:p>
    <w:p w:rsidR="00000000" w:rsidDel="00000000" w:rsidP="00000000" w:rsidRDefault="00000000" w:rsidRPr="00000000" w14:paraId="0000004A">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Configured role-based access controls (RBAC) and encryption protocols across Snowflake, Databricks, and S3 to ensure end-to-end data security.</w:t>
      </w:r>
    </w:p>
    <w:p w:rsidR="00000000" w:rsidDel="00000000" w:rsidP="00000000" w:rsidRDefault="00000000" w:rsidRPr="00000000" w14:paraId="0000004B">
      <w:pPr>
        <w:numPr>
          <w:ilvl w:val="0"/>
          <w:numId w:val="1"/>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Utilized message brokers (Kafka) to manage and process high volumes of incoming requests in a scalable manner.</w:t>
      </w:r>
    </w:p>
    <w:p w:rsidR="00000000" w:rsidDel="00000000" w:rsidP="00000000" w:rsidRDefault="00000000" w:rsidRPr="00000000" w14:paraId="0000004C">
      <w:pPr>
        <w:tabs>
          <w:tab w:val="left" w:leader="none" w:pos="851"/>
        </w:tabs>
        <w:spacing w:before="8" w:lineRule="auto"/>
        <w:ind w:left="850" w:right="14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D">
      <w:pPr>
        <w:tabs>
          <w:tab w:val="left" w:leader="none" w:pos="851"/>
        </w:tabs>
        <w:spacing w:before="8" w:lineRule="auto"/>
        <w:ind w:left="490" w:right="144" w:firstLine="0"/>
        <w:jc w:val="both"/>
        <w:rPr>
          <w:rFonts w:ascii="Calibri" w:cs="Calibri" w:eastAsia="Calibri" w:hAnsi="Calibri"/>
        </w:rPr>
      </w:pPr>
      <w:r w:rsidDel="00000000" w:rsidR="00000000" w:rsidRPr="00000000">
        <w:rPr>
          <w:rFonts w:ascii="Calibri" w:cs="Calibri" w:eastAsia="Calibri" w:hAnsi="Calibri"/>
          <w:b w:val="1"/>
          <w:rtl w:val="0"/>
        </w:rPr>
        <w:t xml:space="preserve">Tech Stack:</w:t>
      </w:r>
      <w:r w:rsidDel="00000000" w:rsidR="00000000" w:rsidRPr="00000000">
        <w:rPr>
          <w:rFonts w:ascii="Calibri" w:cs="Calibri" w:eastAsia="Calibri" w:hAnsi="Calibri"/>
          <w:rtl w:val="0"/>
        </w:rPr>
        <w:t xml:space="preserve"> Databricks (PySpark, Spark SQL), Snowflake, Amazon S3, Kafka, Python, SQL, AWS</w:t>
      </w:r>
    </w:p>
    <w:p w:rsidR="00000000" w:rsidDel="00000000" w:rsidP="00000000" w:rsidRDefault="00000000" w:rsidRPr="00000000" w14:paraId="0000004E">
      <w:pPr>
        <w:widowControl w:val="1"/>
        <w:tabs>
          <w:tab w:val="left" w:leader="none" w:pos="7381"/>
        </w:tabs>
        <w:spacing w:before="37" w:lineRule="auto"/>
        <w:ind w:right="201"/>
        <w:rPr>
          <w:rFonts w:ascii="Calibri" w:cs="Calibri" w:eastAsia="Calibri" w:hAnsi="Calibri"/>
          <w:color w:val="001f5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rPr>
          <w:b w:val="1"/>
          <w:color w:val="000000"/>
          <w:sz w:val="19"/>
          <w:szCs w:val="19"/>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88900</wp:posOffset>
                </wp:positionV>
                <wp:extent cx="5881370" cy="228435"/>
                <wp:effectExtent b="0" l="0" r="0" t="0"/>
                <wp:wrapTopAndBottom distB="0" distT="0"/>
                <wp:docPr id="26" name=""/>
                <a:graphic>
                  <a:graphicData uri="http://schemas.microsoft.com/office/word/2010/wordprocessingShape">
                    <wps:wsp>
                      <wps:cNvSpPr/>
                      <wps:cNvPr id="4" name="Shape 4"/>
                      <wps:spPr>
                        <a:xfrm>
                          <a:off x="2429128" y="3699673"/>
                          <a:ext cx="5833745" cy="160655"/>
                        </a:xfrm>
                        <a:prstGeom prst="rect">
                          <a:avLst/>
                        </a:prstGeom>
                        <a:solidFill>
                          <a:srgbClr val="D9EDF2"/>
                        </a:solidFill>
                        <a:ln>
                          <a:noFill/>
                        </a:ln>
                      </wps:spPr>
                      <wps:txbx>
                        <w:txbxContent>
                          <w:p w:rsidR="00000000" w:rsidDel="00000000" w:rsidP="00000000" w:rsidRDefault="00000000" w:rsidRPr="00000000">
                            <w:pPr>
                              <w:spacing w:after="0" w:before="0" w:line="240"/>
                              <w:ind w:left="0" w:right="-15" w:firstLine="0"/>
                              <w:jc w:val="left"/>
                              <w:textDirection w:val="btLr"/>
                            </w:pPr>
                            <w:r w:rsidDel="00000000" w:rsidR="00000000" w:rsidRPr="00000000">
                              <w:rPr>
                                <w:rFonts w:ascii="Arial" w:cs="Arial" w:eastAsia="Arial" w:hAnsi="Arial"/>
                                <w:b w:val="1"/>
                                <w:i w:val="0"/>
                                <w:smallCaps w:val="0"/>
                                <w:strike w:val="0"/>
                                <w:color w:val="003399"/>
                                <w:sz w:val="22"/>
                                <w:vertAlign w:val="baseline"/>
                              </w:rPr>
                              <w:t xml:space="preserve">Data engineer	                                                      July 2022 - April 2023</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88900</wp:posOffset>
                </wp:positionV>
                <wp:extent cx="5881370" cy="228435"/>
                <wp:effectExtent b="0" l="0" r="0" t="0"/>
                <wp:wrapTopAndBottom distB="0" distT="0"/>
                <wp:docPr id="26"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881370" cy="228435"/>
                        </a:xfrm>
                        <a:prstGeom prst="rect"/>
                        <a:ln/>
                      </pic:spPr>
                    </pic:pic>
                  </a:graphicData>
                </a:graphic>
              </wp:anchor>
            </w:drawing>
          </mc:Fallback>
        </mc:AlternateContent>
      </w:r>
    </w:p>
    <w:p w:rsidR="00000000" w:rsidDel="00000000" w:rsidP="00000000" w:rsidRDefault="00000000" w:rsidRPr="00000000" w14:paraId="00000050">
      <w:pPr>
        <w:tabs>
          <w:tab w:val="left" w:leader="none" w:pos="2384"/>
        </w:tabs>
        <w:spacing w:before="121" w:line="225" w:lineRule="auto"/>
        <w:rPr>
          <w:rFonts w:ascii="Calibri" w:cs="Calibri" w:eastAsia="Calibri" w:hAnsi="Calibri"/>
        </w:rPr>
      </w:pPr>
      <w:r w:rsidDel="00000000" w:rsidR="00000000" w:rsidRPr="00000000">
        <w:rPr>
          <w:rFonts w:ascii="Calibri" w:cs="Calibri" w:eastAsia="Calibri" w:hAnsi="Calibri"/>
          <w:b w:val="1"/>
          <w:rtl w:val="0"/>
        </w:rPr>
        <w:t xml:space="preserve">Project Name</w:t>
      </w:r>
      <w:r w:rsidDel="00000000" w:rsidR="00000000" w:rsidRPr="00000000">
        <w:rPr>
          <w:rFonts w:ascii="Calibri" w:cs="Calibri" w:eastAsia="Calibri" w:hAnsi="Calibri"/>
          <w:rtl w:val="0"/>
        </w:rPr>
        <w:tab/>
        <w:t xml:space="preserve">: Advisor Insights</w:t>
      </w:r>
    </w:p>
    <w:p w:rsidR="00000000" w:rsidDel="00000000" w:rsidP="00000000" w:rsidRDefault="00000000" w:rsidRPr="00000000" w14:paraId="00000051">
      <w:pPr>
        <w:tabs>
          <w:tab w:val="left" w:leader="none" w:pos="2384"/>
        </w:tabs>
        <w:spacing w:line="219" w:lineRule="auto"/>
        <w:rPr>
          <w:rFonts w:ascii="Calibri" w:cs="Calibri" w:eastAsia="Calibri" w:hAnsi="Calibri"/>
        </w:rPr>
      </w:pPr>
      <w:r w:rsidDel="00000000" w:rsidR="00000000" w:rsidRPr="00000000">
        <w:rPr>
          <w:rFonts w:ascii="Calibri" w:cs="Calibri" w:eastAsia="Calibri" w:hAnsi="Calibri"/>
          <w:b w:val="1"/>
          <w:rtl w:val="0"/>
        </w:rPr>
        <w:t xml:space="preserve">Client</w:t>
      </w:r>
      <w:r w:rsidDel="00000000" w:rsidR="00000000" w:rsidRPr="00000000">
        <w:rPr>
          <w:rFonts w:ascii="Calibri" w:cs="Calibri" w:eastAsia="Calibri" w:hAnsi="Calibri"/>
          <w:rtl w:val="0"/>
        </w:rPr>
        <w:tab/>
        <w:t xml:space="preserve">: Ameriprise Financial.</w:t>
      </w:r>
    </w:p>
    <w:p w:rsidR="00000000" w:rsidDel="00000000" w:rsidP="00000000" w:rsidRDefault="00000000" w:rsidRPr="00000000" w14:paraId="00000052">
      <w:pPr>
        <w:tabs>
          <w:tab w:val="left" w:leader="none" w:pos="2384"/>
        </w:tabs>
        <w:spacing w:before="4" w:line="228" w:lineRule="auto"/>
        <w:ind w:right="687"/>
        <w:rPr>
          <w:rFonts w:ascii="Calibri" w:cs="Calibri" w:eastAsia="Calibri" w:hAnsi="Calibri"/>
        </w:rPr>
      </w:pPr>
      <w:r w:rsidDel="00000000" w:rsidR="00000000" w:rsidRPr="00000000">
        <w:rPr>
          <w:rFonts w:ascii="Calibri" w:cs="Calibri" w:eastAsia="Calibri" w:hAnsi="Calibri"/>
          <w:b w:val="1"/>
          <w:rtl w:val="0"/>
        </w:rPr>
        <w:t xml:space="preserve">Environment</w:t>
      </w:r>
      <w:r w:rsidDel="00000000" w:rsidR="00000000" w:rsidRPr="00000000">
        <w:rPr>
          <w:rFonts w:ascii="Calibri" w:cs="Calibri" w:eastAsia="Calibri" w:hAnsi="Calibri"/>
          <w:rtl w:val="0"/>
        </w:rPr>
        <w:tab/>
        <w:t xml:space="preserve">: AWS, Databricks, Auto Loader, Unity Catalog, Snowflake, DynamoDB, Glue, Lambda, Cloudwatch, RDS, SNS, S3,  Python, PySpark, Spark SQL, Airflow, Git.</w:t>
      </w:r>
    </w:p>
    <w:p w:rsidR="00000000" w:rsidDel="00000000" w:rsidP="00000000" w:rsidRDefault="00000000" w:rsidRPr="00000000" w14:paraId="00000053">
      <w:pPr>
        <w:tabs>
          <w:tab w:val="left" w:leader="none" w:pos="2384"/>
        </w:tabs>
        <w:spacing w:before="4" w:line="228" w:lineRule="auto"/>
        <w:ind w:right="687"/>
        <w:rPr>
          <w:rFonts w:ascii="Calibri" w:cs="Calibri" w:eastAsia="Calibri" w:hAnsi="Calibri"/>
        </w:rPr>
      </w:pP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Data Engineer</w:t>
      </w:r>
    </w:p>
    <w:p w:rsidR="00000000" w:rsidDel="00000000" w:rsidP="00000000" w:rsidRDefault="00000000" w:rsidRPr="00000000" w14:paraId="00000054">
      <w:pPr>
        <w:widowControl w:val="1"/>
        <w:rPr>
          <w:rFonts w:ascii="Calibri" w:cs="Calibri" w:eastAsia="Calibri" w:hAnsi="Calibri"/>
          <w:b w:val="1"/>
        </w:rPr>
      </w:pPr>
      <w:r w:rsidDel="00000000" w:rsidR="00000000" w:rsidRPr="00000000">
        <w:rPr>
          <w:rFonts w:ascii="Calibri" w:cs="Calibri" w:eastAsia="Calibri" w:hAnsi="Calibri"/>
          <w:b w:val="1"/>
          <w:rtl w:val="0"/>
        </w:rPr>
        <w:t xml:space="preserve">Project: Advisor Insights</w:t>
      </w:r>
    </w:p>
    <w:p w:rsidR="00000000" w:rsidDel="00000000" w:rsidP="00000000" w:rsidRDefault="00000000" w:rsidRPr="00000000" w14:paraId="00000055">
      <w:pPr>
        <w:widowControl w:val="1"/>
        <w:rPr>
          <w:rFonts w:ascii="Calibri" w:cs="Calibri" w:eastAsia="Calibri" w:hAnsi="Calibri"/>
        </w:rPr>
      </w:pPr>
      <w:r w:rsidDel="00000000" w:rsidR="00000000" w:rsidRPr="00000000">
        <w:rPr>
          <w:rFonts w:ascii="Calibri" w:cs="Calibri" w:eastAsia="Calibri" w:hAnsi="Calibri"/>
          <w:rtl w:val="0"/>
        </w:rPr>
        <w:t xml:space="preserve">This project involves  the gathering of advisors and insights data from various data sources and applying business logic to transform the data, and to generate and publish Advisor Insights to provide financial recommendations based on current market,client goals and priorities. </w:t>
      </w:r>
    </w:p>
    <w:p w:rsidR="00000000" w:rsidDel="00000000" w:rsidP="00000000" w:rsidRDefault="00000000" w:rsidRPr="00000000" w14:paraId="00000056">
      <w:pPr>
        <w:widowControl w:val="1"/>
        <w:rPr>
          <w:b w:val="1"/>
          <w:sz w:val="18"/>
          <w:szCs w:val="18"/>
        </w:rPr>
      </w:pPr>
      <w:r w:rsidDel="00000000" w:rsidR="00000000" w:rsidRPr="00000000">
        <w:rPr>
          <w:rtl w:val="0"/>
        </w:rPr>
      </w:r>
    </w:p>
    <w:p w:rsidR="00000000" w:rsidDel="00000000" w:rsidP="00000000" w:rsidRDefault="00000000" w:rsidRPr="00000000" w14:paraId="00000057">
      <w:pPr>
        <w:widowControl w:val="1"/>
        <w:rPr>
          <w:b w:val="1"/>
          <w:sz w:val="18"/>
          <w:szCs w:val="18"/>
        </w:rPr>
      </w:pPr>
      <w:r w:rsidDel="00000000" w:rsidR="00000000" w:rsidRPr="00000000">
        <w:rPr>
          <w:rtl w:val="0"/>
        </w:rPr>
      </w:r>
    </w:p>
    <w:p w:rsidR="00000000" w:rsidDel="00000000" w:rsidP="00000000" w:rsidRDefault="00000000" w:rsidRPr="00000000" w14:paraId="00000058">
      <w:pPr>
        <w:widowControl w:val="1"/>
        <w:rPr>
          <w:b w:val="1"/>
          <w:sz w:val="18"/>
          <w:szCs w:val="18"/>
        </w:rPr>
      </w:pPr>
      <w:r w:rsidDel="00000000" w:rsidR="00000000" w:rsidRPr="00000000">
        <w:rPr>
          <w:b w:val="1"/>
          <w:sz w:val="18"/>
          <w:szCs w:val="18"/>
          <w:rtl w:val="0"/>
        </w:rPr>
        <w:t xml:space="preserve">Roles &amp; Responsibilities:</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tabs>
          <w:tab w:val="left" w:leader="none" w:pos="720"/>
        </w:tabs>
        <w:ind w:left="720" w:right="463" w:hanging="360"/>
        <w:rPr>
          <w:color w:val="000000"/>
        </w:rPr>
      </w:pPr>
      <w:r w:rsidDel="00000000" w:rsidR="00000000" w:rsidRPr="00000000">
        <w:rPr>
          <w:rFonts w:ascii="Calibri" w:cs="Calibri" w:eastAsia="Calibri" w:hAnsi="Calibri"/>
          <w:color w:val="000000"/>
          <w:rtl w:val="0"/>
        </w:rPr>
        <w:t xml:space="preserve">Ingested data f</w:t>
      </w:r>
      <w:r w:rsidDel="00000000" w:rsidR="00000000" w:rsidRPr="00000000">
        <w:rPr>
          <w:rFonts w:ascii="Calibri" w:cs="Calibri" w:eastAsia="Calibri" w:hAnsi="Calibri"/>
          <w:rtl w:val="0"/>
        </w:rPr>
        <w:t xml:space="preserve">rom </w:t>
      </w:r>
      <w:r w:rsidDel="00000000" w:rsidR="00000000" w:rsidRPr="00000000">
        <w:rPr>
          <w:rFonts w:ascii="Calibri" w:cs="Calibri" w:eastAsia="Calibri" w:hAnsi="Calibri"/>
          <w:color w:val="000000"/>
          <w:rtl w:val="0"/>
        </w:rPr>
        <w:t xml:space="preserve"> AWS S3</w:t>
      </w:r>
      <w:r w:rsidDel="00000000" w:rsidR="00000000" w:rsidRPr="00000000">
        <w:rPr>
          <w:rFonts w:ascii="Calibri" w:cs="Calibri" w:eastAsia="Calibri" w:hAnsi="Calibri"/>
          <w:rtl w:val="0"/>
        </w:rPr>
        <w:t xml:space="preserve"> and using the Autoloader feature for efficient data ingestion.</w:t>
      </w:r>
      <w:r w:rsidDel="00000000" w:rsidR="00000000" w:rsidRPr="00000000">
        <w:rPr>
          <w:rtl w:val="0"/>
        </w:rPr>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tabs>
          <w:tab w:val="left" w:leader="none" w:pos="720"/>
        </w:tabs>
        <w:ind w:left="720" w:right="463"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Structure it and Enrich it with business rules to generate meaningful insights.</w:t>
      </w:r>
    </w:p>
    <w:p w:rsidR="00000000" w:rsidDel="00000000" w:rsidP="00000000" w:rsidRDefault="00000000" w:rsidRPr="00000000" w14:paraId="0000005B">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Developed ETL pipelines to migrate and organize data related to clients portfolio,investments and advisors into Databricks. </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tabs>
          <w:tab w:val="left" w:leader="none" w:pos="720"/>
        </w:tabs>
        <w:ind w:left="720" w:right="482" w:hanging="360"/>
        <w:rPr>
          <w:color w:val="000000"/>
        </w:rPr>
      </w:pPr>
      <w:r w:rsidDel="00000000" w:rsidR="00000000" w:rsidRPr="00000000">
        <w:rPr>
          <w:rFonts w:ascii="Calibri" w:cs="Calibri" w:eastAsia="Calibri" w:hAnsi="Calibri"/>
          <w:color w:val="000000"/>
          <w:rtl w:val="0"/>
        </w:rPr>
        <w:t xml:space="preserve">Building Data Pipeline using </w:t>
      </w:r>
      <w:r w:rsidDel="00000000" w:rsidR="00000000" w:rsidRPr="00000000">
        <w:rPr>
          <w:rFonts w:ascii="Calibri" w:cs="Calibri" w:eastAsia="Calibri" w:hAnsi="Calibri"/>
          <w:rtl w:val="0"/>
        </w:rPr>
        <w:t xml:space="preserve">Apache Spark on Databricks,</w:t>
      </w:r>
      <w:r w:rsidDel="00000000" w:rsidR="00000000" w:rsidRPr="00000000">
        <w:rPr>
          <w:rFonts w:ascii="Calibri" w:cs="Calibri" w:eastAsia="Calibri" w:hAnsi="Calibri"/>
          <w:color w:val="000000"/>
          <w:rtl w:val="0"/>
        </w:rPr>
        <w:t xml:space="preserve"> Python, PySpark, AWS cloud services (i.e. S3, Athena, Glue Catalog).</w:t>
      </w:r>
      <w:r w:rsidDel="00000000" w:rsidR="00000000" w:rsidRPr="00000000">
        <w:rPr>
          <w:rtl w:val="0"/>
        </w:rPr>
      </w:r>
    </w:p>
    <w:p w:rsidR="00000000" w:rsidDel="00000000" w:rsidP="00000000" w:rsidRDefault="00000000" w:rsidRPr="00000000" w14:paraId="0000005D">
      <w:pPr>
        <w:widowControl w:val="1"/>
        <w:numPr>
          <w:ilvl w:val="0"/>
          <w:numId w:val="3"/>
        </w:numPr>
        <w:ind w:left="720" w:hanging="360"/>
        <w:rPr/>
      </w:pPr>
      <w:r w:rsidDel="00000000" w:rsidR="00000000" w:rsidRPr="00000000">
        <w:rPr>
          <w:rFonts w:ascii="Calibri" w:cs="Calibri" w:eastAsia="Calibri" w:hAnsi="Calibri"/>
          <w:rtl w:val="0"/>
        </w:rPr>
        <w:t xml:space="preserve">Implemented Snowflake Streams to monitor changes in customers portfolio, triggering updates as needed to m</w:t>
      </w:r>
      <w:r w:rsidDel="00000000" w:rsidR="00000000" w:rsidRPr="00000000">
        <w:rPr>
          <w:rFonts w:ascii="Calibri" w:cs="Calibri" w:eastAsia="Calibri" w:hAnsi="Calibri"/>
          <w:color w:val="000000"/>
          <w:rtl w:val="0"/>
        </w:rPr>
        <w:t xml:space="preserve">ap source system data elements to target system </w:t>
      </w:r>
      <w:r w:rsidDel="00000000" w:rsidR="00000000" w:rsidRPr="00000000">
        <w:rPr>
          <w:rFonts w:ascii="Calibri" w:cs="Calibri" w:eastAsia="Calibri" w:hAnsi="Calibri"/>
          <w:rtl w:val="0"/>
        </w:rPr>
        <w:t xml:space="preserve">to </w:t>
      </w:r>
      <w:r w:rsidDel="00000000" w:rsidR="00000000" w:rsidRPr="00000000">
        <w:rPr>
          <w:rFonts w:ascii="Calibri" w:cs="Calibri" w:eastAsia="Calibri" w:hAnsi="Calibri"/>
          <w:color w:val="000000"/>
          <w:rtl w:val="0"/>
        </w:rPr>
        <w:t xml:space="preserve">Implement Data Validations to ensure Data Integrity and Data Quality.</w:t>
      </w:r>
      <w:r w:rsidDel="00000000" w:rsidR="00000000" w:rsidRPr="00000000">
        <w:rPr>
          <w:rtl w:val="0"/>
        </w:rPr>
      </w:r>
    </w:p>
    <w:p w:rsidR="00000000" w:rsidDel="00000000" w:rsidP="00000000" w:rsidRDefault="00000000" w:rsidRPr="00000000" w14:paraId="0000005E">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Used Spark Streaming on Databricks for continuous updates, ensuring that insights on advisor and investments remained timely and relevant.</w:t>
      </w:r>
    </w:p>
    <w:p w:rsidR="00000000" w:rsidDel="00000000" w:rsidP="00000000" w:rsidRDefault="00000000" w:rsidRPr="00000000" w14:paraId="0000005F">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Managed datasets in Snowflake with micro-partitioning and clustering, enhancing query performance for advisor insights data, with deduplication strategies to minimize storage costs.</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rtl w:val="0"/>
        </w:rPr>
        <w:t xml:space="preserve">Configured Snow pipe to enable continuous ingestion from AWS S3 into Snowflake, providing near real-time access to updated insights data, essential for analyzing advisor effectiveness as data transitioned to Databricks.</w:t>
      </w:r>
      <w:r w:rsidDel="00000000" w:rsidR="00000000" w:rsidRPr="00000000">
        <w:rPr>
          <w:rtl w:val="0"/>
        </w:rPr>
      </w:r>
    </w:p>
    <w:p w:rsidR="00000000" w:rsidDel="00000000" w:rsidP="00000000" w:rsidRDefault="00000000" w:rsidRPr="00000000" w14:paraId="00000061">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Established CI/CD pipelines with Azure DevOps and Git to streamline deployments of data transformations across Databricks, Snowflake, and AWS, supporting regular updates for insights data workflows.</w:t>
      </w:r>
    </w:p>
    <w:p w:rsidR="00000000" w:rsidDel="00000000" w:rsidP="00000000" w:rsidRDefault="00000000" w:rsidRPr="00000000" w14:paraId="00000062">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Maintain data pipelines using Apache Airflow to ensure efficient data flow and processing.</w:t>
      </w:r>
    </w:p>
    <w:p w:rsidR="00000000" w:rsidDel="00000000" w:rsidP="00000000" w:rsidRDefault="00000000" w:rsidRPr="00000000" w14:paraId="00000063">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Enforced robust security and governance protocols using Unity Catalog in Databricks, implementing role-based access control and regular audits to safeguard sensitive data on clients portfolios.</w:t>
      </w:r>
    </w:p>
    <w:p w:rsidR="00000000" w:rsidDel="00000000" w:rsidP="00000000" w:rsidRDefault="00000000" w:rsidRPr="00000000" w14:paraId="00000064">
      <w:pPr>
        <w:widowControl w:val="1"/>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Generated and loaded business insights data in Dynamo db for downstream teams to utilize it for the dashboards.</w:t>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719"/>
        </w:tabs>
        <w:ind w:left="720" w:firstLine="0"/>
        <w:rPr>
          <w:sz w:val="20"/>
          <w:szCs w:val="20"/>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719"/>
        </w:tabs>
        <w:ind w:left="720" w:firstLine="0"/>
        <w:rPr>
          <w:sz w:val="20"/>
          <w:szCs w:val="20"/>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719"/>
        </w:tabs>
        <w:ind w:left="720" w:firstLine="0"/>
        <w:rPr>
          <w:sz w:val="20"/>
          <w:szCs w:val="20"/>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719"/>
        </w:tabs>
        <w:ind w:left="720" w:firstLine="0"/>
        <w:rPr>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rPr>
          <w:color w:val="000000"/>
          <w:sz w:val="20"/>
          <w:szCs w:val="20"/>
        </w:rPr>
      </w:pPr>
      <w:r w:rsidDel="00000000" w:rsidR="00000000" w:rsidRPr="00000000">
        <w:rPr>
          <w:color w:val="000000"/>
          <w:sz w:val="20"/>
          <w:szCs w:val="20"/>
        </w:rPr>
        <mc:AlternateContent>
          <mc:Choice Requires="wpg">
            <w:drawing>
              <wp:inline distB="0" distT="0" distL="0" distR="0">
                <wp:extent cx="5964555" cy="228355"/>
                <wp:effectExtent b="0" l="0" r="0" t="0"/>
                <wp:docPr id="25" name=""/>
                <a:graphic>
                  <a:graphicData uri="http://schemas.microsoft.com/office/word/2010/wordprocessingShape">
                    <wps:wsp>
                      <wps:cNvSpPr/>
                      <wps:cNvPr id="3" name="Shape 3"/>
                      <wps:spPr>
                        <a:xfrm>
                          <a:off x="2387535" y="3699673"/>
                          <a:ext cx="5916930" cy="160655"/>
                        </a:xfrm>
                        <a:prstGeom prst="rect">
                          <a:avLst/>
                        </a:prstGeom>
                        <a:solidFill>
                          <a:srgbClr val="D9EDF2"/>
                        </a:solidFill>
                        <a:ln>
                          <a:noFill/>
                        </a:ln>
                      </wps:spPr>
                      <wps:txbx>
                        <w:txbxContent>
                          <w:p w:rsidR="00000000" w:rsidDel="00000000" w:rsidP="00000000" w:rsidRDefault="00000000" w:rsidRPr="00000000">
                            <w:pPr>
                              <w:spacing w:after="0" w:before="0" w:line="240"/>
                              <w:ind w:left="0" w:right="-15" w:firstLine="0"/>
                              <w:jc w:val="left"/>
                              <w:textDirection w:val="btLr"/>
                            </w:pPr>
                            <w:r w:rsidDel="00000000" w:rsidR="00000000" w:rsidRPr="00000000">
                              <w:rPr>
                                <w:rFonts w:ascii="Arial" w:cs="Arial" w:eastAsia="Arial" w:hAnsi="Arial"/>
                                <w:b w:val="1"/>
                                <w:i w:val="0"/>
                                <w:smallCaps w:val="0"/>
                                <w:strike w:val="0"/>
                                <w:color w:val="003399"/>
                                <w:sz w:val="22"/>
                                <w:vertAlign w:val="baseline"/>
                              </w:rPr>
                              <w:t xml:space="preserve">Data engineer	                                                       June 2020 - April 2022</w:t>
                            </w:r>
                          </w:p>
                        </w:txbxContent>
                      </wps:txbx>
                      <wps:bodyPr anchorCtr="0" anchor="t" bIns="0" lIns="0" spcFirstLastPara="1" rIns="0" wrap="square" tIns="0">
                        <a:noAutofit/>
                      </wps:bodyPr>
                    </wps:wsp>
                  </a:graphicData>
                </a:graphic>
              </wp:inline>
            </w:drawing>
          </mc:Choice>
          <mc:Fallback>
            <w:drawing>
              <wp:inline distB="0" distT="0" distL="0" distR="0">
                <wp:extent cx="5964555" cy="228355"/>
                <wp:effectExtent b="0" l="0" r="0" t="0"/>
                <wp:docPr id="25"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964555" cy="2283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2384"/>
        </w:tabs>
        <w:spacing w:before="121" w:line="225"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Project Name</w:t>
      </w:r>
      <w:r w:rsidDel="00000000" w:rsidR="00000000" w:rsidRPr="00000000">
        <w:rPr>
          <w:rFonts w:ascii="Calibri" w:cs="Calibri" w:eastAsia="Calibri" w:hAnsi="Calibri"/>
          <w:color w:val="000000"/>
          <w:rtl w:val="0"/>
        </w:rPr>
        <w:tab/>
        <w:t xml:space="preserve">: Clinical Rules Engine</w:t>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2384"/>
        </w:tabs>
        <w:spacing w:line="219"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Client</w:t>
      </w:r>
      <w:r w:rsidDel="00000000" w:rsidR="00000000" w:rsidRPr="00000000">
        <w:rPr>
          <w:rFonts w:ascii="Calibri" w:cs="Calibri" w:eastAsia="Calibri" w:hAnsi="Calibri"/>
          <w:color w:val="000000"/>
          <w:rtl w:val="0"/>
        </w:rPr>
        <w:tab/>
        <w:t xml:space="preserve">: Anthem, USA.</w:t>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2384"/>
        </w:tabs>
        <w:spacing w:before="4" w:line="228" w:lineRule="auto"/>
        <w:ind w:right="687"/>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Environment</w:t>
      </w:r>
      <w:r w:rsidDel="00000000" w:rsidR="00000000" w:rsidRPr="00000000">
        <w:rPr>
          <w:rFonts w:ascii="Calibri" w:cs="Calibri" w:eastAsia="Calibri" w:hAnsi="Calibri"/>
          <w:color w:val="000000"/>
          <w:rtl w:val="0"/>
        </w:rPr>
        <w:tab/>
        <w:t xml:space="preserve">: Glue, Lambda, Step Functions, Cloudwatch, Athena, RDS, SNS, S3, IAM, Secret Manager, Terraform, Bamboo, Bit Bucket, Python, PySpark. Hue, Presto.</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2384"/>
        </w:tabs>
        <w:spacing w:line="223" w:lineRule="auto"/>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Role</w:t>
      </w:r>
      <w:r w:rsidDel="00000000" w:rsidR="00000000" w:rsidRPr="00000000">
        <w:rPr>
          <w:rFonts w:ascii="Calibri" w:cs="Calibri" w:eastAsia="Calibri" w:hAnsi="Calibri"/>
          <w:color w:val="000000"/>
          <w:rtl w:val="0"/>
        </w:rPr>
        <w:tab/>
        <w:t xml:space="preserve">: AWS Data Engineer.</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204" w:lineRule="auto"/>
        <w:rPr>
          <w:color w:val="000000"/>
          <w:sz w:val="20"/>
          <w:szCs w:val="20"/>
        </w:rPr>
      </w:pPr>
      <w:r w:rsidDel="00000000" w:rsidR="00000000" w:rsidRPr="00000000">
        <w:rPr>
          <w:rtl w:val="0"/>
        </w:rPr>
      </w:r>
    </w:p>
    <w:p w:rsidR="00000000" w:rsidDel="00000000" w:rsidP="00000000" w:rsidRDefault="00000000" w:rsidRPr="00000000" w14:paraId="0000006F">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0" w:line="252.00000000000003" w:lineRule="auto"/>
        <w:ind w:left="225" w:right="289"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As Data Engineer responsible to develop and deploy bug free ETL code on AWS cloud platform. Designing ETL Pipeline and deploying to all higher environments with 100% native AWS components. Using AWS Lambda, AWS step function to schedule and design workflow, S3 for data lake and Athena as data for current project.</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99" w:lineRule="auto"/>
        <w:rPr>
          <w:color w:val="000000"/>
          <w:sz w:val="20"/>
          <w:szCs w:val="20"/>
        </w:rPr>
      </w:pPr>
      <w:r w:rsidDel="00000000" w:rsidR="00000000" w:rsidRPr="00000000">
        <w:rPr>
          <w:rtl w:val="0"/>
        </w:rPr>
      </w:r>
    </w:p>
    <w:p w:rsidR="00000000" w:rsidDel="00000000" w:rsidP="00000000" w:rsidRDefault="00000000" w:rsidRPr="00000000" w14:paraId="00000072">
      <w:pPr>
        <w:ind w:left="225" w:firstLine="0"/>
        <w:rPr>
          <w:b w:val="1"/>
          <w:sz w:val="18"/>
          <w:szCs w:val="18"/>
        </w:rPr>
      </w:pPr>
      <w:r w:rsidDel="00000000" w:rsidR="00000000" w:rsidRPr="00000000">
        <w:rPr>
          <w:b w:val="1"/>
          <w:sz w:val="18"/>
          <w:szCs w:val="18"/>
          <w:rtl w:val="0"/>
        </w:rPr>
        <w:t xml:space="preserve">Roles and Responsibilities: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tabs>
          <w:tab w:val="left" w:leader="none" w:pos="719"/>
        </w:tabs>
        <w:spacing w:before="69" w:lineRule="auto"/>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Glue ETL jobs using PySpark to perform ETL </w:t>
      </w:r>
      <w:r w:rsidDel="00000000" w:rsidR="00000000" w:rsidRPr="00000000">
        <w:rPr>
          <w:rFonts w:ascii="Calibri" w:cs="Calibri" w:eastAsia="Calibri" w:hAnsi="Calibri"/>
          <w:rtl w:val="0"/>
        </w:rPr>
        <w:t xml:space="preserve">on Healthcare</w:t>
      </w:r>
      <w:r w:rsidDel="00000000" w:rsidR="00000000" w:rsidRPr="00000000">
        <w:rPr>
          <w:rFonts w:ascii="Calibri" w:cs="Calibri" w:eastAsia="Calibri" w:hAnsi="Calibri"/>
          <w:color w:val="000000"/>
          <w:rtl w:val="0"/>
        </w:rPr>
        <w:t xml:space="preserve"> Data.</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tabs>
          <w:tab w:val="left" w:leader="none" w:pos="720"/>
          <w:tab w:val="left" w:leader="none" w:pos="7921"/>
        </w:tabs>
        <w:ind w:left="720" w:right="551"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lambda for s3 data copy from one account to </w:t>
      </w:r>
      <w:r w:rsidDel="00000000" w:rsidR="00000000" w:rsidRPr="00000000">
        <w:rPr>
          <w:rFonts w:ascii="Calibri" w:cs="Calibri" w:eastAsia="Calibri" w:hAnsi="Calibri"/>
          <w:rtl w:val="0"/>
        </w:rPr>
        <w:t xml:space="preserve">another</w:t>
      </w:r>
      <w:r w:rsidDel="00000000" w:rsidR="00000000" w:rsidRPr="00000000">
        <w:rPr>
          <w:rFonts w:ascii="Calibri" w:cs="Calibri" w:eastAsia="Calibri" w:hAnsi="Calibri"/>
          <w:color w:val="000000"/>
          <w:rtl w:val="0"/>
        </w:rPr>
        <w:t xml:space="preserve"> account, data deletion, audit, file operation purpose and DR.</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tabs>
          <w:tab w:val="left" w:leader="none" w:pos="720"/>
          <w:tab w:val="left" w:leader="none" w:pos="7921"/>
        </w:tabs>
        <w:ind w:left="720" w:right="551"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Involved in the development of real time streaming applications using Pyspark, ApacheFlink, Kafka, Hadoop clusters.</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tabs>
          <w:tab w:val="left" w:leader="none" w:pos="720"/>
          <w:tab w:val="left" w:leader="none" w:pos="7921"/>
        </w:tabs>
        <w:ind w:left="720" w:right="551"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Developed ETL pipelines in and out of data </w:t>
      </w:r>
      <w:r w:rsidDel="00000000" w:rsidR="00000000" w:rsidRPr="00000000">
        <w:rPr>
          <w:rFonts w:ascii="Calibri" w:cs="Calibri" w:eastAsia="Calibri" w:hAnsi="Calibri"/>
          <w:rtl w:val="0"/>
        </w:rPr>
        <w:t xml:space="preserve">warehouses</w:t>
      </w:r>
      <w:r w:rsidDel="00000000" w:rsidR="00000000" w:rsidRPr="00000000">
        <w:rPr>
          <w:rFonts w:ascii="Calibri" w:cs="Calibri" w:eastAsia="Calibri" w:hAnsi="Calibri"/>
          <w:color w:val="000000"/>
          <w:rtl w:val="0"/>
        </w:rPr>
        <w:t xml:space="preserve"> using a combination of python and Snowflake Snow SQL writing SQL queries again Snowflake.</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source, target tables on Athena data warehouse using Glue crawler.</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step function to execute job flow.</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S3 bucket policies &amp; KMS keys for encryption.</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Using AWS </w:t>
      </w:r>
      <w:r w:rsidDel="00000000" w:rsidR="00000000" w:rsidRPr="00000000">
        <w:rPr>
          <w:rFonts w:ascii="Calibri" w:cs="Calibri" w:eastAsia="Calibri" w:hAnsi="Calibri"/>
          <w:rtl w:val="0"/>
        </w:rPr>
        <w:t xml:space="preserve">secret</w:t>
      </w:r>
      <w:r w:rsidDel="00000000" w:rsidR="00000000" w:rsidRPr="00000000">
        <w:rPr>
          <w:rFonts w:ascii="Calibri" w:cs="Calibri" w:eastAsia="Calibri" w:hAnsi="Calibri"/>
          <w:color w:val="000000"/>
          <w:rtl w:val="0"/>
        </w:rPr>
        <w:t xml:space="preserve"> manager to store password and username for DB.</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cloud watch rules to schedule the jobs.</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Working on RDS Aurora and Oracle.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Implemented kafka customs encoders for custom input format to load data into kafka portions.</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Creation of terraform templates to deploy code through CICD.</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Automate required configurations using Terraform.</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Set-up process, services, and tools around cloud; leverage appropriate AWS services.</w:t>
      </w:r>
    </w:p>
    <w:p w:rsidR="00000000" w:rsidDel="00000000" w:rsidP="00000000" w:rsidRDefault="00000000" w:rsidRPr="00000000" w14:paraId="00000081">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Validating the environment to meet all security and compliance controls.</w:t>
      </w:r>
    </w:p>
    <w:p w:rsidR="00000000" w:rsidDel="00000000" w:rsidP="00000000" w:rsidRDefault="00000000" w:rsidRPr="00000000" w14:paraId="00000082">
      <w:pPr>
        <w:numPr>
          <w:ilvl w:val="0"/>
          <w:numId w:val="3"/>
        </w:numPr>
        <w:pBdr>
          <w:top w:space="0" w:sz="0" w:val="nil"/>
          <w:left w:space="0" w:sz="0" w:val="nil"/>
          <w:bottom w:space="0" w:sz="0" w:val="nil"/>
          <w:right w:space="0" w:sz="0" w:val="nil"/>
          <w:between w:space="0" w:sz="0" w:val="nil"/>
        </w:pBdr>
        <w:tabs>
          <w:tab w:val="left" w:leader="none" w:pos="720"/>
        </w:tabs>
        <w:ind w:left="720" w:right="385"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Deployed, automated, maintained, and automated aws cloud-based production system, to ensure the availability, performance, scalability, and security of production systems.</w:t>
      </w:r>
    </w:p>
    <w:p w:rsidR="00000000" w:rsidDel="00000000" w:rsidP="00000000" w:rsidRDefault="00000000" w:rsidRPr="00000000" w14:paraId="00000083">
      <w:pPr>
        <w:numPr>
          <w:ilvl w:val="0"/>
          <w:numId w:val="3"/>
        </w:numPr>
        <w:tabs>
          <w:tab w:val="left" w:leader="none" w:pos="851"/>
        </w:tabs>
        <w:spacing w:before="8" w:lineRule="auto"/>
        <w:ind w:left="720" w:right="144" w:hanging="360"/>
        <w:jc w:val="both"/>
        <w:rPr>
          <w:rFonts w:ascii="Calibri" w:cs="Calibri" w:eastAsia="Calibri" w:hAnsi="Calibri"/>
        </w:rPr>
      </w:pPr>
      <w:r w:rsidDel="00000000" w:rsidR="00000000" w:rsidRPr="00000000">
        <w:rPr>
          <w:rFonts w:ascii="Calibri" w:cs="Calibri" w:eastAsia="Calibri" w:hAnsi="Calibri"/>
          <w:rtl w:val="0"/>
        </w:rPr>
        <w:t xml:space="preserve">Collaborated with cross-functional teams to understand data requirements and deliver data-driven solutions. Provided training and support to end-users on data utilization and system functionalities.</w:t>
      </w:r>
    </w:p>
    <w:p w:rsidR="00000000" w:rsidDel="00000000" w:rsidP="00000000" w:rsidRDefault="00000000" w:rsidRPr="00000000" w14:paraId="00000084">
      <w:pPr>
        <w:tabs>
          <w:tab w:val="left" w:leader="none" w:pos="851"/>
        </w:tabs>
        <w:spacing w:before="8" w:lineRule="auto"/>
        <w:ind w:right="144"/>
        <w:jc w:val="both"/>
        <w:rPr>
          <w:rFonts w:ascii="Calibri" w:cs="Calibri" w:eastAsia="Calibri" w:hAnsi="Calibri"/>
        </w:rPr>
      </w:pPr>
      <w:r w:rsidDel="00000000" w:rsidR="00000000" w:rsidRPr="00000000">
        <w:rPr>
          <w:rtl w:val="0"/>
        </w:rPr>
      </w:r>
    </w:p>
    <w:p w:rsidR="00000000" w:rsidDel="00000000" w:rsidP="00000000" w:rsidRDefault="00000000" w:rsidRPr="00000000" w14:paraId="00000085">
      <w:pPr>
        <w:tabs>
          <w:tab w:val="left" w:leader="none" w:pos="851"/>
        </w:tabs>
        <w:spacing w:before="8" w:lineRule="auto"/>
        <w:ind w:right="144"/>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720"/>
        </w:tabs>
        <w:ind w:left="720" w:right="385"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720"/>
        </w:tabs>
        <w:ind w:right="385"/>
        <w:rPr>
          <w:sz w:val="20"/>
          <w:szCs w:val="20"/>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pacing w:before="96" w:lineRule="auto"/>
        <w:rPr>
          <w:sz w:val="20"/>
          <w:szCs w:val="2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0</wp:posOffset>
                </wp:positionH>
                <wp:positionV relativeFrom="paragraph">
                  <wp:posOffset>165100</wp:posOffset>
                </wp:positionV>
                <wp:extent cx="5971540" cy="219055"/>
                <wp:effectExtent b="0" l="0" r="0" t="0"/>
                <wp:wrapTopAndBottom distB="0" distT="0"/>
                <wp:docPr id="27" name=""/>
                <a:graphic>
                  <a:graphicData uri="http://schemas.microsoft.com/office/word/2010/wordprocessingShape">
                    <wps:wsp>
                      <wps:cNvSpPr/>
                      <wps:cNvPr id="5" name="Shape 5"/>
                      <wps:spPr>
                        <a:xfrm>
                          <a:off x="2384043" y="3699673"/>
                          <a:ext cx="5923915" cy="160655"/>
                        </a:xfrm>
                        <a:prstGeom prst="rect">
                          <a:avLst/>
                        </a:prstGeom>
                        <a:solidFill>
                          <a:srgbClr val="D9EDF2"/>
                        </a:solidFill>
                        <a:ln>
                          <a:noFill/>
                        </a:ln>
                      </wps:spPr>
                      <wps:txbx>
                        <w:txbxContent>
                          <w:p w:rsidR="00000000" w:rsidDel="00000000" w:rsidP="00000000" w:rsidRDefault="00000000" w:rsidRPr="00000000">
                            <w:pPr>
                              <w:spacing w:after="0" w:before="0" w:line="240"/>
                              <w:ind w:left="0" w:right="-15" w:firstLine="0"/>
                              <w:jc w:val="left"/>
                              <w:textDirection w:val="btLr"/>
                            </w:pPr>
                            <w:r w:rsidDel="00000000" w:rsidR="00000000" w:rsidRPr="00000000">
                              <w:rPr>
                                <w:rFonts w:ascii="Arial" w:cs="Arial" w:eastAsia="Arial" w:hAnsi="Arial"/>
                                <w:b w:val="1"/>
                                <w:i w:val="0"/>
                                <w:smallCaps w:val="0"/>
                                <w:strike w:val="0"/>
                                <w:color w:val="003399"/>
                                <w:sz w:val="22"/>
                                <w:vertAlign w:val="baseline"/>
                              </w:rPr>
                              <w:t xml:space="preserve">Cognizant Technology Solutions: Cloud Engineer	         November 2014 - June 2020</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0</wp:posOffset>
                </wp:positionH>
                <wp:positionV relativeFrom="paragraph">
                  <wp:posOffset>165100</wp:posOffset>
                </wp:positionV>
                <wp:extent cx="5971540" cy="219055"/>
                <wp:effectExtent b="0" l="0" r="0" t="0"/>
                <wp:wrapTopAndBottom distB="0" distT="0"/>
                <wp:docPr id="27"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971540" cy="219055"/>
                        </a:xfrm>
                        <a:prstGeom prst="rect"/>
                        <a:ln/>
                      </pic:spPr>
                    </pic:pic>
                  </a:graphicData>
                </a:graphic>
              </wp:anchor>
            </w:drawing>
          </mc:Fallback>
        </mc:AlternateContent>
      </w:r>
    </w:p>
    <w:p w:rsidR="00000000" w:rsidDel="00000000" w:rsidP="00000000" w:rsidRDefault="00000000" w:rsidRPr="00000000" w14:paraId="00000089">
      <w:pPr>
        <w:tabs>
          <w:tab w:val="left" w:leader="none" w:pos="2384"/>
        </w:tabs>
        <w:spacing w:before="121" w:line="22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8A">
      <w:pPr>
        <w:tabs>
          <w:tab w:val="left" w:leader="none" w:pos="2384"/>
        </w:tabs>
        <w:spacing w:before="121" w:line="225" w:lineRule="auto"/>
        <w:rPr>
          <w:rFonts w:ascii="Calibri" w:cs="Calibri" w:eastAsia="Calibri" w:hAnsi="Calibri"/>
          <w:b w:val="1"/>
        </w:rPr>
      </w:pPr>
      <w:r w:rsidDel="00000000" w:rsidR="00000000" w:rsidRPr="00000000">
        <w:rPr>
          <w:rFonts w:ascii="Calibri" w:cs="Calibri" w:eastAsia="Calibri" w:hAnsi="Calibri"/>
          <w:b w:val="1"/>
          <w:rtl w:val="0"/>
        </w:rPr>
        <w:t xml:space="preserve">   Client</w:t>
        <w:tab/>
        <w:t xml:space="preserve">: GE HealthCare</w:t>
      </w:r>
    </w:p>
    <w:p w:rsidR="00000000" w:rsidDel="00000000" w:rsidP="00000000" w:rsidRDefault="00000000" w:rsidRPr="00000000" w14:paraId="0000008B">
      <w:pPr>
        <w:tabs>
          <w:tab w:val="left" w:leader="none" w:pos="2384"/>
        </w:tabs>
        <w:spacing w:line="219" w:lineRule="auto"/>
        <w:rPr>
          <w:rFonts w:ascii="Calibri" w:cs="Calibri" w:eastAsia="Calibri" w:hAnsi="Calibri"/>
          <w:b w:val="1"/>
        </w:rPr>
      </w:pPr>
      <w:r w:rsidDel="00000000" w:rsidR="00000000" w:rsidRPr="00000000">
        <w:rPr>
          <w:rFonts w:ascii="Calibri" w:cs="Calibri" w:eastAsia="Calibri" w:hAnsi="Calibri"/>
          <w:b w:val="1"/>
          <w:rtl w:val="0"/>
        </w:rPr>
        <w:t xml:space="preserve">   Project Title: Transforming Patient Care Efficiency</w:t>
      </w:r>
    </w:p>
    <w:p w:rsidR="00000000" w:rsidDel="00000000" w:rsidP="00000000" w:rsidRDefault="00000000" w:rsidRPr="00000000" w14:paraId="0000008C">
      <w:pPr>
        <w:tabs>
          <w:tab w:val="left" w:leader="none" w:pos="2290"/>
          <w:tab w:val="left" w:leader="none" w:pos="8956"/>
        </w:tabs>
        <w:spacing w:before="8" w:lineRule="auto"/>
        <w:ind w:left="144" w:right="144" w:firstLine="0"/>
        <w:jc w:val="both"/>
        <w:rPr>
          <w:rFonts w:ascii="Calibri" w:cs="Calibri" w:eastAsia="Calibri" w:hAnsi="Calibri"/>
        </w:rPr>
      </w:pPr>
      <w:r w:rsidDel="00000000" w:rsidR="00000000" w:rsidRPr="00000000">
        <w:rPr>
          <w:rFonts w:ascii="Calibri" w:cs="Calibri" w:eastAsia="Calibri" w:hAnsi="Calibri"/>
          <w:rtl w:val="0"/>
        </w:rPr>
        <w:t xml:space="preserve">This project focused on optimizing appointment scheduling by leveraging data analytics and visualization tools. The primary objective was to enhance operational efficiency, improve resource utilization, and support data-driven decision-making within the scheduling department.</w:t>
      </w:r>
    </w:p>
    <w:p w:rsidR="00000000" w:rsidDel="00000000" w:rsidP="00000000" w:rsidRDefault="00000000" w:rsidRPr="00000000" w14:paraId="0000008D">
      <w:pPr>
        <w:tabs>
          <w:tab w:val="left" w:leader="none" w:pos="2290"/>
          <w:tab w:val="left" w:leader="none" w:pos="8956"/>
        </w:tabs>
        <w:spacing w:before="8" w:lineRule="auto"/>
        <w:ind w:left="144" w:right="14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E">
      <w:pPr>
        <w:numPr>
          <w:ilvl w:val="0"/>
          <w:numId w:val="4"/>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Data Infrastructure and Analysis: Collaborated with data engineering teams to establish and maintain data pipelines using AWS (PySpark on EMR) to extract, transform, and load appointment data from various sources. Conducted data quality assessments and identified key performance indicators (KPIs) related to appointment scheduling.</w:t>
      </w:r>
    </w:p>
    <w:p w:rsidR="00000000" w:rsidDel="00000000" w:rsidP="00000000" w:rsidRDefault="00000000" w:rsidRPr="00000000" w14:paraId="0000008F">
      <w:pPr>
        <w:numPr>
          <w:ilvl w:val="0"/>
          <w:numId w:val="4"/>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Developed and maintained interactive dashboards to visualize key metrics (wait times, booking rates, appointment volumes) for operational insights. Provided regular reporting and analysis to stakeholders, enabling data-driven decision-making and process improvement.</w:t>
      </w:r>
    </w:p>
    <w:p w:rsidR="00000000" w:rsidDel="00000000" w:rsidP="00000000" w:rsidRDefault="00000000" w:rsidRPr="00000000" w14:paraId="00000090">
      <w:pPr>
        <w:numPr>
          <w:ilvl w:val="0"/>
          <w:numId w:val="4"/>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System Integration and Support: Collaborated with IT teams to ensure seamless integration of data insights into existing scheduling systems. Provided ongoing system support, troubleshooting issues, and implementing enhancements to improve system performance and user experience.</w:t>
      </w:r>
    </w:p>
    <w:p w:rsidR="00000000" w:rsidDel="00000000" w:rsidP="00000000" w:rsidRDefault="00000000" w:rsidRPr="00000000" w14:paraId="00000091">
      <w:pPr>
        <w:numPr>
          <w:ilvl w:val="0"/>
          <w:numId w:val="4"/>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Data Governance and Compliance: Implemented data governance policies and procedures to ensure data security and privacy. Stayed updated on relevant regulations and industry standards to maintain compliance.</w:t>
      </w:r>
    </w:p>
    <w:p w:rsidR="00000000" w:rsidDel="00000000" w:rsidP="00000000" w:rsidRDefault="00000000" w:rsidRPr="00000000" w14:paraId="00000092">
      <w:pPr>
        <w:numPr>
          <w:ilvl w:val="0"/>
          <w:numId w:val="4"/>
        </w:numPr>
        <w:tabs>
          <w:tab w:val="left" w:leader="none" w:pos="851"/>
        </w:tabs>
        <w:spacing w:before="8" w:lineRule="auto"/>
        <w:ind w:left="850" w:right="144" w:hanging="360"/>
        <w:jc w:val="both"/>
        <w:rPr>
          <w:rFonts w:ascii="Calibri" w:cs="Calibri" w:eastAsia="Calibri" w:hAnsi="Calibri"/>
        </w:rPr>
      </w:pPr>
      <w:r w:rsidDel="00000000" w:rsidR="00000000" w:rsidRPr="00000000">
        <w:rPr>
          <w:rFonts w:ascii="Calibri" w:cs="Calibri" w:eastAsia="Calibri" w:hAnsi="Calibri"/>
          <w:rtl w:val="0"/>
        </w:rPr>
        <w:t xml:space="preserve">Stakeholder Support: Provided training and support to end-users on data utilization and dashboard interpretation. Fostered a data-driven culture within the organization by promoting data-informed decision-making.</w:t>
      </w:r>
    </w:p>
    <w:p w:rsidR="00000000" w:rsidDel="00000000" w:rsidP="00000000" w:rsidRDefault="00000000" w:rsidRPr="00000000" w14:paraId="00000093">
      <w:pPr>
        <w:tabs>
          <w:tab w:val="left" w:leader="none" w:pos="851"/>
        </w:tabs>
        <w:spacing w:before="8" w:lineRule="auto"/>
        <w:ind w:left="850" w:right="14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4">
      <w:pPr>
        <w:tabs>
          <w:tab w:val="left" w:leader="none" w:pos="851"/>
        </w:tabs>
        <w:spacing w:before="8" w:lineRule="auto"/>
        <w:ind w:left="490" w:right="144" w:firstLine="0"/>
        <w:jc w:val="both"/>
        <w:rPr>
          <w:rFonts w:ascii="Calibri" w:cs="Calibri" w:eastAsia="Calibri" w:hAnsi="Calibri"/>
        </w:rPr>
      </w:pPr>
      <w:r w:rsidDel="00000000" w:rsidR="00000000" w:rsidRPr="00000000">
        <w:rPr>
          <w:rFonts w:ascii="Calibri" w:cs="Calibri" w:eastAsia="Calibri" w:hAnsi="Calibri"/>
          <w:b w:val="1"/>
          <w:rtl w:val="0"/>
        </w:rPr>
        <w:t xml:space="preserve">Tech Stack</w:t>
      </w:r>
      <w:r w:rsidDel="00000000" w:rsidR="00000000" w:rsidRPr="00000000">
        <w:rPr>
          <w:rFonts w:ascii="Calibri" w:cs="Calibri" w:eastAsia="Calibri" w:hAnsi="Calibri"/>
          <w:rtl w:val="0"/>
        </w:rPr>
        <w:t xml:space="preserve">: AWS (Amazon Web Services), PySpark, EMR (Elastic MapReduce), Apache Spark, AWS Redshift, AWS CloudWatch, AWS CloudTrail</w:t>
      </w:r>
    </w:p>
    <w:p w:rsidR="00000000" w:rsidDel="00000000" w:rsidP="00000000" w:rsidRDefault="00000000" w:rsidRPr="00000000" w14:paraId="00000095">
      <w:pPr>
        <w:tabs>
          <w:tab w:val="left" w:leader="none" w:pos="851"/>
        </w:tabs>
        <w:spacing w:before="8" w:lineRule="auto"/>
        <w:ind w:left="490" w:right="14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tabs>
          <w:tab w:val="left" w:leader="none" w:pos="2384"/>
        </w:tabs>
        <w:spacing w:before="121" w:line="225"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97">
      <w:pPr>
        <w:tabs>
          <w:tab w:val="left" w:leader="none" w:pos="2384"/>
        </w:tabs>
        <w:spacing w:before="121" w:line="225" w:lineRule="auto"/>
        <w:rPr>
          <w:rFonts w:ascii="Calibri" w:cs="Calibri" w:eastAsia="Calibri" w:hAnsi="Calibri"/>
          <w:b w:val="1"/>
        </w:rPr>
      </w:pPr>
      <w:r w:rsidDel="00000000" w:rsidR="00000000" w:rsidRPr="00000000">
        <w:rPr>
          <w:rFonts w:ascii="Calibri" w:cs="Calibri" w:eastAsia="Calibri" w:hAnsi="Calibri"/>
          <w:b w:val="1"/>
          <w:rtl w:val="0"/>
        </w:rPr>
        <w:t xml:space="preserve">   Project Name</w:t>
        <w:tab/>
        <w:t xml:space="preserve">: MIAAS</w:t>
      </w:r>
    </w:p>
    <w:p w:rsidR="00000000" w:rsidDel="00000000" w:rsidP="00000000" w:rsidRDefault="00000000" w:rsidRPr="00000000" w14:paraId="00000098">
      <w:pPr>
        <w:tabs>
          <w:tab w:val="left" w:leader="none" w:pos="2384"/>
        </w:tabs>
        <w:spacing w:line="219" w:lineRule="auto"/>
        <w:rPr>
          <w:rFonts w:ascii="Calibri" w:cs="Calibri" w:eastAsia="Calibri" w:hAnsi="Calibri"/>
          <w:b w:val="1"/>
        </w:rPr>
      </w:pPr>
      <w:r w:rsidDel="00000000" w:rsidR="00000000" w:rsidRPr="00000000">
        <w:rPr>
          <w:rFonts w:ascii="Calibri" w:cs="Calibri" w:eastAsia="Calibri" w:hAnsi="Calibri"/>
          <w:b w:val="1"/>
          <w:rtl w:val="0"/>
        </w:rPr>
        <w:t xml:space="preserve">   Client</w:t>
        <w:tab/>
        <w:t xml:space="preserve">: Philips </w:t>
      </w:r>
    </w:p>
    <w:p w:rsidR="00000000" w:rsidDel="00000000" w:rsidP="00000000" w:rsidRDefault="00000000" w:rsidRPr="00000000" w14:paraId="00000099">
      <w:pPr>
        <w:tabs>
          <w:tab w:val="left" w:leader="none" w:pos="2384"/>
        </w:tabs>
        <w:spacing w:line="219" w:lineRule="auto"/>
        <w:rPr>
          <w:b w:val="1"/>
          <w:sz w:val="18"/>
          <w:szCs w:val="18"/>
        </w:rPr>
      </w:pPr>
      <w:r w:rsidDel="00000000" w:rsidR="00000000" w:rsidRPr="00000000">
        <w:rPr>
          <w:b w:val="1"/>
          <w:sz w:val="18"/>
          <w:szCs w:val="18"/>
          <w:rtl w:val="0"/>
        </w:rPr>
        <w:t xml:space="preserve">   Roles &amp; Responsibilities:</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before="9" w:lineRule="auto"/>
        <w:ind w:left="444"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The project is based on provisioning multiple applications hosted in AWS &amp; Azure which Includes :</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tabs>
          <w:tab w:val="left" w:leader="none" w:pos="720"/>
        </w:tabs>
        <w:spacing w:before="138" w:lineRule="auto"/>
        <w:ind w:left="720" w:right="1237"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Deploying Infrastructure for all applications in AWS &amp; Azure as per the Cloud Reference Architecture.</w:t>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Provisioning Infrastructure through Cloud formation and Terraform.</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Configured Application and Classic load balancers.</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VPC Peering between different accounts.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Configured IGW,NAT Gateway,RouteTables,NACLs.</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tabs>
          <w:tab w:val="left" w:leader="none" w:pos="720"/>
        </w:tabs>
        <w:ind w:left="720" w:right="55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Configured Custom Cloud Watch metrics for monitoring Memory and Disk Utilization using SSM Agent.</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tabs>
          <w:tab w:val="left" w:leader="none" w:pos="720"/>
        </w:tabs>
        <w:ind w:left="720" w:right="536"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Configuring AWS Config rules and used to access,audit and evaluate the configuration changes on the AWS Account.</w:t>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Migrating On-premises VM’s to AWS cloud.</w:t>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Support for the cluster, topics on the kafka manager. Cloud formation scripting, security and resource automation.</w:t>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tabs>
          <w:tab w:val="left" w:leader="none" w:pos="720"/>
        </w:tabs>
        <w:ind w:left="720" w:right="694"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Automating Stop and Start of AWS EC2 Instances and Azure VM’S using </w:t>
      </w:r>
      <w:r w:rsidDel="00000000" w:rsidR="00000000" w:rsidRPr="00000000">
        <w:rPr>
          <w:rFonts w:ascii="Calibri" w:cs="Calibri" w:eastAsia="Calibri" w:hAnsi="Calibri"/>
          <w:rtl w:val="0"/>
        </w:rPr>
        <w:t xml:space="preserve">lambda</w:t>
      </w:r>
      <w:r w:rsidDel="00000000" w:rsidR="00000000" w:rsidRPr="00000000">
        <w:rPr>
          <w:rFonts w:ascii="Calibri" w:cs="Calibri" w:eastAsia="Calibri" w:hAnsi="Calibri"/>
          <w:color w:val="000000"/>
          <w:rtl w:val="0"/>
        </w:rPr>
        <w:t xml:space="preserve"> functions and Azure </w:t>
      </w:r>
      <w:r w:rsidDel="00000000" w:rsidR="00000000" w:rsidRPr="00000000">
        <w:rPr>
          <w:rFonts w:ascii="Calibri" w:cs="Calibri" w:eastAsia="Calibri" w:hAnsi="Calibri"/>
          <w:rtl w:val="0"/>
        </w:rPr>
        <w:t xml:space="preserve">runbooks.</w:t>
      </w:r>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Cloning of instances using AWS Console.</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tabs>
          <w:tab w:val="left" w:leader="none" w:pos="720"/>
        </w:tabs>
        <w:ind w:left="720" w:right="807"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Setting up Auto scaling for web server Instances using launch configuration and Auto scaling groups.</w:t>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Scheduling Daily EC2 and EBS backups and cleanup using snapshot lifecycle manager.</w:t>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tabs>
          <w:tab w:val="left" w:leader="none" w:pos="720"/>
        </w:tabs>
        <w:ind w:left="720" w:right="116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Enabling Guard Duty service and monitoring the AWS account from malicious attack and unauthorized behavior and enabling cloud watch alerts to trigger the alerts for the same.</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Cleaning of the old AMI’s and EBS snapshots using the bash scripting.</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Writing PowerShell scripts to upload server log files to S3 as backup.</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tabs>
          <w:tab w:val="left" w:leader="none" w:pos="719"/>
        </w:tabs>
        <w:ind w:left="719" w:hanging="359"/>
        <w:rPr>
          <w:rFonts w:ascii="Calibri" w:cs="Calibri" w:eastAsia="Calibri" w:hAnsi="Calibri"/>
          <w:color w:val="000000"/>
        </w:rPr>
      </w:pPr>
      <w:r w:rsidDel="00000000" w:rsidR="00000000" w:rsidRPr="00000000">
        <w:rPr>
          <w:rFonts w:ascii="Calibri" w:cs="Calibri" w:eastAsia="Calibri" w:hAnsi="Calibri"/>
          <w:color w:val="000000"/>
          <w:rtl w:val="0"/>
        </w:rPr>
        <w:t xml:space="preserve">Retrieving the backup files and folders using the EBS snapshots.</w:t>
      </w:r>
    </w:p>
    <w:p w:rsidR="00000000" w:rsidDel="00000000" w:rsidP="00000000" w:rsidRDefault="00000000" w:rsidRPr="00000000" w14:paraId="000000AC">
      <w:pPr>
        <w:numPr>
          <w:ilvl w:val="0"/>
          <w:numId w:val="3"/>
        </w:numPr>
        <w:tabs>
          <w:tab w:val="left" w:leader="none" w:pos="719"/>
        </w:tabs>
        <w:spacing w:before="67" w:lineRule="auto"/>
        <w:ind w:left="720" w:hanging="360"/>
        <w:rPr>
          <w:rFonts w:ascii="Calibri" w:cs="Calibri" w:eastAsia="Calibri" w:hAnsi="Calibri"/>
        </w:rPr>
      </w:pPr>
      <w:r w:rsidDel="00000000" w:rsidR="00000000" w:rsidRPr="00000000">
        <w:rPr>
          <w:rFonts w:ascii="Calibri" w:cs="Calibri" w:eastAsia="Calibri" w:hAnsi="Calibri"/>
          <w:rtl w:val="0"/>
        </w:rPr>
        <w:t xml:space="preserve">Used AWS policy generator to write policies for IAM and S3.</w:t>
      </w:r>
    </w:p>
    <w:p w:rsidR="00000000" w:rsidDel="00000000" w:rsidP="00000000" w:rsidRDefault="00000000" w:rsidRPr="00000000" w14:paraId="000000AD">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Preparing the Cost optimization report using the AWS Right Sizing feature.</w:t>
      </w:r>
    </w:p>
    <w:p w:rsidR="00000000" w:rsidDel="00000000" w:rsidP="00000000" w:rsidRDefault="00000000" w:rsidRPr="00000000" w14:paraId="000000AE">
      <w:pPr>
        <w:numPr>
          <w:ilvl w:val="0"/>
          <w:numId w:val="3"/>
        </w:numPr>
        <w:tabs>
          <w:tab w:val="left" w:leader="none" w:pos="720"/>
        </w:tabs>
        <w:ind w:left="720" w:right="727" w:hanging="360"/>
        <w:rPr>
          <w:rFonts w:ascii="Calibri" w:cs="Calibri" w:eastAsia="Calibri" w:hAnsi="Calibri"/>
        </w:rPr>
      </w:pPr>
      <w:r w:rsidDel="00000000" w:rsidR="00000000" w:rsidRPr="00000000">
        <w:rPr>
          <w:rFonts w:ascii="Calibri" w:cs="Calibri" w:eastAsia="Calibri" w:hAnsi="Calibri"/>
          <w:rtl w:val="0"/>
        </w:rPr>
        <w:t xml:space="preserve">Monitoring Trusted Advisory reports in AWS and making sure in reducing cost of unwanted resources, Increase performance, and improve security by optimizing your AWS environment.</w:t>
      </w:r>
    </w:p>
    <w:p w:rsidR="00000000" w:rsidDel="00000000" w:rsidP="00000000" w:rsidRDefault="00000000" w:rsidRPr="00000000" w14:paraId="000000AF">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Monitoring the Infrastructure via Nagios and Cloud watch tools.</w:t>
      </w:r>
    </w:p>
    <w:p w:rsidR="00000000" w:rsidDel="00000000" w:rsidP="00000000" w:rsidRDefault="00000000" w:rsidRPr="00000000" w14:paraId="000000B0">
      <w:pPr>
        <w:numPr>
          <w:ilvl w:val="0"/>
          <w:numId w:val="3"/>
        </w:numPr>
        <w:tabs>
          <w:tab w:val="left" w:leader="none" w:pos="720"/>
        </w:tabs>
        <w:ind w:left="720" w:right="819" w:hanging="360"/>
        <w:rPr>
          <w:rFonts w:ascii="Calibri" w:cs="Calibri" w:eastAsia="Calibri" w:hAnsi="Calibri"/>
        </w:rPr>
      </w:pPr>
      <w:r w:rsidDel="00000000" w:rsidR="00000000" w:rsidRPr="00000000">
        <w:rPr>
          <w:rFonts w:ascii="Calibri" w:cs="Calibri" w:eastAsia="Calibri" w:hAnsi="Calibri"/>
          <w:rtl w:val="0"/>
        </w:rPr>
        <w:t xml:space="preserve">Creating and mounting EFS on multiple servers to ensure synchronization of data across the servers.</w:t>
      </w:r>
    </w:p>
    <w:p w:rsidR="00000000" w:rsidDel="00000000" w:rsidP="00000000" w:rsidRDefault="00000000" w:rsidRPr="00000000" w14:paraId="000000B1">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Deploying VMs in the Azure accounts based on the requests.</w:t>
      </w:r>
    </w:p>
    <w:p w:rsidR="00000000" w:rsidDel="00000000" w:rsidP="00000000" w:rsidRDefault="00000000" w:rsidRPr="00000000" w14:paraId="000000B2">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Configured Application gateway for the application servers in Azure Environment.</w:t>
      </w:r>
    </w:p>
    <w:p w:rsidR="00000000" w:rsidDel="00000000" w:rsidP="00000000" w:rsidRDefault="00000000" w:rsidRPr="00000000" w14:paraId="000000B3">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Setting up a centralized Trend Micro Antivirus service to secure the Instances hosted in AWS.</w:t>
      </w:r>
    </w:p>
    <w:p w:rsidR="00000000" w:rsidDel="00000000" w:rsidP="00000000" w:rsidRDefault="00000000" w:rsidRPr="00000000" w14:paraId="000000B4">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Creating RDS Instances, taking snapshots, restoring the backup during major deployments.</w:t>
      </w:r>
    </w:p>
    <w:p w:rsidR="00000000" w:rsidDel="00000000" w:rsidP="00000000" w:rsidRDefault="00000000" w:rsidRPr="00000000" w14:paraId="000000B5">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Data copy back activity on RDS instances.</w:t>
      </w:r>
    </w:p>
    <w:p w:rsidR="00000000" w:rsidDel="00000000" w:rsidP="00000000" w:rsidRDefault="00000000" w:rsidRPr="00000000" w14:paraId="000000B6">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Configured SNS and SES services and used for cloud watch notifications and email services.</w:t>
      </w:r>
    </w:p>
    <w:p w:rsidR="00000000" w:rsidDel="00000000" w:rsidP="00000000" w:rsidRDefault="00000000" w:rsidRPr="00000000" w14:paraId="000000B7">
      <w:pPr>
        <w:numPr>
          <w:ilvl w:val="0"/>
          <w:numId w:val="3"/>
        </w:numPr>
        <w:tabs>
          <w:tab w:val="left" w:leader="none" w:pos="720"/>
        </w:tabs>
        <w:ind w:left="720" w:right="430" w:hanging="360"/>
        <w:rPr>
          <w:rFonts w:ascii="Calibri" w:cs="Calibri" w:eastAsia="Calibri" w:hAnsi="Calibri"/>
        </w:rPr>
      </w:pPr>
      <w:r w:rsidDel="00000000" w:rsidR="00000000" w:rsidRPr="00000000">
        <w:rPr>
          <w:rFonts w:ascii="Calibri" w:cs="Calibri" w:eastAsia="Calibri" w:hAnsi="Calibri"/>
          <w:rtl w:val="0"/>
        </w:rPr>
        <w:t xml:space="preserve">Setting up the Guacamole bastion server which provides access to hosts in vpc for both windows desktops(RDP) and Linux terminals (SSH).</w:t>
      </w:r>
    </w:p>
    <w:p w:rsidR="00000000" w:rsidDel="00000000" w:rsidP="00000000" w:rsidRDefault="00000000" w:rsidRPr="00000000" w14:paraId="000000B8">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Implemented OS patching automation using the AWS Systems Manager.</w:t>
      </w:r>
    </w:p>
    <w:p w:rsidR="00000000" w:rsidDel="00000000" w:rsidP="00000000" w:rsidRDefault="00000000" w:rsidRPr="00000000" w14:paraId="000000B9">
      <w:pPr>
        <w:numPr>
          <w:ilvl w:val="0"/>
          <w:numId w:val="3"/>
        </w:numPr>
        <w:tabs>
          <w:tab w:val="left" w:leader="none" w:pos="719"/>
        </w:tabs>
        <w:ind w:left="720" w:hanging="360"/>
        <w:rPr>
          <w:rFonts w:ascii="Calibri" w:cs="Calibri" w:eastAsia="Calibri" w:hAnsi="Calibri"/>
        </w:rPr>
      </w:pPr>
      <w:r w:rsidDel="00000000" w:rsidR="00000000" w:rsidRPr="00000000">
        <w:rPr>
          <w:rFonts w:ascii="Calibri" w:cs="Calibri" w:eastAsia="Calibri" w:hAnsi="Calibri"/>
          <w:rtl w:val="0"/>
        </w:rPr>
        <w:t xml:space="preserve">Mounted Fsx Filesystems for Windows based systems and used as network drives.</w:t>
      </w:r>
    </w:p>
    <w:p w:rsidR="00000000" w:rsidDel="00000000" w:rsidP="00000000" w:rsidRDefault="00000000" w:rsidRPr="00000000" w14:paraId="000000BA">
      <w:pPr>
        <w:tabs>
          <w:tab w:val="left" w:leader="none" w:pos="719"/>
        </w:tabs>
        <w:rPr>
          <w:sz w:val="20"/>
          <w:szCs w:val="20"/>
        </w:rPr>
      </w:pPr>
      <w:r w:rsidDel="00000000" w:rsidR="00000000" w:rsidRPr="00000000">
        <w:rPr>
          <w:rtl w:val="0"/>
        </w:rPr>
      </w:r>
    </w:p>
    <w:p w:rsidR="00000000" w:rsidDel="00000000" w:rsidP="00000000" w:rsidRDefault="00000000" w:rsidRPr="00000000" w14:paraId="000000BB">
      <w:pPr>
        <w:tabs>
          <w:tab w:val="left" w:leader="none" w:pos="719"/>
        </w:tabs>
        <w:rPr>
          <w:sz w:val="20"/>
          <w:szCs w:val="20"/>
        </w:rPr>
      </w:pPr>
      <w:r w:rsidDel="00000000" w:rsidR="00000000" w:rsidRPr="00000000">
        <w:rPr>
          <w:rtl w:val="0"/>
        </w:rPr>
      </w:r>
    </w:p>
    <w:p w:rsidR="00000000" w:rsidDel="00000000" w:rsidP="00000000" w:rsidRDefault="00000000" w:rsidRPr="00000000" w14:paraId="000000BC">
      <w:pPr>
        <w:tabs>
          <w:tab w:val="left" w:leader="none" w:pos="719"/>
        </w:tabs>
        <w:rPr>
          <w:sz w:val="20"/>
          <w:szCs w:val="20"/>
        </w:rPr>
      </w:pPr>
      <w:r w:rsidDel="00000000" w:rsidR="00000000" w:rsidRPr="00000000">
        <w:rPr>
          <w:rtl w:val="0"/>
        </w:rPr>
      </w:r>
    </w:p>
    <w:p w:rsidR="00000000" w:rsidDel="00000000" w:rsidP="00000000" w:rsidRDefault="00000000" w:rsidRPr="00000000" w14:paraId="000000BD">
      <w:pPr>
        <w:spacing w:before="137" w:lineRule="auto"/>
        <w:rPr>
          <w:sz w:val="20"/>
          <w:szCs w:val="20"/>
        </w:rPr>
      </w:pP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color w:val="003399"/>
          <w:shd w:fill="d9edf2" w:val="clear"/>
          <w:rtl w:val="0"/>
        </w:rPr>
        <w:t xml:space="preserve">ACHIEVEMENTS:</w:t>
      </w:r>
      <w:r w:rsidDel="00000000" w:rsidR="00000000" w:rsidRPr="00000000">
        <w:rPr>
          <w:rtl w:val="0"/>
        </w:rPr>
      </w:r>
    </w:p>
    <w:p w:rsidR="00000000" w:rsidDel="00000000" w:rsidP="00000000" w:rsidRDefault="00000000" w:rsidRPr="00000000" w14:paraId="000000BF">
      <w:pPr>
        <w:spacing w:before="217"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C0">
      <w:pPr>
        <w:numPr>
          <w:ilvl w:val="0"/>
          <w:numId w:val="3"/>
        </w:numPr>
        <w:tabs>
          <w:tab w:val="left" w:leader="none" w:pos="719"/>
        </w:tabs>
        <w:ind w:left="719" w:hanging="359"/>
        <w:rPr>
          <w:rFonts w:ascii="Calibri" w:cs="Calibri" w:eastAsia="Calibri" w:hAnsi="Calibri"/>
        </w:rPr>
      </w:pPr>
      <w:r w:rsidDel="00000000" w:rsidR="00000000" w:rsidRPr="00000000">
        <w:rPr>
          <w:rFonts w:ascii="Calibri" w:cs="Calibri" w:eastAsia="Calibri" w:hAnsi="Calibri"/>
          <w:rtl w:val="0"/>
        </w:rPr>
        <w:t xml:space="preserve">Wall of fame award for Successful delivery and Support of MIaaS in Cognizant.</w:t>
      </w:r>
    </w:p>
    <w:p w:rsidR="00000000" w:rsidDel="00000000" w:rsidP="00000000" w:rsidRDefault="00000000" w:rsidRPr="00000000" w14:paraId="000000C1">
      <w:pPr>
        <w:numPr>
          <w:ilvl w:val="0"/>
          <w:numId w:val="3"/>
        </w:numPr>
        <w:tabs>
          <w:tab w:val="left" w:leader="none" w:pos="720"/>
        </w:tabs>
        <w:ind w:left="720" w:right="363" w:hanging="360"/>
        <w:rPr>
          <w:rFonts w:ascii="Calibri" w:cs="Calibri" w:eastAsia="Calibri" w:hAnsi="Calibri"/>
        </w:rPr>
      </w:pPr>
      <w:r w:rsidDel="00000000" w:rsidR="00000000" w:rsidRPr="00000000">
        <w:rPr>
          <w:rFonts w:ascii="Calibri" w:cs="Calibri" w:eastAsia="Calibri" w:hAnsi="Calibri"/>
          <w:rtl w:val="0"/>
        </w:rPr>
        <w:t xml:space="preserve">Impact awards for Successful implementation and development of end-to-end pipeline for Medical Claims in Legato (2021).</w:t>
      </w:r>
    </w:p>
    <w:p w:rsidR="00000000" w:rsidDel="00000000" w:rsidP="00000000" w:rsidRDefault="00000000" w:rsidRPr="00000000" w14:paraId="000000C2">
      <w:pPr>
        <w:numPr>
          <w:ilvl w:val="0"/>
          <w:numId w:val="3"/>
        </w:numPr>
        <w:tabs>
          <w:tab w:val="left" w:leader="none" w:pos="720"/>
        </w:tabs>
        <w:ind w:left="720" w:right="940" w:hanging="360"/>
        <w:rPr>
          <w:rFonts w:ascii="Calibri" w:cs="Calibri" w:eastAsia="Calibri" w:hAnsi="Calibri"/>
        </w:rPr>
      </w:pPr>
      <w:r w:rsidDel="00000000" w:rsidR="00000000" w:rsidRPr="00000000">
        <w:rPr>
          <w:rFonts w:ascii="Calibri" w:cs="Calibri" w:eastAsia="Calibri" w:hAnsi="Calibri"/>
          <w:rtl w:val="0"/>
        </w:rPr>
        <w:t xml:space="preserve">Impact awards for implementing 25 parallel job runs and developing reusable code for Rule Results in Legato (2020).</w:t>
      </w:r>
    </w:p>
    <w:p w:rsidR="00000000" w:rsidDel="00000000" w:rsidP="00000000" w:rsidRDefault="00000000" w:rsidRPr="00000000" w14:paraId="000000C3">
      <w:pPr>
        <w:pBdr>
          <w:top w:space="0" w:sz="0" w:val="nil"/>
          <w:left w:space="0" w:sz="0" w:val="nil"/>
          <w:bottom w:space="0" w:sz="0" w:val="nil"/>
          <w:right w:space="0" w:sz="0" w:val="nil"/>
          <w:between w:space="0" w:sz="0" w:val="nil"/>
        </w:pBdr>
        <w:tabs>
          <w:tab w:val="left" w:leader="none" w:pos="720"/>
        </w:tabs>
        <w:ind w:right="940"/>
        <w:rPr>
          <w:sz w:val="20"/>
          <w:szCs w:val="20"/>
        </w:rPr>
      </w:pPr>
      <w:r w:rsidDel="00000000" w:rsidR="00000000" w:rsidRPr="00000000">
        <w:rPr>
          <w:rtl w:val="0"/>
        </w:rPr>
      </w:r>
    </w:p>
    <w:sectPr>
      <w:pgSz w:h="15840" w:w="12240" w:orient="portrait"/>
      <w:pgMar w:bottom="280" w:top="560" w:left="144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850" w:hanging="360"/>
      </w:pPr>
      <w:rPr>
        <w:u w:val="none"/>
      </w:rPr>
    </w:lvl>
    <w:lvl w:ilvl="1">
      <w:start w:val="0"/>
      <w:numFmt w:val="bullet"/>
      <w:lvlText w:val="•"/>
      <w:lvlJc w:val="left"/>
      <w:pPr>
        <w:ind w:left="1864" w:hanging="360"/>
      </w:pPr>
      <w:rPr>
        <w:u w:val="none"/>
      </w:rPr>
    </w:lvl>
    <w:lvl w:ilvl="2">
      <w:start w:val="0"/>
      <w:numFmt w:val="bullet"/>
      <w:lvlText w:val="•"/>
      <w:lvlJc w:val="left"/>
      <w:pPr>
        <w:ind w:left="2869" w:hanging="360"/>
      </w:pPr>
      <w:rPr>
        <w:u w:val="none"/>
      </w:rPr>
    </w:lvl>
    <w:lvl w:ilvl="3">
      <w:start w:val="0"/>
      <w:numFmt w:val="bullet"/>
      <w:lvlText w:val="•"/>
      <w:lvlJc w:val="left"/>
      <w:pPr>
        <w:ind w:left="3873" w:hanging="360"/>
      </w:pPr>
      <w:rPr>
        <w:u w:val="none"/>
      </w:rPr>
    </w:lvl>
    <w:lvl w:ilvl="4">
      <w:start w:val="0"/>
      <w:numFmt w:val="bullet"/>
      <w:lvlText w:val="•"/>
      <w:lvlJc w:val="left"/>
      <w:pPr>
        <w:ind w:left="4878" w:hanging="360"/>
      </w:pPr>
      <w:rPr>
        <w:u w:val="none"/>
      </w:rPr>
    </w:lvl>
    <w:lvl w:ilvl="5">
      <w:start w:val="0"/>
      <w:numFmt w:val="bullet"/>
      <w:lvlText w:val="•"/>
      <w:lvlJc w:val="left"/>
      <w:pPr>
        <w:ind w:left="5882" w:hanging="360"/>
      </w:pPr>
      <w:rPr>
        <w:u w:val="none"/>
      </w:rPr>
    </w:lvl>
    <w:lvl w:ilvl="6">
      <w:start w:val="0"/>
      <w:numFmt w:val="bullet"/>
      <w:lvlText w:val="•"/>
      <w:lvlJc w:val="left"/>
      <w:pPr>
        <w:ind w:left="6887" w:hanging="360"/>
      </w:pPr>
      <w:rPr>
        <w:u w:val="none"/>
      </w:rPr>
    </w:lvl>
    <w:lvl w:ilvl="7">
      <w:start w:val="0"/>
      <w:numFmt w:val="bullet"/>
      <w:lvlText w:val="•"/>
      <w:lvlJc w:val="left"/>
      <w:pPr>
        <w:ind w:left="7891" w:hanging="360"/>
      </w:pPr>
      <w:rPr>
        <w:u w:val="none"/>
      </w:rPr>
    </w:lvl>
    <w:lvl w:ilvl="8">
      <w:start w:val="0"/>
      <w:numFmt w:val="bullet"/>
      <w:lvlText w:val="•"/>
      <w:lvlJc w:val="left"/>
      <w:pPr>
        <w:ind w:left="8896"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0"/>
      <w:numFmt w:val="bullet"/>
      <w:lvlText w:val="●"/>
      <w:lvlJc w:val="left"/>
      <w:pPr>
        <w:ind w:left="720" w:hanging="360"/>
      </w:pPr>
      <w:rPr>
        <w:rFonts w:ascii="Arial" w:cs="Arial" w:eastAsia="Arial" w:hAnsi="Arial"/>
        <w:b w:val="0"/>
        <w:i w:val="0"/>
        <w:sz w:val="20"/>
        <w:szCs w:val="20"/>
      </w:rPr>
    </w:lvl>
    <w:lvl w:ilvl="1">
      <w:start w:val="0"/>
      <w:numFmt w:val="bullet"/>
      <w:lvlText w:val="○"/>
      <w:lvlJc w:val="left"/>
      <w:pPr>
        <w:ind w:left="1495" w:hanging="416"/>
      </w:pPr>
      <w:rPr>
        <w:rFonts w:ascii="Arial" w:cs="Arial" w:eastAsia="Arial" w:hAnsi="Arial"/>
        <w:b w:val="0"/>
        <w:i w:val="0"/>
        <w:sz w:val="20"/>
        <w:szCs w:val="20"/>
      </w:rPr>
    </w:lvl>
    <w:lvl w:ilvl="2">
      <w:start w:val="0"/>
      <w:numFmt w:val="bullet"/>
      <w:lvlText w:val="•"/>
      <w:lvlJc w:val="left"/>
      <w:pPr>
        <w:ind w:left="2413" w:hanging="415"/>
      </w:pPr>
      <w:rPr/>
    </w:lvl>
    <w:lvl w:ilvl="3">
      <w:start w:val="0"/>
      <w:numFmt w:val="bullet"/>
      <w:lvlText w:val="•"/>
      <w:lvlJc w:val="left"/>
      <w:pPr>
        <w:ind w:left="3326" w:hanging="416"/>
      </w:pPr>
      <w:rPr/>
    </w:lvl>
    <w:lvl w:ilvl="4">
      <w:start w:val="0"/>
      <w:numFmt w:val="bullet"/>
      <w:lvlText w:val="•"/>
      <w:lvlJc w:val="left"/>
      <w:pPr>
        <w:ind w:left="4240" w:hanging="416"/>
      </w:pPr>
      <w:rPr/>
    </w:lvl>
    <w:lvl w:ilvl="5">
      <w:start w:val="0"/>
      <w:numFmt w:val="bullet"/>
      <w:lvlText w:val="•"/>
      <w:lvlJc w:val="left"/>
      <w:pPr>
        <w:ind w:left="5153" w:hanging="416.0000000000009"/>
      </w:pPr>
      <w:rPr/>
    </w:lvl>
    <w:lvl w:ilvl="6">
      <w:start w:val="0"/>
      <w:numFmt w:val="bullet"/>
      <w:lvlText w:val="•"/>
      <w:lvlJc w:val="left"/>
      <w:pPr>
        <w:ind w:left="6066" w:hanging="416"/>
      </w:pPr>
      <w:rPr/>
    </w:lvl>
    <w:lvl w:ilvl="7">
      <w:start w:val="0"/>
      <w:numFmt w:val="bullet"/>
      <w:lvlText w:val="•"/>
      <w:lvlJc w:val="left"/>
      <w:pPr>
        <w:ind w:left="6980" w:hanging="416"/>
      </w:pPr>
      <w:rPr/>
    </w:lvl>
    <w:lvl w:ilvl="8">
      <w:start w:val="0"/>
      <w:numFmt w:val="bullet"/>
      <w:lvlText w:val="•"/>
      <w:lvlJc w:val="left"/>
      <w:pPr>
        <w:ind w:left="7893" w:hanging="416.0000000000018"/>
      </w:pPr>
      <w:rPr/>
    </w:lvl>
  </w:abstractNum>
  <w:abstractNum w:abstractNumId="4">
    <w:lvl w:ilvl="0">
      <w:start w:val="0"/>
      <w:numFmt w:val="bullet"/>
      <w:lvlText w:val="•"/>
      <w:lvlJc w:val="left"/>
      <w:pPr>
        <w:ind w:left="850" w:hanging="360"/>
      </w:pPr>
      <w:rPr>
        <w:u w:val="none"/>
      </w:rPr>
    </w:lvl>
    <w:lvl w:ilvl="1">
      <w:start w:val="0"/>
      <w:numFmt w:val="bullet"/>
      <w:lvlText w:val="•"/>
      <w:lvlJc w:val="left"/>
      <w:pPr>
        <w:ind w:left="1864" w:hanging="360"/>
      </w:pPr>
      <w:rPr>
        <w:u w:val="none"/>
      </w:rPr>
    </w:lvl>
    <w:lvl w:ilvl="2">
      <w:start w:val="0"/>
      <w:numFmt w:val="bullet"/>
      <w:lvlText w:val="•"/>
      <w:lvlJc w:val="left"/>
      <w:pPr>
        <w:ind w:left="2869" w:hanging="360"/>
      </w:pPr>
      <w:rPr>
        <w:u w:val="none"/>
      </w:rPr>
    </w:lvl>
    <w:lvl w:ilvl="3">
      <w:start w:val="0"/>
      <w:numFmt w:val="bullet"/>
      <w:lvlText w:val="•"/>
      <w:lvlJc w:val="left"/>
      <w:pPr>
        <w:ind w:left="3873" w:hanging="360"/>
      </w:pPr>
      <w:rPr>
        <w:u w:val="none"/>
      </w:rPr>
    </w:lvl>
    <w:lvl w:ilvl="4">
      <w:start w:val="0"/>
      <w:numFmt w:val="bullet"/>
      <w:lvlText w:val="•"/>
      <w:lvlJc w:val="left"/>
      <w:pPr>
        <w:ind w:left="4878" w:hanging="360"/>
      </w:pPr>
      <w:rPr>
        <w:u w:val="none"/>
      </w:rPr>
    </w:lvl>
    <w:lvl w:ilvl="5">
      <w:start w:val="0"/>
      <w:numFmt w:val="bullet"/>
      <w:lvlText w:val="•"/>
      <w:lvlJc w:val="left"/>
      <w:pPr>
        <w:ind w:left="5882" w:hanging="360"/>
      </w:pPr>
      <w:rPr>
        <w:u w:val="none"/>
      </w:rPr>
    </w:lvl>
    <w:lvl w:ilvl="6">
      <w:start w:val="0"/>
      <w:numFmt w:val="bullet"/>
      <w:lvlText w:val="•"/>
      <w:lvlJc w:val="left"/>
      <w:pPr>
        <w:ind w:left="6887" w:hanging="360"/>
      </w:pPr>
      <w:rPr>
        <w:u w:val="none"/>
      </w:rPr>
    </w:lvl>
    <w:lvl w:ilvl="7">
      <w:start w:val="0"/>
      <w:numFmt w:val="bullet"/>
      <w:lvlText w:val="•"/>
      <w:lvlJc w:val="left"/>
      <w:pPr>
        <w:ind w:left="7891" w:hanging="360"/>
      </w:pPr>
      <w:rPr>
        <w:u w:val="none"/>
      </w:rPr>
    </w:lvl>
    <w:lvl w:ilvl="8">
      <w:start w:val="0"/>
      <w:numFmt w:val="bullet"/>
      <w:lvlText w:val="•"/>
      <w:lvlJc w:val="left"/>
      <w:pPr>
        <w:ind w:left="8896"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rPr>
      <w:b w:val="1"/>
    </w:rPr>
  </w:style>
  <w:style w:type="paragraph" w:styleId="Heading2">
    <w:name w:val="heading 2"/>
    <w:basedOn w:val="Normal"/>
    <w:next w:val="Normal"/>
    <w:pPr>
      <w:ind w:right="-15"/>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rPr>
      <w:b w:val="1"/>
    </w:rPr>
  </w:style>
  <w:style w:type="paragraph" w:styleId="Heading2">
    <w:name w:val="heading 2"/>
    <w:basedOn w:val="Normal"/>
    <w:next w:val="Normal"/>
    <w:pPr>
      <w:ind w:right="-15"/>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rPr>
      <w:b w:val="1"/>
    </w:rPr>
  </w:style>
  <w:style w:type="paragraph" w:styleId="Heading2">
    <w:name w:val="heading 2"/>
    <w:basedOn w:val="Normal"/>
    <w:next w:val="Normal"/>
    <w:pPr>
      <w:ind w:right="-15"/>
    </w:pPr>
    <w:rPr>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outlineLvl w:val="0"/>
    </w:pPr>
    <w:rPr>
      <w:b w:val="1"/>
    </w:rPr>
  </w:style>
  <w:style w:type="paragraph" w:styleId="Heading2">
    <w:name w:val="heading 2"/>
    <w:basedOn w:val="Normal"/>
    <w:next w:val="Normal"/>
    <w:uiPriority w:val="9"/>
    <w:semiHidden w:val="1"/>
    <w:unhideWhenUsed w:val="1"/>
    <w:qFormat w:val="1"/>
    <w:pPr>
      <w:ind w:right="-15"/>
      <w:outlineLvl w:val="1"/>
    </w:pPr>
    <w:rPr>
      <w:b w:val="1"/>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3S9ekrDkcpgBSrPYBaNkRg8J/w==">CgMxLjAyCGguZ2pkZ3hzOAByITFNR05zNWNzbm1IckVZN1pWdzZCcnpCNjNObHBkZkl6VQ==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2025-03-25T13:54:00Z</dcterms:created>
  <dc:creator>Prudhvi Raj</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2025-01-02T00:00:00Z</vt:lpwstr>
  </property>
  <property fmtid="{D5CDD505-2E9C-101B-9397-08002B2CF9AE}" pid="3" name="LastSaved">
    <vt:lpwstr>2025-01-02T00:00:00Z</vt:lpwstr>
  </property>
  <property fmtid="{D5CDD505-2E9C-101B-9397-08002B2CF9AE}" pid="4" name="Producer">
    <vt:lpwstr>3.0.22 (5.1.7)</vt:lpwstr>
  </property>
</Properties>
</file>