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BB88" w14:textId="77777777" w:rsidR="00E452AD" w:rsidRDefault="00E452AD">
      <w:pPr>
        <w:pStyle w:val="BodyText"/>
        <w:spacing w:before="0"/>
        <w:rPr>
          <w:rFonts w:ascii="Times New Roman"/>
          <w:sz w:val="18"/>
        </w:rPr>
      </w:pPr>
    </w:p>
    <w:p w14:paraId="38773B54" w14:textId="77777777" w:rsidR="00E452AD" w:rsidRDefault="00E452AD">
      <w:pPr>
        <w:pStyle w:val="BodyText"/>
        <w:spacing w:before="0"/>
        <w:rPr>
          <w:rFonts w:ascii="Times New Roman"/>
          <w:sz w:val="18"/>
        </w:rPr>
      </w:pPr>
    </w:p>
    <w:p w14:paraId="512BE712" w14:textId="77777777" w:rsidR="00E452AD" w:rsidRDefault="00E452AD">
      <w:pPr>
        <w:pStyle w:val="BodyText"/>
        <w:spacing w:before="0"/>
        <w:rPr>
          <w:rFonts w:ascii="Times New Roman"/>
          <w:sz w:val="18"/>
        </w:rPr>
      </w:pPr>
    </w:p>
    <w:p w14:paraId="1C4C8A6A" w14:textId="77777777" w:rsidR="00E452AD" w:rsidRDefault="00E452AD">
      <w:pPr>
        <w:pStyle w:val="BodyText"/>
        <w:spacing w:before="38"/>
        <w:rPr>
          <w:rFonts w:ascii="Times New Roman"/>
          <w:sz w:val="18"/>
        </w:rPr>
      </w:pPr>
    </w:p>
    <w:p w14:paraId="3F66B510" w14:textId="77777777" w:rsidR="00E452AD" w:rsidRDefault="002C75D4">
      <w:pPr>
        <w:pStyle w:val="Heading1"/>
        <w:ind w:left="140"/>
        <w:rPr>
          <w:u w:val="none"/>
        </w:rPr>
      </w:pPr>
      <w:r>
        <w:rPr>
          <w:spacing w:val="-2"/>
        </w:rPr>
        <w:t>SUMMARY</w:t>
      </w:r>
    </w:p>
    <w:p w14:paraId="623CF543" w14:textId="77777777" w:rsidR="00E452AD" w:rsidRDefault="002C75D4">
      <w:pPr>
        <w:pStyle w:val="Title"/>
      </w:pPr>
      <w:r>
        <w:rPr>
          <w:b w:val="0"/>
        </w:rPr>
        <w:br w:type="column"/>
      </w:r>
      <w:r>
        <w:rPr>
          <w:spacing w:val="-9"/>
        </w:rPr>
        <w:t>STANLEY</w:t>
      </w:r>
      <w:r>
        <w:rPr>
          <w:spacing w:val="-10"/>
        </w:rPr>
        <w:t xml:space="preserve"> </w:t>
      </w:r>
      <w:r>
        <w:rPr>
          <w:spacing w:val="-2"/>
        </w:rPr>
        <w:t>OSUAGWU</w:t>
      </w:r>
    </w:p>
    <w:p w14:paraId="5799EBFF" w14:textId="407D6AEA" w:rsidR="00E452AD" w:rsidRPr="00902C7D" w:rsidRDefault="002C75D4">
      <w:pPr>
        <w:spacing w:before="45"/>
        <w:ind w:left="14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noProof/>
          <w:sz w:val="18"/>
          <w:szCs w:val="28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35D8A3C6" wp14:editId="530FC143">
                <wp:simplePos x="0" y="0"/>
                <wp:positionH relativeFrom="page">
                  <wp:posOffset>352056</wp:posOffset>
                </wp:positionH>
                <wp:positionV relativeFrom="paragraph">
                  <wp:posOffset>204758</wp:posOffset>
                </wp:positionV>
                <wp:extent cx="68668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6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6890">
                              <a:moveTo>
                                <a:pt x="0" y="0"/>
                              </a:moveTo>
                              <a:lnTo>
                                <a:pt x="686642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182F9" id="Graphic 1" o:spid="_x0000_s1026" style="position:absolute;margin-left:27.7pt;margin-top:16.1pt;width:540.7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6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" path="m,l6866429,e" filled="f" strokecolor="#8054a1">
                <v:path arrowok="t"/>
                <w10:wrap anchorx="page"/>
              </v:shape>
            </w:pict>
          </mc:Fallback>
        </mc:AlternateContent>
      </w:r>
      <w:r w:rsidRPr="00902C7D">
        <w:rPr>
          <w:rFonts w:ascii="Arial" w:hAnsi="Arial" w:cs="Arial"/>
          <w:sz w:val="18"/>
          <w:szCs w:val="28"/>
        </w:rPr>
        <w:t>Chicago, IL</w:t>
      </w:r>
      <w:r w:rsidRPr="00902C7D">
        <w:rPr>
          <w:rFonts w:ascii="Arial" w:hAnsi="Arial" w:cs="Arial"/>
          <w:spacing w:val="-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|</w:t>
      </w:r>
      <w:r w:rsidRPr="00902C7D">
        <w:rPr>
          <w:rFonts w:ascii="Arial" w:hAnsi="Arial" w:cs="Arial"/>
          <w:spacing w:val="-2"/>
          <w:sz w:val="18"/>
          <w:szCs w:val="28"/>
        </w:rPr>
        <w:t xml:space="preserve"> </w:t>
      </w:r>
      <w:r w:rsidR="00903CEF">
        <w:rPr>
          <w:rFonts w:ascii="Arial" w:hAnsi="Arial" w:cs="Arial"/>
          <w:spacing w:val="-2"/>
          <w:sz w:val="18"/>
          <w:szCs w:val="28"/>
        </w:rPr>
        <w:t xml:space="preserve"> </w:t>
      </w:r>
      <w:hyperlink r:id="rId5" w:history="1">
        <w:r w:rsidR="00903CEF" w:rsidRPr="00630F8A">
          <w:rPr>
            <w:rStyle w:val="Hyperlink"/>
            <w:rFonts w:ascii="Arial" w:hAnsi="Arial" w:cs="Arial"/>
            <w:sz w:val="18"/>
            <w:szCs w:val="28"/>
          </w:rPr>
          <w:t>stanleyosuagwu9956@gmail.com</w:t>
        </w:r>
      </w:hyperlink>
      <w:r w:rsidRPr="00902C7D">
        <w:rPr>
          <w:rFonts w:ascii="Arial" w:hAnsi="Arial" w:cs="Arial"/>
          <w:spacing w:val="-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|</w:t>
      </w:r>
      <w:r w:rsidRPr="00902C7D">
        <w:rPr>
          <w:rFonts w:ascii="Arial" w:hAnsi="Arial" w:cs="Arial"/>
          <w:spacing w:val="-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(832)-661-5141</w:t>
      </w:r>
      <w:r w:rsidRPr="00902C7D">
        <w:rPr>
          <w:rFonts w:ascii="Arial" w:hAnsi="Arial" w:cs="Arial"/>
          <w:spacing w:val="-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|</w:t>
      </w:r>
      <w:r w:rsidRPr="00902C7D">
        <w:rPr>
          <w:rFonts w:ascii="Arial" w:hAnsi="Arial" w:cs="Arial"/>
          <w:spacing w:val="-1"/>
          <w:sz w:val="18"/>
          <w:szCs w:val="28"/>
        </w:rPr>
        <w:t xml:space="preserve"> </w:t>
      </w:r>
      <w:hyperlink r:id="rId6">
        <w:r w:rsidRPr="00902C7D">
          <w:rPr>
            <w:rFonts w:ascii="Arial" w:hAnsi="Arial" w:cs="Arial"/>
            <w:color w:val="0049AC"/>
            <w:sz w:val="18"/>
            <w:szCs w:val="28"/>
            <w:u w:val="single" w:color="0049AC"/>
          </w:rPr>
          <w:t>LinkedIn</w:t>
        </w:r>
        <w:r w:rsidRPr="00902C7D">
          <w:rPr>
            <w:rFonts w:ascii="Arial" w:hAnsi="Arial" w:cs="Arial"/>
            <w:color w:val="0049AC"/>
            <w:spacing w:val="-2"/>
            <w:sz w:val="18"/>
            <w:szCs w:val="28"/>
            <w:u w:val="single" w:color="0049AC"/>
          </w:rPr>
          <w:t xml:space="preserve"> Profile</w:t>
        </w:r>
      </w:hyperlink>
    </w:p>
    <w:p w14:paraId="46FF7B9D" w14:textId="77777777" w:rsidR="00E452AD" w:rsidRPr="00902C7D" w:rsidRDefault="00E452AD">
      <w:pPr>
        <w:rPr>
          <w:rFonts w:ascii="Arial" w:hAnsi="Arial" w:cs="Arial"/>
          <w:sz w:val="18"/>
          <w:szCs w:val="28"/>
        </w:rPr>
        <w:sectPr w:rsidR="00E452AD" w:rsidRPr="00902C7D">
          <w:type w:val="continuous"/>
          <w:pgSz w:w="11910" w:h="16850"/>
          <w:pgMar w:top="520" w:right="425" w:bottom="280" w:left="425" w:header="720" w:footer="720" w:gutter="0"/>
          <w:cols w:num="2" w:space="720" w:equalWidth="0">
            <w:col w:w="1145" w:space="1527"/>
            <w:col w:w="8388"/>
          </w:cols>
        </w:sectPr>
      </w:pPr>
    </w:p>
    <w:p w14:paraId="5236180A" w14:textId="77777777" w:rsidR="00E452AD" w:rsidRPr="00902C7D" w:rsidRDefault="002C75D4">
      <w:pPr>
        <w:pStyle w:val="BodyText"/>
        <w:spacing w:before="94" w:line="268" w:lineRule="auto"/>
        <w:ind w:left="142" w:right="146"/>
        <w:jc w:val="both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sz w:val="18"/>
          <w:szCs w:val="18"/>
        </w:rPr>
        <w:t>Experienced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Information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Security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&amp;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GRC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Analyst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="008D0C48" w:rsidRPr="00902C7D">
        <w:rPr>
          <w:rFonts w:ascii="Arial" w:hAnsi="Arial" w:cs="Arial"/>
          <w:spacing w:val="-3"/>
          <w:sz w:val="18"/>
          <w:szCs w:val="18"/>
        </w:rPr>
        <w:t xml:space="preserve">with over 7+ years </w:t>
      </w:r>
      <w:r w:rsidR="008D0C48" w:rsidRPr="00902C7D">
        <w:rPr>
          <w:rFonts w:ascii="Arial" w:hAnsi="Arial" w:cs="Arial"/>
          <w:sz w:val="18"/>
          <w:szCs w:val="18"/>
        </w:rPr>
        <w:t xml:space="preserve">of experience </w:t>
      </w:r>
      <w:r w:rsidRPr="00902C7D">
        <w:rPr>
          <w:rFonts w:ascii="Arial" w:hAnsi="Arial" w:cs="Arial"/>
          <w:sz w:val="18"/>
          <w:szCs w:val="18"/>
        </w:rPr>
        <w:t>in</w:t>
      </w:r>
      <w:r w:rsidRPr="00902C7D">
        <w:rPr>
          <w:rFonts w:ascii="Arial" w:hAnsi="Arial" w:cs="Arial"/>
          <w:spacing w:val="40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security,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regulatory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compliance,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and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vendor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risk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management.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Successfully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managed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 xml:space="preserve">ISO </w:t>
      </w:r>
      <w:r w:rsidRPr="00902C7D">
        <w:rPr>
          <w:rFonts w:ascii="Arial" w:hAnsi="Arial" w:cs="Arial"/>
          <w:spacing w:val="-2"/>
          <w:sz w:val="18"/>
          <w:szCs w:val="18"/>
        </w:rPr>
        <w:t>27001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SOC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2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audits,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improving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security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reducing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control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issues.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Proficient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in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NIST,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HIPAA,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GDPR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frameworks,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vulnerability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assessments,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 process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automation,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leading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to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significant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risk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mitigation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operational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efficiency.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Certified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in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Security+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Network+.</w:t>
      </w:r>
    </w:p>
    <w:p w14:paraId="004527F4" w14:textId="77777777" w:rsidR="00E452AD" w:rsidRPr="00902C7D" w:rsidRDefault="002C75D4">
      <w:pPr>
        <w:pStyle w:val="BodyText"/>
        <w:spacing w:before="5"/>
        <w:rPr>
          <w:rFonts w:ascii="Arial" w:hAnsi="Arial" w:cs="Arial"/>
          <w:sz w:val="10"/>
          <w:szCs w:val="18"/>
        </w:rPr>
      </w:pPr>
      <w:r w:rsidRPr="00902C7D">
        <w:rPr>
          <w:rFonts w:ascii="Arial" w:hAnsi="Arial" w:cs="Arial"/>
          <w:noProof/>
          <w:sz w:val="10"/>
          <w:szCs w:val="18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E761B7B" wp14:editId="340905FE">
                <wp:simplePos x="0" y="0"/>
                <wp:positionH relativeFrom="page">
                  <wp:posOffset>355995</wp:posOffset>
                </wp:positionH>
                <wp:positionV relativeFrom="paragraph">
                  <wp:posOffset>63778</wp:posOffset>
                </wp:positionV>
                <wp:extent cx="68668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6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6890">
                              <a:moveTo>
                                <a:pt x="0" y="0"/>
                              </a:moveTo>
                              <a:lnTo>
                                <a:pt x="686642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7DD27" id="Graphic 2" o:spid="_x0000_s1026" style="position:absolute;margin-left:28.05pt;margin-top:5pt;width:540.7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6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" path="m,l6866429,e" filled="f" strokecolor="#8054a1">
                <v:path arrowok="t"/>
                <w10:wrap type="topAndBottom" anchorx="page"/>
              </v:shape>
            </w:pict>
          </mc:Fallback>
        </mc:AlternateContent>
      </w:r>
    </w:p>
    <w:p w14:paraId="781A79D4" w14:textId="77777777" w:rsidR="00E452AD" w:rsidRPr="00902C7D" w:rsidRDefault="002C75D4">
      <w:pPr>
        <w:pStyle w:val="Heading1"/>
        <w:spacing w:before="99"/>
        <w:ind w:left="140"/>
        <w:rPr>
          <w:rFonts w:ascii="Arial" w:hAnsi="Arial" w:cs="Arial"/>
          <w:sz w:val="22"/>
          <w:szCs w:val="22"/>
          <w:u w:val="none"/>
        </w:rPr>
      </w:pPr>
      <w:r w:rsidRPr="00902C7D">
        <w:rPr>
          <w:rFonts w:ascii="Arial" w:hAnsi="Arial" w:cs="Arial"/>
          <w:w w:val="90"/>
          <w:sz w:val="22"/>
          <w:szCs w:val="22"/>
        </w:rPr>
        <w:t>TECHNICAL</w:t>
      </w:r>
      <w:r w:rsidRPr="00902C7D">
        <w:rPr>
          <w:rFonts w:ascii="Arial" w:hAnsi="Arial" w:cs="Arial"/>
          <w:spacing w:val="23"/>
          <w:sz w:val="22"/>
          <w:szCs w:val="22"/>
        </w:rPr>
        <w:t xml:space="preserve"> </w:t>
      </w:r>
      <w:r w:rsidRPr="00902C7D">
        <w:rPr>
          <w:rFonts w:ascii="Arial" w:hAnsi="Arial" w:cs="Arial"/>
          <w:spacing w:val="-2"/>
          <w:w w:val="95"/>
          <w:sz w:val="22"/>
          <w:szCs w:val="22"/>
        </w:rPr>
        <w:t>SKILLS</w:t>
      </w:r>
    </w:p>
    <w:p w14:paraId="2AC0B114" w14:textId="77777777" w:rsidR="00E452AD" w:rsidRPr="00902C7D" w:rsidRDefault="002C75D4">
      <w:pPr>
        <w:spacing w:before="81"/>
        <w:ind w:left="14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Governance</w:t>
      </w:r>
      <w:r w:rsidRPr="00902C7D">
        <w:rPr>
          <w:rFonts w:ascii="Arial" w:hAnsi="Arial" w:cs="Arial"/>
          <w:b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Tools:</w:t>
      </w:r>
      <w:r w:rsidRPr="00902C7D">
        <w:rPr>
          <w:rFonts w:ascii="Arial" w:hAnsi="Arial" w:cs="Arial"/>
          <w:b/>
          <w:spacing w:val="2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Archer,</w:t>
      </w:r>
      <w:r w:rsidRPr="00902C7D">
        <w:rPr>
          <w:rFonts w:ascii="Arial" w:hAnsi="Arial" w:cs="Arial"/>
          <w:spacing w:val="-1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ServiceNow</w:t>
      </w:r>
      <w:r w:rsidRPr="00902C7D">
        <w:rPr>
          <w:rFonts w:ascii="Arial" w:hAnsi="Arial" w:cs="Arial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GRC,</w:t>
      </w:r>
      <w:r w:rsidRPr="00902C7D">
        <w:rPr>
          <w:rFonts w:ascii="Arial" w:hAnsi="Arial" w:cs="Arial"/>
          <w:spacing w:val="-1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MetricStream</w:t>
      </w:r>
    </w:p>
    <w:p w14:paraId="3D562641" w14:textId="77777777" w:rsidR="00E452AD" w:rsidRPr="00902C7D" w:rsidRDefault="002C75D4">
      <w:pPr>
        <w:spacing w:before="16"/>
        <w:ind w:left="14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4"/>
          <w:sz w:val="18"/>
          <w:szCs w:val="28"/>
        </w:rPr>
        <w:t>Risk</w:t>
      </w:r>
      <w:r w:rsidRPr="00902C7D">
        <w:rPr>
          <w:rFonts w:ascii="Arial" w:hAnsi="Arial" w:cs="Arial"/>
          <w:b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4"/>
          <w:sz w:val="18"/>
          <w:szCs w:val="28"/>
        </w:rPr>
        <w:t>Management:</w:t>
      </w:r>
      <w:r w:rsidRPr="00902C7D">
        <w:rPr>
          <w:rFonts w:ascii="Arial" w:hAnsi="Arial" w:cs="Arial"/>
          <w:b/>
          <w:spacing w:val="-2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Risk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assessments, mitigation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strategies,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incident management</w:t>
      </w:r>
    </w:p>
    <w:p w14:paraId="2D066B39" w14:textId="77777777" w:rsidR="00E452AD" w:rsidRPr="00902C7D" w:rsidRDefault="002C75D4">
      <w:pPr>
        <w:spacing w:before="16"/>
        <w:ind w:left="14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Compliance:</w:t>
      </w:r>
      <w:r w:rsidRPr="00902C7D">
        <w:rPr>
          <w:rFonts w:ascii="Arial" w:hAnsi="Arial" w:cs="Arial"/>
          <w:b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GDPR, SOX, HIPAA, ISO 27001</w:t>
      </w:r>
    </w:p>
    <w:p w14:paraId="6A4C3ADA" w14:textId="77777777" w:rsidR="00E452AD" w:rsidRPr="00902C7D" w:rsidRDefault="002C75D4">
      <w:pPr>
        <w:spacing w:before="15"/>
        <w:ind w:left="14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 xml:space="preserve">Methodologies: </w:t>
      </w:r>
      <w:r w:rsidRPr="00902C7D">
        <w:rPr>
          <w:rFonts w:ascii="Arial" w:hAnsi="Arial" w:cs="Arial"/>
          <w:spacing w:val="-2"/>
          <w:sz w:val="18"/>
          <w:szCs w:val="28"/>
        </w:rPr>
        <w:t>COBIT,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ITIL,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NIST,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COSO</w:t>
      </w:r>
    </w:p>
    <w:p w14:paraId="097AB289" w14:textId="77777777" w:rsidR="00E452AD" w:rsidRPr="00902C7D" w:rsidRDefault="002C75D4">
      <w:pPr>
        <w:pStyle w:val="BodyText"/>
        <w:spacing w:before="16"/>
        <w:ind w:left="140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b/>
          <w:sz w:val="18"/>
          <w:szCs w:val="18"/>
        </w:rPr>
        <w:t>SAP</w:t>
      </w:r>
      <w:r w:rsidRPr="00902C7D">
        <w:rPr>
          <w:rFonts w:ascii="Arial" w:hAnsi="Arial" w:cs="Arial"/>
          <w:b/>
          <w:spacing w:val="-8"/>
          <w:sz w:val="18"/>
          <w:szCs w:val="18"/>
        </w:rPr>
        <w:t xml:space="preserve"> </w:t>
      </w:r>
      <w:r w:rsidRPr="00902C7D">
        <w:rPr>
          <w:rFonts w:ascii="Arial" w:hAnsi="Arial" w:cs="Arial"/>
          <w:b/>
          <w:sz w:val="18"/>
          <w:szCs w:val="18"/>
        </w:rPr>
        <w:t>ERP:</w:t>
      </w:r>
      <w:r w:rsidRPr="00902C7D">
        <w:rPr>
          <w:rFonts w:ascii="Arial" w:hAnsi="Arial" w:cs="Arial"/>
          <w:b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ECCS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&amp;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ECC6,</w:t>
      </w:r>
      <w:r w:rsidRPr="00902C7D">
        <w:rPr>
          <w:rFonts w:ascii="Arial" w:hAnsi="Arial" w:cs="Arial"/>
          <w:spacing w:val="-5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PI,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GRC,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HCM,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SRM,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BW,</w:t>
      </w:r>
      <w:r w:rsidRPr="00902C7D">
        <w:rPr>
          <w:rFonts w:ascii="Arial" w:hAnsi="Arial" w:cs="Arial"/>
          <w:spacing w:val="-5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BI,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HR,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GRC,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SSO,</w:t>
      </w:r>
      <w:r w:rsidRPr="00902C7D">
        <w:rPr>
          <w:rFonts w:ascii="Arial" w:hAnsi="Arial" w:cs="Arial"/>
          <w:spacing w:val="-5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SAP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R/3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4.6C,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4.6B,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4.0B,</w:t>
      </w:r>
      <w:r w:rsidRPr="00902C7D">
        <w:rPr>
          <w:rFonts w:ascii="Arial" w:hAnsi="Arial" w:cs="Arial"/>
          <w:spacing w:val="-5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BW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3.0B,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BI/BW,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HANA-SLT,</w:t>
      </w:r>
      <w:r w:rsidRPr="00902C7D">
        <w:rPr>
          <w:rFonts w:ascii="Arial" w:hAnsi="Arial" w:cs="Arial"/>
          <w:spacing w:val="-5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HANA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Studio</w:t>
      </w:r>
    </w:p>
    <w:p w14:paraId="431FF67B" w14:textId="77777777" w:rsidR="00E452AD" w:rsidRPr="00902C7D" w:rsidRDefault="002C75D4">
      <w:pPr>
        <w:spacing w:before="16"/>
        <w:ind w:left="14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4"/>
          <w:sz w:val="18"/>
          <w:szCs w:val="28"/>
        </w:rPr>
        <w:t>Programming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4"/>
          <w:sz w:val="18"/>
          <w:szCs w:val="28"/>
        </w:rPr>
        <w:t>Languages:</w:t>
      </w:r>
      <w:r w:rsidRPr="00902C7D">
        <w:rPr>
          <w:rFonts w:ascii="Arial" w:hAnsi="Arial" w:cs="Arial"/>
          <w:b/>
          <w:spacing w:val="3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ABAP/4,</w:t>
      </w:r>
      <w:r w:rsidRPr="00902C7D">
        <w:rPr>
          <w:rFonts w:ascii="Arial" w:hAnsi="Arial" w:cs="Arial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HTML,</w:t>
      </w:r>
      <w:r w:rsidRPr="00902C7D">
        <w:rPr>
          <w:rFonts w:ascii="Arial" w:hAnsi="Arial" w:cs="Arial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COBOL,</w:t>
      </w:r>
      <w:r w:rsidRPr="00902C7D">
        <w:rPr>
          <w:rFonts w:ascii="Arial" w:hAnsi="Arial" w:cs="Arial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C/C++,</w:t>
      </w:r>
      <w:r w:rsidRPr="00902C7D">
        <w:rPr>
          <w:rFonts w:ascii="Arial" w:hAnsi="Arial" w:cs="Arial"/>
          <w:sz w:val="18"/>
          <w:szCs w:val="28"/>
        </w:rPr>
        <w:t xml:space="preserve"> </w:t>
      </w:r>
      <w:proofErr w:type="spellStart"/>
      <w:r w:rsidRPr="00902C7D">
        <w:rPr>
          <w:rFonts w:ascii="Arial" w:hAnsi="Arial" w:cs="Arial"/>
          <w:spacing w:val="-4"/>
          <w:sz w:val="18"/>
          <w:szCs w:val="28"/>
        </w:rPr>
        <w:t>SQLScript</w:t>
      </w:r>
      <w:proofErr w:type="spellEnd"/>
    </w:p>
    <w:p w14:paraId="3C3F95D0" w14:textId="77777777" w:rsidR="00E452AD" w:rsidRPr="00902C7D" w:rsidRDefault="002C75D4">
      <w:pPr>
        <w:spacing w:before="15"/>
        <w:ind w:left="14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4"/>
          <w:sz w:val="18"/>
          <w:szCs w:val="28"/>
        </w:rPr>
        <w:t>Operating</w:t>
      </w:r>
      <w:r w:rsidRPr="00902C7D">
        <w:rPr>
          <w:rFonts w:ascii="Arial" w:hAnsi="Arial" w:cs="Arial"/>
          <w:b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4"/>
          <w:sz w:val="18"/>
          <w:szCs w:val="28"/>
        </w:rPr>
        <w:t>Systems:</w:t>
      </w:r>
      <w:r w:rsidRPr="00902C7D">
        <w:rPr>
          <w:rFonts w:ascii="Arial" w:hAnsi="Arial" w:cs="Arial"/>
          <w:b/>
          <w:spacing w:val="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Microsoft</w:t>
      </w:r>
      <w:r w:rsidRPr="00902C7D">
        <w:rPr>
          <w:rFonts w:ascii="Arial" w:hAnsi="Arial" w:cs="Arial"/>
          <w:spacing w:val="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Windows</w:t>
      </w:r>
      <w:r w:rsidRPr="00902C7D">
        <w:rPr>
          <w:rFonts w:ascii="Arial" w:hAnsi="Arial" w:cs="Arial"/>
          <w:spacing w:val="3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or</w:t>
      </w:r>
      <w:r w:rsidRPr="00902C7D">
        <w:rPr>
          <w:rFonts w:ascii="Arial" w:hAnsi="Arial" w:cs="Arial"/>
          <w:spacing w:val="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4"/>
          <w:sz w:val="18"/>
          <w:szCs w:val="28"/>
        </w:rPr>
        <w:t>UNIX</w:t>
      </w:r>
    </w:p>
    <w:p w14:paraId="6E633130" w14:textId="77777777" w:rsidR="00E452AD" w:rsidRPr="00902C7D" w:rsidRDefault="002C75D4">
      <w:pPr>
        <w:pStyle w:val="BodyText"/>
        <w:spacing w:before="16"/>
        <w:ind w:left="140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b/>
          <w:sz w:val="18"/>
          <w:szCs w:val="18"/>
        </w:rPr>
        <w:t>Databases:</w:t>
      </w:r>
      <w:r w:rsidRPr="00902C7D">
        <w:rPr>
          <w:rFonts w:ascii="Arial" w:hAnsi="Arial" w:cs="Arial"/>
          <w:b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SQL</w:t>
      </w:r>
      <w:r w:rsidRPr="00902C7D">
        <w:rPr>
          <w:rFonts w:ascii="Arial" w:hAnsi="Arial" w:cs="Arial"/>
          <w:spacing w:val="-11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Server,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Oracle</w:t>
      </w:r>
      <w:r w:rsidRPr="00902C7D">
        <w:rPr>
          <w:rFonts w:ascii="Arial" w:hAnsi="Arial" w:cs="Arial"/>
          <w:spacing w:val="-11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Interfaces:</w:t>
      </w:r>
      <w:r w:rsidRPr="00902C7D">
        <w:rPr>
          <w:rFonts w:ascii="Arial" w:hAnsi="Arial" w:cs="Arial"/>
          <w:spacing w:val="-11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BAPI,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ALE,</w:t>
      </w:r>
      <w:r w:rsidRPr="00902C7D">
        <w:rPr>
          <w:rFonts w:ascii="Arial" w:hAnsi="Arial" w:cs="Arial"/>
          <w:spacing w:val="-11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5"/>
          <w:sz w:val="18"/>
          <w:szCs w:val="18"/>
        </w:rPr>
        <w:t>RFC</w:t>
      </w:r>
    </w:p>
    <w:p w14:paraId="6E62FC77" w14:textId="77777777" w:rsidR="00E452AD" w:rsidRPr="00902C7D" w:rsidRDefault="002C75D4">
      <w:pPr>
        <w:pStyle w:val="BodyText"/>
        <w:spacing w:before="15"/>
        <w:ind w:left="140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b/>
          <w:spacing w:val="-2"/>
          <w:sz w:val="18"/>
          <w:szCs w:val="18"/>
        </w:rPr>
        <w:t>Data</w:t>
      </w:r>
      <w:r w:rsidRPr="00902C7D">
        <w:rPr>
          <w:rFonts w:ascii="Arial" w:hAnsi="Arial" w:cs="Arial"/>
          <w:b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18"/>
        </w:rPr>
        <w:t>Modeling:</w:t>
      </w:r>
      <w:r w:rsidRPr="00902C7D">
        <w:rPr>
          <w:rFonts w:ascii="Arial" w:hAnsi="Arial" w:cs="Arial"/>
          <w:b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Attribute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views,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Analytical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Views,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Calculation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Views,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Star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Schema,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Snow-Flake,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Modeling,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Fact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Dimensions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tables</w:t>
      </w:r>
    </w:p>
    <w:p w14:paraId="667C4F26" w14:textId="77777777" w:rsidR="00E452AD" w:rsidRPr="00902C7D" w:rsidRDefault="002C75D4">
      <w:pPr>
        <w:spacing w:before="16"/>
        <w:ind w:left="14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>PC</w:t>
      </w:r>
      <w:r w:rsidRPr="00902C7D">
        <w:rPr>
          <w:rFonts w:ascii="Arial" w:hAnsi="Arial" w:cs="Arial"/>
          <w:b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Applications: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MS</w:t>
      </w:r>
      <w:r w:rsidRPr="00902C7D">
        <w:rPr>
          <w:rFonts w:ascii="Arial" w:hAnsi="Arial" w:cs="Arial"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Word,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MS</w:t>
      </w:r>
      <w:r w:rsidRPr="00902C7D">
        <w:rPr>
          <w:rFonts w:ascii="Arial" w:hAnsi="Arial" w:cs="Arial"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Power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Point,</w:t>
      </w:r>
      <w:r w:rsidRPr="00902C7D">
        <w:rPr>
          <w:rFonts w:ascii="Arial" w:hAnsi="Arial" w:cs="Arial"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MS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Excel,</w:t>
      </w:r>
      <w:r w:rsidRPr="00902C7D">
        <w:rPr>
          <w:rFonts w:ascii="Arial" w:hAnsi="Arial" w:cs="Arial"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SQL,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proofErr w:type="spellStart"/>
      <w:r w:rsidRPr="00902C7D">
        <w:rPr>
          <w:rFonts w:ascii="Arial" w:hAnsi="Arial" w:cs="Arial"/>
          <w:sz w:val="18"/>
          <w:szCs w:val="28"/>
        </w:rPr>
        <w:t>PowerBI</w:t>
      </w:r>
      <w:proofErr w:type="spellEnd"/>
      <w:r w:rsidRPr="00902C7D">
        <w:rPr>
          <w:rFonts w:ascii="Arial" w:hAnsi="Arial" w:cs="Arial"/>
          <w:sz w:val="18"/>
          <w:szCs w:val="28"/>
        </w:rPr>
        <w:t>,</w:t>
      </w:r>
      <w:r w:rsidRPr="00902C7D">
        <w:rPr>
          <w:rFonts w:ascii="Arial" w:hAnsi="Arial" w:cs="Arial"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Tableau</w:t>
      </w:r>
    </w:p>
    <w:p w14:paraId="49F550A0" w14:textId="77777777" w:rsidR="00E452AD" w:rsidRPr="00902C7D" w:rsidRDefault="002C75D4">
      <w:pPr>
        <w:pStyle w:val="BodyText"/>
        <w:spacing w:before="16" w:line="266" w:lineRule="auto"/>
        <w:ind w:left="140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b/>
          <w:spacing w:val="-2"/>
          <w:sz w:val="18"/>
          <w:szCs w:val="18"/>
        </w:rPr>
        <w:t>Frameworks:</w:t>
      </w:r>
      <w:r w:rsidRPr="00902C7D">
        <w:rPr>
          <w:rFonts w:ascii="Arial" w:hAnsi="Arial" w:cs="Arial"/>
          <w:b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ISO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27001/27002,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SSAE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18,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SOC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2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Type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II,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etc.,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Health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Insurance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Portability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Accountability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Act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(HIPAA),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Certification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 xml:space="preserve">Accreditation, </w:t>
      </w:r>
      <w:r w:rsidRPr="00902C7D">
        <w:rPr>
          <w:rFonts w:ascii="Arial" w:hAnsi="Arial" w:cs="Arial"/>
          <w:sz w:val="18"/>
          <w:szCs w:val="18"/>
        </w:rPr>
        <w:t>NIST 800-53, NIST 800-37, Payment Card Industry Data Security Standard (PCI DSS), COBIT, CCPA, GDPR, NIST CSF</w:t>
      </w:r>
    </w:p>
    <w:p w14:paraId="6322F293" w14:textId="77777777" w:rsidR="00E452AD" w:rsidRPr="00902C7D" w:rsidRDefault="002C75D4">
      <w:pPr>
        <w:pStyle w:val="BodyText"/>
        <w:spacing w:before="0" w:line="266" w:lineRule="auto"/>
        <w:ind w:left="140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b/>
          <w:sz w:val="18"/>
          <w:szCs w:val="18"/>
        </w:rPr>
        <w:t>Tools:</w:t>
      </w:r>
      <w:r w:rsidRPr="00902C7D">
        <w:rPr>
          <w:rFonts w:ascii="Arial" w:hAnsi="Arial" w:cs="Arial"/>
          <w:b/>
          <w:spacing w:val="31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JIRA,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Confluence,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proofErr w:type="spellStart"/>
      <w:r w:rsidRPr="00902C7D">
        <w:rPr>
          <w:rFonts w:ascii="Arial" w:hAnsi="Arial" w:cs="Arial"/>
          <w:sz w:val="18"/>
          <w:szCs w:val="18"/>
        </w:rPr>
        <w:t>Whistic</w:t>
      </w:r>
      <w:proofErr w:type="spellEnd"/>
      <w:r w:rsidRPr="00902C7D">
        <w:rPr>
          <w:rFonts w:ascii="Arial" w:hAnsi="Arial" w:cs="Arial"/>
          <w:sz w:val="18"/>
          <w:szCs w:val="18"/>
        </w:rPr>
        <w:t>,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Google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Suite,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Microsoft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Azure,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Microsoft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Azure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Sentinel,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AWS,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Vulnerability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scanners,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Sales,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Internal</w:t>
      </w:r>
      <w:r w:rsidRPr="00902C7D">
        <w:rPr>
          <w:rFonts w:ascii="Arial" w:hAnsi="Arial" w:cs="Arial"/>
          <w:spacing w:val="28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Security Assessments, Monitoring/security, Re-assessment on vendors</w:t>
      </w:r>
    </w:p>
    <w:p w14:paraId="4EC0D32F" w14:textId="77777777" w:rsidR="00E452AD" w:rsidRPr="00902C7D" w:rsidRDefault="002C75D4">
      <w:pPr>
        <w:pStyle w:val="BodyText"/>
        <w:rPr>
          <w:rFonts w:ascii="Arial" w:hAnsi="Arial" w:cs="Arial"/>
          <w:sz w:val="14"/>
          <w:szCs w:val="18"/>
        </w:rPr>
      </w:pPr>
      <w:r w:rsidRPr="00902C7D">
        <w:rPr>
          <w:rFonts w:ascii="Arial" w:hAnsi="Arial" w:cs="Arial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9379F9D" wp14:editId="45F328AB">
                <wp:simplePos x="0" y="0"/>
                <wp:positionH relativeFrom="page">
                  <wp:posOffset>345255</wp:posOffset>
                </wp:positionH>
                <wp:positionV relativeFrom="paragraph">
                  <wp:posOffset>92269</wp:posOffset>
                </wp:positionV>
                <wp:extent cx="687768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>
                              <a:moveTo>
                                <a:pt x="0" y="0"/>
                              </a:moveTo>
                              <a:lnTo>
                                <a:pt x="687713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3C1DE" id="Graphic 3" o:spid="_x0000_s1026" style="position:absolute;margin-left:27.2pt;margin-top:7.25pt;width:541.5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" path="m,l6877135,e" filled="f" strokecolor="#8054a1">
                <v:path arrowok="t"/>
                <w10:wrap type="topAndBottom" anchorx="page"/>
              </v:shape>
            </w:pict>
          </mc:Fallback>
        </mc:AlternateContent>
      </w:r>
    </w:p>
    <w:p w14:paraId="56728D7C" w14:textId="77777777" w:rsidR="00E452AD" w:rsidRPr="00902C7D" w:rsidRDefault="002C75D4">
      <w:pPr>
        <w:pStyle w:val="Heading1"/>
        <w:spacing w:before="116"/>
        <w:rPr>
          <w:rFonts w:ascii="Arial" w:hAnsi="Arial" w:cs="Arial"/>
          <w:spacing w:val="-2"/>
          <w:sz w:val="22"/>
          <w:szCs w:val="22"/>
        </w:rPr>
      </w:pPr>
      <w:r w:rsidRPr="00902C7D">
        <w:rPr>
          <w:rFonts w:ascii="Arial" w:hAnsi="Arial" w:cs="Arial"/>
          <w:spacing w:val="-8"/>
          <w:sz w:val="22"/>
          <w:szCs w:val="22"/>
        </w:rPr>
        <w:t>PROFESSIONAL</w:t>
      </w:r>
      <w:r w:rsidRPr="00902C7D">
        <w:rPr>
          <w:rFonts w:ascii="Arial" w:hAnsi="Arial" w:cs="Arial"/>
          <w:spacing w:val="10"/>
          <w:sz w:val="22"/>
          <w:szCs w:val="22"/>
        </w:rPr>
        <w:t xml:space="preserve"> </w:t>
      </w:r>
      <w:r w:rsidRPr="00902C7D">
        <w:rPr>
          <w:rFonts w:ascii="Arial" w:hAnsi="Arial" w:cs="Arial"/>
          <w:spacing w:val="-2"/>
          <w:sz w:val="22"/>
          <w:szCs w:val="22"/>
        </w:rPr>
        <w:t>EXPERIENCE</w:t>
      </w:r>
    </w:p>
    <w:p w14:paraId="03AABEF8" w14:textId="77777777" w:rsidR="00FF75F3" w:rsidRPr="00902C7D" w:rsidRDefault="00FF75F3">
      <w:pPr>
        <w:pStyle w:val="Heading1"/>
        <w:spacing w:before="116"/>
        <w:rPr>
          <w:rFonts w:ascii="Arial" w:hAnsi="Arial" w:cs="Arial"/>
          <w:spacing w:val="-2"/>
          <w:sz w:val="22"/>
          <w:szCs w:val="22"/>
        </w:rPr>
      </w:pPr>
    </w:p>
    <w:p w14:paraId="486CD94E" w14:textId="77777777" w:rsidR="00FF75F3" w:rsidRPr="00902C7D" w:rsidRDefault="00FF75F3" w:rsidP="00FF75F3">
      <w:pPr>
        <w:ind w:left="180" w:hanging="90"/>
        <w:rPr>
          <w:rFonts w:ascii="Arial" w:eastAsia="Times New Roman" w:hAnsi="Arial" w:cs="Arial"/>
          <w:b/>
          <w:bCs/>
          <w:sz w:val="20"/>
          <w:szCs w:val="32"/>
        </w:rPr>
      </w:pPr>
      <w:r w:rsidRPr="00902C7D">
        <w:rPr>
          <w:rFonts w:ascii="Arial" w:eastAsia="Times New Roman" w:hAnsi="Arial" w:cs="Arial"/>
          <w:b/>
          <w:bCs/>
          <w:sz w:val="20"/>
          <w:szCs w:val="32"/>
        </w:rPr>
        <w:t>UNITED AIRLINES |</w:t>
      </w:r>
      <w:r w:rsidR="00A94BBC" w:rsidRPr="00902C7D">
        <w:rPr>
          <w:rFonts w:ascii="Arial" w:eastAsia="Times New Roman" w:hAnsi="Arial" w:cs="Arial"/>
          <w:b/>
          <w:bCs/>
          <w:sz w:val="20"/>
          <w:szCs w:val="32"/>
        </w:rPr>
        <w:t xml:space="preserve"> Chicago, IL                                                                                                                                                             </w:t>
      </w:r>
      <w:r w:rsidR="00A94BBC" w:rsidRPr="00902C7D">
        <w:rPr>
          <w:rFonts w:ascii="Arial" w:eastAsia="Times New Roman" w:hAnsi="Arial" w:cs="Arial"/>
          <w:bCs/>
          <w:i/>
          <w:sz w:val="20"/>
          <w:szCs w:val="32"/>
        </w:rPr>
        <w:t>Jan 2025 - Present</w:t>
      </w:r>
    </w:p>
    <w:p w14:paraId="12D95B6E" w14:textId="77777777" w:rsidR="00FF75F3" w:rsidRPr="00902C7D" w:rsidRDefault="00FF75F3" w:rsidP="00A94BBC">
      <w:pPr>
        <w:ind w:left="90"/>
        <w:rPr>
          <w:rFonts w:ascii="Arial" w:eastAsia="Times New Roman" w:hAnsi="Arial" w:cs="Arial"/>
          <w:bCs/>
          <w:i/>
          <w:sz w:val="18"/>
          <w:szCs w:val="32"/>
        </w:rPr>
      </w:pPr>
      <w:r w:rsidRPr="00902C7D">
        <w:rPr>
          <w:rFonts w:ascii="Arial" w:eastAsia="Times New Roman" w:hAnsi="Arial" w:cs="Arial"/>
          <w:bCs/>
          <w:i/>
          <w:sz w:val="18"/>
          <w:szCs w:val="32"/>
        </w:rPr>
        <w:t>GRC Analyst</w:t>
      </w:r>
      <w:r w:rsidRPr="00902C7D">
        <w:rPr>
          <w:rFonts w:ascii="Arial" w:eastAsia="Times New Roman" w:hAnsi="Arial" w:cs="Arial"/>
          <w:sz w:val="32"/>
          <w:szCs w:val="32"/>
        </w:rPr>
        <w:br/>
      </w:r>
      <w:r w:rsidRPr="00902C7D">
        <w:rPr>
          <w:rFonts w:ascii="Arial" w:eastAsia="Times New Roman" w:hAnsi="Arial" w:cs="Arial"/>
          <w:sz w:val="18"/>
          <w:szCs w:val="18"/>
        </w:rPr>
        <w:t>Executed enterprise-wide risk assessments, enhanced security controls, and drove compliance initiatives across multiple regulatory frameworks. Strengthened the organization’s cybersecurity posture through strategic policy development, audit management, and cross-functional collaboration.</w:t>
      </w:r>
    </w:p>
    <w:p w14:paraId="3795597D" w14:textId="77777777" w:rsidR="00FF75F3" w:rsidRPr="00902C7D" w:rsidRDefault="00FF75F3" w:rsidP="00FF75F3">
      <w:pPr>
        <w:pStyle w:val="Heading2"/>
        <w:spacing w:before="6"/>
        <w:ind w:left="128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sz w:val="18"/>
          <w:szCs w:val="18"/>
        </w:rPr>
        <w:t xml:space="preserve">Key </w:t>
      </w:r>
      <w:r w:rsidRPr="00902C7D">
        <w:rPr>
          <w:rFonts w:ascii="Arial" w:hAnsi="Arial" w:cs="Arial"/>
          <w:spacing w:val="-2"/>
          <w:sz w:val="18"/>
          <w:szCs w:val="18"/>
        </w:rPr>
        <w:t>Achievements:</w:t>
      </w:r>
    </w:p>
    <w:p w14:paraId="7796D1AB" w14:textId="77777777" w:rsidR="00FF75F3" w:rsidRPr="00902C7D" w:rsidRDefault="00FF75F3" w:rsidP="00FF75F3">
      <w:pPr>
        <w:pStyle w:val="ListParagraph"/>
        <w:numPr>
          <w:ilvl w:val="0"/>
          <w:numId w:val="1"/>
        </w:numPr>
        <w:tabs>
          <w:tab w:val="left" w:pos="379"/>
        </w:tabs>
        <w:spacing w:before="22" w:line="264" w:lineRule="auto"/>
        <w:ind w:right="262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>Risk Assessment and Mitigation: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eastAsia="Times New Roman" w:hAnsi="Arial" w:cs="Arial"/>
          <w:sz w:val="18"/>
          <w:szCs w:val="18"/>
        </w:rPr>
        <w:t>Conducted in-depth evaluations across 50+ operational processes, identifying vulnerabilities and implementing mitigation strategies that reduced risk exposure by 20% within the first quarter.</w:t>
      </w:r>
    </w:p>
    <w:p w14:paraId="6FF69557" w14:textId="77777777" w:rsidR="00FF75F3" w:rsidRPr="00902C7D" w:rsidRDefault="00FF75F3" w:rsidP="00FF75F3">
      <w:pPr>
        <w:pStyle w:val="ListParagraph"/>
        <w:numPr>
          <w:ilvl w:val="0"/>
          <w:numId w:val="1"/>
        </w:numPr>
        <w:tabs>
          <w:tab w:val="left" w:pos="379"/>
        </w:tabs>
        <w:spacing w:before="4" w:line="264" w:lineRule="auto"/>
        <w:ind w:right="795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 xml:space="preserve">Security </w:t>
      </w:r>
      <w:r w:rsidRPr="00902C7D">
        <w:rPr>
          <w:rFonts w:ascii="Arial" w:eastAsia="Times New Roman" w:hAnsi="Arial" w:cs="Arial"/>
          <w:b/>
          <w:bCs/>
          <w:sz w:val="18"/>
          <w:szCs w:val="18"/>
        </w:rPr>
        <w:t>Controls &amp; GRC Platform Integration</w:t>
      </w:r>
      <w:r w:rsidRPr="00902C7D">
        <w:rPr>
          <w:rFonts w:ascii="Arial" w:hAnsi="Arial" w:cs="Arial"/>
          <w:sz w:val="18"/>
          <w:szCs w:val="28"/>
        </w:rPr>
        <w:t xml:space="preserve">: </w:t>
      </w:r>
      <w:r w:rsidRPr="00902C7D">
        <w:rPr>
          <w:rFonts w:ascii="Arial" w:eastAsia="Times New Roman" w:hAnsi="Arial" w:cs="Arial"/>
          <w:sz w:val="18"/>
          <w:szCs w:val="18"/>
        </w:rPr>
        <w:t>Built and managed an integrated GRC framework using Azure DevOps and MetricStream, streamlining compliance tracking and accelerating incident response by 30%</w:t>
      </w:r>
      <w:r w:rsidRPr="00902C7D">
        <w:rPr>
          <w:rFonts w:ascii="Arial" w:hAnsi="Arial" w:cs="Arial"/>
          <w:sz w:val="18"/>
          <w:szCs w:val="28"/>
        </w:rPr>
        <w:t>.</w:t>
      </w:r>
    </w:p>
    <w:p w14:paraId="61CC0D22" w14:textId="77777777" w:rsidR="00FF75F3" w:rsidRPr="00902C7D" w:rsidRDefault="00FF75F3" w:rsidP="00FF75F3">
      <w:pPr>
        <w:pStyle w:val="ListParagraph"/>
        <w:numPr>
          <w:ilvl w:val="0"/>
          <w:numId w:val="1"/>
        </w:numPr>
        <w:tabs>
          <w:tab w:val="left" w:pos="379"/>
        </w:tabs>
        <w:spacing w:line="264" w:lineRule="auto"/>
        <w:ind w:right="927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>Regulatory Compliance and Incident Monitoring: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eastAsia="Times New Roman" w:hAnsi="Arial" w:cs="Arial"/>
          <w:sz w:val="18"/>
          <w:szCs w:val="18"/>
        </w:rPr>
        <w:t>Collaborated with cross-functional teams to ensure alignment with HIPAA, GDPR, and ISO 27001, significantly reducing potential compliance fines by 25%</w:t>
      </w:r>
      <w:r w:rsidRPr="00902C7D">
        <w:rPr>
          <w:rFonts w:ascii="Arial" w:hAnsi="Arial" w:cs="Arial"/>
          <w:sz w:val="18"/>
          <w:szCs w:val="28"/>
        </w:rPr>
        <w:t>.</w:t>
      </w:r>
    </w:p>
    <w:p w14:paraId="6C20CC28" w14:textId="77777777" w:rsidR="00FF75F3" w:rsidRPr="00902C7D" w:rsidRDefault="00FF75F3" w:rsidP="00FF75F3">
      <w:pPr>
        <w:pStyle w:val="ListParagraph"/>
        <w:numPr>
          <w:ilvl w:val="0"/>
          <w:numId w:val="1"/>
        </w:numPr>
        <w:tabs>
          <w:tab w:val="left" w:pos="379"/>
        </w:tabs>
        <w:spacing w:line="264" w:lineRule="auto"/>
        <w:ind w:right="106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Audit Management and Policy Development: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eastAsia="Times New Roman" w:hAnsi="Arial" w:cs="Arial"/>
          <w:sz w:val="18"/>
          <w:szCs w:val="18"/>
        </w:rPr>
        <w:t>Led internal audits, documented findings, and advised leadership—resulting in the development of 15 new governance policies to enhance oversight and risk visibility</w:t>
      </w:r>
      <w:r w:rsidRPr="00902C7D">
        <w:rPr>
          <w:rFonts w:ascii="Arial" w:hAnsi="Arial" w:cs="Arial"/>
          <w:sz w:val="18"/>
          <w:szCs w:val="28"/>
        </w:rPr>
        <w:t>.</w:t>
      </w:r>
    </w:p>
    <w:p w14:paraId="41450F92" w14:textId="77777777" w:rsidR="00B66399" w:rsidRPr="00902C7D" w:rsidRDefault="00FF75F3" w:rsidP="00A94BBC">
      <w:pPr>
        <w:pStyle w:val="ListParagraph"/>
        <w:numPr>
          <w:ilvl w:val="0"/>
          <w:numId w:val="1"/>
        </w:numPr>
        <w:tabs>
          <w:tab w:val="left" w:pos="379"/>
        </w:tabs>
        <w:spacing w:line="264" w:lineRule="auto"/>
        <w:ind w:right="344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Training and Awareness Programs: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eastAsia="Times New Roman" w:hAnsi="Arial" w:cs="Arial"/>
          <w:sz w:val="18"/>
          <w:szCs w:val="18"/>
        </w:rPr>
        <w:t>Designed and launched data privacy and compliance training for over 200 employees, resulting in a 40% improvement in staff awareness and adherence to security practices</w:t>
      </w:r>
      <w:r w:rsidRPr="00902C7D">
        <w:rPr>
          <w:rFonts w:ascii="Arial" w:hAnsi="Arial" w:cs="Arial"/>
          <w:sz w:val="18"/>
          <w:szCs w:val="28"/>
        </w:rPr>
        <w:t>.</w:t>
      </w:r>
    </w:p>
    <w:p w14:paraId="11732364" w14:textId="77777777" w:rsidR="00A94BBC" w:rsidRPr="00902C7D" w:rsidRDefault="00A94BBC" w:rsidP="00A94BBC">
      <w:pPr>
        <w:pStyle w:val="ListParagraph"/>
        <w:tabs>
          <w:tab w:val="left" w:pos="379"/>
        </w:tabs>
        <w:spacing w:line="264" w:lineRule="auto"/>
        <w:ind w:left="379" w:right="344" w:firstLine="0"/>
        <w:rPr>
          <w:rFonts w:ascii="Arial" w:hAnsi="Arial" w:cs="Arial"/>
          <w:sz w:val="18"/>
          <w:szCs w:val="28"/>
        </w:rPr>
      </w:pPr>
    </w:p>
    <w:p w14:paraId="09217485" w14:textId="77777777" w:rsidR="00E452AD" w:rsidRPr="00902C7D" w:rsidRDefault="002C75D4">
      <w:pPr>
        <w:tabs>
          <w:tab w:val="left" w:pos="9462"/>
        </w:tabs>
        <w:spacing w:before="137"/>
        <w:ind w:left="128"/>
        <w:rPr>
          <w:rFonts w:ascii="Arial" w:hAnsi="Arial" w:cs="Arial"/>
          <w:i/>
          <w:sz w:val="20"/>
          <w:szCs w:val="28"/>
        </w:rPr>
      </w:pPr>
      <w:r w:rsidRPr="00902C7D">
        <w:rPr>
          <w:rFonts w:ascii="Arial" w:hAnsi="Arial" w:cs="Arial"/>
          <w:b/>
          <w:spacing w:val="-6"/>
          <w:sz w:val="20"/>
          <w:szCs w:val="28"/>
        </w:rPr>
        <w:t>SYMPOSIA</w:t>
      </w:r>
      <w:r w:rsidRPr="00902C7D">
        <w:rPr>
          <w:rFonts w:ascii="Arial" w:hAnsi="Arial" w:cs="Arial"/>
          <w:b/>
          <w:spacing w:val="3"/>
          <w:sz w:val="20"/>
          <w:szCs w:val="28"/>
        </w:rPr>
        <w:t xml:space="preserve"> </w:t>
      </w:r>
      <w:r w:rsidRPr="00902C7D">
        <w:rPr>
          <w:rFonts w:ascii="Arial" w:hAnsi="Arial" w:cs="Arial"/>
          <w:b/>
          <w:spacing w:val="-6"/>
          <w:sz w:val="20"/>
          <w:szCs w:val="28"/>
        </w:rPr>
        <w:t>|</w:t>
      </w:r>
      <w:r w:rsidRPr="00902C7D">
        <w:rPr>
          <w:rFonts w:ascii="Arial" w:hAnsi="Arial" w:cs="Arial"/>
          <w:b/>
          <w:spacing w:val="3"/>
          <w:sz w:val="20"/>
          <w:szCs w:val="28"/>
        </w:rPr>
        <w:t xml:space="preserve"> </w:t>
      </w:r>
      <w:r w:rsidRPr="00902C7D">
        <w:rPr>
          <w:rFonts w:ascii="Arial" w:hAnsi="Arial" w:cs="Arial"/>
          <w:b/>
          <w:spacing w:val="-6"/>
          <w:sz w:val="20"/>
          <w:szCs w:val="28"/>
        </w:rPr>
        <w:t>HOUSTON,</w:t>
      </w:r>
      <w:r w:rsidRPr="00902C7D">
        <w:rPr>
          <w:rFonts w:ascii="Arial" w:hAnsi="Arial" w:cs="Arial"/>
          <w:b/>
          <w:spacing w:val="3"/>
          <w:sz w:val="20"/>
          <w:szCs w:val="28"/>
        </w:rPr>
        <w:t xml:space="preserve"> </w:t>
      </w:r>
      <w:r w:rsidRPr="00902C7D">
        <w:rPr>
          <w:rFonts w:ascii="Arial" w:hAnsi="Arial" w:cs="Arial"/>
          <w:b/>
          <w:spacing w:val="-6"/>
          <w:sz w:val="20"/>
          <w:szCs w:val="28"/>
        </w:rPr>
        <w:t>TX</w:t>
      </w:r>
      <w:r w:rsidR="00A94BBC" w:rsidRPr="00902C7D">
        <w:rPr>
          <w:rFonts w:ascii="Arial" w:hAnsi="Arial" w:cs="Arial"/>
          <w:b/>
          <w:sz w:val="20"/>
          <w:szCs w:val="28"/>
        </w:rPr>
        <w:t xml:space="preserve">                                                                                                                                                                </w:t>
      </w:r>
      <w:r w:rsidRPr="00902C7D">
        <w:rPr>
          <w:rFonts w:ascii="Arial" w:hAnsi="Arial" w:cs="Arial"/>
          <w:i/>
          <w:sz w:val="20"/>
          <w:szCs w:val="28"/>
        </w:rPr>
        <w:t>Aug</w:t>
      </w:r>
      <w:r w:rsidRPr="00902C7D">
        <w:rPr>
          <w:rFonts w:ascii="Arial" w:hAnsi="Arial" w:cs="Arial"/>
          <w:i/>
          <w:spacing w:val="-6"/>
          <w:sz w:val="20"/>
          <w:szCs w:val="28"/>
        </w:rPr>
        <w:t xml:space="preserve"> </w:t>
      </w:r>
      <w:r w:rsidRPr="00902C7D">
        <w:rPr>
          <w:rFonts w:ascii="Arial" w:hAnsi="Arial" w:cs="Arial"/>
          <w:i/>
          <w:sz w:val="20"/>
          <w:szCs w:val="28"/>
        </w:rPr>
        <w:t>2023</w:t>
      </w:r>
      <w:r w:rsidRPr="00902C7D">
        <w:rPr>
          <w:rFonts w:ascii="Arial" w:hAnsi="Arial" w:cs="Arial"/>
          <w:i/>
          <w:spacing w:val="-5"/>
          <w:sz w:val="20"/>
          <w:szCs w:val="28"/>
        </w:rPr>
        <w:t xml:space="preserve"> </w:t>
      </w:r>
      <w:r w:rsidR="00A94BBC" w:rsidRPr="00902C7D">
        <w:rPr>
          <w:rFonts w:ascii="Arial" w:hAnsi="Arial" w:cs="Arial"/>
          <w:i/>
          <w:sz w:val="20"/>
          <w:szCs w:val="28"/>
        </w:rPr>
        <w:t>–</w:t>
      </w:r>
      <w:r w:rsidRPr="00902C7D">
        <w:rPr>
          <w:rFonts w:ascii="Arial" w:hAnsi="Arial" w:cs="Arial"/>
          <w:i/>
          <w:spacing w:val="-6"/>
          <w:sz w:val="20"/>
          <w:szCs w:val="28"/>
        </w:rPr>
        <w:t xml:space="preserve"> </w:t>
      </w:r>
      <w:r w:rsidR="00A94BBC" w:rsidRPr="00902C7D">
        <w:rPr>
          <w:rFonts w:ascii="Arial" w:hAnsi="Arial" w:cs="Arial"/>
          <w:i/>
          <w:spacing w:val="-2"/>
          <w:sz w:val="20"/>
          <w:szCs w:val="28"/>
        </w:rPr>
        <w:t>Nov 2024</w:t>
      </w:r>
    </w:p>
    <w:p w14:paraId="637FC6D7" w14:textId="77777777" w:rsidR="00E452AD" w:rsidRPr="00902C7D" w:rsidRDefault="002C75D4">
      <w:pPr>
        <w:spacing w:before="28"/>
        <w:ind w:left="128"/>
        <w:rPr>
          <w:rFonts w:ascii="Arial" w:hAnsi="Arial" w:cs="Arial"/>
          <w:i/>
          <w:sz w:val="18"/>
          <w:szCs w:val="28"/>
        </w:rPr>
      </w:pPr>
      <w:r w:rsidRPr="00902C7D">
        <w:rPr>
          <w:rFonts w:ascii="Arial" w:hAnsi="Arial" w:cs="Arial"/>
          <w:i/>
          <w:sz w:val="18"/>
          <w:szCs w:val="28"/>
        </w:rPr>
        <w:t xml:space="preserve">GRC </w:t>
      </w:r>
      <w:r w:rsidRPr="00902C7D">
        <w:rPr>
          <w:rFonts w:ascii="Arial" w:hAnsi="Arial" w:cs="Arial"/>
          <w:i/>
          <w:spacing w:val="-2"/>
          <w:sz w:val="18"/>
          <w:szCs w:val="28"/>
        </w:rPr>
        <w:t>Analyst</w:t>
      </w:r>
    </w:p>
    <w:p w14:paraId="37FC0C9C" w14:textId="77777777" w:rsidR="00E452AD" w:rsidRPr="00902C7D" w:rsidRDefault="002C75D4">
      <w:pPr>
        <w:pStyle w:val="BodyText"/>
        <w:spacing w:before="55" w:line="276" w:lineRule="auto"/>
        <w:ind w:left="128" w:firstLine="27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spacing w:val="-2"/>
          <w:sz w:val="18"/>
          <w:szCs w:val="18"/>
        </w:rPr>
        <w:t>Monitor,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analyze,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respond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to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security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incidents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to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protect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organizational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assets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ensure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compliance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with</w:t>
      </w:r>
      <w:r w:rsidRPr="00902C7D">
        <w:rPr>
          <w:rFonts w:ascii="Arial" w:hAnsi="Arial" w:cs="Arial"/>
          <w:spacing w:val="-9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industry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standards.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By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evaluating</w:t>
      </w:r>
      <w:r w:rsidRPr="00902C7D">
        <w:rPr>
          <w:rFonts w:ascii="Arial" w:hAnsi="Arial" w:cs="Arial"/>
          <w:spacing w:val="-10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security controls,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coordinating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incident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responses,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and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managing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compliance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requirements,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I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strengthen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the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organization’s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overall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cybersecurity</w:t>
      </w:r>
      <w:r w:rsidRPr="00902C7D">
        <w:rPr>
          <w:rFonts w:ascii="Arial" w:hAnsi="Arial" w:cs="Arial"/>
          <w:spacing w:val="-6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posture.</w:t>
      </w:r>
    </w:p>
    <w:p w14:paraId="5B7C82BA" w14:textId="77777777" w:rsidR="00E452AD" w:rsidRPr="00902C7D" w:rsidRDefault="002C75D4">
      <w:pPr>
        <w:pStyle w:val="Heading2"/>
        <w:spacing w:before="6"/>
        <w:ind w:left="128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sz w:val="18"/>
          <w:szCs w:val="18"/>
        </w:rPr>
        <w:t xml:space="preserve">Key </w:t>
      </w:r>
      <w:r w:rsidRPr="00902C7D">
        <w:rPr>
          <w:rFonts w:ascii="Arial" w:hAnsi="Arial" w:cs="Arial"/>
          <w:spacing w:val="-2"/>
          <w:sz w:val="18"/>
          <w:szCs w:val="18"/>
        </w:rPr>
        <w:t>Achievements:</w:t>
      </w:r>
    </w:p>
    <w:p w14:paraId="52B01367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79"/>
        </w:tabs>
        <w:spacing w:before="22" w:line="264" w:lineRule="auto"/>
        <w:ind w:right="262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>Audit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Planning,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Execution,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and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Data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Privacy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Compliance: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Coordinated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evidence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collection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for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audits,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ensuring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alignment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with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SOC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2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ISO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27001 requirements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to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support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compliance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initiatives.</w:t>
      </w:r>
    </w:p>
    <w:p w14:paraId="47E53D98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79"/>
        </w:tabs>
        <w:spacing w:before="4" w:line="264" w:lineRule="auto"/>
        <w:ind w:right="795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>Privacy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&amp;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Cloud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Security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Controls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Evaluation: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Assessed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improved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security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controls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within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Azure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AWS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environments,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enhancing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the organization’s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ability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to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detect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respond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to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threats.</w:t>
      </w:r>
    </w:p>
    <w:p w14:paraId="4078CEA1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79"/>
        </w:tabs>
        <w:spacing w:line="264" w:lineRule="auto"/>
        <w:ind w:right="927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>Third-Party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Vendor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Privacy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Risk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Management: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Monitored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third-party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vendor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activity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for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potential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security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risks,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ensuring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compliance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with established security and privacy protocols.</w:t>
      </w:r>
    </w:p>
    <w:p w14:paraId="759BCB3B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79"/>
        </w:tabs>
        <w:spacing w:line="264" w:lineRule="auto"/>
        <w:ind w:right="106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Incident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Response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Coordination: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 xml:space="preserve">Managed incident response processes to address and resolve security incidents promptly, maintaining adherence to </w:t>
      </w:r>
      <w:r w:rsidRPr="00902C7D">
        <w:rPr>
          <w:rFonts w:ascii="Arial" w:hAnsi="Arial" w:cs="Arial"/>
          <w:sz w:val="18"/>
          <w:szCs w:val="28"/>
        </w:rPr>
        <w:t>organizational security protocols.</w:t>
      </w:r>
    </w:p>
    <w:p w14:paraId="74D080FB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79"/>
        </w:tabs>
        <w:spacing w:line="264" w:lineRule="auto"/>
        <w:ind w:right="344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Policy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Development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&amp;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Data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Privacy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Alignment: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 xml:space="preserve">Supported the development of incident management policies, ensuring consistency with regulatory </w:t>
      </w:r>
      <w:r w:rsidRPr="00902C7D">
        <w:rPr>
          <w:rFonts w:ascii="Arial" w:hAnsi="Arial" w:cs="Arial"/>
          <w:sz w:val="18"/>
          <w:szCs w:val="28"/>
        </w:rPr>
        <w:t>and organizational security standards.</w:t>
      </w:r>
    </w:p>
    <w:p w14:paraId="7DF10269" w14:textId="77777777" w:rsidR="00E452AD" w:rsidRPr="00902C7D" w:rsidRDefault="00E452AD">
      <w:pPr>
        <w:pStyle w:val="BodyText"/>
        <w:spacing w:before="28"/>
        <w:rPr>
          <w:rFonts w:ascii="Arial" w:hAnsi="Arial" w:cs="Arial"/>
          <w:sz w:val="18"/>
          <w:szCs w:val="18"/>
        </w:rPr>
      </w:pPr>
    </w:p>
    <w:p w14:paraId="21F65F45" w14:textId="77777777" w:rsidR="00E452AD" w:rsidRPr="00902C7D" w:rsidRDefault="002C75D4">
      <w:pPr>
        <w:tabs>
          <w:tab w:val="left" w:pos="9326"/>
        </w:tabs>
        <w:ind w:left="79"/>
        <w:rPr>
          <w:rFonts w:ascii="Arial" w:hAnsi="Arial" w:cs="Arial"/>
          <w:i/>
          <w:position w:val="1"/>
          <w:sz w:val="20"/>
          <w:szCs w:val="28"/>
        </w:rPr>
      </w:pPr>
      <w:r w:rsidRPr="00902C7D">
        <w:rPr>
          <w:rFonts w:ascii="Arial" w:hAnsi="Arial" w:cs="Arial"/>
          <w:b/>
          <w:spacing w:val="-2"/>
          <w:szCs w:val="28"/>
        </w:rPr>
        <w:t>COGNIZANT</w:t>
      </w:r>
      <w:r w:rsidRPr="00902C7D">
        <w:rPr>
          <w:rFonts w:ascii="Arial" w:hAnsi="Arial" w:cs="Arial"/>
          <w:b/>
          <w:szCs w:val="28"/>
        </w:rPr>
        <w:tab/>
      </w:r>
      <w:r w:rsidRPr="00902C7D">
        <w:rPr>
          <w:rFonts w:ascii="Arial" w:hAnsi="Arial" w:cs="Arial"/>
          <w:i/>
          <w:position w:val="1"/>
          <w:sz w:val="20"/>
          <w:szCs w:val="28"/>
        </w:rPr>
        <w:t>Jun</w:t>
      </w:r>
      <w:r w:rsidRPr="00902C7D">
        <w:rPr>
          <w:rFonts w:ascii="Arial" w:hAnsi="Arial" w:cs="Arial"/>
          <w:i/>
          <w:spacing w:val="-2"/>
          <w:position w:val="1"/>
          <w:sz w:val="20"/>
          <w:szCs w:val="28"/>
        </w:rPr>
        <w:t xml:space="preserve"> </w:t>
      </w:r>
      <w:r w:rsidRPr="00902C7D">
        <w:rPr>
          <w:rFonts w:ascii="Arial" w:hAnsi="Arial" w:cs="Arial"/>
          <w:i/>
          <w:position w:val="1"/>
          <w:sz w:val="20"/>
          <w:szCs w:val="28"/>
        </w:rPr>
        <w:t>2020</w:t>
      </w:r>
      <w:r w:rsidRPr="00902C7D">
        <w:rPr>
          <w:rFonts w:ascii="Arial" w:hAnsi="Arial" w:cs="Arial"/>
          <w:i/>
          <w:spacing w:val="-2"/>
          <w:position w:val="1"/>
          <w:sz w:val="20"/>
          <w:szCs w:val="28"/>
        </w:rPr>
        <w:t xml:space="preserve"> </w:t>
      </w:r>
      <w:r w:rsidRPr="00902C7D">
        <w:rPr>
          <w:rFonts w:ascii="Arial" w:hAnsi="Arial" w:cs="Arial"/>
          <w:i/>
          <w:w w:val="115"/>
          <w:position w:val="1"/>
          <w:sz w:val="20"/>
          <w:szCs w:val="28"/>
        </w:rPr>
        <w:t>-</w:t>
      </w:r>
      <w:r w:rsidRPr="00902C7D">
        <w:rPr>
          <w:rFonts w:ascii="Arial" w:hAnsi="Arial" w:cs="Arial"/>
          <w:i/>
          <w:spacing w:val="-9"/>
          <w:w w:val="115"/>
          <w:position w:val="1"/>
          <w:sz w:val="20"/>
          <w:szCs w:val="28"/>
        </w:rPr>
        <w:t xml:space="preserve"> </w:t>
      </w:r>
      <w:r w:rsidRPr="00902C7D">
        <w:rPr>
          <w:rFonts w:ascii="Arial" w:hAnsi="Arial" w:cs="Arial"/>
          <w:i/>
          <w:position w:val="1"/>
          <w:sz w:val="20"/>
          <w:szCs w:val="28"/>
        </w:rPr>
        <w:t>July</w:t>
      </w:r>
      <w:r w:rsidRPr="00902C7D">
        <w:rPr>
          <w:rFonts w:ascii="Arial" w:hAnsi="Arial" w:cs="Arial"/>
          <w:i/>
          <w:spacing w:val="-2"/>
          <w:position w:val="1"/>
          <w:sz w:val="20"/>
          <w:szCs w:val="28"/>
        </w:rPr>
        <w:t xml:space="preserve"> </w:t>
      </w:r>
      <w:r w:rsidRPr="00902C7D">
        <w:rPr>
          <w:rFonts w:ascii="Arial" w:hAnsi="Arial" w:cs="Arial"/>
          <w:i/>
          <w:spacing w:val="-4"/>
          <w:position w:val="1"/>
          <w:sz w:val="20"/>
          <w:szCs w:val="28"/>
        </w:rPr>
        <w:t>2023</w:t>
      </w:r>
    </w:p>
    <w:p w14:paraId="03B1ADEA" w14:textId="77777777" w:rsidR="00E452AD" w:rsidRPr="00902C7D" w:rsidRDefault="002C75D4">
      <w:pPr>
        <w:spacing w:before="10"/>
        <w:ind w:left="98"/>
        <w:rPr>
          <w:rFonts w:ascii="Arial" w:hAnsi="Arial" w:cs="Arial"/>
          <w:i/>
          <w:sz w:val="18"/>
          <w:szCs w:val="28"/>
        </w:rPr>
      </w:pPr>
      <w:r w:rsidRPr="00902C7D">
        <w:rPr>
          <w:rFonts w:ascii="Arial" w:hAnsi="Arial" w:cs="Arial"/>
          <w:i/>
          <w:sz w:val="18"/>
          <w:szCs w:val="28"/>
        </w:rPr>
        <w:lastRenderedPageBreak/>
        <w:t>GRC</w:t>
      </w:r>
      <w:r w:rsidRPr="00902C7D">
        <w:rPr>
          <w:rFonts w:ascii="Arial" w:hAnsi="Arial" w:cs="Arial"/>
          <w:i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z w:val="18"/>
          <w:szCs w:val="28"/>
        </w:rPr>
        <w:t>Analyst</w:t>
      </w:r>
      <w:r w:rsidRPr="00902C7D">
        <w:rPr>
          <w:rFonts w:ascii="Arial" w:hAnsi="Arial" w:cs="Arial"/>
          <w:i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z w:val="18"/>
          <w:szCs w:val="28"/>
        </w:rPr>
        <w:t>/</w:t>
      </w:r>
      <w:r w:rsidRPr="00902C7D">
        <w:rPr>
          <w:rFonts w:ascii="Arial" w:hAnsi="Arial" w:cs="Arial"/>
          <w:i/>
          <w:spacing w:val="-8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z w:val="18"/>
          <w:szCs w:val="28"/>
        </w:rPr>
        <w:t>Information</w:t>
      </w:r>
      <w:r w:rsidRPr="00902C7D">
        <w:rPr>
          <w:rFonts w:ascii="Arial" w:hAnsi="Arial" w:cs="Arial"/>
          <w:i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z w:val="18"/>
          <w:szCs w:val="28"/>
        </w:rPr>
        <w:t>Security</w:t>
      </w:r>
      <w:r w:rsidRPr="00902C7D">
        <w:rPr>
          <w:rFonts w:ascii="Arial" w:hAnsi="Arial" w:cs="Arial"/>
          <w:i/>
          <w:spacing w:val="-8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pacing w:val="-2"/>
          <w:sz w:val="18"/>
          <w:szCs w:val="28"/>
        </w:rPr>
        <w:t>Analyst</w:t>
      </w:r>
    </w:p>
    <w:p w14:paraId="5269A74C" w14:textId="77777777" w:rsidR="00E452AD" w:rsidRPr="00902C7D" w:rsidRDefault="002C75D4">
      <w:pPr>
        <w:pStyle w:val="BodyText"/>
        <w:spacing w:before="52" w:line="268" w:lineRule="auto"/>
        <w:ind w:left="98" w:right="266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spacing w:val="-4"/>
          <w:sz w:val="18"/>
          <w:szCs w:val="18"/>
        </w:rPr>
        <w:t xml:space="preserve">Performed comprehensive risk assessments, developed and implemented security policies, monitored and responded to incidents, and ensured </w:t>
      </w:r>
      <w:r w:rsidRPr="00902C7D">
        <w:rPr>
          <w:rFonts w:ascii="Arial" w:hAnsi="Arial" w:cs="Arial"/>
          <w:sz w:val="18"/>
          <w:szCs w:val="18"/>
        </w:rPr>
        <w:t>compliance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with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industry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standards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to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enhance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organizational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security</w:t>
      </w:r>
      <w:r w:rsidRPr="00902C7D">
        <w:rPr>
          <w:rFonts w:ascii="Arial" w:hAnsi="Arial" w:cs="Arial"/>
          <w:spacing w:val="-11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and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manage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risks</w:t>
      </w:r>
      <w:r w:rsidRPr="00902C7D">
        <w:rPr>
          <w:rFonts w:ascii="Arial" w:hAnsi="Arial" w:cs="Arial"/>
          <w:spacing w:val="-12"/>
          <w:sz w:val="18"/>
          <w:szCs w:val="18"/>
        </w:rPr>
        <w:t xml:space="preserve"> </w:t>
      </w:r>
      <w:r w:rsidRPr="00902C7D">
        <w:rPr>
          <w:rFonts w:ascii="Arial" w:hAnsi="Arial" w:cs="Arial"/>
          <w:sz w:val="18"/>
          <w:szCs w:val="18"/>
        </w:rPr>
        <w:t>effectively.</w:t>
      </w:r>
    </w:p>
    <w:p w14:paraId="3A43FEC7" w14:textId="77777777" w:rsidR="00E452AD" w:rsidRPr="00902C7D" w:rsidRDefault="002C75D4">
      <w:pPr>
        <w:pStyle w:val="Heading2"/>
        <w:spacing w:before="5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sz w:val="18"/>
          <w:szCs w:val="18"/>
        </w:rPr>
        <w:t xml:space="preserve">Key </w:t>
      </w:r>
      <w:r w:rsidRPr="00902C7D">
        <w:rPr>
          <w:rFonts w:ascii="Arial" w:hAnsi="Arial" w:cs="Arial"/>
          <w:spacing w:val="-2"/>
          <w:sz w:val="18"/>
          <w:szCs w:val="18"/>
        </w:rPr>
        <w:t>Achievements:</w:t>
      </w:r>
    </w:p>
    <w:p w14:paraId="5D91EEE9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50"/>
        </w:tabs>
        <w:spacing w:before="17" w:line="264" w:lineRule="auto"/>
        <w:ind w:left="350" w:right="1005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>Risk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Assessment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and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Management: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Conducted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in-depth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risk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assessments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on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both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existing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new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technologies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services,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using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 xml:space="preserve">risk </w:t>
      </w:r>
      <w:r w:rsidRPr="00902C7D">
        <w:rPr>
          <w:rFonts w:ascii="Arial" w:hAnsi="Arial" w:cs="Arial"/>
          <w:spacing w:val="-2"/>
          <w:sz w:val="18"/>
          <w:szCs w:val="28"/>
        </w:rPr>
        <w:t>management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frameworks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and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tools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to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identify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threats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and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vulnerabilities,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guiding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strategic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mitigation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efforts.</w:t>
      </w:r>
    </w:p>
    <w:p w14:paraId="42873996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50"/>
        </w:tabs>
        <w:spacing w:before="4" w:line="264" w:lineRule="auto"/>
        <w:ind w:left="350" w:right="929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Security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Controls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and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Policy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Development:</w:t>
      </w:r>
      <w:r w:rsidRPr="00902C7D">
        <w:rPr>
          <w:rFonts w:ascii="Arial" w:hAnsi="Arial" w:cs="Arial"/>
          <w:b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Developed, implemented, and maintained security controls and policies aligned with regulatory requirements and industry standards, effectively managing information risks and enhancing overall security posture.</w:t>
      </w:r>
    </w:p>
    <w:p w14:paraId="58B8FA45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50"/>
        </w:tabs>
        <w:spacing w:line="264" w:lineRule="auto"/>
        <w:ind w:left="350" w:right="274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Security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Incident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Monitoring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and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Response:</w:t>
      </w:r>
      <w:r w:rsidRPr="00902C7D">
        <w:rPr>
          <w:rFonts w:ascii="Arial" w:hAnsi="Arial" w:cs="Arial"/>
          <w:b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 xml:space="preserve">Monitored, analyzed, and responded to security incidents, coordinating remediation efforts to minimize </w:t>
      </w:r>
      <w:r w:rsidRPr="00902C7D">
        <w:rPr>
          <w:rFonts w:ascii="Arial" w:hAnsi="Arial" w:cs="Arial"/>
          <w:sz w:val="18"/>
          <w:szCs w:val="28"/>
        </w:rPr>
        <w:t>risk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exposure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protect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organizational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assets,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ensuring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swift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effective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incident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handling.</w:t>
      </w:r>
    </w:p>
    <w:p w14:paraId="4B660D8B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50"/>
        </w:tabs>
        <w:spacing w:line="264" w:lineRule="auto"/>
        <w:ind w:left="350" w:right="35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>Compliance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and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Documentation</w:t>
      </w:r>
      <w:r w:rsidRPr="00902C7D">
        <w:rPr>
          <w:rFonts w:ascii="Arial" w:hAnsi="Arial" w:cs="Arial"/>
          <w:b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Management:</w:t>
      </w:r>
      <w:r w:rsidRPr="00902C7D">
        <w:rPr>
          <w:rFonts w:ascii="Arial" w:hAnsi="Arial" w:cs="Arial"/>
          <w:b/>
          <w:spacing w:val="-10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Supported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compliance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with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industry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standards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(such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as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ISO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27001,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NIST,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GDPR)</w:t>
      </w:r>
      <w:r w:rsidRPr="00902C7D">
        <w:rPr>
          <w:rFonts w:ascii="Arial" w:hAnsi="Arial" w:cs="Arial"/>
          <w:spacing w:val="-12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by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 xml:space="preserve">conducting </w:t>
      </w:r>
      <w:r w:rsidRPr="00902C7D">
        <w:rPr>
          <w:rFonts w:ascii="Arial" w:hAnsi="Arial" w:cs="Arial"/>
          <w:spacing w:val="-2"/>
          <w:sz w:val="18"/>
          <w:szCs w:val="28"/>
        </w:rPr>
        <w:t>audits,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maintaining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comprehensive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documentation,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and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ensuring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adherence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to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regulatory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and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organizational</w:t>
      </w:r>
      <w:r w:rsidRPr="00902C7D">
        <w:rPr>
          <w:rFonts w:ascii="Arial" w:hAnsi="Arial" w:cs="Arial"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requirements.</w:t>
      </w:r>
    </w:p>
    <w:p w14:paraId="25227D97" w14:textId="77777777" w:rsidR="00E452AD" w:rsidRPr="00902C7D" w:rsidRDefault="00E452AD">
      <w:pPr>
        <w:pStyle w:val="BodyText"/>
        <w:spacing w:before="22"/>
        <w:rPr>
          <w:rFonts w:ascii="Arial" w:hAnsi="Arial" w:cs="Arial"/>
          <w:sz w:val="18"/>
          <w:szCs w:val="18"/>
        </w:rPr>
      </w:pPr>
    </w:p>
    <w:p w14:paraId="3738D981" w14:textId="77777777" w:rsidR="00E452AD" w:rsidRPr="00902C7D" w:rsidRDefault="002C75D4">
      <w:pPr>
        <w:tabs>
          <w:tab w:val="left" w:pos="9295"/>
        </w:tabs>
        <w:spacing w:line="200" w:lineRule="exact"/>
        <w:ind w:left="98"/>
        <w:rPr>
          <w:rFonts w:ascii="Arial" w:hAnsi="Arial" w:cs="Arial"/>
          <w:i/>
          <w:position w:val="1"/>
          <w:sz w:val="20"/>
          <w:szCs w:val="28"/>
        </w:rPr>
      </w:pPr>
      <w:r w:rsidRPr="00902C7D">
        <w:rPr>
          <w:rFonts w:ascii="Arial" w:hAnsi="Arial" w:cs="Arial"/>
          <w:b/>
          <w:spacing w:val="-2"/>
          <w:szCs w:val="28"/>
        </w:rPr>
        <w:t>CISCO</w:t>
      </w:r>
      <w:r w:rsidRPr="00902C7D">
        <w:rPr>
          <w:rFonts w:ascii="Arial" w:hAnsi="Arial" w:cs="Arial"/>
          <w:b/>
          <w:szCs w:val="28"/>
        </w:rPr>
        <w:tab/>
      </w:r>
      <w:r w:rsidRPr="00902C7D">
        <w:rPr>
          <w:rFonts w:ascii="Arial" w:hAnsi="Arial" w:cs="Arial"/>
          <w:i/>
          <w:spacing w:val="-2"/>
          <w:position w:val="1"/>
          <w:sz w:val="20"/>
          <w:szCs w:val="28"/>
        </w:rPr>
        <w:t>Mar</w:t>
      </w:r>
      <w:r w:rsidRPr="00902C7D">
        <w:rPr>
          <w:rFonts w:ascii="Arial" w:hAnsi="Arial" w:cs="Arial"/>
          <w:i/>
          <w:spacing w:val="-8"/>
          <w:position w:val="1"/>
          <w:sz w:val="20"/>
          <w:szCs w:val="28"/>
        </w:rPr>
        <w:t xml:space="preserve"> </w:t>
      </w:r>
      <w:r w:rsidRPr="00902C7D">
        <w:rPr>
          <w:rFonts w:ascii="Arial" w:hAnsi="Arial" w:cs="Arial"/>
          <w:i/>
          <w:spacing w:val="-2"/>
          <w:position w:val="1"/>
          <w:sz w:val="20"/>
          <w:szCs w:val="28"/>
        </w:rPr>
        <w:t>2018</w:t>
      </w:r>
      <w:r w:rsidRPr="00902C7D">
        <w:rPr>
          <w:rFonts w:ascii="Arial" w:hAnsi="Arial" w:cs="Arial"/>
          <w:i/>
          <w:spacing w:val="-8"/>
          <w:position w:val="1"/>
          <w:sz w:val="20"/>
          <w:szCs w:val="28"/>
        </w:rPr>
        <w:t xml:space="preserve"> </w:t>
      </w:r>
      <w:r w:rsidRPr="00902C7D">
        <w:rPr>
          <w:rFonts w:ascii="Arial" w:hAnsi="Arial" w:cs="Arial"/>
          <w:i/>
          <w:spacing w:val="-2"/>
          <w:position w:val="1"/>
          <w:sz w:val="20"/>
          <w:szCs w:val="28"/>
        </w:rPr>
        <w:t>-</w:t>
      </w:r>
      <w:r w:rsidRPr="00902C7D">
        <w:rPr>
          <w:rFonts w:ascii="Arial" w:hAnsi="Arial" w:cs="Arial"/>
          <w:i/>
          <w:spacing w:val="-8"/>
          <w:position w:val="1"/>
          <w:sz w:val="20"/>
          <w:szCs w:val="28"/>
        </w:rPr>
        <w:t xml:space="preserve"> </w:t>
      </w:r>
      <w:r w:rsidRPr="00902C7D">
        <w:rPr>
          <w:rFonts w:ascii="Arial" w:hAnsi="Arial" w:cs="Arial"/>
          <w:i/>
          <w:spacing w:val="-2"/>
          <w:position w:val="1"/>
          <w:sz w:val="20"/>
          <w:szCs w:val="28"/>
        </w:rPr>
        <w:t>May</w:t>
      </w:r>
      <w:r w:rsidRPr="00902C7D">
        <w:rPr>
          <w:rFonts w:ascii="Arial" w:hAnsi="Arial" w:cs="Arial"/>
          <w:i/>
          <w:spacing w:val="-8"/>
          <w:position w:val="1"/>
          <w:sz w:val="20"/>
          <w:szCs w:val="28"/>
        </w:rPr>
        <w:t xml:space="preserve"> </w:t>
      </w:r>
      <w:r w:rsidRPr="00902C7D">
        <w:rPr>
          <w:rFonts w:ascii="Arial" w:hAnsi="Arial" w:cs="Arial"/>
          <w:i/>
          <w:spacing w:val="-4"/>
          <w:position w:val="1"/>
          <w:sz w:val="20"/>
          <w:szCs w:val="28"/>
        </w:rPr>
        <w:t>2020</w:t>
      </w:r>
    </w:p>
    <w:p w14:paraId="1AFD06ED" w14:textId="77777777" w:rsidR="00E452AD" w:rsidRPr="00902C7D" w:rsidRDefault="002C75D4">
      <w:pPr>
        <w:spacing w:line="157" w:lineRule="exact"/>
        <w:ind w:left="98"/>
        <w:rPr>
          <w:rFonts w:ascii="Arial" w:hAnsi="Arial" w:cs="Arial"/>
          <w:i/>
          <w:sz w:val="18"/>
          <w:szCs w:val="28"/>
        </w:rPr>
      </w:pPr>
      <w:r w:rsidRPr="00902C7D">
        <w:rPr>
          <w:rFonts w:ascii="Arial" w:hAnsi="Arial" w:cs="Arial"/>
          <w:i/>
          <w:spacing w:val="-2"/>
          <w:sz w:val="18"/>
          <w:szCs w:val="28"/>
        </w:rPr>
        <w:t>Information</w:t>
      </w:r>
      <w:r w:rsidRPr="00902C7D">
        <w:rPr>
          <w:rFonts w:ascii="Arial" w:hAnsi="Arial" w:cs="Arial"/>
          <w:i/>
          <w:spacing w:val="4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pacing w:val="-2"/>
          <w:sz w:val="18"/>
          <w:szCs w:val="28"/>
        </w:rPr>
        <w:t>Security</w:t>
      </w:r>
      <w:r w:rsidRPr="00902C7D">
        <w:rPr>
          <w:rFonts w:ascii="Arial" w:hAnsi="Arial" w:cs="Arial"/>
          <w:i/>
          <w:spacing w:val="4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pacing w:val="-2"/>
          <w:sz w:val="18"/>
          <w:szCs w:val="28"/>
        </w:rPr>
        <w:t>Analyst</w:t>
      </w:r>
    </w:p>
    <w:p w14:paraId="77FF7C80" w14:textId="77777777" w:rsidR="00E452AD" w:rsidRPr="00902C7D" w:rsidRDefault="002C75D4">
      <w:pPr>
        <w:pStyle w:val="BodyText"/>
        <w:spacing w:before="53" w:line="268" w:lineRule="auto"/>
        <w:ind w:left="99" w:right="266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spacing w:val="-4"/>
          <w:sz w:val="18"/>
          <w:szCs w:val="18"/>
        </w:rPr>
        <w:t xml:space="preserve">Developed and implemented security policies, conducted awareness training, supported audits and compliance, performed risk assessments, and </w:t>
      </w:r>
      <w:r w:rsidRPr="00902C7D">
        <w:rPr>
          <w:rFonts w:ascii="Arial" w:hAnsi="Arial" w:cs="Arial"/>
          <w:spacing w:val="-2"/>
          <w:sz w:val="18"/>
          <w:szCs w:val="18"/>
        </w:rPr>
        <w:t>managed incidents using advanced tools to strengthen organizational security and compliance.</w:t>
      </w:r>
    </w:p>
    <w:p w14:paraId="1F582281" w14:textId="77777777" w:rsidR="00E452AD" w:rsidRPr="00902C7D" w:rsidRDefault="002C75D4">
      <w:pPr>
        <w:pStyle w:val="Heading2"/>
        <w:ind w:left="99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sz w:val="18"/>
          <w:szCs w:val="18"/>
        </w:rPr>
        <w:t xml:space="preserve">Key </w:t>
      </w:r>
      <w:r w:rsidRPr="00902C7D">
        <w:rPr>
          <w:rFonts w:ascii="Arial" w:hAnsi="Arial" w:cs="Arial"/>
          <w:spacing w:val="-2"/>
          <w:sz w:val="18"/>
          <w:szCs w:val="18"/>
        </w:rPr>
        <w:t>Achievements:</w:t>
      </w:r>
    </w:p>
    <w:p w14:paraId="133066D6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50"/>
        </w:tabs>
        <w:spacing w:before="18" w:line="264" w:lineRule="auto"/>
        <w:ind w:left="350" w:right="167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Policy</w:t>
      </w:r>
      <w:r w:rsidRPr="00902C7D">
        <w:rPr>
          <w:rFonts w:ascii="Arial" w:hAnsi="Arial" w:cs="Arial"/>
          <w:b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and</w:t>
      </w:r>
      <w:r w:rsidRPr="00902C7D">
        <w:rPr>
          <w:rFonts w:ascii="Arial" w:hAnsi="Arial" w:cs="Arial"/>
          <w:b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Procedure</w:t>
      </w:r>
      <w:r w:rsidRPr="00902C7D">
        <w:rPr>
          <w:rFonts w:ascii="Arial" w:hAnsi="Arial" w:cs="Arial"/>
          <w:b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Development:</w:t>
      </w:r>
      <w:r w:rsidRPr="00902C7D">
        <w:rPr>
          <w:rFonts w:ascii="Arial" w:hAnsi="Arial" w:cs="Arial"/>
          <w:b/>
          <w:spacing w:val="-7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Assisted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in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developing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and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executing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comprehensive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information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security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policies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and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procedures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that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align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with industry best practices and regulatory requirements, ensuring organizational adherence to security standards.</w:t>
      </w:r>
    </w:p>
    <w:p w14:paraId="42E5ED85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50"/>
        </w:tabs>
        <w:spacing w:line="264" w:lineRule="auto"/>
        <w:ind w:left="350" w:right="363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 xml:space="preserve">Security Awareness and Training: </w:t>
      </w:r>
      <w:r w:rsidRPr="00902C7D">
        <w:rPr>
          <w:rFonts w:ascii="Arial" w:hAnsi="Arial" w:cs="Arial"/>
          <w:spacing w:val="-2"/>
          <w:sz w:val="18"/>
          <w:szCs w:val="28"/>
        </w:rPr>
        <w:t xml:space="preserve">Conducted organization-wide security awareness programs, educating employees on security risks, compliance </w:t>
      </w:r>
      <w:r w:rsidRPr="00902C7D">
        <w:rPr>
          <w:rFonts w:ascii="Arial" w:hAnsi="Arial" w:cs="Arial"/>
          <w:sz w:val="18"/>
          <w:szCs w:val="28"/>
        </w:rPr>
        <w:t>obligations,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best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practices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to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reduce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vulnerabilities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strengthen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security</w:t>
      </w:r>
      <w:r w:rsidRPr="00902C7D">
        <w:rPr>
          <w:rFonts w:ascii="Arial" w:hAnsi="Arial" w:cs="Arial"/>
          <w:spacing w:val="-11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culture.</w:t>
      </w:r>
    </w:p>
    <w:p w14:paraId="09D5CFA0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50"/>
        </w:tabs>
        <w:spacing w:line="264" w:lineRule="auto"/>
        <w:ind w:left="350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pacing w:val="-2"/>
          <w:sz w:val="18"/>
          <w:szCs w:val="28"/>
        </w:rPr>
        <w:t>Audit</w:t>
      </w:r>
      <w:r w:rsidRPr="00902C7D">
        <w:rPr>
          <w:rFonts w:ascii="Arial" w:hAnsi="Arial" w:cs="Arial"/>
          <w:b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and</w:t>
      </w:r>
      <w:r w:rsidRPr="00902C7D">
        <w:rPr>
          <w:rFonts w:ascii="Arial" w:hAnsi="Arial" w:cs="Arial"/>
          <w:b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Compliance</w:t>
      </w:r>
      <w:r w:rsidRPr="00902C7D">
        <w:rPr>
          <w:rFonts w:ascii="Arial" w:hAnsi="Arial" w:cs="Arial"/>
          <w:b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pacing w:val="-2"/>
          <w:sz w:val="18"/>
          <w:szCs w:val="28"/>
        </w:rPr>
        <w:t>Support:</w:t>
      </w:r>
      <w:r w:rsidRPr="00902C7D">
        <w:rPr>
          <w:rFonts w:ascii="Arial" w:hAnsi="Arial" w:cs="Arial"/>
          <w:b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Supported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audit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processes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by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preparing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essential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documentation,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gathering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evidence,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and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addressing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findings</w:t>
      </w:r>
      <w:r w:rsidRPr="00902C7D">
        <w:rPr>
          <w:rFonts w:ascii="Arial" w:hAnsi="Arial" w:cs="Arial"/>
          <w:spacing w:val="-4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related to information security, thereby strengthening compliance with standards like ISO 27001 and GDPR.</w:t>
      </w:r>
    </w:p>
    <w:p w14:paraId="6A8AEB77" w14:textId="77777777" w:rsidR="00E452AD" w:rsidRPr="00902C7D" w:rsidRDefault="002C75D4">
      <w:pPr>
        <w:pStyle w:val="ListParagraph"/>
        <w:numPr>
          <w:ilvl w:val="0"/>
          <w:numId w:val="1"/>
        </w:numPr>
        <w:tabs>
          <w:tab w:val="left" w:pos="350"/>
        </w:tabs>
        <w:spacing w:line="266" w:lineRule="auto"/>
        <w:ind w:left="350" w:right="618"/>
        <w:rPr>
          <w:rFonts w:ascii="Arial" w:hAnsi="Arial" w:cs="Arial"/>
          <w:sz w:val="18"/>
          <w:szCs w:val="28"/>
        </w:rPr>
      </w:pPr>
      <w:r w:rsidRPr="00902C7D">
        <w:rPr>
          <w:rFonts w:ascii="Arial" w:hAnsi="Arial" w:cs="Arial"/>
          <w:b/>
          <w:sz w:val="18"/>
          <w:szCs w:val="28"/>
        </w:rPr>
        <w:t>Risk</w:t>
      </w:r>
      <w:r w:rsidRPr="00902C7D">
        <w:rPr>
          <w:rFonts w:ascii="Arial" w:hAnsi="Arial" w:cs="Arial"/>
          <w:b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Assessment</w:t>
      </w:r>
      <w:r w:rsidRPr="00902C7D">
        <w:rPr>
          <w:rFonts w:ascii="Arial" w:hAnsi="Arial" w:cs="Arial"/>
          <w:b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and</w:t>
      </w:r>
      <w:r w:rsidRPr="00902C7D">
        <w:rPr>
          <w:rFonts w:ascii="Arial" w:hAnsi="Arial" w:cs="Arial"/>
          <w:b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Incident</w:t>
      </w:r>
      <w:r w:rsidRPr="00902C7D">
        <w:rPr>
          <w:rFonts w:ascii="Arial" w:hAnsi="Arial" w:cs="Arial"/>
          <w:b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b/>
          <w:sz w:val="18"/>
          <w:szCs w:val="28"/>
        </w:rPr>
        <w:t>Management:</w:t>
      </w:r>
      <w:r w:rsidRPr="00902C7D">
        <w:rPr>
          <w:rFonts w:ascii="Arial" w:hAnsi="Arial" w:cs="Arial"/>
          <w:b/>
          <w:spacing w:val="-6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Performed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regular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security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assessments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audits,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using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tools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such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as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Nessus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and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Qualys,</w:t>
      </w:r>
      <w:r w:rsidRPr="00902C7D">
        <w:rPr>
          <w:rFonts w:ascii="Arial" w:hAnsi="Arial" w:cs="Arial"/>
          <w:spacing w:val="-3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 xml:space="preserve">and </w:t>
      </w:r>
      <w:r w:rsidRPr="00902C7D">
        <w:rPr>
          <w:rFonts w:ascii="Arial" w:hAnsi="Arial" w:cs="Arial"/>
          <w:spacing w:val="-2"/>
          <w:sz w:val="18"/>
          <w:szCs w:val="28"/>
        </w:rPr>
        <w:t>conducted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real-time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incident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monitoring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and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response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via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SIEM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tools.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Collaborated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with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IT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and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business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teams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to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resolve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security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incidents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 xml:space="preserve">and </w:t>
      </w:r>
      <w:r w:rsidRPr="00902C7D">
        <w:rPr>
          <w:rFonts w:ascii="Arial" w:hAnsi="Arial" w:cs="Arial"/>
          <w:sz w:val="18"/>
          <w:szCs w:val="28"/>
        </w:rPr>
        <w:t>prevent</w:t>
      </w:r>
      <w:r w:rsidRPr="00902C7D">
        <w:rPr>
          <w:rFonts w:ascii="Arial" w:hAnsi="Arial" w:cs="Arial"/>
          <w:spacing w:val="-5"/>
          <w:sz w:val="18"/>
          <w:szCs w:val="28"/>
        </w:rPr>
        <w:t xml:space="preserve"> </w:t>
      </w:r>
      <w:r w:rsidRPr="00902C7D">
        <w:rPr>
          <w:rFonts w:ascii="Arial" w:hAnsi="Arial" w:cs="Arial"/>
          <w:sz w:val="18"/>
          <w:szCs w:val="28"/>
        </w:rPr>
        <w:t>recurrences.</w:t>
      </w:r>
    </w:p>
    <w:p w14:paraId="6E7812DD" w14:textId="77777777" w:rsidR="00E452AD" w:rsidRPr="00902C7D" w:rsidRDefault="002C75D4">
      <w:pPr>
        <w:pStyle w:val="BodyText"/>
        <w:spacing w:before="4"/>
        <w:rPr>
          <w:rFonts w:ascii="Arial" w:hAnsi="Arial" w:cs="Arial"/>
          <w:sz w:val="11"/>
          <w:szCs w:val="18"/>
        </w:rPr>
      </w:pPr>
      <w:r w:rsidRPr="00902C7D">
        <w:rPr>
          <w:rFonts w:ascii="Arial" w:hAnsi="Arial" w:cs="Arial"/>
          <w:noProof/>
          <w:sz w:val="11"/>
          <w:szCs w:val="18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C6C11C6" wp14:editId="78F290C0">
                <wp:simplePos x="0" y="0"/>
                <wp:positionH relativeFrom="page">
                  <wp:posOffset>335315</wp:posOffset>
                </wp:positionH>
                <wp:positionV relativeFrom="paragraph">
                  <wp:posOffset>70506</wp:posOffset>
                </wp:positionV>
                <wp:extent cx="687768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>
                              <a:moveTo>
                                <a:pt x="0" y="0"/>
                              </a:moveTo>
                              <a:lnTo>
                                <a:pt x="687713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977E9" id="Graphic 4" o:spid="_x0000_s1026" style="position:absolute;margin-left:26.4pt;margin-top:5.55pt;width:541.5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" path="m,l6877138,e" filled="f" strokecolor="#8054a1">
                <v:path arrowok="t"/>
                <w10:wrap type="topAndBottom" anchorx="page"/>
              </v:shape>
            </w:pict>
          </mc:Fallback>
        </mc:AlternateContent>
      </w:r>
    </w:p>
    <w:p w14:paraId="0F7891F0" w14:textId="77777777" w:rsidR="00E452AD" w:rsidRPr="00902C7D" w:rsidRDefault="002C75D4">
      <w:pPr>
        <w:pStyle w:val="Heading1"/>
        <w:spacing w:before="114"/>
        <w:ind w:left="95"/>
        <w:rPr>
          <w:rFonts w:ascii="Arial" w:hAnsi="Arial" w:cs="Arial"/>
          <w:sz w:val="22"/>
          <w:szCs w:val="22"/>
          <w:u w:val="none"/>
        </w:rPr>
      </w:pPr>
      <w:r w:rsidRPr="00902C7D">
        <w:rPr>
          <w:rFonts w:ascii="Arial" w:hAnsi="Arial" w:cs="Arial"/>
          <w:spacing w:val="-2"/>
          <w:sz w:val="22"/>
          <w:szCs w:val="22"/>
        </w:rPr>
        <w:t>EDUCATION</w:t>
      </w:r>
    </w:p>
    <w:p w14:paraId="1F835C29" w14:textId="77777777" w:rsidR="008F7992" w:rsidRPr="00902C7D" w:rsidRDefault="002C75D4" w:rsidP="008F7992">
      <w:pPr>
        <w:spacing w:before="109"/>
        <w:ind w:left="95"/>
        <w:rPr>
          <w:rFonts w:ascii="Arial" w:hAnsi="Arial" w:cs="Arial"/>
          <w:i/>
          <w:spacing w:val="-5"/>
          <w:sz w:val="18"/>
          <w:szCs w:val="28"/>
        </w:rPr>
      </w:pPr>
      <w:r w:rsidRPr="00902C7D">
        <w:rPr>
          <w:rFonts w:ascii="Arial" w:hAnsi="Arial" w:cs="Arial"/>
          <w:spacing w:val="-2"/>
          <w:sz w:val="18"/>
          <w:szCs w:val="28"/>
        </w:rPr>
        <w:t>Texas</w:t>
      </w:r>
      <w:r w:rsidRPr="00902C7D">
        <w:rPr>
          <w:rFonts w:ascii="Arial" w:hAnsi="Arial" w:cs="Arial"/>
          <w:spacing w:val="30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Southern</w:t>
      </w:r>
      <w:r w:rsidRPr="00902C7D">
        <w:rPr>
          <w:rFonts w:ascii="Arial" w:hAnsi="Arial" w:cs="Arial"/>
          <w:spacing w:val="-8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University</w:t>
      </w:r>
      <w:r w:rsidRPr="00902C7D">
        <w:rPr>
          <w:rFonts w:ascii="Arial" w:hAnsi="Arial" w:cs="Arial"/>
          <w:spacing w:val="-8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|</w:t>
      </w:r>
      <w:r w:rsidRPr="00902C7D">
        <w:rPr>
          <w:rFonts w:ascii="Arial" w:hAnsi="Arial" w:cs="Arial"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2020</w:t>
      </w:r>
      <w:r w:rsidRPr="00902C7D">
        <w:rPr>
          <w:rFonts w:ascii="Arial" w:hAnsi="Arial" w:cs="Arial"/>
          <w:spacing w:val="-8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pacing w:val="-2"/>
          <w:sz w:val="18"/>
          <w:szCs w:val="28"/>
        </w:rPr>
        <w:t>Business</w:t>
      </w:r>
      <w:r w:rsidRPr="00902C7D">
        <w:rPr>
          <w:rFonts w:ascii="Arial" w:hAnsi="Arial" w:cs="Arial"/>
          <w:i/>
          <w:spacing w:val="-8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pacing w:val="-2"/>
          <w:sz w:val="18"/>
          <w:szCs w:val="28"/>
        </w:rPr>
        <w:t>Administration</w:t>
      </w:r>
      <w:r w:rsidRPr="00902C7D">
        <w:rPr>
          <w:rFonts w:ascii="Arial" w:hAnsi="Arial" w:cs="Arial"/>
          <w:i/>
          <w:spacing w:val="-8"/>
          <w:sz w:val="18"/>
          <w:szCs w:val="2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28"/>
        </w:rPr>
        <w:t>|</w:t>
      </w:r>
      <w:r w:rsidRPr="00902C7D">
        <w:rPr>
          <w:rFonts w:ascii="Arial" w:hAnsi="Arial" w:cs="Arial"/>
          <w:spacing w:val="-8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pacing w:val="-2"/>
          <w:sz w:val="18"/>
          <w:szCs w:val="28"/>
        </w:rPr>
        <w:t>Houston,</w:t>
      </w:r>
      <w:r w:rsidRPr="00902C7D">
        <w:rPr>
          <w:rFonts w:ascii="Arial" w:hAnsi="Arial" w:cs="Arial"/>
          <w:i/>
          <w:spacing w:val="-9"/>
          <w:sz w:val="18"/>
          <w:szCs w:val="28"/>
        </w:rPr>
        <w:t xml:space="preserve"> </w:t>
      </w:r>
      <w:r w:rsidRPr="00902C7D">
        <w:rPr>
          <w:rFonts w:ascii="Arial" w:hAnsi="Arial" w:cs="Arial"/>
          <w:i/>
          <w:spacing w:val="-5"/>
          <w:sz w:val="18"/>
          <w:szCs w:val="28"/>
        </w:rPr>
        <w:t>TX</w:t>
      </w:r>
    </w:p>
    <w:p w14:paraId="0D735EAC" w14:textId="77777777" w:rsidR="008F7992" w:rsidRPr="00902C7D" w:rsidRDefault="008F7992" w:rsidP="008F7992">
      <w:pPr>
        <w:pStyle w:val="BodyText"/>
        <w:rPr>
          <w:rFonts w:ascii="Arial" w:hAnsi="Arial" w:cs="Arial"/>
          <w:sz w:val="14"/>
          <w:szCs w:val="18"/>
        </w:rPr>
      </w:pPr>
      <w:r w:rsidRPr="00902C7D">
        <w:rPr>
          <w:rFonts w:ascii="Arial" w:hAnsi="Arial" w:cs="Arial"/>
          <w:noProof/>
          <w:sz w:val="14"/>
          <w:szCs w:val="18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0CA7FBF5" wp14:editId="23799031">
                <wp:simplePos x="0" y="0"/>
                <wp:positionH relativeFrom="page">
                  <wp:posOffset>345255</wp:posOffset>
                </wp:positionH>
                <wp:positionV relativeFrom="paragraph">
                  <wp:posOffset>92269</wp:posOffset>
                </wp:positionV>
                <wp:extent cx="6877684" cy="1270"/>
                <wp:effectExtent l="0" t="0" r="0" b="0"/>
                <wp:wrapTopAndBottom/>
                <wp:docPr id="5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>
                              <a:moveTo>
                                <a:pt x="0" y="0"/>
                              </a:moveTo>
                              <a:lnTo>
                                <a:pt x="687713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A4525" id="Graphic 3" o:spid="_x0000_s1026" style="position:absolute;margin-left:27.2pt;margin-top:7.25pt;width:541.5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" path="m,l6877135,e" filled="f" strokecolor="#8054a1">
                <v:path arrowok="t"/>
                <w10:wrap type="topAndBottom" anchorx="page"/>
              </v:shape>
            </w:pict>
          </mc:Fallback>
        </mc:AlternateContent>
      </w:r>
    </w:p>
    <w:p w14:paraId="1E03B4CB" w14:textId="77777777" w:rsidR="008F7992" w:rsidRPr="00902C7D" w:rsidRDefault="008F7992" w:rsidP="008F7992">
      <w:pPr>
        <w:pStyle w:val="Heading1"/>
        <w:spacing w:before="111"/>
        <w:rPr>
          <w:rFonts w:ascii="Arial" w:hAnsi="Arial" w:cs="Arial"/>
          <w:sz w:val="22"/>
          <w:szCs w:val="22"/>
          <w:u w:val="none"/>
        </w:rPr>
      </w:pPr>
      <w:r w:rsidRPr="00902C7D">
        <w:rPr>
          <w:rFonts w:ascii="Arial" w:hAnsi="Arial" w:cs="Arial"/>
          <w:spacing w:val="-2"/>
          <w:sz w:val="22"/>
          <w:szCs w:val="22"/>
        </w:rPr>
        <w:t>CERTIFICATIONS</w:t>
      </w:r>
    </w:p>
    <w:p w14:paraId="0F3B8E17" w14:textId="77777777" w:rsidR="008F7992" w:rsidRPr="00902C7D" w:rsidRDefault="008F7992" w:rsidP="008F7992">
      <w:pPr>
        <w:pStyle w:val="BodyText"/>
        <w:spacing w:before="79"/>
        <w:ind w:left="128"/>
        <w:rPr>
          <w:rFonts w:ascii="Arial" w:hAnsi="Arial" w:cs="Arial"/>
          <w:sz w:val="18"/>
          <w:szCs w:val="18"/>
        </w:rPr>
      </w:pPr>
      <w:r w:rsidRPr="00902C7D">
        <w:rPr>
          <w:rFonts w:ascii="Arial" w:hAnsi="Arial" w:cs="Arial"/>
          <w:spacing w:val="-2"/>
          <w:sz w:val="18"/>
          <w:szCs w:val="18"/>
        </w:rPr>
        <w:t>Cyber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Security Certification |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CompTIA Security+</w:t>
      </w:r>
      <w:r w:rsidRPr="00902C7D">
        <w:rPr>
          <w:rFonts w:ascii="Arial" w:hAnsi="Arial" w:cs="Arial"/>
          <w:spacing w:val="-3"/>
          <w:sz w:val="18"/>
          <w:szCs w:val="18"/>
        </w:rPr>
        <w:t xml:space="preserve"> </w:t>
      </w:r>
      <w:r w:rsidRPr="00902C7D">
        <w:rPr>
          <w:rFonts w:ascii="Arial" w:hAnsi="Arial" w:cs="Arial"/>
          <w:spacing w:val="-2"/>
          <w:sz w:val="18"/>
          <w:szCs w:val="18"/>
        </w:rPr>
        <w:t>| CompTIA Network+</w:t>
      </w:r>
    </w:p>
    <w:p w14:paraId="7AC6C0A0" w14:textId="77777777" w:rsidR="008F7992" w:rsidRPr="00902C7D" w:rsidRDefault="008F7992" w:rsidP="008F7992">
      <w:pPr>
        <w:spacing w:before="109"/>
        <w:ind w:left="95"/>
        <w:rPr>
          <w:rFonts w:ascii="Arial" w:hAnsi="Arial" w:cs="Arial"/>
          <w:i/>
          <w:spacing w:val="-5"/>
          <w:sz w:val="16"/>
          <w:szCs w:val="24"/>
        </w:rPr>
      </w:pPr>
    </w:p>
    <w:sectPr w:rsidR="008F7992" w:rsidRPr="00902C7D">
      <w:type w:val="continuous"/>
      <w:pgSz w:w="11910" w:h="16850"/>
      <w:pgMar w:top="5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E18F42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981918758" o:spid="_x0000_i1025" type="#_x0000_t75" style="width:5.4pt;height:4.8pt;visibility:visible;mso-wrap-style:square">
            <v:imagedata r:id="rId1" o:title=""/>
          </v:shape>
        </w:pict>
      </mc:Choice>
      <mc:Fallback>
        <w:drawing>
          <wp:inline distT="0" distB="0" distL="0" distR="0" wp14:anchorId="5A8D7F11" wp14:editId="015086B2">
            <wp:extent cx="68580" cy="60960"/>
            <wp:effectExtent l="0" t="0" r="0" b="0"/>
            <wp:docPr id="1981918758" name="Picture 1981918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4FA409B3"/>
    <w:multiLevelType w:val="hybridMultilevel"/>
    <w:tmpl w:val="79A0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E749C"/>
    <w:multiLevelType w:val="multilevel"/>
    <w:tmpl w:val="A8DA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27164"/>
    <w:multiLevelType w:val="hybridMultilevel"/>
    <w:tmpl w:val="A3242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F75834"/>
    <w:multiLevelType w:val="hybridMultilevel"/>
    <w:tmpl w:val="FCCA655E"/>
    <w:lvl w:ilvl="0" w:tplc="57E8EE94">
      <w:numFmt w:val="bullet"/>
      <w:lvlText w:val="&amp;"/>
      <w:lvlPicBulletId w:val="0"/>
      <w:lvlJc w:val="left"/>
      <w:pPr>
        <w:ind w:left="379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329A9E7A">
      <w:numFmt w:val="bullet"/>
      <w:lvlText w:val="•"/>
      <w:lvlJc w:val="left"/>
      <w:pPr>
        <w:ind w:left="1448" w:hanging="190"/>
      </w:pPr>
      <w:rPr>
        <w:rFonts w:hint="default"/>
        <w:lang w:val="en-US" w:eastAsia="en-US" w:bidi="ar-SA"/>
      </w:rPr>
    </w:lvl>
    <w:lvl w:ilvl="2" w:tplc="5B9E564C">
      <w:numFmt w:val="bullet"/>
      <w:lvlText w:val="•"/>
      <w:lvlJc w:val="left"/>
      <w:pPr>
        <w:ind w:left="2516" w:hanging="190"/>
      </w:pPr>
      <w:rPr>
        <w:rFonts w:hint="default"/>
        <w:lang w:val="en-US" w:eastAsia="en-US" w:bidi="ar-SA"/>
      </w:rPr>
    </w:lvl>
    <w:lvl w:ilvl="3" w:tplc="0FE4F91E">
      <w:numFmt w:val="bullet"/>
      <w:lvlText w:val="•"/>
      <w:lvlJc w:val="left"/>
      <w:pPr>
        <w:ind w:left="3584" w:hanging="190"/>
      </w:pPr>
      <w:rPr>
        <w:rFonts w:hint="default"/>
        <w:lang w:val="en-US" w:eastAsia="en-US" w:bidi="ar-SA"/>
      </w:rPr>
    </w:lvl>
    <w:lvl w:ilvl="4" w:tplc="B1B2A866">
      <w:numFmt w:val="bullet"/>
      <w:lvlText w:val="•"/>
      <w:lvlJc w:val="left"/>
      <w:pPr>
        <w:ind w:left="4652" w:hanging="190"/>
      </w:pPr>
      <w:rPr>
        <w:rFonts w:hint="default"/>
        <w:lang w:val="en-US" w:eastAsia="en-US" w:bidi="ar-SA"/>
      </w:rPr>
    </w:lvl>
    <w:lvl w:ilvl="5" w:tplc="F74494A8">
      <w:numFmt w:val="bullet"/>
      <w:lvlText w:val="•"/>
      <w:lvlJc w:val="left"/>
      <w:pPr>
        <w:ind w:left="5720" w:hanging="190"/>
      </w:pPr>
      <w:rPr>
        <w:rFonts w:hint="default"/>
        <w:lang w:val="en-US" w:eastAsia="en-US" w:bidi="ar-SA"/>
      </w:rPr>
    </w:lvl>
    <w:lvl w:ilvl="6" w:tplc="7D28EFC6">
      <w:numFmt w:val="bullet"/>
      <w:lvlText w:val="•"/>
      <w:lvlJc w:val="left"/>
      <w:pPr>
        <w:ind w:left="6788" w:hanging="190"/>
      </w:pPr>
      <w:rPr>
        <w:rFonts w:hint="default"/>
        <w:lang w:val="en-US" w:eastAsia="en-US" w:bidi="ar-SA"/>
      </w:rPr>
    </w:lvl>
    <w:lvl w:ilvl="7" w:tplc="2E480E22">
      <w:numFmt w:val="bullet"/>
      <w:lvlText w:val="•"/>
      <w:lvlJc w:val="left"/>
      <w:pPr>
        <w:ind w:left="7856" w:hanging="190"/>
      </w:pPr>
      <w:rPr>
        <w:rFonts w:hint="default"/>
        <w:lang w:val="en-US" w:eastAsia="en-US" w:bidi="ar-SA"/>
      </w:rPr>
    </w:lvl>
    <w:lvl w:ilvl="8" w:tplc="994EE906">
      <w:numFmt w:val="bullet"/>
      <w:lvlText w:val="•"/>
      <w:lvlJc w:val="left"/>
      <w:pPr>
        <w:ind w:left="8924" w:hanging="190"/>
      </w:pPr>
      <w:rPr>
        <w:rFonts w:hint="default"/>
        <w:lang w:val="en-US" w:eastAsia="en-US" w:bidi="ar-SA"/>
      </w:rPr>
    </w:lvl>
  </w:abstractNum>
  <w:num w:numId="1" w16cid:durableId="452678400">
    <w:abstractNumId w:val="3"/>
  </w:num>
  <w:num w:numId="2" w16cid:durableId="1987857710">
    <w:abstractNumId w:val="0"/>
  </w:num>
  <w:num w:numId="3" w16cid:durableId="2052149929">
    <w:abstractNumId w:val="2"/>
  </w:num>
  <w:num w:numId="4" w16cid:durableId="1439909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2AD"/>
    <w:rsid w:val="002C75D4"/>
    <w:rsid w:val="0039116C"/>
    <w:rsid w:val="00491DF7"/>
    <w:rsid w:val="006F3FF4"/>
    <w:rsid w:val="007C1D02"/>
    <w:rsid w:val="008D0C48"/>
    <w:rsid w:val="008F7992"/>
    <w:rsid w:val="00902C7D"/>
    <w:rsid w:val="00903CEF"/>
    <w:rsid w:val="00A94BBC"/>
    <w:rsid w:val="00B66399"/>
    <w:rsid w:val="00BC38F3"/>
    <w:rsid w:val="00E452AD"/>
    <w:rsid w:val="00F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79DC"/>
  <w15:docId w15:val="{7E9F6BBB-D522-477E-ACE0-00B0F7714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rFonts w:ascii="Gill Sans MT" w:eastAsia="Gill Sans MT" w:hAnsi="Gill Sans MT" w:cs="Gill Sans MT"/>
      <w:b/>
      <w:bCs/>
      <w:sz w:val="18"/>
      <w:szCs w:val="1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spacing w:before="4"/>
      <w:ind w:left="98"/>
      <w:outlineLvl w:val="1"/>
    </w:pPr>
    <w:rPr>
      <w:rFonts w:ascii="Gill Sans MT" w:eastAsia="Gill Sans MT" w:hAnsi="Gill Sans MT" w:cs="Gill Sans MT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spacing w:before="89"/>
      <w:ind w:left="1163"/>
    </w:pPr>
    <w:rPr>
      <w:rFonts w:ascii="Gill Sans MT" w:eastAsia="Gill Sans MT" w:hAnsi="Gill Sans MT" w:cs="Gill Sans MT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3"/>
      <w:ind w:left="350" w:right="96" w:hanging="19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91DF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FF75F3"/>
    <w:rPr>
      <w:rFonts w:ascii="Gill Sans MT" w:eastAsia="Gill Sans MT" w:hAnsi="Gill Sans MT" w:cs="Gill Sans MT"/>
      <w:b/>
      <w:bCs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903C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tanley-osuagwu5378/" TargetMode="External"/><Relationship Id="rId5" Type="http://schemas.openxmlformats.org/officeDocument/2006/relationships/hyperlink" Target="mailto:stanleyosuagwu9956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Stanley Osuagwu_Specialized Resume</vt:lpstr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Stanley Osuagwu_Specialized Resume</dc:title>
  <dc:creator>Katherine Lapuz</dc:creator>
  <cp:keywords>DAGViGqfp5M,BAEtPt5lm-4</cp:keywords>
  <cp:lastModifiedBy>Sakshi Singh</cp:lastModifiedBy>
  <cp:revision>10</cp:revision>
  <dcterms:created xsi:type="dcterms:W3CDTF">2025-04-17T21:16:00Z</dcterms:created>
  <dcterms:modified xsi:type="dcterms:W3CDTF">2025-04-21T13:47:00Z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2025-04-17T00:00:00Z</vt:filetime>
  </property>
  <property fmtid="{D5CDD505-2E9C-101B-9397-08002B2CF9AE}" pid="5" name="Producer">
    <vt:lpwstr>3-Heights(TM) PDF Security Shell 4.8.25.2 (http://www.pdf-tools.com)</vt:lpwstr>
  </property>
</Properties>
</file>