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E1E9" w14:textId="2478407D" w:rsidR="0028566D" w:rsidRPr="00973922" w:rsidRDefault="003D13F1" w:rsidP="006A0614">
      <w:pPr>
        <w:tabs>
          <w:tab w:val="left" w:pos="450"/>
        </w:tabs>
        <w:ind w:left="360" w:hanging="360"/>
        <w:jc w:val="center"/>
        <w:rPr>
          <w:rFonts w:ascii="Verdana" w:hAnsi="Verdana" w:cstheme="majorHAnsi"/>
          <w:b/>
          <w:bCs/>
          <w:sz w:val="20"/>
          <w:szCs w:val="20"/>
        </w:rPr>
      </w:pPr>
      <w:r>
        <w:rPr>
          <w:rFonts w:ascii="Verdana" w:hAnsi="Verdana" w:cstheme="majorHAnsi"/>
          <w:b/>
          <w:bCs/>
          <w:sz w:val="20"/>
          <w:szCs w:val="20"/>
        </w:rPr>
        <w:t>Sumanth Immadi</w:t>
      </w:r>
    </w:p>
    <w:p w14:paraId="24E63011" w14:textId="49D0598D" w:rsidR="00FC4905" w:rsidRPr="00973922" w:rsidRDefault="00FC4905" w:rsidP="006A0614">
      <w:pPr>
        <w:pBdr>
          <w:bottom w:val="single" w:sz="4" w:space="1" w:color="auto"/>
        </w:pBdr>
        <w:tabs>
          <w:tab w:val="left" w:pos="450"/>
        </w:tabs>
        <w:ind w:left="360" w:hanging="360"/>
        <w:jc w:val="center"/>
        <w:rPr>
          <w:rFonts w:ascii="Verdana" w:hAnsi="Verdana" w:cstheme="majorHAnsi"/>
          <w:b/>
          <w:bCs/>
          <w:sz w:val="20"/>
          <w:szCs w:val="20"/>
        </w:rPr>
      </w:pPr>
      <w:r w:rsidRPr="00973922">
        <w:rPr>
          <w:rFonts w:ascii="Verdana" w:hAnsi="Verdana" w:cstheme="majorHAnsi"/>
          <w:b/>
          <w:bCs/>
          <w:sz w:val="20"/>
          <w:szCs w:val="20"/>
        </w:rPr>
        <w:t>Senior Network Engineer</w:t>
      </w:r>
      <w:r w:rsidR="00E66CE0">
        <w:rPr>
          <w:rFonts w:ascii="Verdana" w:hAnsi="Verdana" w:cstheme="majorHAnsi"/>
          <w:b/>
          <w:bCs/>
          <w:sz w:val="20"/>
          <w:szCs w:val="20"/>
        </w:rPr>
        <w:br/>
      </w:r>
      <w:hyperlink r:id="rId7" w:history="1">
        <w:r w:rsidR="00043AE7" w:rsidRPr="00286B7C">
          <w:rPr>
            <w:rStyle w:val="Hyperlink"/>
            <w:rFonts w:ascii="Verdana" w:hAnsi="Verdana" w:cstheme="majorHAnsi"/>
            <w:b/>
            <w:bCs/>
            <w:sz w:val="20"/>
            <w:szCs w:val="20"/>
          </w:rPr>
          <w:t>simmad.tx@gmail.com</w:t>
        </w:r>
      </w:hyperlink>
      <w:r w:rsidR="00043AE7">
        <w:rPr>
          <w:rFonts w:ascii="Verdana" w:hAnsi="Verdana" w:cstheme="majorHAnsi"/>
          <w:b/>
          <w:bCs/>
          <w:sz w:val="20"/>
          <w:szCs w:val="20"/>
        </w:rPr>
        <w:br/>
        <w:t>+1 3194815565</w:t>
      </w:r>
    </w:p>
    <w:p w14:paraId="24C7F846" w14:textId="77777777" w:rsidR="008115C6" w:rsidRPr="00973922" w:rsidRDefault="008115C6" w:rsidP="006A0614">
      <w:pPr>
        <w:tabs>
          <w:tab w:val="left" w:pos="450"/>
        </w:tabs>
        <w:ind w:left="360" w:hanging="360"/>
        <w:rPr>
          <w:rFonts w:ascii="Verdana" w:hAnsi="Verdana" w:cstheme="majorHAnsi"/>
          <w:b/>
          <w:sz w:val="20"/>
          <w:szCs w:val="20"/>
          <w:u w:val="single"/>
        </w:rPr>
      </w:pPr>
    </w:p>
    <w:p w14:paraId="0454D89A" w14:textId="3D814F32" w:rsidR="0028566D" w:rsidRPr="00973922" w:rsidRDefault="00FA5ED5" w:rsidP="006A0614">
      <w:pPr>
        <w:tabs>
          <w:tab w:val="left" w:pos="450"/>
        </w:tabs>
        <w:ind w:left="360" w:hanging="360"/>
        <w:rPr>
          <w:rFonts w:ascii="Verdana" w:hAnsi="Verdana" w:cstheme="majorHAnsi"/>
          <w:b/>
          <w:sz w:val="20"/>
          <w:szCs w:val="20"/>
          <w:u w:val="single"/>
        </w:rPr>
      </w:pPr>
      <w:r w:rsidRPr="00973922">
        <w:rPr>
          <w:rFonts w:ascii="Verdana" w:hAnsi="Verdana" w:cstheme="majorHAnsi"/>
          <w:b/>
          <w:sz w:val="20"/>
          <w:szCs w:val="20"/>
          <w:u w:val="single"/>
        </w:rPr>
        <w:t>Summary</w:t>
      </w:r>
    </w:p>
    <w:p w14:paraId="6D42FDCA" w14:textId="7EEEB379" w:rsidR="00FA5ED5" w:rsidRPr="00973922" w:rsidRDefault="00FA5ED5" w:rsidP="005D4530">
      <w:pPr>
        <w:pStyle w:val="ListParagraph"/>
        <w:numPr>
          <w:ilvl w:val="0"/>
          <w:numId w:val="21"/>
        </w:numPr>
        <w:tabs>
          <w:tab w:val="left" w:pos="450"/>
        </w:tabs>
        <w:spacing w:line="240" w:lineRule="auto"/>
        <w:ind w:left="360"/>
        <w:jc w:val="both"/>
        <w:rPr>
          <w:rFonts w:ascii="Verdana" w:hAnsi="Verdana" w:cstheme="majorHAnsi"/>
          <w:b/>
          <w:sz w:val="20"/>
          <w:szCs w:val="20"/>
        </w:rPr>
      </w:pPr>
      <w:r w:rsidRPr="00973922">
        <w:rPr>
          <w:rFonts w:ascii="Verdana" w:hAnsi="Verdana" w:cstheme="majorHAnsi"/>
          <w:sz w:val="20"/>
          <w:szCs w:val="20"/>
        </w:rPr>
        <w:t xml:space="preserve">Network and Security Engineer with </w:t>
      </w:r>
      <w:r w:rsidR="00DC06E3">
        <w:rPr>
          <w:rFonts w:ascii="Verdana" w:hAnsi="Verdana" w:cstheme="majorHAnsi"/>
          <w:b/>
          <w:sz w:val="20"/>
          <w:szCs w:val="20"/>
        </w:rPr>
        <w:t>5</w:t>
      </w:r>
      <w:r w:rsidR="00CF6AE2" w:rsidRPr="00973922">
        <w:rPr>
          <w:rFonts w:ascii="Verdana" w:hAnsi="Verdana" w:cstheme="majorHAnsi"/>
          <w:b/>
          <w:sz w:val="20"/>
          <w:szCs w:val="20"/>
        </w:rPr>
        <w:t xml:space="preserve"> </w:t>
      </w:r>
      <w:r w:rsidRPr="00973922">
        <w:rPr>
          <w:rFonts w:ascii="Verdana" w:hAnsi="Verdana" w:cstheme="majorHAnsi"/>
          <w:b/>
          <w:sz w:val="20"/>
          <w:szCs w:val="20"/>
        </w:rPr>
        <w:t>years</w:t>
      </w:r>
      <w:r w:rsidRPr="00973922">
        <w:rPr>
          <w:rFonts w:ascii="Verdana" w:hAnsi="Verdana" w:cstheme="majorHAnsi"/>
          <w:sz w:val="20"/>
          <w:szCs w:val="20"/>
        </w:rPr>
        <w:t xml:space="preserve"> of experience in design, installation, configuration, administration and troubleshooting of LAN/WAN infrastructure and security.</w:t>
      </w:r>
    </w:p>
    <w:p w14:paraId="3F249455" w14:textId="1E0EBF3A" w:rsidR="00794DC8" w:rsidRDefault="00794DC8"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Worked on Palo Alto PA-500, PA-1000, PA-3000, PA-5000 series designing and installation (Application and URL filtering, Threat Prevention, and Data Filtering).</w:t>
      </w:r>
    </w:p>
    <w:p w14:paraId="5E7CC585" w14:textId="4F354E31" w:rsidR="00EC606F" w:rsidRDefault="00EC606F"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Experience in configuring and troubleshooting FortiGate 1000, 200, 60 series firewalls.</w:t>
      </w:r>
    </w:p>
    <w:p w14:paraId="4B057C7A" w14:textId="1C852284" w:rsidR="00EC606F" w:rsidRDefault="00EC606F"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Managed Cisco Nexus 9000, 7000 and 5000 series data center switches and provided reliable network connectivity.</w:t>
      </w:r>
    </w:p>
    <w:p w14:paraId="3419EEE3" w14:textId="7694F693" w:rsidR="004948DE" w:rsidRDefault="004948DE"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Worked on configuration and installation cisco routers 800, 1000, 4000 series data center switches and provided reliable network connectivity.</w:t>
      </w:r>
    </w:p>
    <w:p w14:paraId="4BC45F9C" w14:textId="609ECB0E" w:rsidR="004948DE" w:rsidRDefault="004948DE"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Designed, Implemented and managed Cisco ACI based networks, and ensured optimal performance security and scalability.</w:t>
      </w:r>
    </w:p>
    <w:p w14:paraId="1547AB05" w14:textId="7A62C183" w:rsidR="00AF3CFA" w:rsidRDefault="00AF3CFA"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Worked on VIPTELA SD-WAN deployment with cisco infrastructure.</w:t>
      </w:r>
    </w:p>
    <w:p w14:paraId="231587B5" w14:textId="7DC2146B" w:rsidR="00BF48E1" w:rsidRDefault="00BF48E1" w:rsidP="005D4530">
      <w:pPr>
        <w:pStyle w:val="ListParagraph"/>
        <w:numPr>
          <w:ilvl w:val="0"/>
          <w:numId w:val="21"/>
        </w:numPr>
        <w:tabs>
          <w:tab w:val="left" w:pos="450"/>
        </w:tabs>
        <w:spacing w:line="240" w:lineRule="auto"/>
        <w:ind w:left="360"/>
        <w:jc w:val="both"/>
        <w:rPr>
          <w:rFonts w:ascii="Verdana" w:hAnsi="Verdana" w:cs="Times New Roman"/>
          <w:color w:val="000000" w:themeColor="text1"/>
          <w:sz w:val="20"/>
          <w:szCs w:val="20"/>
        </w:rPr>
      </w:pPr>
      <w:r>
        <w:rPr>
          <w:rFonts w:ascii="Verdana" w:hAnsi="Verdana" w:cs="Times New Roman"/>
          <w:color w:val="000000" w:themeColor="text1"/>
          <w:sz w:val="20"/>
          <w:szCs w:val="20"/>
        </w:rPr>
        <w:t>Experience in F5 Load Balancers such as BIG-IP i10000/2RU and F5 BIG-IP</w:t>
      </w:r>
      <w:r w:rsidR="00F7101D">
        <w:rPr>
          <w:rFonts w:ascii="Verdana" w:hAnsi="Verdana" w:cs="Times New Roman"/>
          <w:color w:val="000000" w:themeColor="text1"/>
          <w:sz w:val="20"/>
          <w:szCs w:val="20"/>
        </w:rPr>
        <w:t xml:space="preserve"> I7000/1RU Local Traffic Managers LTM modules.</w:t>
      </w:r>
    </w:p>
    <w:p w14:paraId="731C787E" w14:textId="77777777" w:rsidR="00FC0204" w:rsidRPr="003E6D07" w:rsidRDefault="00FC0204" w:rsidP="006A0614">
      <w:pPr>
        <w:pStyle w:val="ListParagraph"/>
        <w:tabs>
          <w:tab w:val="left" w:pos="450"/>
        </w:tabs>
        <w:spacing w:line="240" w:lineRule="auto"/>
        <w:ind w:left="360" w:hanging="360"/>
        <w:rPr>
          <w:rFonts w:ascii="Verdana" w:hAnsi="Verdana" w:cs="Times New Roman"/>
          <w:color w:val="000000" w:themeColor="text1"/>
          <w:sz w:val="20"/>
          <w:szCs w:val="20"/>
        </w:rPr>
      </w:pPr>
    </w:p>
    <w:p w14:paraId="34F0BD12" w14:textId="35D5BD74" w:rsidR="00A448C3" w:rsidRPr="00973922" w:rsidRDefault="00A448C3" w:rsidP="006A0614">
      <w:pPr>
        <w:tabs>
          <w:tab w:val="left" w:pos="450"/>
        </w:tabs>
        <w:ind w:left="360" w:hanging="360"/>
        <w:rPr>
          <w:rFonts w:ascii="Verdana" w:hAnsi="Verdana" w:cstheme="majorHAnsi"/>
          <w:b/>
          <w:sz w:val="20"/>
          <w:szCs w:val="20"/>
        </w:rPr>
      </w:pPr>
      <w:r w:rsidRPr="00973922">
        <w:rPr>
          <w:rFonts w:ascii="Verdana" w:hAnsi="Verdana" w:cstheme="majorHAnsi"/>
          <w:b/>
          <w:sz w:val="20"/>
          <w:szCs w:val="20"/>
          <w:u w:val="single"/>
        </w:rPr>
        <w:t>Technical Skills</w:t>
      </w:r>
      <w:r w:rsidRPr="00973922">
        <w:rPr>
          <w:rFonts w:ascii="Verdana" w:hAnsi="Verdana" w:cstheme="majorHAnsi"/>
          <w:b/>
          <w:sz w:val="20"/>
          <w:szCs w:val="20"/>
        </w:rPr>
        <w:t>:</w:t>
      </w:r>
    </w:p>
    <w:tbl>
      <w:tblPr>
        <w:tblStyle w:val="TableGrid"/>
        <w:tblpPr w:leftFromText="180" w:rightFromText="180" w:vertAnchor="text" w:horzAnchor="margin" w:tblpXSpec="center" w:tblpY="110"/>
        <w:tblW w:w="10165" w:type="dxa"/>
        <w:tblInd w:w="0" w:type="dxa"/>
        <w:tblLook w:val="04A0" w:firstRow="1" w:lastRow="0" w:firstColumn="1" w:lastColumn="0" w:noHBand="0" w:noVBand="1"/>
      </w:tblPr>
      <w:tblGrid>
        <w:gridCol w:w="2605"/>
        <w:gridCol w:w="7560"/>
      </w:tblGrid>
      <w:tr w:rsidR="00FC73B7" w14:paraId="2B2DCD5D" w14:textId="77777777" w:rsidTr="00FC73B7">
        <w:trPr>
          <w:trHeight w:val="353"/>
        </w:trPr>
        <w:tc>
          <w:tcPr>
            <w:tcW w:w="2605" w:type="dxa"/>
            <w:tcBorders>
              <w:top w:val="single" w:sz="4" w:space="0" w:color="auto"/>
              <w:left w:val="single" w:sz="4" w:space="0" w:color="auto"/>
              <w:bottom w:val="single" w:sz="4" w:space="0" w:color="auto"/>
              <w:right w:val="single" w:sz="4" w:space="0" w:color="auto"/>
            </w:tcBorders>
            <w:hideMark/>
          </w:tcPr>
          <w:p w14:paraId="1AC5F85F"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Load Balancers</w:t>
            </w:r>
          </w:p>
        </w:tc>
        <w:tc>
          <w:tcPr>
            <w:tcW w:w="7560" w:type="dxa"/>
            <w:tcBorders>
              <w:top w:val="single" w:sz="4" w:space="0" w:color="auto"/>
              <w:left w:val="single" w:sz="4" w:space="0" w:color="auto"/>
              <w:bottom w:val="single" w:sz="4" w:space="0" w:color="auto"/>
              <w:right w:val="single" w:sz="4" w:space="0" w:color="auto"/>
            </w:tcBorders>
            <w:hideMark/>
          </w:tcPr>
          <w:p w14:paraId="37D61699" w14:textId="782BB3E8" w:rsidR="00FC73B7" w:rsidRDefault="00FC73B7" w:rsidP="00FC73B7">
            <w:pPr>
              <w:ind w:left="330" w:hanging="360"/>
              <w:jc w:val="both"/>
              <w:rPr>
                <w:rFonts w:ascii="Verdana" w:hAnsi="Verdana" w:cstheme="minorHAnsi"/>
                <w:sz w:val="20"/>
                <w:szCs w:val="20"/>
                <w:shd w:val="clear" w:color="auto" w:fill="FFFFFF"/>
              </w:rPr>
            </w:pPr>
            <w:r>
              <w:rPr>
                <w:rFonts w:ascii="Verdana" w:hAnsi="Verdana" w:cstheme="minorHAnsi"/>
                <w:sz w:val="20"/>
                <w:szCs w:val="20"/>
                <w:shd w:val="clear" w:color="auto" w:fill="FFFFFF"/>
              </w:rPr>
              <w:t>F5 Networks (Big-IP) LTM, GTM, i2000, I4000 series</w:t>
            </w:r>
          </w:p>
        </w:tc>
      </w:tr>
      <w:tr w:rsidR="00FC73B7" w14:paraId="15EBAC35" w14:textId="77777777" w:rsidTr="00FC73B7">
        <w:trPr>
          <w:trHeight w:val="263"/>
        </w:trPr>
        <w:tc>
          <w:tcPr>
            <w:tcW w:w="2605" w:type="dxa"/>
            <w:tcBorders>
              <w:top w:val="single" w:sz="4" w:space="0" w:color="auto"/>
              <w:left w:val="single" w:sz="4" w:space="0" w:color="auto"/>
              <w:bottom w:val="single" w:sz="4" w:space="0" w:color="auto"/>
              <w:right w:val="single" w:sz="4" w:space="0" w:color="auto"/>
            </w:tcBorders>
            <w:hideMark/>
          </w:tcPr>
          <w:p w14:paraId="172C4433"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 xml:space="preserve"> Switches</w:t>
            </w:r>
          </w:p>
        </w:tc>
        <w:tc>
          <w:tcPr>
            <w:tcW w:w="7560" w:type="dxa"/>
            <w:tcBorders>
              <w:top w:val="single" w:sz="4" w:space="0" w:color="auto"/>
              <w:left w:val="single" w:sz="4" w:space="0" w:color="auto"/>
              <w:bottom w:val="single" w:sz="4" w:space="0" w:color="auto"/>
              <w:right w:val="single" w:sz="4" w:space="0" w:color="auto"/>
            </w:tcBorders>
            <w:hideMark/>
          </w:tcPr>
          <w:p w14:paraId="18412315"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Nexus 2k, 5k, 7k, Arista switches, Catalyst switches and Juniper switches.</w:t>
            </w:r>
          </w:p>
        </w:tc>
      </w:tr>
      <w:tr w:rsidR="00FC73B7" w14:paraId="2B66A02B" w14:textId="77777777" w:rsidTr="00FC73B7">
        <w:trPr>
          <w:trHeight w:val="233"/>
        </w:trPr>
        <w:tc>
          <w:tcPr>
            <w:tcW w:w="2605" w:type="dxa"/>
            <w:tcBorders>
              <w:top w:val="single" w:sz="4" w:space="0" w:color="auto"/>
              <w:left w:val="single" w:sz="4" w:space="0" w:color="auto"/>
              <w:bottom w:val="single" w:sz="4" w:space="0" w:color="auto"/>
              <w:right w:val="single" w:sz="4" w:space="0" w:color="auto"/>
            </w:tcBorders>
            <w:hideMark/>
          </w:tcPr>
          <w:p w14:paraId="0D3A1CFD"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 xml:space="preserve"> LAN Technologies</w:t>
            </w:r>
          </w:p>
        </w:tc>
        <w:tc>
          <w:tcPr>
            <w:tcW w:w="7560" w:type="dxa"/>
            <w:tcBorders>
              <w:top w:val="single" w:sz="4" w:space="0" w:color="auto"/>
              <w:left w:val="single" w:sz="4" w:space="0" w:color="auto"/>
              <w:bottom w:val="single" w:sz="4" w:space="0" w:color="auto"/>
              <w:right w:val="single" w:sz="4" w:space="0" w:color="auto"/>
            </w:tcBorders>
            <w:hideMark/>
          </w:tcPr>
          <w:p w14:paraId="0976BE13"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SMTP, VLAN, Inter-VLAN Routing, VTP, STP, RSTP, Light weight access point, WLC.</w:t>
            </w:r>
          </w:p>
        </w:tc>
      </w:tr>
      <w:tr w:rsidR="00FC73B7" w14:paraId="625684CD" w14:textId="77777777" w:rsidTr="00FC73B7">
        <w:trPr>
          <w:trHeight w:val="488"/>
        </w:trPr>
        <w:tc>
          <w:tcPr>
            <w:tcW w:w="2605" w:type="dxa"/>
            <w:tcBorders>
              <w:top w:val="single" w:sz="4" w:space="0" w:color="auto"/>
              <w:left w:val="single" w:sz="4" w:space="0" w:color="auto"/>
              <w:bottom w:val="single" w:sz="4" w:space="0" w:color="auto"/>
              <w:right w:val="single" w:sz="4" w:space="0" w:color="auto"/>
            </w:tcBorders>
            <w:hideMark/>
          </w:tcPr>
          <w:p w14:paraId="1B1B4D1E"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Firewalls</w:t>
            </w:r>
          </w:p>
        </w:tc>
        <w:tc>
          <w:tcPr>
            <w:tcW w:w="7560" w:type="dxa"/>
            <w:tcBorders>
              <w:top w:val="single" w:sz="4" w:space="0" w:color="auto"/>
              <w:left w:val="single" w:sz="4" w:space="0" w:color="auto"/>
              <w:bottom w:val="single" w:sz="4" w:space="0" w:color="auto"/>
              <w:right w:val="single" w:sz="4" w:space="0" w:color="auto"/>
            </w:tcBorders>
            <w:hideMark/>
          </w:tcPr>
          <w:p w14:paraId="016A33EC"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Palo Alto, Fortinet Firewalls, Cisco (Checkpoint and ASA), Cisco Firepower and Juniper SRX</w:t>
            </w:r>
          </w:p>
        </w:tc>
      </w:tr>
      <w:tr w:rsidR="00FC73B7" w14:paraId="10CD0C5B" w14:textId="77777777" w:rsidTr="00FC73B7">
        <w:trPr>
          <w:trHeight w:val="488"/>
        </w:trPr>
        <w:tc>
          <w:tcPr>
            <w:tcW w:w="2605" w:type="dxa"/>
            <w:tcBorders>
              <w:top w:val="single" w:sz="4" w:space="0" w:color="auto"/>
              <w:left w:val="single" w:sz="4" w:space="0" w:color="auto"/>
              <w:bottom w:val="single" w:sz="4" w:space="0" w:color="auto"/>
              <w:right w:val="single" w:sz="4" w:space="0" w:color="auto"/>
            </w:tcBorders>
            <w:hideMark/>
          </w:tcPr>
          <w:p w14:paraId="2C31A2CA"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 xml:space="preserve"> Routing </w:t>
            </w:r>
          </w:p>
        </w:tc>
        <w:tc>
          <w:tcPr>
            <w:tcW w:w="7560" w:type="dxa"/>
            <w:tcBorders>
              <w:top w:val="single" w:sz="4" w:space="0" w:color="auto"/>
              <w:left w:val="single" w:sz="4" w:space="0" w:color="auto"/>
              <w:bottom w:val="single" w:sz="4" w:space="0" w:color="auto"/>
              <w:right w:val="single" w:sz="4" w:space="0" w:color="auto"/>
            </w:tcBorders>
            <w:hideMark/>
          </w:tcPr>
          <w:p w14:paraId="073ED70F"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RIPv2, OSPF, EIGRP, IS-IS, BGP, PBR, Route Filtering, Redistribution, Summarization, and Static Routing</w:t>
            </w:r>
          </w:p>
        </w:tc>
      </w:tr>
      <w:tr w:rsidR="00FC73B7" w14:paraId="2E2414F9" w14:textId="77777777" w:rsidTr="00FC73B7">
        <w:trPr>
          <w:trHeight w:val="335"/>
        </w:trPr>
        <w:tc>
          <w:tcPr>
            <w:tcW w:w="2605" w:type="dxa"/>
            <w:tcBorders>
              <w:top w:val="single" w:sz="4" w:space="0" w:color="auto"/>
              <w:left w:val="single" w:sz="4" w:space="0" w:color="auto"/>
              <w:bottom w:val="single" w:sz="4" w:space="0" w:color="auto"/>
              <w:right w:val="single" w:sz="4" w:space="0" w:color="auto"/>
            </w:tcBorders>
            <w:hideMark/>
          </w:tcPr>
          <w:p w14:paraId="255FB17D"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 xml:space="preserve"> Firewall</w:t>
            </w:r>
          </w:p>
        </w:tc>
        <w:tc>
          <w:tcPr>
            <w:tcW w:w="7560" w:type="dxa"/>
            <w:tcBorders>
              <w:top w:val="single" w:sz="4" w:space="0" w:color="auto"/>
              <w:left w:val="single" w:sz="4" w:space="0" w:color="auto"/>
              <w:bottom w:val="single" w:sz="4" w:space="0" w:color="auto"/>
              <w:right w:val="single" w:sz="4" w:space="0" w:color="auto"/>
            </w:tcBorders>
            <w:hideMark/>
          </w:tcPr>
          <w:p w14:paraId="6328C540"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Fortinet (FortiGate) Firewall, Palo Alto, Checkpoint, ASA and Juniper SRX series.</w:t>
            </w:r>
          </w:p>
        </w:tc>
      </w:tr>
      <w:tr w:rsidR="00FC73B7" w14:paraId="016A136B" w14:textId="77777777" w:rsidTr="00FC73B7">
        <w:trPr>
          <w:trHeight w:val="317"/>
        </w:trPr>
        <w:tc>
          <w:tcPr>
            <w:tcW w:w="2605" w:type="dxa"/>
            <w:tcBorders>
              <w:top w:val="single" w:sz="4" w:space="0" w:color="auto"/>
              <w:left w:val="single" w:sz="4" w:space="0" w:color="auto"/>
              <w:bottom w:val="single" w:sz="4" w:space="0" w:color="auto"/>
              <w:right w:val="single" w:sz="4" w:space="0" w:color="auto"/>
            </w:tcBorders>
            <w:hideMark/>
          </w:tcPr>
          <w:p w14:paraId="45454576"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Cloud Services</w:t>
            </w:r>
          </w:p>
        </w:tc>
        <w:tc>
          <w:tcPr>
            <w:tcW w:w="7560" w:type="dxa"/>
            <w:tcBorders>
              <w:top w:val="single" w:sz="4" w:space="0" w:color="auto"/>
              <w:left w:val="single" w:sz="4" w:space="0" w:color="auto"/>
              <w:bottom w:val="single" w:sz="4" w:space="0" w:color="auto"/>
              <w:right w:val="single" w:sz="4" w:space="0" w:color="auto"/>
            </w:tcBorders>
            <w:hideMark/>
          </w:tcPr>
          <w:p w14:paraId="0D86A4B9" w14:textId="77777777" w:rsidR="00FC73B7" w:rsidRDefault="00FC73B7">
            <w:pPr>
              <w:ind w:left="-14" w:firstLine="16"/>
              <w:jc w:val="both"/>
              <w:rPr>
                <w:rFonts w:ascii="Verdana" w:hAnsi="Verdana" w:cstheme="minorHAnsi"/>
                <w:sz w:val="20"/>
                <w:szCs w:val="20"/>
                <w:shd w:val="clear" w:color="auto" w:fill="FFFFFF"/>
              </w:rPr>
            </w:pPr>
            <w:r>
              <w:rPr>
                <w:rFonts w:ascii="Verdana" w:hAnsi="Verdana" w:cstheme="minorHAnsi"/>
                <w:sz w:val="20"/>
                <w:szCs w:val="20"/>
                <w:shd w:val="clear" w:color="auto" w:fill="FFFFFF"/>
              </w:rPr>
              <w:t>AWS (VPC, Direct connect, cloud front, Route53)</w:t>
            </w:r>
          </w:p>
        </w:tc>
      </w:tr>
      <w:tr w:rsidR="00FC73B7" w14:paraId="2A8B552D" w14:textId="77777777" w:rsidTr="00FC73B7">
        <w:trPr>
          <w:trHeight w:val="353"/>
        </w:trPr>
        <w:tc>
          <w:tcPr>
            <w:tcW w:w="2605" w:type="dxa"/>
            <w:tcBorders>
              <w:top w:val="single" w:sz="4" w:space="0" w:color="auto"/>
              <w:left w:val="single" w:sz="4" w:space="0" w:color="auto"/>
              <w:bottom w:val="single" w:sz="4" w:space="0" w:color="auto"/>
              <w:right w:val="single" w:sz="4" w:space="0" w:color="auto"/>
            </w:tcBorders>
            <w:hideMark/>
          </w:tcPr>
          <w:p w14:paraId="5D77AAEA" w14:textId="77777777" w:rsidR="00FC73B7" w:rsidRDefault="00FC73B7">
            <w:pPr>
              <w:ind w:left="330" w:right="-195" w:hanging="360"/>
              <w:rPr>
                <w:rFonts w:ascii="Verdana" w:hAnsi="Verdana" w:cstheme="minorHAnsi"/>
                <w:b/>
                <w:sz w:val="20"/>
                <w:szCs w:val="20"/>
                <w:shd w:val="clear" w:color="auto" w:fill="FFFFFF"/>
              </w:rPr>
            </w:pPr>
            <w:r>
              <w:rPr>
                <w:rFonts w:ascii="Verdana" w:hAnsi="Verdana" w:cstheme="minorHAnsi"/>
                <w:b/>
                <w:sz w:val="20"/>
                <w:szCs w:val="20"/>
                <w:shd w:val="clear" w:color="auto" w:fill="FFFFFF"/>
              </w:rPr>
              <w:t xml:space="preserve"> LAN</w:t>
            </w:r>
          </w:p>
        </w:tc>
        <w:tc>
          <w:tcPr>
            <w:tcW w:w="7560" w:type="dxa"/>
            <w:tcBorders>
              <w:top w:val="single" w:sz="4" w:space="0" w:color="auto"/>
              <w:left w:val="single" w:sz="4" w:space="0" w:color="auto"/>
              <w:bottom w:val="single" w:sz="4" w:space="0" w:color="auto"/>
              <w:right w:val="single" w:sz="4" w:space="0" w:color="auto"/>
            </w:tcBorders>
            <w:hideMark/>
          </w:tcPr>
          <w:p w14:paraId="52E4B1F1" w14:textId="77777777" w:rsidR="00FC73B7" w:rsidRDefault="00FC73B7">
            <w:pPr>
              <w:ind w:left="330" w:hanging="360"/>
              <w:jc w:val="both"/>
              <w:rPr>
                <w:rFonts w:ascii="Verdana" w:hAnsi="Verdana" w:cstheme="minorHAnsi"/>
                <w:sz w:val="20"/>
                <w:szCs w:val="20"/>
                <w:shd w:val="clear" w:color="auto" w:fill="FFFFFF"/>
              </w:rPr>
            </w:pPr>
            <w:r>
              <w:rPr>
                <w:rFonts w:ascii="Verdana" w:hAnsi="Verdana" w:cstheme="minorHAnsi"/>
                <w:sz w:val="20"/>
                <w:szCs w:val="20"/>
                <w:shd w:val="clear" w:color="auto" w:fill="FFFFFF"/>
              </w:rPr>
              <w:t>Ethernet (IEEE 802.3), Fast Ethernet, Gigabit Ethernet.</w:t>
            </w:r>
          </w:p>
        </w:tc>
      </w:tr>
    </w:tbl>
    <w:p w14:paraId="1B71BC42" w14:textId="754FF01D" w:rsidR="00A448C3" w:rsidRPr="00973922" w:rsidRDefault="00A448C3" w:rsidP="006A0614">
      <w:pPr>
        <w:tabs>
          <w:tab w:val="left" w:pos="450"/>
        </w:tabs>
        <w:ind w:left="360" w:hanging="360"/>
        <w:rPr>
          <w:rFonts w:ascii="Verdana" w:hAnsi="Verdana" w:cstheme="majorHAnsi"/>
          <w:b/>
          <w:sz w:val="20"/>
          <w:szCs w:val="20"/>
        </w:rPr>
      </w:pPr>
    </w:p>
    <w:p w14:paraId="3082AE8D" w14:textId="0FD63C44" w:rsidR="00A448C3" w:rsidRPr="00973922" w:rsidRDefault="00A448C3" w:rsidP="006A0614">
      <w:pPr>
        <w:tabs>
          <w:tab w:val="left" w:pos="450"/>
        </w:tabs>
        <w:ind w:left="360" w:hanging="360"/>
        <w:rPr>
          <w:rFonts w:ascii="Verdana" w:hAnsi="Verdana" w:cstheme="majorHAnsi"/>
          <w:b/>
          <w:sz w:val="20"/>
          <w:szCs w:val="20"/>
        </w:rPr>
      </w:pPr>
    </w:p>
    <w:p w14:paraId="620543A6" w14:textId="2263AF80" w:rsidR="00A448C3" w:rsidRPr="00973922" w:rsidRDefault="00A448C3" w:rsidP="006A0614">
      <w:pPr>
        <w:tabs>
          <w:tab w:val="left" w:pos="450"/>
        </w:tabs>
        <w:ind w:left="360" w:hanging="360"/>
        <w:rPr>
          <w:rFonts w:ascii="Verdana" w:hAnsi="Verdana" w:cstheme="majorHAnsi"/>
          <w:b/>
          <w:sz w:val="20"/>
          <w:szCs w:val="20"/>
        </w:rPr>
      </w:pPr>
      <w:r w:rsidRPr="00973922">
        <w:rPr>
          <w:rFonts w:ascii="Verdana" w:hAnsi="Verdana" w:cstheme="majorHAnsi"/>
          <w:b/>
          <w:sz w:val="20"/>
          <w:szCs w:val="20"/>
          <w:u w:val="single"/>
        </w:rPr>
        <w:t>Work Experience</w:t>
      </w:r>
      <w:r w:rsidRPr="00973922">
        <w:rPr>
          <w:rFonts w:ascii="Verdana" w:hAnsi="Verdana" w:cstheme="majorHAnsi"/>
          <w:b/>
          <w:sz w:val="20"/>
          <w:szCs w:val="20"/>
        </w:rPr>
        <w:t>:</w:t>
      </w:r>
    </w:p>
    <w:p w14:paraId="655088D4" w14:textId="5D9E2A38" w:rsidR="00A448C3" w:rsidRPr="00973922" w:rsidRDefault="00A448C3" w:rsidP="006A0614">
      <w:pPr>
        <w:tabs>
          <w:tab w:val="left" w:pos="450"/>
        </w:tabs>
        <w:ind w:left="360" w:hanging="360"/>
        <w:rPr>
          <w:rFonts w:ascii="Verdana" w:hAnsi="Verdana" w:cstheme="majorHAnsi"/>
          <w:b/>
          <w:sz w:val="20"/>
          <w:szCs w:val="20"/>
        </w:rPr>
      </w:pPr>
    </w:p>
    <w:p w14:paraId="0CE2FD87" w14:textId="000D31F2" w:rsidR="00313702" w:rsidRPr="00973922" w:rsidRDefault="000848C4" w:rsidP="006A0614">
      <w:pPr>
        <w:tabs>
          <w:tab w:val="left" w:pos="450"/>
        </w:tabs>
        <w:ind w:left="360" w:hanging="360"/>
        <w:rPr>
          <w:rFonts w:ascii="Verdana" w:hAnsi="Verdana" w:cstheme="majorHAnsi"/>
          <w:b/>
          <w:sz w:val="20"/>
          <w:szCs w:val="20"/>
        </w:rPr>
      </w:pPr>
      <w:r>
        <w:rPr>
          <w:rFonts w:ascii="Verdana" w:hAnsi="Verdana" w:cstheme="majorHAnsi"/>
          <w:b/>
          <w:sz w:val="20"/>
          <w:szCs w:val="20"/>
        </w:rPr>
        <w:t>CVS, RI</w:t>
      </w:r>
      <w:r w:rsidR="003E6D07">
        <w:rPr>
          <w:rFonts w:ascii="Verdana" w:hAnsi="Verdana" w:cstheme="majorHAnsi"/>
          <w:b/>
          <w:sz w:val="20"/>
          <w:szCs w:val="20"/>
        </w:rPr>
        <w:t xml:space="preserve">                                     Feb 2024 - Present</w:t>
      </w:r>
    </w:p>
    <w:p w14:paraId="1B266166" w14:textId="148D6EBC" w:rsidR="00A448C3" w:rsidRPr="00973922" w:rsidRDefault="00A448C3" w:rsidP="006A0614">
      <w:pPr>
        <w:tabs>
          <w:tab w:val="left" w:pos="450"/>
        </w:tabs>
        <w:ind w:left="360" w:hanging="360"/>
        <w:rPr>
          <w:rFonts w:ascii="Verdana" w:hAnsi="Verdana" w:cstheme="majorHAnsi"/>
          <w:b/>
          <w:sz w:val="20"/>
          <w:szCs w:val="20"/>
        </w:rPr>
      </w:pPr>
      <w:r w:rsidRPr="00973922">
        <w:rPr>
          <w:rFonts w:ascii="Verdana" w:hAnsi="Verdana" w:cstheme="majorHAnsi"/>
          <w:b/>
          <w:sz w:val="20"/>
          <w:szCs w:val="20"/>
        </w:rPr>
        <w:t>Senior Network Engineer</w:t>
      </w:r>
    </w:p>
    <w:p w14:paraId="055F20BF" w14:textId="2D77FACE" w:rsidR="00A448C3" w:rsidRPr="00973922" w:rsidRDefault="00A448C3" w:rsidP="006A0614">
      <w:pPr>
        <w:tabs>
          <w:tab w:val="left" w:pos="450"/>
        </w:tabs>
        <w:ind w:left="360" w:hanging="360"/>
        <w:rPr>
          <w:rFonts w:ascii="Verdana" w:hAnsi="Verdana" w:cstheme="majorHAnsi"/>
          <w:b/>
          <w:sz w:val="20"/>
          <w:szCs w:val="20"/>
        </w:rPr>
      </w:pPr>
    </w:p>
    <w:p w14:paraId="6068B278" w14:textId="085AA895" w:rsidR="00A448C3" w:rsidRPr="00973922" w:rsidRDefault="00A448C3" w:rsidP="006A0614">
      <w:pPr>
        <w:tabs>
          <w:tab w:val="left" w:pos="450"/>
        </w:tabs>
        <w:spacing w:line="276" w:lineRule="auto"/>
        <w:ind w:left="360" w:hanging="360"/>
        <w:rPr>
          <w:rFonts w:ascii="Verdana" w:hAnsi="Verdana" w:cstheme="majorHAnsi"/>
          <w:b/>
          <w:sz w:val="20"/>
          <w:szCs w:val="20"/>
        </w:rPr>
      </w:pPr>
      <w:r w:rsidRPr="00973922">
        <w:rPr>
          <w:rFonts w:ascii="Verdana" w:hAnsi="Verdana" w:cstheme="majorHAnsi"/>
          <w:b/>
          <w:sz w:val="20"/>
          <w:szCs w:val="20"/>
        </w:rPr>
        <w:t>Responsibilities:</w:t>
      </w:r>
    </w:p>
    <w:p w14:paraId="1DAB0E90" w14:textId="417E55A9"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Utilized Panorama’s template-based configuration model to enforce consistent security policies across PA-7050 and 5000 series firewalls, streamlining policy management. </w:t>
      </w:r>
    </w:p>
    <w:p w14:paraId="465A7D8F" w14:textId="6B6BA96C"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Implemented redundancy and high-availability configurations on PA-7000, PA-5000, and PA-3000 series firewalls, ensuring uninterrupted network security even during hardware failures. </w:t>
      </w:r>
    </w:p>
    <w:p w14:paraId="188FA939" w14:textId="25802CCD"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Integrated Palo Alto PA-7000, PA-5000, and PA-3000 series firewalls with cloud platforms to extend security policies and protect cloud workloads. </w:t>
      </w:r>
    </w:p>
    <w:p w14:paraId="5A5BB41E" w14:textId="4E306971"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Configured Palo Alto firewalls to receive dynamic updates for threat prevention, maintaining an up-to-date security posture against evolving threats. </w:t>
      </w:r>
    </w:p>
    <w:p w14:paraId="4E8FF158" w14:textId="1495DD3C" w:rsidR="008F7429" w:rsidRDefault="00703B32" w:rsidP="005D4530">
      <w:pPr>
        <w:pStyle w:val="ListParagraph"/>
        <w:numPr>
          <w:ilvl w:val="0"/>
          <w:numId w:val="47"/>
        </w:numPr>
        <w:tabs>
          <w:tab w:val="left" w:pos="450"/>
        </w:tabs>
        <w:spacing w:after="0"/>
        <w:ind w:left="360"/>
        <w:jc w:val="both"/>
        <w:rPr>
          <w:rFonts w:ascii="Verdana" w:hAnsi="Verdana" w:cstheme="majorHAnsi"/>
          <w:sz w:val="20"/>
          <w:szCs w:val="20"/>
        </w:rPr>
      </w:pPr>
      <w:r>
        <w:rPr>
          <w:rFonts w:ascii="Verdana" w:hAnsi="Verdana" w:cstheme="majorHAnsi"/>
          <w:sz w:val="20"/>
          <w:szCs w:val="20"/>
        </w:rPr>
        <w:t>Involved in configuring and managing Akamai’s Web Application Firewall (WAF) to monitor and filter HTTP traffic, enhancing protection against zero-day vulnerabilities.</w:t>
      </w:r>
    </w:p>
    <w:p w14:paraId="1E138694" w14:textId="52FF5054" w:rsidR="00050B06" w:rsidRPr="008F7429" w:rsidRDefault="00050B06" w:rsidP="005D4530">
      <w:pPr>
        <w:pStyle w:val="ListParagraph"/>
        <w:numPr>
          <w:ilvl w:val="0"/>
          <w:numId w:val="47"/>
        </w:numPr>
        <w:tabs>
          <w:tab w:val="left" w:pos="450"/>
        </w:tabs>
        <w:spacing w:after="0"/>
        <w:ind w:left="360"/>
        <w:jc w:val="both"/>
        <w:rPr>
          <w:rFonts w:ascii="Verdana" w:hAnsi="Verdana" w:cstheme="majorHAnsi"/>
          <w:sz w:val="20"/>
          <w:szCs w:val="20"/>
        </w:rPr>
      </w:pPr>
      <w:r>
        <w:rPr>
          <w:rFonts w:ascii="Verdana" w:hAnsi="Verdana" w:cstheme="majorHAnsi"/>
          <w:sz w:val="20"/>
          <w:szCs w:val="20"/>
        </w:rPr>
        <w:t>Integrated Akamai Secure Internet Access Enterprise to provide secure, cloud-based DNS firewall solutions.</w:t>
      </w:r>
    </w:p>
    <w:p w14:paraId="77A4B410" w14:textId="77777777" w:rsidR="00E40FB0" w:rsidRPr="008F7429" w:rsidRDefault="00E40FB0"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lastRenderedPageBreak/>
        <w:t xml:space="preserve">Established VPC peering and leveraged AWS Transit Gateway to securely and efficiently interconnect multiple VPCs. </w:t>
      </w:r>
    </w:p>
    <w:p w14:paraId="032A929E" w14:textId="6799F63E"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Analyzed DNS traffic patterns and logs using </w:t>
      </w:r>
      <w:r w:rsidR="00C46566">
        <w:rPr>
          <w:rFonts w:ascii="Verdana" w:hAnsi="Verdana" w:cstheme="majorHAnsi"/>
          <w:sz w:val="20"/>
          <w:szCs w:val="20"/>
        </w:rPr>
        <w:t>INFOBLOX</w:t>
      </w:r>
      <w:r w:rsidRPr="008F7429">
        <w:rPr>
          <w:rFonts w:ascii="Verdana" w:hAnsi="Verdana" w:cstheme="majorHAnsi"/>
          <w:sz w:val="20"/>
          <w:szCs w:val="20"/>
        </w:rPr>
        <w:t xml:space="preserve"> reporting tools to detect anomalies, potential security threats, and performance issues. </w:t>
      </w:r>
    </w:p>
    <w:p w14:paraId="13475C1E" w14:textId="5A45582C"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Collaborated on deploying network segmentation and micro-segmentation strategies within the ISEC framework, ensuring isolation and protection of critical workloads. </w:t>
      </w:r>
    </w:p>
    <w:p w14:paraId="33A59E87" w14:textId="71D232B9"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Utilized Arista EOS and CloudVision for network automation, streamlining provisioning, configuration management, and monitoring. </w:t>
      </w:r>
    </w:p>
    <w:p w14:paraId="73BF714A" w14:textId="5FBFC303"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Engineered high-availability solutions using Cisco ISE 3000 Series appliances to enhance network reliability and minimize downtime. </w:t>
      </w:r>
    </w:p>
    <w:p w14:paraId="126A1255" w14:textId="207B1A98"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Managed security groups, network ACLs, and VPNs to secure communications within AWS and between on-premises and cloud environments. </w:t>
      </w:r>
    </w:p>
    <w:p w14:paraId="0A4DF078" w14:textId="19D5C7C4"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Identified and resolved performance bottlenecks in Cisco Nexus 9000, 5000, and 3000 series switches using traffic analysis tools and implementing QoS policies. </w:t>
      </w:r>
    </w:p>
    <w:p w14:paraId="6B0ED7CD" w14:textId="4C7E64D6"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Configured communication between End Point Groups (EPGs) and defined contracts and filters in Cisco ACI to control application traffic flow. </w:t>
      </w:r>
    </w:p>
    <w:p w14:paraId="3379B3C2" w14:textId="666FD563"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Integrated ACI APP Center applications to enhance ACI fabric capabilities and support third-party solutions. </w:t>
      </w:r>
    </w:p>
    <w:p w14:paraId="7FAC2327" w14:textId="6251E711"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Troubleshot EPG connectivity and performance issues using ACI fabric diagnostic tools, logs, and statistics. </w:t>
      </w:r>
    </w:p>
    <w:p w14:paraId="09CD797F" w14:textId="035B451F"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Implemented advanced encryption techniques such as IPsec and TLS to secure data transmission over the SD-WAN </w:t>
      </w:r>
      <w:r w:rsidR="00C46566">
        <w:rPr>
          <w:rFonts w:ascii="Verdana" w:hAnsi="Verdana" w:cstheme="majorHAnsi"/>
          <w:sz w:val="20"/>
          <w:szCs w:val="20"/>
        </w:rPr>
        <w:t>VIPTLEA</w:t>
      </w:r>
      <w:r w:rsidRPr="008F7429">
        <w:rPr>
          <w:rFonts w:ascii="Verdana" w:hAnsi="Verdana" w:cstheme="majorHAnsi"/>
          <w:sz w:val="20"/>
          <w:szCs w:val="20"/>
        </w:rPr>
        <w:t xml:space="preserve"> network. </w:t>
      </w:r>
    </w:p>
    <w:p w14:paraId="2ABAA706" w14:textId="7B8C9987"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Deployed and managed SD-WAN </w:t>
      </w:r>
      <w:r w:rsidR="00C46566">
        <w:rPr>
          <w:rFonts w:ascii="Verdana" w:hAnsi="Verdana" w:cstheme="majorHAnsi"/>
          <w:sz w:val="20"/>
          <w:szCs w:val="20"/>
        </w:rPr>
        <w:t>VIPTELA</w:t>
      </w:r>
      <w:r w:rsidRPr="008F7429">
        <w:rPr>
          <w:rFonts w:ascii="Verdana" w:hAnsi="Verdana" w:cstheme="majorHAnsi"/>
          <w:sz w:val="20"/>
          <w:szCs w:val="20"/>
        </w:rPr>
        <w:t xml:space="preserve"> solutions to securely connect branch offices, remote sites, and data centers. </w:t>
      </w:r>
    </w:p>
    <w:p w14:paraId="55A65942" w14:textId="585AFFB5"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Configured and maintained vEdge 1000 series hardware devices to ensure reliable and secure SD-WAN connectivity for remote locations. </w:t>
      </w:r>
    </w:p>
    <w:p w14:paraId="69BB2F23" w14:textId="3DDA46B0"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Streamlined device provisioning by executing Zero-Touch Provisio</w:t>
      </w:r>
      <w:r w:rsidR="00393D2E">
        <w:rPr>
          <w:rFonts w:ascii="Verdana" w:hAnsi="Verdana" w:cstheme="majorHAnsi"/>
          <w:sz w:val="20"/>
          <w:szCs w:val="20"/>
        </w:rPr>
        <w:t>ning (ZTP) procedures for vEdge</w:t>
      </w:r>
      <w:r w:rsidRPr="008F7429">
        <w:rPr>
          <w:rFonts w:ascii="Verdana" w:hAnsi="Verdana" w:cstheme="majorHAnsi"/>
          <w:sz w:val="20"/>
          <w:szCs w:val="20"/>
        </w:rPr>
        <w:t xml:space="preserve">1000 series routers, minimizing on-site configurations. </w:t>
      </w:r>
    </w:p>
    <w:p w14:paraId="4D0C3CB6" w14:textId="2052E065"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Configured and managed site-to-site and remote access VPNs, including IPsec and SSL VPNs, on Cisco ISR 2900 and 3900 series routers to enable secure remote connectivity. </w:t>
      </w:r>
    </w:p>
    <w:p w14:paraId="6981FAA4" w14:textId="0B2496A2" w:rsidR="008F7429"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Deployed and maintained Cisco ISR 4000, 2900, 3900, and ASR 1000 series routers to optimize network performance, security, and WAN connectivity. </w:t>
      </w:r>
    </w:p>
    <w:p w14:paraId="5ABEC3CE" w14:textId="2348E164" w:rsidR="008F7429" w:rsidRPr="008F7429" w:rsidRDefault="00EF086D" w:rsidP="005D4530">
      <w:pPr>
        <w:pStyle w:val="ListParagraph"/>
        <w:numPr>
          <w:ilvl w:val="0"/>
          <w:numId w:val="47"/>
        </w:numPr>
        <w:tabs>
          <w:tab w:val="left" w:pos="450"/>
        </w:tabs>
        <w:spacing w:after="0"/>
        <w:ind w:left="360"/>
        <w:jc w:val="both"/>
        <w:rPr>
          <w:rFonts w:ascii="Verdana" w:hAnsi="Verdana" w:cstheme="majorHAnsi"/>
          <w:sz w:val="20"/>
          <w:szCs w:val="20"/>
        </w:rPr>
      </w:pPr>
      <w:r>
        <w:rPr>
          <w:rFonts w:ascii="Verdana" w:hAnsi="Verdana" w:cstheme="majorHAnsi"/>
          <w:sz w:val="20"/>
          <w:szCs w:val="20"/>
        </w:rPr>
        <w:t>Con</w:t>
      </w:r>
      <w:r w:rsidR="00C72A1E">
        <w:rPr>
          <w:rFonts w:ascii="Verdana" w:hAnsi="Verdana" w:cstheme="majorHAnsi"/>
          <w:sz w:val="20"/>
          <w:szCs w:val="20"/>
        </w:rPr>
        <w:t>ducted</w:t>
      </w:r>
      <w:r w:rsidR="00424E07">
        <w:rPr>
          <w:rFonts w:ascii="Verdana" w:hAnsi="Verdana" w:cstheme="majorHAnsi"/>
          <w:sz w:val="20"/>
          <w:szCs w:val="20"/>
        </w:rPr>
        <w:t xml:space="preserve"> regular health checks, performance monitoring, and capacity planning for the F5 BIG-IP i2000 series appliances to maintain optimal and secure network operations.</w:t>
      </w:r>
    </w:p>
    <w:p w14:paraId="53BF5830" w14:textId="738176F5" w:rsidR="00CE119B" w:rsidRPr="008F7429" w:rsidRDefault="008F7429" w:rsidP="005D4530">
      <w:pPr>
        <w:pStyle w:val="ListParagraph"/>
        <w:numPr>
          <w:ilvl w:val="0"/>
          <w:numId w:val="47"/>
        </w:numPr>
        <w:tabs>
          <w:tab w:val="left" w:pos="450"/>
        </w:tabs>
        <w:spacing w:after="0"/>
        <w:ind w:left="360"/>
        <w:jc w:val="both"/>
        <w:rPr>
          <w:rFonts w:ascii="Verdana" w:hAnsi="Verdana" w:cstheme="majorHAnsi"/>
          <w:sz w:val="20"/>
          <w:szCs w:val="20"/>
        </w:rPr>
      </w:pPr>
      <w:r w:rsidRPr="008F7429">
        <w:rPr>
          <w:rFonts w:ascii="Verdana" w:hAnsi="Verdana" w:cstheme="majorHAnsi"/>
          <w:sz w:val="20"/>
          <w:szCs w:val="20"/>
        </w:rPr>
        <w:t xml:space="preserve">Developed Python scripts using </w:t>
      </w:r>
      <w:r w:rsidR="00C85B0D">
        <w:rPr>
          <w:rFonts w:ascii="Verdana" w:hAnsi="Verdana" w:cstheme="majorHAnsi"/>
          <w:sz w:val="20"/>
          <w:szCs w:val="20"/>
        </w:rPr>
        <w:t>NETMIKO</w:t>
      </w:r>
      <w:r w:rsidRPr="008F7429">
        <w:rPr>
          <w:rFonts w:ascii="Verdana" w:hAnsi="Verdana" w:cstheme="majorHAnsi"/>
          <w:sz w:val="20"/>
          <w:szCs w:val="20"/>
        </w:rPr>
        <w:t xml:space="preserve"> to automate device configurations, ensuring compliance with network policies and standards.</w:t>
      </w:r>
    </w:p>
    <w:p w14:paraId="443222B5" w14:textId="77777777" w:rsidR="008F7429" w:rsidRDefault="008F7429" w:rsidP="008F7429">
      <w:pPr>
        <w:tabs>
          <w:tab w:val="left" w:pos="450"/>
        </w:tabs>
        <w:ind w:left="360" w:hanging="360"/>
        <w:rPr>
          <w:rFonts w:ascii="Verdana" w:eastAsiaTheme="minorEastAsia" w:hAnsi="Verdana" w:cstheme="majorHAnsi"/>
          <w:sz w:val="20"/>
          <w:szCs w:val="20"/>
        </w:rPr>
      </w:pPr>
    </w:p>
    <w:p w14:paraId="526A4F52" w14:textId="77777777" w:rsidR="008F7429" w:rsidRPr="00973922" w:rsidRDefault="008F7429" w:rsidP="008F7429">
      <w:pPr>
        <w:tabs>
          <w:tab w:val="left" w:pos="450"/>
        </w:tabs>
        <w:ind w:left="360" w:hanging="360"/>
        <w:rPr>
          <w:rFonts w:ascii="Verdana" w:hAnsi="Verdana" w:cstheme="majorHAnsi"/>
          <w:b/>
          <w:sz w:val="20"/>
          <w:szCs w:val="20"/>
        </w:rPr>
      </w:pPr>
    </w:p>
    <w:p w14:paraId="0E7E9BB3" w14:textId="4E66B87F" w:rsidR="00B9625F" w:rsidRPr="00973922" w:rsidRDefault="000848C4" w:rsidP="006A0614">
      <w:pPr>
        <w:tabs>
          <w:tab w:val="left" w:pos="450"/>
        </w:tabs>
        <w:ind w:left="360" w:hanging="360"/>
        <w:rPr>
          <w:rFonts w:ascii="Verdana" w:hAnsi="Verdana" w:cstheme="majorHAnsi"/>
          <w:b/>
          <w:sz w:val="20"/>
          <w:szCs w:val="20"/>
        </w:rPr>
      </w:pPr>
      <w:r>
        <w:rPr>
          <w:rFonts w:ascii="Verdana" w:hAnsi="Verdana" w:cstheme="majorHAnsi"/>
          <w:b/>
          <w:sz w:val="20"/>
          <w:szCs w:val="20"/>
        </w:rPr>
        <w:t>AT&amp;T, TX</w:t>
      </w:r>
      <w:r w:rsidR="003E6D07">
        <w:rPr>
          <w:rFonts w:ascii="Verdana" w:hAnsi="Verdana" w:cstheme="majorHAnsi"/>
          <w:b/>
          <w:sz w:val="20"/>
          <w:szCs w:val="20"/>
        </w:rPr>
        <w:t xml:space="preserve">                                      Sep 2022 – Jan 2024</w:t>
      </w:r>
    </w:p>
    <w:p w14:paraId="7C360EE3" w14:textId="25B5E01F" w:rsidR="00B9625F" w:rsidRPr="00973922" w:rsidRDefault="00C71AA6" w:rsidP="006A0614">
      <w:pPr>
        <w:tabs>
          <w:tab w:val="left" w:pos="450"/>
        </w:tabs>
        <w:ind w:left="360" w:hanging="360"/>
        <w:rPr>
          <w:rFonts w:ascii="Verdana" w:hAnsi="Verdana" w:cstheme="majorHAnsi"/>
          <w:b/>
          <w:sz w:val="20"/>
          <w:szCs w:val="20"/>
        </w:rPr>
      </w:pPr>
      <w:r>
        <w:rPr>
          <w:rFonts w:ascii="Verdana" w:hAnsi="Verdana" w:cstheme="majorHAnsi"/>
          <w:b/>
          <w:sz w:val="20"/>
          <w:szCs w:val="20"/>
        </w:rPr>
        <w:t>N</w:t>
      </w:r>
      <w:r w:rsidR="00B9625F" w:rsidRPr="00973922">
        <w:rPr>
          <w:rFonts w:ascii="Verdana" w:hAnsi="Verdana" w:cstheme="majorHAnsi"/>
          <w:b/>
          <w:sz w:val="20"/>
          <w:szCs w:val="20"/>
        </w:rPr>
        <w:t>etwork engineer</w:t>
      </w:r>
    </w:p>
    <w:p w14:paraId="4AA2BF90" w14:textId="609BCFA7" w:rsidR="00B9625F" w:rsidRPr="00973922" w:rsidRDefault="00B9625F" w:rsidP="006A0614">
      <w:pPr>
        <w:tabs>
          <w:tab w:val="left" w:pos="450"/>
        </w:tabs>
        <w:ind w:left="360" w:hanging="360"/>
        <w:rPr>
          <w:rFonts w:ascii="Verdana" w:hAnsi="Verdana" w:cstheme="majorHAnsi"/>
          <w:b/>
          <w:sz w:val="20"/>
          <w:szCs w:val="20"/>
        </w:rPr>
      </w:pPr>
    </w:p>
    <w:p w14:paraId="547A196D" w14:textId="78E3A70D" w:rsidR="00B9625F" w:rsidRPr="00973922" w:rsidRDefault="00B9625F" w:rsidP="006A0614">
      <w:pPr>
        <w:tabs>
          <w:tab w:val="left" w:pos="450"/>
        </w:tabs>
        <w:spacing w:line="276" w:lineRule="auto"/>
        <w:ind w:left="360" w:hanging="360"/>
        <w:rPr>
          <w:rFonts w:ascii="Verdana" w:hAnsi="Verdana" w:cstheme="majorHAnsi"/>
          <w:b/>
          <w:sz w:val="20"/>
          <w:szCs w:val="20"/>
        </w:rPr>
      </w:pPr>
      <w:r w:rsidRPr="00973922">
        <w:rPr>
          <w:rFonts w:ascii="Verdana" w:hAnsi="Verdana" w:cstheme="majorHAnsi"/>
          <w:b/>
          <w:sz w:val="20"/>
          <w:szCs w:val="20"/>
          <w:u w:val="single"/>
        </w:rPr>
        <w:t>Responsibilities</w:t>
      </w:r>
      <w:r w:rsidRPr="00973922">
        <w:rPr>
          <w:rFonts w:ascii="Verdana" w:hAnsi="Verdana" w:cstheme="majorHAnsi"/>
          <w:b/>
          <w:sz w:val="20"/>
          <w:szCs w:val="20"/>
        </w:rPr>
        <w:t>:</w:t>
      </w:r>
    </w:p>
    <w:p w14:paraId="4E05B136" w14:textId="73D89432"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Successfully integrated Palo Alto PA-7000, 5000, and 3000 series firewalls into AWS environments, extending network security and control to cloud workloads. </w:t>
      </w:r>
    </w:p>
    <w:p w14:paraId="4B6C510A" w14:textId="0A874588"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Worked seamlessly with CDNs on Palo Alto firewalls, ensuring secure and efficient content delivery. </w:t>
      </w:r>
    </w:p>
    <w:p w14:paraId="156DC01B" w14:textId="729CB48D"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Implemented application-based policies using Palo Alto’s PA-5000 and 3000 series App-ID technology to enable granular control over applications and services. </w:t>
      </w:r>
    </w:p>
    <w:p w14:paraId="2E6F8C9F" w14:textId="39D16C20"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Utilized AWS CloudWatch and AWS Config with Palo Alto firewalls for real-time monitoring and auditing of AWS resources, enhancing cloud security visibility. </w:t>
      </w:r>
    </w:p>
    <w:p w14:paraId="08728E2D" w14:textId="54DDE296"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Led the installation and migration of security firewall infrastructure from FortiOS 5.4 to FortiGate 1000D and FG 100D, ensuring a smooth transition. </w:t>
      </w:r>
    </w:p>
    <w:p w14:paraId="2DC502BB" w14:textId="3EE79F19"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Collaborated with the IT team to develop and execute a network segmentation strategy using FortiGate firewalls, improving security and isolation. </w:t>
      </w:r>
    </w:p>
    <w:p w14:paraId="670757FA" w14:textId="44764C3D"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lastRenderedPageBreak/>
        <w:t xml:space="preserve">Administered Cisco Nexus switches, including Nexus 7K, 5K, and 3K series, leveraging VPCs, VDCs, and FEX to enhance network scalability and availability. </w:t>
      </w:r>
    </w:p>
    <w:p w14:paraId="1FC6ED03" w14:textId="198867DA"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Supported the team in managing Cisco routers (2800, 2600, 2900) and switches (2900, 3500, 6500 series) for diverse networking tasks. </w:t>
      </w:r>
    </w:p>
    <w:p w14:paraId="2D7F41BD" w14:textId="31A09B4D"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Led the deployment of Cisco routers and Ethernet switches to simulate EIGRP, OSPF, and DHCP protocols, optimizing network functionality. </w:t>
      </w:r>
    </w:p>
    <w:p w14:paraId="40D4818D" w14:textId="24878FC1"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Worked with the AWS Security team to implement security measures using Amazon VPC, Security Groups, Network ACLs, and AWS WAF, ensuring secure and isolated network environments. </w:t>
      </w:r>
    </w:p>
    <w:p w14:paraId="337AD750" w14:textId="6A92D143"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Managed various AWS services, including VPC, EC2, S3, ELB, Auto Scaling Groups (ASG), EBS, IAM, CloudFormation, and Route 53, to optimize cloud infrastructure. </w:t>
      </w:r>
    </w:p>
    <w:p w14:paraId="0AA2F0C8" w14:textId="4D5D06A7"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Designed and deployed Cisco ACI fabric networks with Nexus 9000 switches and APIC controllers in a VMware environment, integrating Cisco network and data center solutions. </w:t>
      </w:r>
    </w:p>
    <w:p w14:paraId="27FBDE88" w14:textId="62BEA86A"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Assisted in utilizing Cisco ACI’s integrated analytics and monitoring features, leveraging Application Network Profiles (ANPs) and Contracts to analyze traffic patterns and troubleshoot network anomalies. </w:t>
      </w:r>
    </w:p>
    <w:p w14:paraId="0494D1E4" w14:textId="1242FD34"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Enhanced scalability and streamlined deployments by migrating from standalone Nexus switches to the Cisco ACI platform in an OpenStack underlay network. </w:t>
      </w:r>
    </w:p>
    <w:p w14:paraId="5C44BA12" w14:textId="07BD5F91"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Worked on Viptela SD-WAN projects, optimizing network infrastructure with routers and switches to create a unified and efficient architecture. </w:t>
      </w:r>
    </w:p>
    <w:p w14:paraId="53A31EC0" w14:textId="6647D707"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Led successful migrations involving SDN technologies such as Viptela SD-WAN, IWAN, and open-source SDN solutions like OpenStack and OpenFlow. </w:t>
      </w:r>
    </w:p>
    <w:p w14:paraId="33DFA044" w14:textId="51C1238E" w:rsid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Configured secure authentication mechanisms, including Public Key Infrastructure (PKI) and digital certific</w:t>
      </w:r>
      <w:r w:rsidR="00D86BE4">
        <w:rPr>
          <w:rFonts w:ascii="Verdana" w:hAnsi="Verdana" w:cstheme="majorHAnsi"/>
          <w:sz w:val="20"/>
          <w:szCs w:val="20"/>
        </w:rPr>
        <w:t>ates, within vBond orchestrator.</w:t>
      </w:r>
    </w:p>
    <w:p w14:paraId="470A87F9" w14:textId="3CE9F6CD" w:rsidR="00401023" w:rsidRDefault="00401023"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Pr>
          <w:rFonts w:ascii="Verdana" w:hAnsi="Verdana" w:cstheme="majorHAnsi"/>
          <w:sz w:val="20"/>
          <w:szCs w:val="20"/>
        </w:rPr>
        <w:t>Employed Ansible for network auditing and compliance, creating playbooks to perform configuration drift detection and remediation tasks.</w:t>
      </w:r>
    </w:p>
    <w:p w14:paraId="5C784D14" w14:textId="5615BA01" w:rsidR="00DC2486" w:rsidRPr="00052077" w:rsidRDefault="00DC2486"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Pr>
          <w:rFonts w:ascii="Verdana" w:hAnsi="Verdana" w:cstheme="majorHAnsi"/>
          <w:sz w:val="20"/>
          <w:szCs w:val="20"/>
        </w:rPr>
        <w:t>Worked on Illumio’s capabilities to conduct forensic analysis and respond to security incidents, minimizing impact and recovery time.</w:t>
      </w:r>
    </w:p>
    <w:p w14:paraId="2514157D" w14:textId="317BE16C"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Deployed DNS </w:t>
      </w:r>
      <w:r w:rsidR="00412454">
        <w:rPr>
          <w:rFonts w:ascii="Verdana" w:hAnsi="Verdana" w:cstheme="majorHAnsi"/>
          <w:sz w:val="20"/>
          <w:szCs w:val="20"/>
        </w:rPr>
        <w:t>INFOBLOX</w:t>
      </w:r>
      <w:r w:rsidRPr="00052077">
        <w:rPr>
          <w:rFonts w:ascii="Verdana" w:hAnsi="Verdana" w:cstheme="majorHAnsi"/>
          <w:sz w:val="20"/>
          <w:szCs w:val="20"/>
        </w:rPr>
        <w:t xml:space="preserve"> with integrated threat intelligence feeds to block access to domains linked to malware, phishing, and command-and-control activities. </w:t>
      </w:r>
    </w:p>
    <w:p w14:paraId="0E892C83" w14:textId="6A6E2EC7"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Coordinated with the security team to ensure compliance with industry standards, including ISO</w:t>
      </w:r>
      <w:r w:rsidR="00EE2FF8">
        <w:rPr>
          <w:rFonts w:ascii="Verdana" w:hAnsi="Verdana" w:cstheme="majorHAnsi"/>
          <w:sz w:val="20"/>
          <w:szCs w:val="20"/>
        </w:rPr>
        <w:t xml:space="preserve"> 27001 and NIST, within the ISEC</w:t>
      </w:r>
      <w:r w:rsidRPr="00052077">
        <w:rPr>
          <w:rFonts w:ascii="Verdana" w:hAnsi="Verdana" w:cstheme="majorHAnsi"/>
          <w:sz w:val="20"/>
          <w:szCs w:val="20"/>
        </w:rPr>
        <w:t xml:space="preserve"> environment to safeguard sensitive data. </w:t>
      </w:r>
    </w:p>
    <w:p w14:paraId="3F7D57BC" w14:textId="5BC9ED77"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Worked with cross-functional teams to design, code, and troubleshoot iRules while managing F5 LTM for high L7 traffic volume on the 2250 blade, complemented by Thunder 6630 in the LTM chassis. </w:t>
      </w:r>
    </w:p>
    <w:p w14:paraId="469B9F56" w14:textId="49800B83" w:rsidR="00052077" w:rsidRPr="00052077" w:rsidRDefault="00AA3B4A"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Pr>
          <w:rFonts w:ascii="Verdana" w:hAnsi="Verdana" w:cstheme="majorHAnsi"/>
          <w:sz w:val="20"/>
          <w:szCs w:val="20"/>
        </w:rPr>
        <w:t>De</w:t>
      </w:r>
      <w:r w:rsidR="00052077" w:rsidRPr="00052077">
        <w:rPr>
          <w:rFonts w:ascii="Verdana" w:hAnsi="Verdana" w:cstheme="majorHAnsi"/>
          <w:sz w:val="20"/>
          <w:szCs w:val="20"/>
        </w:rPr>
        <w:t xml:space="preserve">ploying F5 GTM BIG-IP 1500 Series (1600, 1600S) for global load balancing and disaster recovery solutions. </w:t>
      </w:r>
    </w:p>
    <w:p w14:paraId="5B3C907D" w14:textId="5B8790C6" w:rsidR="00052077"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 xml:space="preserve">Managed SSL certificate deployments, renewals, and encryption offloading on F5 VIPRION blades, enhancing security while reducing server overhead. </w:t>
      </w:r>
    </w:p>
    <w:p w14:paraId="74D71F61" w14:textId="5D6C15CC" w:rsidR="00295EA8" w:rsidRPr="00052077" w:rsidRDefault="00052077" w:rsidP="005D4530">
      <w:pPr>
        <w:pStyle w:val="ListParagraph"/>
        <w:numPr>
          <w:ilvl w:val="0"/>
          <w:numId w:val="46"/>
        </w:numPr>
        <w:tabs>
          <w:tab w:val="left" w:pos="90"/>
          <w:tab w:val="left" w:pos="450"/>
        </w:tabs>
        <w:spacing w:after="0"/>
        <w:ind w:left="360"/>
        <w:jc w:val="both"/>
        <w:rPr>
          <w:rFonts w:ascii="Verdana" w:hAnsi="Verdana" w:cstheme="majorHAnsi"/>
          <w:sz w:val="20"/>
          <w:szCs w:val="20"/>
        </w:rPr>
      </w:pPr>
      <w:r w:rsidRPr="00052077">
        <w:rPr>
          <w:rFonts w:ascii="Verdana" w:hAnsi="Verdana" w:cstheme="majorHAnsi"/>
          <w:sz w:val="20"/>
          <w:szCs w:val="20"/>
        </w:rPr>
        <w:t>Assisted in implementing security measures on F5 devices, including web application firewalls (WAF), IP reputation management, and DDoS protection, ensuring robust application security.</w:t>
      </w:r>
    </w:p>
    <w:p w14:paraId="17061E25" w14:textId="77777777" w:rsidR="00052077" w:rsidRDefault="00052077" w:rsidP="00052077">
      <w:pPr>
        <w:tabs>
          <w:tab w:val="left" w:pos="90"/>
          <w:tab w:val="left" w:pos="450"/>
        </w:tabs>
        <w:ind w:left="360" w:hanging="360"/>
        <w:rPr>
          <w:rFonts w:ascii="Verdana" w:eastAsiaTheme="minorEastAsia" w:hAnsi="Verdana" w:cstheme="majorHAnsi"/>
          <w:sz w:val="20"/>
          <w:szCs w:val="20"/>
        </w:rPr>
      </w:pPr>
    </w:p>
    <w:p w14:paraId="60BF315B" w14:textId="77777777" w:rsidR="00052077" w:rsidRPr="00973922" w:rsidRDefault="00052077" w:rsidP="00052077">
      <w:pPr>
        <w:tabs>
          <w:tab w:val="left" w:pos="90"/>
          <w:tab w:val="left" w:pos="450"/>
        </w:tabs>
        <w:ind w:left="360" w:hanging="360"/>
        <w:rPr>
          <w:rFonts w:ascii="Verdana" w:eastAsia="Yu Gothic" w:hAnsi="Verdana" w:cs="Arial"/>
          <w:b/>
          <w:sz w:val="20"/>
          <w:szCs w:val="20"/>
        </w:rPr>
      </w:pPr>
    </w:p>
    <w:p w14:paraId="511AFEA5" w14:textId="70E3DD67" w:rsidR="00592C51" w:rsidRPr="00973922" w:rsidRDefault="000848C4" w:rsidP="006A0614">
      <w:pPr>
        <w:tabs>
          <w:tab w:val="left" w:pos="90"/>
          <w:tab w:val="left" w:pos="450"/>
        </w:tabs>
        <w:ind w:left="360" w:hanging="360"/>
        <w:rPr>
          <w:rFonts w:ascii="Verdana" w:eastAsia="Yu Gothic" w:hAnsi="Verdana" w:cs="Arial"/>
          <w:b/>
          <w:sz w:val="20"/>
          <w:szCs w:val="20"/>
        </w:rPr>
      </w:pPr>
      <w:r>
        <w:rPr>
          <w:rFonts w:ascii="Verdana" w:eastAsia="Yu Gothic" w:hAnsi="Verdana" w:cs="Arial"/>
          <w:b/>
          <w:sz w:val="20"/>
          <w:szCs w:val="20"/>
        </w:rPr>
        <w:t>Wipro, India</w:t>
      </w:r>
      <w:r w:rsidR="003E6D07">
        <w:rPr>
          <w:rFonts w:ascii="Verdana" w:eastAsia="Yu Gothic" w:hAnsi="Verdana" w:cs="Arial"/>
          <w:b/>
          <w:sz w:val="20"/>
          <w:szCs w:val="20"/>
        </w:rPr>
        <w:t xml:space="preserve">                              Oct 2020 – July 2022</w:t>
      </w:r>
    </w:p>
    <w:p w14:paraId="4E4655A1" w14:textId="24256593" w:rsidR="00B9625F" w:rsidRPr="00973922" w:rsidRDefault="00C71AA6" w:rsidP="006A0614">
      <w:pPr>
        <w:tabs>
          <w:tab w:val="left" w:pos="90"/>
          <w:tab w:val="left" w:pos="450"/>
        </w:tabs>
        <w:ind w:left="360" w:hanging="360"/>
        <w:rPr>
          <w:rFonts w:ascii="Verdana" w:eastAsia="Yu Gothic" w:hAnsi="Verdana" w:cs="Arial"/>
          <w:b/>
          <w:sz w:val="20"/>
          <w:szCs w:val="20"/>
        </w:rPr>
      </w:pPr>
      <w:r>
        <w:rPr>
          <w:rFonts w:ascii="Verdana" w:eastAsia="Yu Gothic" w:hAnsi="Verdana" w:cs="Arial"/>
          <w:b/>
          <w:sz w:val="20"/>
          <w:szCs w:val="20"/>
        </w:rPr>
        <w:t xml:space="preserve">Jr. </w:t>
      </w:r>
      <w:r w:rsidR="00B9625F" w:rsidRPr="00973922">
        <w:rPr>
          <w:rFonts w:ascii="Verdana" w:eastAsia="Yu Gothic" w:hAnsi="Verdana" w:cs="Arial"/>
          <w:b/>
          <w:sz w:val="20"/>
          <w:szCs w:val="20"/>
        </w:rPr>
        <w:t>Network Engineer</w:t>
      </w:r>
    </w:p>
    <w:p w14:paraId="2560D481" w14:textId="0EC51808" w:rsidR="00B9625F" w:rsidRPr="00973922" w:rsidRDefault="00B9625F" w:rsidP="006A0614">
      <w:pPr>
        <w:tabs>
          <w:tab w:val="left" w:pos="90"/>
          <w:tab w:val="left" w:pos="450"/>
        </w:tabs>
        <w:ind w:left="360" w:hanging="360"/>
        <w:rPr>
          <w:rFonts w:ascii="Verdana" w:eastAsia="Yu Gothic" w:hAnsi="Verdana" w:cs="Arial"/>
          <w:b/>
          <w:sz w:val="20"/>
          <w:szCs w:val="20"/>
        </w:rPr>
      </w:pPr>
    </w:p>
    <w:p w14:paraId="6391B9DC" w14:textId="7C819BDB" w:rsidR="00B9625F" w:rsidRPr="00973922" w:rsidRDefault="00B9625F" w:rsidP="006A0614">
      <w:pPr>
        <w:tabs>
          <w:tab w:val="left" w:pos="90"/>
          <w:tab w:val="left" w:pos="450"/>
        </w:tabs>
        <w:spacing w:line="276" w:lineRule="auto"/>
        <w:ind w:left="360" w:hanging="360"/>
        <w:rPr>
          <w:rFonts w:ascii="Verdana" w:eastAsia="Yu Gothic" w:hAnsi="Verdana" w:cs="Arial"/>
          <w:b/>
          <w:sz w:val="20"/>
          <w:szCs w:val="20"/>
        </w:rPr>
      </w:pPr>
      <w:r w:rsidRPr="00973922">
        <w:rPr>
          <w:rFonts w:ascii="Verdana" w:eastAsia="Yu Gothic" w:hAnsi="Verdana" w:cs="Arial"/>
          <w:b/>
          <w:sz w:val="20"/>
          <w:szCs w:val="20"/>
          <w:u w:val="single"/>
        </w:rPr>
        <w:t>Responsibilities</w:t>
      </w:r>
      <w:r w:rsidRPr="00973922">
        <w:rPr>
          <w:rFonts w:ascii="Verdana" w:eastAsia="Yu Gothic" w:hAnsi="Verdana" w:cs="Arial"/>
          <w:b/>
          <w:sz w:val="20"/>
          <w:szCs w:val="20"/>
        </w:rPr>
        <w:t>:</w:t>
      </w:r>
    </w:p>
    <w:p w14:paraId="5DA5DC2F" w14:textId="166657D0"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Implemented firewall policies and access controls on Check Point appliances (5600, 5800, and 5900 series) to enforce network segmentation and establish secure communication channels. </w:t>
      </w:r>
    </w:p>
    <w:p w14:paraId="3EFCECC9" w14:textId="20E997C5"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Managed firewall configurations, policies, and security events using Check Point SmartDashboard and the Check Point Security Management Server. </w:t>
      </w:r>
    </w:p>
    <w:p w14:paraId="0814C293" w14:textId="391885B2"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Configured and troubleshot Site-to-Site and Remote Access VPNs on Cisco ASA and Check Point firewalls. </w:t>
      </w:r>
    </w:p>
    <w:p w14:paraId="1F7935EE" w14:textId="09DABE77"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lastRenderedPageBreak/>
        <w:t xml:space="preserve">Deployed Cisco ASA Firepower Services for rapid threat detection and mitigation, leveraging Cisco Sourcefire IPS with AMP. </w:t>
      </w:r>
    </w:p>
    <w:p w14:paraId="68C1F900" w14:textId="406A7C49"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Performed configuration and troubleshooting of LAN and WAN TCP/IP networks, ensuring optimal performance and connectivity for customer links. </w:t>
      </w:r>
    </w:p>
    <w:p w14:paraId="747A6ED5" w14:textId="30D16771"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Collaborated with cybersecurity teams on anomaly detection systems (ADS), intrusion prevention systems (IPS), and SIEM tools such as Splunk and QRadar to monitor and analyze security-related incidents. </w:t>
      </w:r>
    </w:p>
    <w:p w14:paraId="17FAC88F" w14:textId="311B55FF"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Experienced in configuring and managing Cisco Nexus 7K, 5K, and 2K switches, Cisco ASA firewalls, Catalyst 2960 and 4500 switches, as well as Cisco ASR and ISR routers (1900, 2900 series). </w:t>
      </w:r>
    </w:p>
    <w:p w14:paraId="0AECCE13" w14:textId="19D1A1FA"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Developed and optimized routing policies and Access Control Lists (ACLs) based on customer requirements. </w:t>
      </w:r>
    </w:p>
    <w:p w14:paraId="39AA6441" w14:textId="250F2B8E"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Implemented Juniper EX 2500, 4200, and 4500 switches, as well as Juniper MX 960 and 2010 routers, for new site deployments. </w:t>
      </w:r>
    </w:p>
    <w:p w14:paraId="58D4D1AD" w14:textId="1DC9A3E3"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Utilized network monitoring tools such as Nagios, SolarWinds, and PRTG to continuously track network performance, detect bottlenecks, and resolve issues in real-time. </w:t>
      </w:r>
    </w:p>
    <w:p w14:paraId="7C58AF30" w14:textId="52BDE65B"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Extensive experience in implementing networking technologies, including MPLS, BGP, OSPF, and Layer 2 protocols, to facilitate market data feeds. </w:t>
      </w:r>
    </w:p>
    <w:p w14:paraId="7145AD56" w14:textId="4697503E" w:rsidR="006A0614"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Worked closely with ISPs to diagnose and resolve network issues, including latency, routing, and multicast challenges. </w:t>
      </w:r>
    </w:p>
    <w:p w14:paraId="61194FB4" w14:textId="0167DA98" w:rsidR="008115C6" w:rsidRPr="005906E8" w:rsidRDefault="006A0614" w:rsidP="005D4530">
      <w:pPr>
        <w:pStyle w:val="ListParagraph"/>
        <w:numPr>
          <w:ilvl w:val="0"/>
          <w:numId w:val="43"/>
        </w:numPr>
        <w:tabs>
          <w:tab w:val="left" w:pos="450"/>
        </w:tabs>
        <w:ind w:left="360"/>
        <w:jc w:val="both"/>
        <w:rPr>
          <w:rFonts w:ascii="Verdana" w:hAnsi="Verdana" w:cs="Segoe UI"/>
          <w:sz w:val="20"/>
          <w:szCs w:val="20"/>
        </w:rPr>
      </w:pPr>
      <w:r w:rsidRPr="005906E8">
        <w:rPr>
          <w:rFonts w:ascii="Verdana" w:hAnsi="Verdana" w:cs="Segoe UI"/>
          <w:sz w:val="20"/>
          <w:szCs w:val="20"/>
        </w:rPr>
        <w:t xml:space="preserve">Proactively monitored ISP links </w:t>
      </w:r>
      <w:r w:rsidR="005906E8">
        <w:rPr>
          <w:rFonts w:ascii="Verdana" w:hAnsi="Verdana" w:cs="Segoe UI"/>
          <w:sz w:val="20"/>
          <w:szCs w:val="20"/>
        </w:rPr>
        <w:t>using tools such as SolarWinds.</w:t>
      </w:r>
    </w:p>
    <w:sectPr w:rsidR="008115C6" w:rsidRPr="005906E8" w:rsidSect="005906E8">
      <w:pgSz w:w="12240" w:h="15840"/>
      <w:pgMar w:top="630" w:right="900" w:bottom="5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7CC0C" w14:textId="77777777" w:rsidR="00051C8F" w:rsidRDefault="00051C8F" w:rsidP="002B27DA">
      <w:r>
        <w:separator/>
      </w:r>
    </w:p>
  </w:endnote>
  <w:endnote w:type="continuationSeparator" w:id="0">
    <w:p w14:paraId="64DE644D" w14:textId="77777777" w:rsidR="00051C8F" w:rsidRDefault="00051C8F" w:rsidP="002B2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AF0CD" w14:textId="77777777" w:rsidR="00051C8F" w:rsidRDefault="00051C8F" w:rsidP="002B27DA">
      <w:r>
        <w:separator/>
      </w:r>
    </w:p>
  </w:footnote>
  <w:footnote w:type="continuationSeparator" w:id="0">
    <w:p w14:paraId="5DA75B6A" w14:textId="77777777" w:rsidR="00051C8F" w:rsidRDefault="00051C8F" w:rsidP="002B27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1E9"/>
    <w:multiLevelType w:val="hybridMultilevel"/>
    <w:tmpl w:val="29D8981E"/>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A431DE"/>
    <w:multiLevelType w:val="hybridMultilevel"/>
    <w:tmpl w:val="86304E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31D81"/>
    <w:multiLevelType w:val="hybridMultilevel"/>
    <w:tmpl w:val="0E4269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E1FCB"/>
    <w:multiLevelType w:val="hybridMultilevel"/>
    <w:tmpl w:val="C8C83D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BF3EA8"/>
    <w:multiLevelType w:val="hybridMultilevel"/>
    <w:tmpl w:val="0886724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440326"/>
    <w:multiLevelType w:val="hybridMultilevel"/>
    <w:tmpl w:val="AF94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624AE"/>
    <w:multiLevelType w:val="hybridMultilevel"/>
    <w:tmpl w:val="9E18A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C58EC"/>
    <w:multiLevelType w:val="hybridMultilevel"/>
    <w:tmpl w:val="61D82D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F81108"/>
    <w:multiLevelType w:val="hybridMultilevel"/>
    <w:tmpl w:val="4910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A74E77"/>
    <w:multiLevelType w:val="hybridMultilevel"/>
    <w:tmpl w:val="C9E4D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F4605E"/>
    <w:multiLevelType w:val="hybridMultilevel"/>
    <w:tmpl w:val="5CC68E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92A97"/>
    <w:multiLevelType w:val="hybridMultilevel"/>
    <w:tmpl w:val="BCD6DD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9C6DAD"/>
    <w:multiLevelType w:val="hybridMultilevel"/>
    <w:tmpl w:val="ABC634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D7222"/>
    <w:multiLevelType w:val="hybridMultilevel"/>
    <w:tmpl w:val="AB9AD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14252F"/>
    <w:multiLevelType w:val="hybridMultilevel"/>
    <w:tmpl w:val="57E8C61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7E96170"/>
    <w:multiLevelType w:val="hybridMultilevel"/>
    <w:tmpl w:val="87369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83C3098"/>
    <w:multiLevelType w:val="hybridMultilevel"/>
    <w:tmpl w:val="EBF4AD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72B88"/>
    <w:multiLevelType w:val="hybridMultilevel"/>
    <w:tmpl w:val="8A8201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9035AB"/>
    <w:multiLevelType w:val="hybridMultilevel"/>
    <w:tmpl w:val="41A25C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8CE0070"/>
    <w:multiLevelType w:val="hybridMultilevel"/>
    <w:tmpl w:val="0BF4D9C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9B755F6"/>
    <w:multiLevelType w:val="hybridMultilevel"/>
    <w:tmpl w:val="A9ACA576"/>
    <w:lvl w:ilvl="0" w:tplc="BC188954">
      <w:start w:val="1"/>
      <w:numFmt w:val="bullet"/>
      <w:lvlText w:val="•"/>
      <w:lvlJc w:val="left"/>
      <w:pPr>
        <w:ind w:left="720"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BCF3EBB"/>
    <w:multiLevelType w:val="hybridMultilevel"/>
    <w:tmpl w:val="ABD20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0E6513"/>
    <w:multiLevelType w:val="hybridMultilevel"/>
    <w:tmpl w:val="8C680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6243A2"/>
    <w:multiLevelType w:val="hybridMultilevel"/>
    <w:tmpl w:val="70CE30C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42527ED1"/>
    <w:multiLevelType w:val="hybridMultilevel"/>
    <w:tmpl w:val="D58A9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1A606C"/>
    <w:multiLevelType w:val="hybridMultilevel"/>
    <w:tmpl w:val="AF5A8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17474"/>
    <w:multiLevelType w:val="hybridMultilevel"/>
    <w:tmpl w:val="0458E7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A113324"/>
    <w:multiLevelType w:val="hybridMultilevel"/>
    <w:tmpl w:val="329036E0"/>
    <w:lvl w:ilvl="0" w:tplc="BC188954">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A6542F"/>
    <w:multiLevelType w:val="hybridMultilevel"/>
    <w:tmpl w:val="088406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E156D5"/>
    <w:multiLevelType w:val="hybridMultilevel"/>
    <w:tmpl w:val="C8505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B94256"/>
    <w:multiLevelType w:val="hybridMultilevel"/>
    <w:tmpl w:val="0F1A991A"/>
    <w:lvl w:ilvl="0" w:tplc="5126921E">
      <w:numFmt w:val="bullet"/>
      <w:lvlText w:val=""/>
      <w:lvlJc w:val="left"/>
      <w:pPr>
        <w:ind w:left="720" w:hanging="360"/>
      </w:pPr>
      <w:rPr>
        <w:rFonts w:ascii="Verdana" w:eastAsiaTheme="minorEastAsia" w:hAnsi="Verdana"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AE06B5"/>
    <w:multiLevelType w:val="hybridMultilevel"/>
    <w:tmpl w:val="C5F83B38"/>
    <w:lvl w:ilvl="0" w:tplc="9F2C0412">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F92476"/>
    <w:multiLevelType w:val="hybridMultilevel"/>
    <w:tmpl w:val="D996E6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8950A26"/>
    <w:multiLevelType w:val="hybridMultilevel"/>
    <w:tmpl w:val="0E60FE3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DCD4436"/>
    <w:multiLevelType w:val="hybridMultilevel"/>
    <w:tmpl w:val="00D42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5E683A"/>
    <w:multiLevelType w:val="hybridMultilevel"/>
    <w:tmpl w:val="8F6231F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B0E3F90"/>
    <w:multiLevelType w:val="hybridMultilevel"/>
    <w:tmpl w:val="70F24EC6"/>
    <w:lvl w:ilvl="0" w:tplc="8D5A427E">
      <w:numFmt w:val="bullet"/>
      <w:lvlText w:val=""/>
      <w:lvlJc w:val="left"/>
      <w:pPr>
        <w:ind w:left="720" w:hanging="360"/>
      </w:pPr>
      <w:rPr>
        <w:rFonts w:ascii="Verdana" w:eastAsiaTheme="minorEastAsia" w:hAnsi="Verdana"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EC177F"/>
    <w:multiLevelType w:val="hybridMultilevel"/>
    <w:tmpl w:val="132E5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420B06"/>
    <w:multiLevelType w:val="hybridMultilevel"/>
    <w:tmpl w:val="53CE96DA"/>
    <w:lvl w:ilvl="0" w:tplc="1D0A61DA">
      <w:numFmt w:val="bullet"/>
      <w:lvlText w:val=""/>
      <w:lvlJc w:val="left"/>
      <w:pPr>
        <w:ind w:left="720" w:hanging="360"/>
      </w:pPr>
      <w:rPr>
        <w:rFonts w:ascii="Verdana" w:eastAsiaTheme="minorEastAsia" w:hAnsi="Verdana"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430D2"/>
    <w:multiLevelType w:val="hybridMultilevel"/>
    <w:tmpl w:val="2A321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473B9A"/>
    <w:multiLevelType w:val="hybridMultilevel"/>
    <w:tmpl w:val="A25642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D12DB0"/>
    <w:multiLevelType w:val="hybridMultilevel"/>
    <w:tmpl w:val="F782DC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BEB296B"/>
    <w:multiLevelType w:val="hybridMultilevel"/>
    <w:tmpl w:val="74929E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3B4261"/>
    <w:multiLevelType w:val="hybridMultilevel"/>
    <w:tmpl w:val="E8048CC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D225933"/>
    <w:multiLevelType w:val="hybridMultilevel"/>
    <w:tmpl w:val="34BC58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8360C0"/>
    <w:multiLevelType w:val="hybridMultilevel"/>
    <w:tmpl w:val="F3465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6C4E78"/>
    <w:multiLevelType w:val="hybridMultilevel"/>
    <w:tmpl w:val="24DE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152DEA"/>
    <w:multiLevelType w:val="hybridMultilevel"/>
    <w:tmpl w:val="6576B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523853">
    <w:abstractNumId w:val="16"/>
  </w:num>
  <w:num w:numId="2" w16cid:durableId="2134669420">
    <w:abstractNumId w:val="20"/>
  </w:num>
  <w:num w:numId="3" w16cid:durableId="88283885">
    <w:abstractNumId w:val="32"/>
  </w:num>
  <w:num w:numId="4" w16cid:durableId="329717557">
    <w:abstractNumId w:val="27"/>
  </w:num>
  <w:num w:numId="5" w16cid:durableId="1448819734">
    <w:abstractNumId w:val="31"/>
  </w:num>
  <w:num w:numId="6" w16cid:durableId="1433744987">
    <w:abstractNumId w:val="3"/>
  </w:num>
  <w:num w:numId="7" w16cid:durableId="1357006451">
    <w:abstractNumId w:val="14"/>
  </w:num>
  <w:num w:numId="8" w16cid:durableId="629215090">
    <w:abstractNumId w:val="17"/>
  </w:num>
  <w:num w:numId="9" w16cid:durableId="605235215">
    <w:abstractNumId w:val="19"/>
  </w:num>
  <w:num w:numId="10" w16cid:durableId="258492361">
    <w:abstractNumId w:val="23"/>
  </w:num>
  <w:num w:numId="11" w16cid:durableId="236478732">
    <w:abstractNumId w:val="21"/>
  </w:num>
  <w:num w:numId="12" w16cid:durableId="2025786626">
    <w:abstractNumId w:val="46"/>
  </w:num>
  <w:num w:numId="13" w16cid:durableId="522282891">
    <w:abstractNumId w:val="8"/>
  </w:num>
  <w:num w:numId="14" w16cid:durableId="10840746">
    <w:abstractNumId w:val="41"/>
  </w:num>
  <w:num w:numId="15" w16cid:durableId="1716541405">
    <w:abstractNumId w:val="26"/>
  </w:num>
  <w:num w:numId="16" w16cid:durableId="470904865">
    <w:abstractNumId w:val="18"/>
  </w:num>
  <w:num w:numId="17" w16cid:durableId="1083642991">
    <w:abstractNumId w:val="11"/>
  </w:num>
  <w:num w:numId="18" w16cid:durableId="1514029974">
    <w:abstractNumId w:val="33"/>
  </w:num>
  <w:num w:numId="19" w16cid:durableId="805779939">
    <w:abstractNumId w:val="7"/>
  </w:num>
  <w:num w:numId="20" w16cid:durableId="1958364492">
    <w:abstractNumId w:val="22"/>
  </w:num>
  <w:num w:numId="21" w16cid:durableId="2107843502">
    <w:abstractNumId w:val="45"/>
  </w:num>
  <w:num w:numId="22" w16cid:durableId="35617822">
    <w:abstractNumId w:val="1"/>
  </w:num>
  <w:num w:numId="23" w16cid:durableId="1781605704">
    <w:abstractNumId w:val="2"/>
  </w:num>
  <w:num w:numId="24" w16cid:durableId="631591354">
    <w:abstractNumId w:val="4"/>
  </w:num>
  <w:num w:numId="25" w16cid:durableId="1150634948">
    <w:abstractNumId w:val="29"/>
  </w:num>
  <w:num w:numId="26" w16cid:durableId="1973367654">
    <w:abstractNumId w:val="35"/>
  </w:num>
  <w:num w:numId="27" w16cid:durableId="721028803">
    <w:abstractNumId w:val="0"/>
  </w:num>
  <w:num w:numId="28" w16cid:durableId="1178033445">
    <w:abstractNumId w:val="12"/>
  </w:num>
  <w:num w:numId="29" w16cid:durableId="434984009">
    <w:abstractNumId w:val="24"/>
  </w:num>
  <w:num w:numId="30" w16cid:durableId="1024282408">
    <w:abstractNumId w:val="47"/>
  </w:num>
  <w:num w:numId="31" w16cid:durableId="159538857">
    <w:abstractNumId w:val="43"/>
  </w:num>
  <w:num w:numId="32" w16cid:durableId="222253329">
    <w:abstractNumId w:val="28"/>
  </w:num>
  <w:num w:numId="33" w16cid:durableId="1390111162">
    <w:abstractNumId w:val="10"/>
  </w:num>
  <w:num w:numId="34" w16cid:durableId="361903440">
    <w:abstractNumId w:val="6"/>
  </w:num>
  <w:num w:numId="35" w16cid:durableId="367804748">
    <w:abstractNumId w:val="34"/>
  </w:num>
  <w:num w:numId="36" w16cid:durableId="788667375">
    <w:abstractNumId w:val="9"/>
  </w:num>
  <w:num w:numId="37" w16cid:durableId="2018842999">
    <w:abstractNumId w:val="44"/>
  </w:num>
  <w:num w:numId="38" w16cid:durableId="1104570944">
    <w:abstractNumId w:val="40"/>
  </w:num>
  <w:num w:numId="39" w16cid:durableId="1774014044">
    <w:abstractNumId w:val="39"/>
  </w:num>
  <w:num w:numId="40" w16cid:durableId="1526822973">
    <w:abstractNumId w:val="5"/>
  </w:num>
  <w:num w:numId="41" w16cid:durableId="536895285">
    <w:abstractNumId w:val="37"/>
  </w:num>
  <w:num w:numId="42" w16cid:durableId="466630990">
    <w:abstractNumId w:val="38"/>
  </w:num>
  <w:num w:numId="43" w16cid:durableId="2095127782">
    <w:abstractNumId w:val="25"/>
  </w:num>
  <w:num w:numId="44" w16cid:durableId="2131780810">
    <w:abstractNumId w:val="13"/>
  </w:num>
  <w:num w:numId="45" w16cid:durableId="663977506">
    <w:abstractNumId w:val="30"/>
  </w:num>
  <w:num w:numId="46" w16cid:durableId="1356423271">
    <w:abstractNumId w:val="42"/>
  </w:num>
  <w:num w:numId="47" w16cid:durableId="1688363593">
    <w:abstractNumId w:val="15"/>
  </w:num>
  <w:num w:numId="48" w16cid:durableId="7039593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782"/>
    <w:rsid w:val="00012F7A"/>
    <w:rsid w:val="00023C46"/>
    <w:rsid w:val="00025245"/>
    <w:rsid w:val="00030B25"/>
    <w:rsid w:val="0004003C"/>
    <w:rsid w:val="00043AE7"/>
    <w:rsid w:val="0004519F"/>
    <w:rsid w:val="00050B06"/>
    <w:rsid w:val="00051C8F"/>
    <w:rsid w:val="00052077"/>
    <w:rsid w:val="00053B1F"/>
    <w:rsid w:val="000848C4"/>
    <w:rsid w:val="000E09F6"/>
    <w:rsid w:val="000F2863"/>
    <w:rsid w:val="00103BB0"/>
    <w:rsid w:val="00104957"/>
    <w:rsid w:val="00125B29"/>
    <w:rsid w:val="00142E7D"/>
    <w:rsid w:val="0015669C"/>
    <w:rsid w:val="001836A6"/>
    <w:rsid w:val="001B2ABF"/>
    <w:rsid w:val="001B6576"/>
    <w:rsid w:val="001C7ABE"/>
    <w:rsid w:val="001D0463"/>
    <w:rsid w:val="001D12B0"/>
    <w:rsid w:val="001D3CDB"/>
    <w:rsid w:val="002325A2"/>
    <w:rsid w:val="00272979"/>
    <w:rsid w:val="0028566D"/>
    <w:rsid w:val="00295EA8"/>
    <w:rsid w:val="00296FBE"/>
    <w:rsid w:val="002B11D9"/>
    <w:rsid w:val="002B27DA"/>
    <w:rsid w:val="002C1D0A"/>
    <w:rsid w:val="002C4740"/>
    <w:rsid w:val="002C6CCC"/>
    <w:rsid w:val="002E2F7E"/>
    <w:rsid w:val="002F703D"/>
    <w:rsid w:val="00301004"/>
    <w:rsid w:val="00313431"/>
    <w:rsid w:val="00313702"/>
    <w:rsid w:val="00315D49"/>
    <w:rsid w:val="00367A33"/>
    <w:rsid w:val="00370873"/>
    <w:rsid w:val="003915BB"/>
    <w:rsid w:val="00393D2E"/>
    <w:rsid w:val="003952A6"/>
    <w:rsid w:val="003C64F5"/>
    <w:rsid w:val="003D13F1"/>
    <w:rsid w:val="003D26B1"/>
    <w:rsid w:val="003D2F02"/>
    <w:rsid w:val="003E1782"/>
    <w:rsid w:val="003E6D07"/>
    <w:rsid w:val="00400EA6"/>
    <w:rsid w:val="00401023"/>
    <w:rsid w:val="004104C1"/>
    <w:rsid w:val="00412454"/>
    <w:rsid w:val="00424E07"/>
    <w:rsid w:val="00454E02"/>
    <w:rsid w:val="00460289"/>
    <w:rsid w:val="00492DC0"/>
    <w:rsid w:val="004948DE"/>
    <w:rsid w:val="004C3BD5"/>
    <w:rsid w:val="004C74D1"/>
    <w:rsid w:val="004D6284"/>
    <w:rsid w:val="0050565E"/>
    <w:rsid w:val="00514C4A"/>
    <w:rsid w:val="00543A95"/>
    <w:rsid w:val="005551A0"/>
    <w:rsid w:val="005731A0"/>
    <w:rsid w:val="0057388E"/>
    <w:rsid w:val="00576256"/>
    <w:rsid w:val="0058212C"/>
    <w:rsid w:val="005906E8"/>
    <w:rsid w:val="00592C51"/>
    <w:rsid w:val="005B4081"/>
    <w:rsid w:val="005D1D34"/>
    <w:rsid w:val="005D4530"/>
    <w:rsid w:val="005D6A6E"/>
    <w:rsid w:val="00630A46"/>
    <w:rsid w:val="006956D2"/>
    <w:rsid w:val="00695DC8"/>
    <w:rsid w:val="006A0614"/>
    <w:rsid w:val="006A4C83"/>
    <w:rsid w:val="006D48F5"/>
    <w:rsid w:val="006F17A2"/>
    <w:rsid w:val="00700AFA"/>
    <w:rsid w:val="00703B32"/>
    <w:rsid w:val="00705A06"/>
    <w:rsid w:val="00717CB4"/>
    <w:rsid w:val="00733CED"/>
    <w:rsid w:val="00740CF4"/>
    <w:rsid w:val="00741261"/>
    <w:rsid w:val="00752C8E"/>
    <w:rsid w:val="00794DC8"/>
    <w:rsid w:val="007B2232"/>
    <w:rsid w:val="007D5968"/>
    <w:rsid w:val="008115C6"/>
    <w:rsid w:val="00821511"/>
    <w:rsid w:val="008229C8"/>
    <w:rsid w:val="00830501"/>
    <w:rsid w:val="008352C0"/>
    <w:rsid w:val="00841FFB"/>
    <w:rsid w:val="008C78EC"/>
    <w:rsid w:val="008E6363"/>
    <w:rsid w:val="008F3173"/>
    <w:rsid w:val="008F7429"/>
    <w:rsid w:val="00911854"/>
    <w:rsid w:val="009126EE"/>
    <w:rsid w:val="00913D47"/>
    <w:rsid w:val="0092166C"/>
    <w:rsid w:val="00972C14"/>
    <w:rsid w:val="00973922"/>
    <w:rsid w:val="00975E4A"/>
    <w:rsid w:val="00997572"/>
    <w:rsid w:val="009A1D9A"/>
    <w:rsid w:val="009B3DA5"/>
    <w:rsid w:val="009E525B"/>
    <w:rsid w:val="00A018E7"/>
    <w:rsid w:val="00A334EC"/>
    <w:rsid w:val="00A448C3"/>
    <w:rsid w:val="00A822CF"/>
    <w:rsid w:val="00A83FB8"/>
    <w:rsid w:val="00A95F56"/>
    <w:rsid w:val="00AA2DC9"/>
    <w:rsid w:val="00AA3B4A"/>
    <w:rsid w:val="00AA53C6"/>
    <w:rsid w:val="00AD4996"/>
    <w:rsid w:val="00AD6DAA"/>
    <w:rsid w:val="00AF3CFA"/>
    <w:rsid w:val="00B20CC8"/>
    <w:rsid w:val="00B25486"/>
    <w:rsid w:val="00B313B0"/>
    <w:rsid w:val="00B559F1"/>
    <w:rsid w:val="00B7069A"/>
    <w:rsid w:val="00B8180B"/>
    <w:rsid w:val="00B9625F"/>
    <w:rsid w:val="00BB7565"/>
    <w:rsid w:val="00BF34B8"/>
    <w:rsid w:val="00BF48E1"/>
    <w:rsid w:val="00C451D5"/>
    <w:rsid w:val="00C46566"/>
    <w:rsid w:val="00C71AA6"/>
    <w:rsid w:val="00C72A1E"/>
    <w:rsid w:val="00C760DE"/>
    <w:rsid w:val="00C85B0D"/>
    <w:rsid w:val="00CA6D0B"/>
    <w:rsid w:val="00CC7D83"/>
    <w:rsid w:val="00CE119B"/>
    <w:rsid w:val="00CE296E"/>
    <w:rsid w:val="00CF6AE2"/>
    <w:rsid w:val="00D2798A"/>
    <w:rsid w:val="00D37F4F"/>
    <w:rsid w:val="00D46940"/>
    <w:rsid w:val="00D5149B"/>
    <w:rsid w:val="00D53690"/>
    <w:rsid w:val="00D56015"/>
    <w:rsid w:val="00D86BE4"/>
    <w:rsid w:val="00DC06E3"/>
    <w:rsid w:val="00DC0EF7"/>
    <w:rsid w:val="00DC2486"/>
    <w:rsid w:val="00DE1ADC"/>
    <w:rsid w:val="00DF1E44"/>
    <w:rsid w:val="00E0172C"/>
    <w:rsid w:val="00E078D4"/>
    <w:rsid w:val="00E3666E"/>
    <w:rsid w:val="00E40FB0"/>
    <w:rsid w:val="00E51632"/>
    <w:rsid w:val="00E51FAB"/>
    <w:rsid w:val="00E66CE0"/>
    <w:rsid w:val="00E75610"/>
    <w:rsid w:val="00EA3EAA"/>
    <w:rsid w:val="00EC0BB8"/>
    <w:rsid w:val="00EC606F"/>
    <w:rsid w:val="00ED4A29"/>
    <w:rsid w:val="00EE1A31"/>
    <w:rsid w:val="00EE2FF8"/>
    <w:rsid w:val="00EF086D"/>
    <w:rsid w:val="00F234F6"/>
    <w:rsid w:val="00F37541"/>
    <w:rsid w:val="00F552DF"/>
    <w:rsid w:val="00F6614A"/>
    <w:rsid w:val="00F7101D"/>
    <w:rsid w:val="00F86921"/>
    <w:rsid w:val="00F86DFD"/>
    <w:rsid w:val="00FA5ED5"/>
    <w:rsid w:val="00FC0204"/>
    <w:rsid w:val="00FC1940"/>
    <w:rsid w:val="00FC4905"/>
    <w:rsid w:val="00FC73B7"/>
    <w:rsid w:val="00FC7F2A"/>
    <w:rsid w:val="00FF3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06977"/>
  <w15:docId w15:val="{F5754387-2EAB-4D4A-9CCA-53C47054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D9"/>
    <w:pPr>
      <w:suppressAutoHyphens/>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qFormat/>
    <w:rsid w:val="002B11D9"/>
    <w:rPr>
      <w:rFonts w:ascii="Times New Roman" w:eastAsia="Times New Roman" w:hAnsi="Times New Roman" w:cs="Times New Roman"/>
      <w:b/>
      <w:sz w:val="24"/>
      <w:szCs w:val="24"/>
    </w:rPr>
  </w:style>
  <w:style w:type="paragraph" w:styleId="Title">
    <w:name w:val="Title"/>
    <w:basedOn w:val="Normal"/>
    <w:link w:val="TitleChar"/>
    <w:qFormat/>
    <w:rsid w:val="002B11D9"/>
    <w:pPr>
      <w:jc w:val="center"/>
    </w:pPr>
    <w:rPr>
      <w:b/>
      <w:kern w:val="2"/>
      <w14:ligatures w14:val="standardContextual"/>
    </w:rPr>
  </w:style>
  <w:style w:type="character" w:customStyle="1" w:styleId="TitleChar1">
    <w:name w:val="Title Char1"/>
    <w:basedOn w:val="DefaultParagraphFont"/>
    <w:uiPriority w:val="10"/>
    <w:rsid w:val="002B11D9"/>
    <w:rPr>
      <w:rFonts w:asciiTheme="majorHAnsi" w:eastAsiaTheme="majorEastAsia" w:hAnsiTheme="majorHAnsi" w:cstheme="majorBidi"/>
      <w:spacing w:val="-10"/>
      <w:kern w:val="28"/>
      <w:sz w:val="56"/>
      <w:szCs w:val="56"/>
      <w14:ligatures w14:val="none"/>
    </w:rPr>
  </w:style>
  <w:style w:type="paragraph" w:styleId="ListParagraph">
    <w:name w:val="List Paragraph"/>
    <w:basedOn w:val="Normal"/>
    <w:link w:val="ListParagraphChar"/>
    <w:qFormat/>
    <w:rsid w:val="002B11D9"/>
    <w:pPr>
      <w:suppressAutoHyphens w:val="0"/>
      <w:spacing w:after="200" w:line="276" w:lineRule="auto"/>
      <w:ind w:left="720"/>
      <w:contextualSpacing/>
    </w:pPr>
    <w:rPr>
      <w:rFonts w:asciiTheme="minorHAnsi" w:eastAsiaTheme="minorEastAsia" w:hAnsiTheme="minorHAnsi" w:cstheme="minorBidi"/>
      <w:sz w:val="22"/>
      <w:szCs w:val="22"/>
    </w:rPr>
  </w:style>
  <w:style w:type="character" w:customStyle="1" w:styleId="ListParagraphChar">
    <w:name w:val="List Paragraph Char"/>
    <w:link w:val="ListParagraph"/>
    <w:qFormat/>
    <w:locked/>
    <w:rsid w:val="002B11D9"/>
    <w:rPr>
      <w:rFonts w:eastAsiaTheme="minorEastAsia"/>
      <w:kern w:val="0"/>
      <w14:ligatures w14:val="none"/>
    </w:rPr>
  </w:style>
  <w:style w:type="character" w:customStyle="1" w:styleId="normalchar">
    <w:name w:val="normal__char"/>
    <w:basedOn w:val="DefaultParagraphFont"/>
    <w:qFormat/>
    <w:rsid w:val="002B11D9"/>
  </w:style>
  <w:style w:type="character" w:styleId="Strong">
    <w:name w:val="Strong"/>
    <w:basedOn w:val="DefaultParagraphFont"/>
    <w:uiPriority w:val="22"/>
    <w:qFormat/>
    <w:rsid w:val="00E078D4"/>
    <w:rPr>
      <w:b/>
      <w:bCs/>
    </w:rPr>
  </w:style>
  <w:style w:type="paragraph" w:styleId="NoSpacing">
    <w:name w:val="No Spacing"/>
    <w:link w:val="NoSpacingChar"/>
    <w:uiPriority w:val="1"/>
    <w:qFormat/>
    <w:rsid w:val="00A448C3"/>
    <w:pPr>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A448C3"/>
    <w:rPr>
      <w:rFonts w:ascii="Calibri" w:eastAsia="Times New Roman" w:hAnsi="Calibri" w:cs="Times New Roman"/>
      <w:kern w:val="0"/>
      <w14:ligatures w14:val="none"/>
    </w:rPr>
  </w:style>
  <w:style w:type="paragraph" w:customStyle="1" w:styleId="NoSpacing1">
    <w:name w:val="No Spacing1"/>
    <w:uiPriority w:val="1"/>
    <w:qFormat/>
    <w:rsid w:val="00B9625F"/>
    <w:pPr>
      <w:spacing w:after="0" w:line="240" w:lineRule="auto"/>
    </w:pPr>
    <w:rPr>
      <w:rFonts w:ascii="Calibri" w:eastAsia="Calibri" w:hAnsi="Calibri" w:cs="Times New Roman"/>
      <w:kern w:val="0"/>
      <w14:ligatures w14:val="none"/>
    </w:rPr>
  </w:style>
  <w:style w:type="character" w:styleId="Hyperlink">
    <w:name w:val="Hyperlink"/>
    <w:rsid w:val="00F552DF"/>
    <w:rPr>
      <w:color w:val="0000FF"/>
      <w:u w:val="single"/>
    </w:rPr>
  </w:style>
  <w:style w:type="paragraph" w:styleId="NormalWeb">
    <w:name w:val="Normal (Web)"/>
    <w:basedOn w:val="Normal"/>
    <w:uiPriority w:val="99"/>
    <w:unhideWhenUsed/>
    <w:rsid w:val="004C74D1"/>
    <w:pPr>
      <w:suppressAutoHyphens w:val="0"/>
      <w:spacing w:before="100" w:beforeAutospacing="1" w:after="100" w:afterAutospacing="1"/>
    </w:pPr>
  </w:style>
  <w:style w:type="paragraph" w:styleId="Header">
    <w:name w:val="header"/>
    <w:basedOn w:val="Normal"/>
    <w:link w:val="HeaderChar"/>
    <w:uiPriority w:val="99"/>
    <w:unhideWhenUsed/>
    <w:rsid w:val="002B27DA"/>
    <w:pPr>
      <w:tabs>
        <w:tab w:val="center" w:pos="4680"/>
        <w:tab w:val="right" w:pos="9360"/>
      </w:tabs>
    </w:pPr>
  </w:style>
  <w:style w:type="character" w:customStyle="1" w:styleId="HeaderChar">
    <w:name w:val="Header Char"/>
    <w:basedOn w:val="DefaultParagraphFont"/>
    <w:link w:val="Header"/>
    <w:uiPriority w:val="99"/>
    <w:rsid w:val="002B27DA"/>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2B27DA"/>
    <w:pPr>
      <w:tabs>
        <w:tab w:val="center" w:pos="4680"/>
        <w:tab w:val="right" w:pos="9360"/>
      </w:tabs>
    </w:pPr>
  </w:style>
  <w:style w:type="character" w:customStyle="1" w:styleId="FooterChar">
    <w:name w:val="Footer Char"/>
    <w:basedOn w:val="DefaultParagraphFont"/>
    <w:link w:val="Footer"/>
    <w:uiPriority w:val="99"/>
    <w:rsid w:val="002B27DA"/>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FC73B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43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387593">
      <w:bodyDiv w:val="1"/>
      <w:marLeft w:val="0"/>
      <w:marRight w:val="0"/>
      <w:marTop w:val="0"/>
      <w:marBottom w:val="0"/>
      <w:divBdr>
        <w:top w:val="none" w:sz="0" w:space="0" w:color="auto"/>
        <w:left w:val="none" w:sz="0" w:space="0" w:color="auto"/>
        <w:bottom w:val="none" w:sz="0" w:space="0" w:color="auto"/>
        <w:right w:val="none" w:sz="0" w:space="0" w:color="auto"/>
      </w:divBdr>
    </w:div>
    <w:div w:id="566262386">
      <w:bodyDiv w:val="1"/>
      <w:marLeft w:val="0"/>
      <w:marRight w:val="0"/>
      <w:marTop w:val="0"/>
      <w:marBottom w:val="0"/>
      <w:divBdr>
        <w:top w:val="none" w:sz="0" w:space="0" w:color="auto"/>
        <w:left w:val="none" w:sz="0" w:space="0" w:color="auto"/>
        <w:bottom w:val="none" w:sz="0" w:space="0" w:color="auto"/>
        <w:right w:val="none" w:sz="0" w:space="0" w:color="auto"/>
      </w:divBdr>
    </w:div>
    <w:div w:id="984352284">
      <w:bodyDiv w:val="1"/>
      <w:marLeft w:val="0"/>
      <w:marRight w:val="0"/>
      <w:marTop w:val="0"/>
      <w:marBottom w:val="0"/>
      <w:divBdr>
        <w:top w:val="none" w:sz="0" w:space="0" w:color="auto"/>
        <w:left w:val="none" w:sz="0" w:space="0" w:color="auto"/>
        <w:bottom w:val="none" w:sz="0" w:space="0" w:color="auto"/>
        <w:right w:val="none" w:sz="0" w:space="0" w:color="auto"/>
      </w:divBdr>
    </w:div>
    <w:div w:id="1269705128">
      <w:bodyDiv w:val="1"/>
      <w:marLeft w:val="0"/>
      <w:marRight w:val="0"/>
      <w:marTop w:val="0"/>
      <w:marBottom w:val="0"/>
      <w:divBdr>
        <w:top w:val="none" w:sz="0" w:space="0" w:color="auto"/>
        <w:left w:val="none" w:sz="0" w:space="0" w:color="auto"/>
        <w:bottom w:val="none" w:sz="0" w:space="0" w:color="auto"/>
        <w:right w:val="none" w:sz="0" w:space="0" w:color="auto"/>
      </w:divBdr>
    </w:div>
    <w:div w:id="1977418191">
      <w:bodyDiv w:val="1"/>
      <w:marLeft w:val="0"/>
      <w:marRight w:val="0"/>
      <w:marTop w:val="0"/>
      <w:marBottom w:val="0"/>
      <w:divBdr>
        <w:top w:val="none" w:sz="0" w:space="0" w:color="auto"/>
        <w:left w:val="none" w:sz="0" w:space="0" w:color="auto"/>
        <w:bottom w:val="none" w:sz="0" w:space="0" w:color="auto"/>
        <w:right w:val="none" w:sz="0" w:space="0" w:color="auto"/>
      </w:divBdr>
    </w:div>
    <w:div w:id="1983654547">
      <w:bodyDiv w:val="1"/>
      <w:marLeft w:val="0"/>
      <w:marRight w:val="0"/>
      <w:marTop w:val="0"/>
      <w:marBottom w:val="0"/>
      <w:divBdr>
        <w:top w:val="none" w:sz="0" w:space="0" w:color="auto"/>
        <w:left w:val="none" w:sz="0" w:space="0" w:color="auto"/>
        <w:bottom w:val="none" w:sz="0" w:space="0" w:color="auto"/>
        <w:right w:val="none" w:sz="0" w:space="0" w:color="auto"/>
      </w:divBdr>
    </w:div>
    <w:div w:id="2025470179">
      <w:bodyDiv w:val="1"/>
      <w:marLeft w:val="0"/>
      <w:marRight w:val="0"/>
      <w:marTop w:val="0"/>
      <w:marBottom w:val="0"/>
      <w:divBdr>
        <w:top w:val="none" w:sz="0" w:space="0" w:color="auto"/>
        <w:left w:val="none" w:sz="0" w:space="0" w:color="auto"/>
        <w:bottom w:val="none" w:sz="0" w:space="0" w:color="auto"/>
        <w:right w:val="none" w:sz="0" w:space="0" w:color="auto"/>
      </w:divBdr>
    </w:div>
    <w:div w:id="2083330098">
      <w:bodyDiv w:val="1"/>
      <w:marLeft w:val="0"/>
      <w:marRight w:val="0"/>
      <w:marTop w:val="0"/>
      <w:marBottom w:val="0"/>
      <w:divBdr>
        <w:top w:val="none" w:sz="0" w:space="0" w:color="auto"/>
        <w:left w:val="none" w:sz="0" w:space="0" w:color="auto"/>
        <w:bottom w:val="none" w:sz="0" w:space="0" w:color="auto"/>
        <w:right w:val="none" w:sz="0" w:space="0" w:color="auto"/>
      </w:divBdr>
    </w:div>
    <w:div w:id="2088336986">
      <w:bodyDiv w:val="1"/>
      <w:marLeft w:val="0"/>
      <w:marRight w:val="0"/>
      <w:marTop w:val="0"/>
      <w:marBottom w:val="0"/>
      <w:divBdr>
        <w:top w:val="none" w:sz="0" w:space="0" w:color="auto"/>
        <w:left w:val="none" w:sz="0" w:space="0" w:color="auto"/>
        <w:bottom w:val="none" w:sz="0" w:space="0" w:color="auto"/>
        <w:right w:val="none" w:sz="0" w:space="0" w:color="auto"/>
      </w:divBdr>
    </w:div>
    <w:div w:id="2105608504">
      <w:bodyDiv w:val="1"/>
      <w:marLeft w:val="0"/>
      <w:marRight w:val="0"/>
      <w:marTop w:val="0"/>
      <w:marBottom w:val="0"/>
      <w:divBdr>
        <w:top w:val="none" w:sz="0" w:space="0" w:color="auto"/>
        <w:left w:val="none" w:sz="0" w:space="0" w:color="auto"/>
        <w:bottom w:val="none" w:sz="0" w:space="0" w:color="auto"/>
        <w:right w:val="none" w:sz="0" w:space="0" w:color="auto"/>
      </w:divBdr>
    </w:div>
    <w:div w:id="212685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immad.tx@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Likith Jonnagadla</dc:creator>
  <cp:lastModifiedBy>Sumanth Immadi</cp:lastModifiedBy>
  <cp:revision>8</cp:revision>
  <dcterms:created xsi:type="dcterms:W3CDTF">2025-03-12T13:28:00Z</dcterms:created>
  <dcterms:modified xsi:type="dcterms:W3CDTF">2025-04-28T17:44:00Z</dcterms:modified>
</cp:coreProperties>
</file>