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DC7A" w14:textId="2B048634" w:rsidR="00194799" w:rsidRDefault="00507455" w:rsidP="00793EF1">
      <w:pPr>
        <w:jc w:val="center"/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1B09CC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Yeshwanth S</w:t>
      </w:r>
      <w:r w:rsidRPr="00AE58E4">
        <w:rPr>
          <w:rFonts w:ascii="Times New Roman" w:hAnsi="Times New Roman" w:cs="Times New Roman"/>
          <w:sz w:val="22"/>
          <w:szCs w:val="22"/>
        </w:rPr>
        <w:br/>
      </w:r>
      <w:r w:rsidR="00CB6327" w:rsidRPr="00CB6327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Workday Consultant</w:t>
      </w:r>
      <w:r w:rsidR="00CB6327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 xml:space="preserve">, </w:t>
      </w:r>
      <w:r w:rsidR="00CB6327" w:rsidRPr="00CB6327">
        <w:rPr>
          <w:rFonts w:ascii="Times New Roman" w:hAnsi="Times New Roman" w:cs="Times New Roman"/>
          <w:b/>
          <w:bCs/>
          <w:color w:val="0F4761" w:themeColor="accent1" w:themeShade="BF"/>
          <w:sz w:val="28"/>
          <w:szCs w:val="28"/>
        </w:rPr>
        <w:t>HCM Configuration, Reporting &amp; Power BI Analytics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31A0" w14:paraId="4ABF6B0D" w14:textId="77777777" w:rsidTr="00A731A0">
        <w:tc>
          <w:tcPr>
            <w:tcW w:w="3116" w:type="dxa"/>
          </w:tcPr>
          <w:p w14:paraId="02D37FE5" w14:textId="09D7323B" w:rsidR="00A731A0" w:rsidRDefault="00A731A0" w:rsidP="00793EF1">
            <w:pPr>
              <w:jc w:val="center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E58E4">
              <w:rPr>
                <w:rFonts w:ascii="Segoe UI Emoji" w:hAnsi="Segoe UI Emoji" w:cs="Segoe UI Emoji"/>
                <w:sz w:val="22"/>
                <w:szCs w:val="22"/>
              </w:rPr>
              <w:t>📞</w:t>
            </w:r>
            <w:r w:rsidRPr="00AE58E4">
              <w:rPr>
                <w:rFonts w:ascii="Times New Roman" w:hAnsi="Times New Roman" w:cs="Times New Roman"/>
                <w:sz w:val="22"/>
                <w:szCs w:val="22"/>
              </w:rPr>
              <w:t xml:space="preserve"> 240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E58E4">
              <w:rPr>
                <w:rFonts w:ascii="Times New Roman" w:hAnsi="Times New Roman" w:cs="Times New Roman"/>
                <w:sz w:val="22"/>
                <w:szCs w:val="22"/>
              </w:rPr>
              <w:t>367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AE58E4">
              <w:rPr>
                <w:rFonts w:ascii="Times New Roman" w:hAnsi="Times New Roman" w:cs="Times New Roman"/>
                <w:sz w:val="22"/>
                <w:szCs w:val="22"/>
              </w:rPr>
              <w:t>6517</w:t>
            </w:r>
          </w:p>
        </w:tc>
        <w:tc>
          <w:tcPr>
            <w:tcW w:w="3117" w:type="dxa"/>
          </w:tcPr>
          <w:p w14:paraId="06DE244D" w14:textId="487F191C" w:rsidR="00A731A0" w:rsidRDefault="00A731A0" w:rsidP="00793EF1">
            <w:pPr>
              <w:jc w:val="center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E58E4">
              <w:rPr>
                <w:rFonts w:ascii="Times New Roman" w:hAnsi="Times New Roman" w:cs="Times New Roman"/>
                <w:sz w:val="22"/>
                <w:szCs w:val="22"/>
              </w:rPr>
              <w:t>Dallas, Texas</w:t>
            </w:r>
          </w:p>
        </w:tc>
        <w:tc>
          <w:tcPr>
            <w:tcW w:w="3117" w:type="dxa"/>
          </w:tcPr>
          <w:p w14:paraId="1323429E" w14:textId="3CADC9AC" w:rsidR="00A731A0" w:rsidRDefault="00A731A0" w:rsidP="00793EF1">
            <w:pPr>
              <w:jc w:val="center"/>
              <w:rPr>
                <w:rFonts w:ascii="Times New Roman" w:hAnsi="Times New Roman" w:cs="Times New Roman"/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E58E4">
              <w:rPr>
                <w:rFonts w:ascii="Segoe UI Emoji" w:hAnsi="Segoe UI Emoji" w:cs="Segoe UI Emoji"/>
                <w:sz w:val="22"/>
                <w:szCs w:val="22"/>
              </w:rPr>
              <w:t>📧</w:t>
            </w:r>
            <w:r w:rsidRPr="00AE58E4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hyperlink r:id="rId6" w:history="1">
              <w:r w:rsidRPr="00AE58E4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ysuryadevara1@gmail.com</w:t>
              </w:r>
            </w:hyperlink>
          </w:p>
        </w:tc>
      </w:tr>
      <w:tr w:rsidR="00466AD1" w14:paraId="436FC7BC" w14:textId="77777777" w:rsidTr="00626D5B">
        <w:tc>
          <w:tcPr>
            <w:tcW w:w="3116" w:type="dxa"/>
          </w:tcPr>
          <w:p w14:paraId="33DCE3A6" w14:textId="675D857E" w:rsidR="00466AD1" w:rsidRDefault="00466AD1" w:rsidP="00017B38">
            <w:pPr>
              <w:rPr>
                <w:rFonts w:ascii="Segoe UI Emoji" w:hAnsi="Segoe UI Emoji" w:cs="Segoe UI Emoji"/>
                <w:sz w:val="22"/>
                <w:szCs w:val="22"/>
              </w:rPr>
            </w:pPr>
          </w:p>
        </w:tc>
        <w:tc>
          <w:tcPr>
            <w:tcW w:w="3117" w:type="dxa"/>
          </w:tcPr>
          <w:p w14:paraId="3C16290D" w14:textId="42476875" w:rsidR="00466AD1" w:rsidRDefault="00466AD1" w:rsidP="00793EF1">
            <w:pPr>
              <w:jc w:val="center"/>
              <w:rPr>
                <w:rFonts w:ascii="Segoe UI Emoji" w:hAnsi="Segoe UI Emoji" w:cs="Segoe UI Emoji"/>
                <w:sz w:val="22"/>
                <w:szCs w:val="22"/>
              </w:rPr>
            </w:pPr>
          </w:p>
        </w:tc>
        <w:tc>
          <w:tcPr>
            <w:tcW w:w="3117" w:type="dxa"/>
          </w:tcPr>
          <w:p w14:paraId="3931B815" w14:textId="29B5C0AF" w:rsidR="00466AD1" w:rsidRDefault="00466AD1" w:rsidP="00793EF1">
            <w:pPr>
              <w:jc w:val="center"/>
              <w:rPr>
                <w:rFonts w:ascii="Segoe UI Emoji" w:hAnsi="Segoe UI Emoji" w:cs="Segoe UI Emoji"/>
                <w:sz w:val="22"/>
                <w:szCs w:val="22"/>
              </w:rPr>
            </w:pPr>
          </w:p>
        </w:tc>
      </w:tr>
    </w:tbl>
    <w:p w14:paraId="124A9971" w14:textId="77777777" w:rsidR="00507455" w:rsidRPr="00AE58E4" w:rsidRDefault="0055060A" w:rsidP="0050745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55060A">
        <w:rPr>
          <w:rFonts w:ascii="Times New Roman" w:hAnsi="Times New Roman" w:cs="Times New Roman"/>
          <w:noProof/>
          <w:sz w:val="22"/>
          <w:szCs w:val="22"/>
        </w:rPr>
        <w:pict w14:anchorId="37F4F7AF">
          <v:rect id="_x0000_i1025" style="width:0;height:1.5pt" o:hralign="center" o:hrstd="t" o:hr="t" fillcolor="#a0a0a0" stroked="f"/>
        </w:pict>
      </w:r>
    </w:p>
    <w:p w14:paraId="2370E415" w14:textId="77777777" w:rsidR="00FE3BDA" w:rsidRPr="00FE3BDA" w:rsidRDefault="00FE3BDA" w:rsidP="00FE3BD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FE3BDA">
        <w:rPr>
          <w:rFonts w:ascii="Times New Roman" w:hAnsi="Times New Roman" w:cs="Times New Roman"/>
          <w:b/>
          <w:bCs/>
          <w:sz w:val="22"/>
          <w:szCs w:val="22"/>
        </w:rPr>
        <w:t>Professional Summary</w:t>
      </w:r>
    </w:p>
    <w:p w14:paraId="2D1F350F" w14:textId="49FB3799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Workday HCM &amp; Prism Analytics Consultant with 8+ years’ experience providing end-to-end solutions for healthcare, financial services, retail, and manufacturing industries.</w:t>
      </w:r>
    </w:p>
    <w:p w14:paraId="214339EC" w14:textId="783D325B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Workday HCM modules expertise (Core HCM, Workday Payroll, Compensation, Benefits, Absence, Talent, Learning, Recruiting, Time Tracking, Workday Finance) with high emphasis on reporting, security, and compliance.</w:t>
      </w:r>
    </w:p>
    <w:p w14:paraId="2B11D26D" w14:textId="5EC1C804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Advanced Workday Prism Analytics reporting skills, Advanced/Matrix/Composite reports, Worksheets, Discovery Boards, and Dashboard usage for facilitating decision-supporting decisions and tracking KPIs.</w:t>
      </w:r>
    </w:p>
    <w:p w14:paraId="65C26235" w14:textId="63DC5456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Experienced with Prism datasets, pipelines, transformation, and SQL join, allowing precise, scalable, high-performance, and error-free reporting solutions.</w:t>
      </w:r>
    </w:p>
    <w:p w14:paraId="6D3E7773" w14:textId="169C437C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Hands-on experience with Workday Integrations (EIB, Core Connectors, Studio, RaaS, SOAP/REST APIs) Workday Extend, providing automation, AI-enabled solutions.</w:t>
      </w:r>
    </w:p>
    <w:p w14:paraId="10795BB6" w14:textId="71F4119A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Thorough compliance audit background, SOX/GDPR convergence, data preservation, and security setup with role-based security restrictions.</w:t>
      </w:r>
    </w:p>
    <w:p w14:paraId="1ABFFC02" w14:textId="3B5443C5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Led UAT, regression, and integration testing with ServiceNow, JIRA, Workday Test Framework (WTF), Selenium, and Tosca for successful releases and defect-free go-lives.</w:t>
      </w:r>
    </w:p>
    <w:p w14:paraId="5233969E" w14:textId="2AB8BC1A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Skilled in data visualization and analytics tools (Tableau, Power BI, Excel, Python, R) for merging Workday information with outside information and creating executive decision-making information.</w:t>
      </w:r>
    </w:p>
    <w:p w14:paraId="20260697" w14:textId="0C14FBA1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Data Science Foundation (M.S.) Education and Computer Science Engineering (B.Tech) facilitates advanced data analysis, dashboard creation, process enhancement, and management decision support.</w:t>
      </w:r>
    </w:p>
    <w:p w14:paraId="6DD78480" w14:textId="1A426425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Advertises for working with HR, Payroll, Finance, and IT groups, mapping business requirements onto scalable reports and analytics solutions.</w:t>
      </w:r>
    </w:p>
    <w:p w14:paraId="000324CE" w14:textId="2CA9DB0B" w:rsidR="00A2717A" w:rsidRPr="00A2717A" w:rsidRDefault="00A2717A" w:rsidP="00A2717A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2717A">
        <w:rPr>
          <w:rFonts w:ascii="Times New Roman" w:hAnsi="Times New Roman" w:cs="Times New Roman"/>
          <w:sz w:val="22"/>
          <w:szCs w:val="22"/>
        </w:rPr>
        <w:t>Interested in business process optimization, report automation for repetitive reports, predictive analysis, and enhancement of report accuracy for organizational effectiveness drives.</w:t>
      </w:r>
    </w:p>
    <w:p w14:paraId="7851B01C" w14:textId="77777777" w:rsidR="00507455" w:rsidRPr="00AE58E4" w:rsidRDefault="0055060A" w:rsidP="0050745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55060A">
        <w:rPr>
          <w:rFonts w:ascii="Times New Roman" w:hAnsi="Times New Roman" w:cs="Times New Roman"/>
          <w:noProof/>
          <w:sz w:val="22"/>
          <w:szCs w:val="22"/>
        </w:rPr>
        <w:pict w14:anchorId="4BCEC892">
          <v:rect id="_x0000_i1026" style="width:0;height:1.5pt" o:hralign="center" o:hrstd="t" o:hr="t" fillcolor="#a0a0a0" stroked="f"/>
        </w:pict>
      </w:r>
    </w:p>
    <w:p w14:paraId="0F1860AE" w14:textId="77777777" w:rsidR="00F47A22" w:rsidRDefault="00F47A22" w:rsidP="005B5E2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2962042" w14:textId="77777777" w:rsidR="00F47A22" w:rsidRDefault="00F47A22" w:rsidP="005B5E2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44A8DCA3" w14:textId="3541A650" w:rsidR="005B5E26" w:rsidRPr="005B5E26" w:rsidRDefault="005B5E26" w:rsidP="005B5E26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4B290E03" w14:textId="6467DA38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Workday Modules:</w:t>
      </w:r>
      <w:r w:rsidRPr="005B5E26">
        <w:rPr>
          <w:rFonts w:ascii="Times New Roman" w:hAnsi="Times New Roman" w:cs="Times New Roman"/>
          <w:sz w:val="22"/>
          <w:szCs w:val="22"/>
        </w:rPr>
        <w:t xml:space="preserve"> Core HCM, Payroll, Benefits, Compensation, Absence, Talent, Recruiting, Time Tracking, Performance, Learning, Expenses, Procurement, Finance</w:t>
      </w:r>
    </w:p>
    <w:p w14:paraId="010B78E3" w14:textId="692E7902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Workday Reporting:</w:t>
      </w:r>
      <w:r w:rsidRPr="005B5E26">
        <w:rPr>
          <w:rFonts w:ascii="Times New Roman" w:hAnsi="Times New Roman" w:cs="Times New Roman"/>
          <w:sz w:val="22"/>
          <w:szCs w:val="22"/>
        </w:rPr>
        <w:t xml:space="preserve"> Advanced Reports, Matrix Reports, Composite Reports, BIRT, Prism Analytics, Worksheets, Discovery Boards, Dashboards</w:t>
      </w:r>
    </w:p>
    <w:p w14:paraId="3029503E" w14:textId="36E529BA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Integrations &amp; Data Management:</w:t>
      </w:r>
      <w:r w:rsidRPr="005B5E26">
        <w:rPr>
          <w:rFonts w:ascii="Times New Roman" w:hAnsi="Times New Roman" w:cs="Times New Roman"/>
          <w:sz w:val="22"/>
          <w:szCs w:val="22"/>
        </w:rPr>
        <w:t xml:space="preserve"> Workday Studio, EIB (Enterprise Interface Builder), Core Connectors, RaaS, SOAP/REST APIs, XML/XSLT, JSON, Workday Extend</w:t>
      </w:r>
    </w:p>
    <w:p w14:paraId="2F1B8D39" w14:textId="4F059AC6" w:rsidR="000F7B54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Databases &amp; Languages:</w:t>
      </w:r>
      <w:r w:rsidRPr="005B5E26">
        <w:rPr>
          <w:rFonts w:ascii="Times New Roman" w:hAnsi="Times New Roman" w:cs="Times New Roman"/>
          <w:sz w:val="22"/>
          <w:szCs w:val="22"/>
        </w:rPr>
        <w:t xml:space="preserve"> SQL, Oracle, MySQL, Python</w:t>
      </w:r>
    </w:p>
    <w:p w14:paraId="3931F129" w14:textId="34BB17D5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Analytics &amp; Visualization Tools:</w:t>
      </w:r>
      <w:r w:rsidRPr="005B5E26">
        <w:rPr>
          <w:rFonts w:ascii="Times New Roman" w:hAnsi="Times New Roman" w:cs="Times New Roman"/>
          <w:sz w:val="22"/>
          <w:szCs w:val="22"/>
        </w:rPr>
        <w:t xml:space="preserve"> Tableau, Power BI, Excel</w:t>
      </w:r>
    </w:p>
    <w:p w14:paraId="4BFD904E" w14:textId="5A0A43C1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Statistical &amp; Analytical Techniques:</w:t>
      </w:r>
      <w:r w:rsidRPr="005B5E26">
        <w:rPr>
          <w:rFonts w:ascii="Times New Roman" w:hAnsi="Times New Roman" w:cs="Times New Roman"/>
          <w:sz w:val="22"/>
          <w:szCs w:val="22"/>
        </w:rPr>
        <w:t xml:space="preserve"> Linear &amp; Logistic Regression, Decision Trees, Time Series Analysis, Hypothesis Testing, Bayesian Methods, Supervised/Unsupervised Machine Learning, Deep Learning (TensorFlow), NLP</w:t>
      </w:r>
    </w:p>
    <w:p w14:paraId="5995D514" w14:textId="56D627D1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Testing &amp; Methodologies:</w:t>
      </w:r>
      <w:r w:rsidRPr="005B5E26">
        <w:rPr>
          <w:rFonts w:ascii="Times New Roman" w:hAnsi="Times New Roman" w:cs="Times New Roman"/>
          <w:sz w:val="22"/>
          <w:szCs w:val="22"/>
        </w:rPr>
        <w:t xml:space="preserve"> Agile/Scrum, SDLC, UAT, Regression Testing, Integration Testing, Workday Test Framework (WTF), ServiceNow, JIRA</w:t>
      </w:r>
    </w:p>
    <w:p w14:paraId="641C4AD0" w14:textId="70C25B8F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Operating Systems:</w:t>
      </w:r>
      <w:r w:rsidRPr="005B5E26">
        <w:rPr>
          <w:rFonts w:ascii="Times New Roman" w:hAnsi="Times New Roman" w:cs="Times New Roman"/>
          <w:sz w:val="22"/>
          <w:szCs w:val="22"/>
        </w:rPr>
        <w:t xml:space="preserve"> Windows, Linux, Unix, macOS</w:t>
      </w:r>
    </w:p>
    <w:p w14:paraId="2C6EF2A4" w14:textId="0FA55A47" w:rsidR="005B5E26" w:rsidRPr="005B5E26" w:rsidRDefault="005B5E26" w:rsidP="005B5E26">
      <w:p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B5E26">
        <w:rPr>
          <w:rFonts w:ascii="Times New Roman" w:hAnsi="Times New Roman" w:cs="Times New Roman"/>
          <w:b/>
          <w:bCs/>
          <w:sz w:val="22"/>
          <w:szCs w:val="22"/>
        </w:rPr>
        <w:t>Collaboration &amp; Documentation Tools</w:t>
      </w:r>
      <w:r w:rsidRPr="005B5E26">
        <w:rPr>
          <w:rFonts w:ascii="Times New Roman" w:hAnsi="Times New Roman" w:cs="Times New Roman"/>
          <w:sz w:val="22"/>
          <w:szCs w:val="22"/>
        </w:rPr>
        <w:t xml:space="preserve">: ServiceNow, JIRA, SharePoint, Visio, </w:t>
      </w:r>
      <w:r w:rsidR="00C76099" w:rsidRPr="005B5E26">
        <w:rPr>
          <w:rFonts w:ascii="Times New Roman" w:hAnsi="Times New Roman" w:cs="Times New Roman"/>
          <w:sz w:val="22"/>
          <w:szCs w:val="22"/>
        </w:rPr>
        <w:t>Lucid chart</w:t>
      </w:r>
    </w:p>
    <w:p w14:paraId="578532F4" w14:textId="77777777" w:rsidR="007D3D58" w:rsidRDefault="007D3D58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</w:p>
    <w:p w14:paraId="41FE6FB5" w14:textId="2D111BC9" w:rsidR="00F95303" w:rsidRPr="00AE58E4" w:rsidRDefault="00F95303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Experience</w:t>
      </w:r>
    </w:p>
    <w:p w14:paraId="59105895" w14:textId="77777777" w:rsidR="00F95303" w:rsidRPr="00AE58E4" w:rsidRDefault="00F95303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Stanford Health Care</w:t>
      </w:r>
    </w:p>
    <w:p w14:paraId="63232032" w14:textId="0456703F" w:rsidR="00F95303" w:rsidRPr="00AE58E4" w:rsidRDefault="0003021E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03021E">
        <w:rPr>
          <w:rFonts w:ascii="Times New Roman" w:hAnsi="Times New Roman" w:cs="Times New Roman"/>
          <w:b/>
          <w:bCs/>
          <w:i/>
          <w:iCs/>
          <w:sz w:val="22"/>
          <w:szCs w:val="22"/>
        </w:rPr>
        <w:t>Workday Prism &amp; HCM Consultant</w:t>
      </w:r>
      <w:r w:rsidR="001355B7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>,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Feb 2022 – Present</w:t>
      </w:r>
    </w:p>
    <w:p w14:paraId="1C781985" w14:textId="6AF0CB9A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Designed strategic reports and dashboards across HR and Finance domains, ensuring reports are clearly documented and repeatable for long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637795">
        <w:rPr>
          <w:rFonts w:ascii="Times New Roman" w:hAnsi="Times New Roman" w:cs="Times New Roman"/>
          <w:sz w:val="22"/>
          <w:szCs w:val="22"/>
        </w:rPr>
        <w:t>term use.</w:t>
      </w:r>
    </w:p>
    <w:p w14:paraId="0001EA9C" w14:textId="3D7FA522" w:rsidR="00BA57DC" w:rsidRDefault="00BA57DC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BA57DC">
        <w:rPr>
          <w:rFonts w:ascii="Times New Roman" w:hAnsi="Times New Roman" w:cs="Times New Roman"/>
          <w:sz w:val="22"/>
          <w:szCs w:val="22"/>
        </w:rPr>
        <w:t>Built and optimized Prism dashboards and pipelines using external data sources; created and transformed datasets; applied SQL joins for accuracy and performance tuning</w:t>
      </w:r>
      <w:r w:rsidR="00A36737">
        <w:rPr>
          <w:rFonts w:ascii="Times New Roman" w:hAnsi="Times New Roman" w:cs="Times New Roman"/>
          <w:sz w:val="22"/>
          <w:szCs w:val="22"/>
        </w:rPr>
        <w:t>.</w:t>
      </w:r>
    </w:p>
    <w:p w14:paraId="39021DD5" w14:textId="3970EAAA" w:rsidR="00A36737" w:rsidRDefault="00A36737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36737">
        <w:rPr>
          <w:rFonts w:ascii="Times New Roman" w:hAnsi="Times New Roman" w:cs="Times New Roman"/>
          <w:sz w:val="22"/>
          <w:szCs w:val="22"/>
        </w:rPr>
        <w:t>Optimized Prism pipelines for scalability and faster refresh times, ensuring reliable performance for high-volume reporting needs.</w:t>
      </w:r>
    </w:p>
    <w:p w14:paraId="79F15850" w14:textId="1FB122A6" w:rsid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Developed Tableau visualizations for leadership, covering headcount, comp trends, and compliance metrics.</w:t>
      </w:r>
    </w:p>
    <w:p w14:paraId="4FE84CBA" w14:textId="57030064" w:rsidR="004B630B" w:rsidRDefault="004B630B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4B630B">
        <w:rPr>
          <w:rFonts w:ascii="Times New Roman" w:hAnsi="Times New Roman" w:cs="Times New Roman"/>
          <w:sz w:val="22"/>
          <w:szCs w:val="22"/>
        </w:rPr>
        <w:t>Supported data retention and audit processes, including archiving historical HR and payroll data, ensuring compliance with SOX and internal policies.</w:t>
      </w:r>
    </w:p>
    <w:p w14:paraId="387BA503" w14:textId="77777777" w:rsidR="0051253E" w:rsidRDefault="0051253E" w:rsidP="00C7578D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51253E">
        <w:rPr>
          <w:rFonts w:ascii="Times New Roman" w:hAnsi="Times New Roman" w:cs="Times New Roman"/>
          <w:sz w:val="22"/>
          <w:szCs w:val="22"/>
        </w:rPr>
        <w:t>Designed, built, and tested complex Workday integrations using Studio, EIB, Core Connectors, and REST APIs across HR and Payroll; led integration testing for ServiceNow–Workday data flows ensuring accuracy of incidents, approvals, and ticket sync</w:t>
      </w:r>
    </w:p>
    <w:p w14:paraId="5A0F9756" w14:textId="77777777" w:rsidR="00340027" w:rsidRDefault="00340027" w:rsidP="00C7578D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340027">
        <w:rPr>
          <w:rFonts w:ascii="Times New Roman" w:hAnsi="Times New Roman" w:cs="Times New Roman"/>
          <w:sz w:val="22"/>
          <w:szCs w:val="22"/>
        </w:rPr>
        <w:t>Defined and executed end-to-end UAT and SIT cycles, including regression and negative testing; coordinated planning, tracked defects in JIRA, validated downstream system impacts, and ensured signoffs across HR, Payroll, and Finance.”</w:t>
      </w:r>
    </w:p>
    <w:p w14:paraId="4A8B504F" w14:textId="5EDCDCCD" w:rsidR="00C7578D" w:rsidRPr="00C7578D" w:rsidRDefault="00C7578D" w:rsidP="00C7578D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C7578D">
        <w:rPr>
          <w:rFonts w:ascii="Times New Roman" w:hAnsi="Times New Roman" w:cs="Times New Roman"/>
          <w:sz w:val="22"/>
          <w:szCs w:val="22"/>
        </w:rPr>
        <w:t>Collaborated with integration developers and security teams to validate ServiceNow-to-Workday provisioning and workflow triggers.</w:t>
      </w:r>
    </w:p>
    <w:p w14:paraId="2320698A" w14:textId="433814D3" w:rsidR="00C7578D" w:rsidRPr="00637795" w:rsidRDefault="00C7578D" w:rsidP="00C7578D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C7578D">
        <w:rPr>
          <w:rFonts w:ascii="Times New Roman" w:hAnsi="Times New Roman" w:cs="Times New Roman"/>
          <w:sz w:val="22"/>
          <w:szCs w:val="22"/>
        </w:rPr>
        <w:t>Played a key role in a successful Workday release go-live by completing regression testing on all inbound/outbound integrations and ensuring defect resolution before cutover.</w:t>
      </w:r>
    </w:p>
    <w:p w14:paraId="3AD5DEA3" w14:textId="713E3C11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 xml:space="preserve">Created and maintained calculated fields, </w:t>
      </w:r>
      <w:r w:rsidR="00C76099" w:rsidRPr="00637795">
        <w:rPr>
          <w:rFonts w:ascii="Times New Roman" w:hAnsi="Times New Roman" w:cs="Times New Roman"/>
          <w:sz w:val="22"/>
          <w:szCs w:val="22"/>
        </w:rPr>
        <w:t>security</w:t>
      </w:r>
      <w:r w:rsidR="00C76099">
        <w:rPr>
          <w:rFonts w:ascii="Times New Roman" w:hAnsi="Times New Roman" w:cs="Times New Roman"/>
          <w:sz w:val="22"/>
          <w:szCs w:val="22"/>
        </w:rPr>
        <w:t>-based</w:t>
      </w:r>
      <w:r w:rsidRPr="00637795">
        <w:rPr>
          <w:rFonts w:ascii="Times New Roman" w:hAnsi="Times New Roman" w:cs="Times New Roman"/>
          <w:sz w:val="22"/>
          <w:szCs w:val="22"/>
        </w:rPr>
        <w:t xml:space="preserve"> filters, and role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637795">
        <w:rPr>
          <w:rFonts w:ascii="Times New Roman" w:hAnsi="Times New Roman" w:cs="Times New Roman"/>
          <w:sz w:val="22"/>
          <w:szCs w:val="22"/>
        </w:rPr>
        <w:t xml:space="preserve">specific report access with detailed documentation for future </w:t>
      </w:r>
      <w:r w:rsidR="0081311F" w:rsidRPr="00637795">
        <w:rPr>
          <w:rFonts w:ascii="Times New Roman" w:hAnsi="Times New Roman" w:cs="Times New Roman"/>
          <w:sz w:val="22"/>
          <w:szCs w:val="22"/>
        </w:rPr>
        <w:t>references</w:t>
      </w:r>
      <w:r w:rsidRPr="00637795">
        <w:rPr>
          <w:rFonts w:ascii="Times New Roman" w:hAnsi="Times New Roman" w:cs="Times New Roman"/>
          <w:sz w:val="22"/>
          <w:szCs w:val="22"/>
        </w:rPr>
        <w:t>.</w:t>
      </w:r>
    </w:p>
    <w:p w14:paraId="39CAEA82" w14:textId="77777777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Used Excel for data validation and reconciliation, especially during EIB loads and audit prep.</w:t>
      </w:r>
    </w:p>
    <w:p w14:paraId="38934828" w14:textId="77777777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Handled ServiceNow reporting tickets, tracked progress, and ensured timely resolution of break/fix and enhancement requests.</w:t>
      </w:r>
    </w:p>
    <w:p w14:paraId="1ABE25FB" w14:textId="0C053E43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Delivered audit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="00C76099" w:rsidRPr="00637795">
        <w:rPr>
          <w:rFonts w:ascii="Times New Roman" w:hAnsi="Times New Roman" w:cs="Times New Roman"/>
          <w:sz w:val="22"/>
          <w:szCs w:val="22"/>
        </w:rPr>
        <w:t>reports ready</w:t>
      </w:r>
      <w:r w:rsidRPr="00637795">
        <w:rPr>
          <w:rFonts w:ascii="Times New Roman" w:hAnsi="Times New Roman" w:cs="Times New Roman"/>
          <w:sz w:val="22"/>
          <w:szCs w:val="22"/>
        </w:rPr>
        <w:t xml:space="preserve"> aligned with SOX and internal compliance standards.</w:t>
      </w:r>
    </w:p>
    <w:p w14:paraId="0BC3DE96" w14:textId="77777777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Served as a reporting SME, collaborating with HR, Payroll, and Finance teams to gather requirements, deliver insights, and support leadership decisions.</w:t>
      </w:r>
    </w:p>
    <w:p w14:paraId="743ED025" w14:textId="643C331B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 xml:space="preserve">Regularly communicated with both technical and </w:t>
      </w:r>
      <w:r w:rsidR="00C76099" w:rsidRPr="00637795">
        <w:rPr>
          <w:rFonts w:ascii="Times New Roman" w:hAnsi="Times New Roman" w:cs="Times New Roman"/>
          <w:sz w:val="22"/>
          <w:szCs w:val="22"/>
        </w:rPr>
        <w:t>non</w:t>
      </w:r>
      <w:r w:rsidR="00C76099">
        <w:rPr>
          <w:rFonts w:ascii="Times New Roman" w:hAnsi="Times New Roman" w:cs="Times New Roman"/>
          <w:sz w:val="22"/>
          <w:szCs w:val="22"/>
        </w:rPr>
        <w:t>-</w:t>
      </w:r>
      <w:r w:rsidR="00C76099" w:rsidRPr="00637795">
        <w:rPr>
          <w:rFonts w:ascii="Times New Roman" w:hAnsi="Times New Roman" w:cs="Times New Roman"/>
          <w:sz w:val="22"/>
          <w:szCs w:val="22"/>
        </w:rPr>
        <w:t>technical</w:t>
      </w:r>
      <w:r w:rsidRPr="00637795">
        <w:rPr>
          <w:rFonts w:ascii="Times New Roman" w:hAnsi="Times New Roman" w:cs="Times New Roman"/>
          <w:sz w:val="22"/>
          <w:szCs w:val="22"/>
        </w:rPr>
        <w:t xml:space="preserve"> stakeholders and adapted quickly to high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637795">
        <w:rPr>
          <w:rFonts w:ascii="Times New Roman" w:hAnsi="Times New Roman" w:cs="Times New Roman"/>
          <w:sz w:val="22"/>
          <w:szCs w:val="22"/>
        </w:rPr>
        <w:t>volume reporting needs with minimal supervision.</w:t>
      </w:r>
    </w:p>
    <w:p w14:paraId="28C4095D" w14:textId="77777777" w:rsidR="00637795" w:rsidRPr="00637795" w:rsidRDefault="00637795" w:rsidP="00637795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637795">
        <w:rPr>
          <w:rFonts w:ascii="Times New Roman" w:hAnsi="Times New Roman" w:cs="Times New Roman"/>
          <w:sz w:val="22"/>
          <w:szCs w:val="22"/>
        </w:rPr>
        <w:t>Automated recurring reports and alerts using Workday Scheduling and Notifications to reduce manual effort and improve data delivery.</w:t>
      </w:r>
    </w:p>
    <w:p w14:paraId="615956B2" w14:textId="77777777" w:rsidR="00F95303" w:rsidRPr="00AE58E4" w:rsidRDefault="0055060A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</w:r>
      <w:r w:rsidR="0055060A">
        <w:rPr>
          <w:rFonts w:ascii="Times New Roman" w:hAnsi="Times New Roman" w:cs="Times New Roman"/>
          <w:b/>
          <w:bCs/>
          <w:noProof/>
          <w:sz w:val="22"/>
          <w:szCs w:val="22"/>
        </w:rPr>
        <w:pict w14:anchorId="7DD12872">
          <v:rect id="_x0000_i1027" style="width:0;height:1.5pt" o:hralign="center" o:hrstd="t" o:hr="t" fillcolor="#a0a0a0" stroked="f"/>
        </w:pict>
      </w:r>
    </w:p>
    <w:p w14:paraId="3B5FCACC" w14:textId="77777777" w:rsidR="00F95303" w:rsidRPr="00AE58E4" w:rsidRDefault="00F95303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Wawa Inc.</w:t>
      </w:r>
    </w:p>
    <w:p w14:paraId="64F3CFAB" w14:textId="2358E881" w:rsidR="00F95303" w:rsidRPr="00AE58E4" w:rsidRDefault="00F21671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F21671">
        <w:rPr>
          <w:rFonts w:ascii="Times New Roman" w:hAnsi="Times New Roman" w:cs="Times New Roman"/>
          <w:b/>
          <w:bCs/>
          <w:i/>
          <w:iCs/>
          <w:sz w:val="22"/>
          <w:szCs w:val="22"/>
        </w:rPr>
        <w:t>Workday Prism &amp; HCM Consultant</w:t>
      </w:r>
      <w:r w:rsidR="001355B7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>,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Jan 20</w:t>
      </w:r>
      <w:r w:rsidR="008F2D18">
        <w:rPr>
          <w:rFonts w:ascii="Times New Roman" w:hAnsi="Times New Roman" w:cs="Times New Roman"/>
          <w:b/>
          <w:bCs/>
          <w:i/>
          <w:iCs/>
          <w:sz w:val="22"/>
          <w:szCs w:val="22"/>
        </w:rPr>
        <w:t>20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– </w:t>
      </w:r>
      <w:r w:rsidR="008637C5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>Feb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2022</w:t>
      </w:r>
    </w:p>
    <w:p w14:paraId="4A03889F" w14:textId="67EFAA66" w:rsidR="00C643BB" w:rsidRPr="00C76099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Delivered 100+ reports across Core HCM, Benefits, Absence, Payroll, and Recruiting, ensuring each report was well</w:t>
      </w:r>
      <w:r w:rsidR="00C76099" w:rsidRP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C76099">
        <w:rPr>
          <w:rFonts w:ascii="Times New Roman" w:hAnsi="Times New Roman" w:cs="Times New Roman"/>
          <w:sz w:val="22"/>
          <w:szCs w:val="22"/>
        </w:rPr>
        <w:t>documented and structured for reusability.</w:t>
      </w:r>
    </w:p>
    <w:p w14:paraId="049D098B" w14:textId="77777777" w:rsidR="00C643BB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Built nested calculated fields and eligibility logic for complex benefit enrollment workflows, clearly mapping out logic for future maintenance.</w:t>
      </w:r>
    </w:p>
    <w:p w14:paraId="1783BB71" w14:textId="77777777" w:rsidR="00C643BB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Used Excel extensively for data validation, reconciling EIB files, and prepping legacy data before loading into Workday.</w:t>
      </w:r>
    </w:p>
    <w:p w14:paraId="22B4C063" w14:textId="77777777" w:rsidR="00642772" w:rsidRDefault="00642772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642772">
        <w:rPr>
          <w:rFonts w:ascii="Times New Roman" w:hAnsi="Times New Roman" w:cs="Times New Roman"/>
          <w:sz w:val="22"/>
          <w:szCs w:val="22"/>
        </w:rPr>
        <w:t xml:space="preserve">Developed and supported Workday integrations (EIB, Core Connectors) for HR and Payroll; collaborated with IT teams to automate ServiceNow–Workday flows for access requests and HR tickets, reducing manual interventions. </w:t>
      </w:r>
    </w:p>
    <w:p w14:paraId="33BA9C64" w14:textId="656D070F" w:rsidR="00C643BB" w:rsidRPr="00C76099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Replaced manual Excel</w:t>
      </w:r>
      <w:r w:rsidR="00C76099" w:rsidRP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C76099">
        <w:rPr>
          <w:rFonts w:ascii="Times New Roman" w:hAnsi="Times New Roman" w:cs="Times New Roman"/>
          <w:sz w:val="22"/>
          <w:szCs w:val="22"/>
        </w:rPr>
        <w:t>based reports with live Workday dashboards, significantly improving reporting turnaround time and consistency.</w:t>
      </w:r>
    </w:p>
    <w:p w14:paraId="4989868F" w14:textId="77777777" w:rsidR="00BA57DC" w:rsidRDefault="00BA57DC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BA57DC">
        <w:rPr>
          <w:rFonts w:ascii="Times New Roman" w:hAnsi="Times New Roman" w:cs="Times New Roman"/>
          <w:sz w:val="22"/>
          <w:szCs w:val="22"/>
        </w:rPr>
        <w:t>Designed Prism datasets and pipelines for compliance and compensation metrics; implemented data transformations and integrated with Tableau for scalable executive insights.</w:t>
      </w:r>
    </w:p>
    <w:p w14:paraId="2A7DC321" w14:textId="218F9291" w:rsidR="00A2226A" w:rsidRDefault="00A2226A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A2226A">
        <w:rPr>
          <w:rFonts w:ascii="Times New Roman" w:hAnsi="Times New Roman" w:cs="Times New Roman"/>
          <w:sz w:val="22"/>
          <w:szCs w:val="22"/>
        </w:rPr>
        <w:t>Led UAT cycles and supported regression/negative testing, coordinating testers, creating test scripts, and tracking issues; automated test cases with Appium and Selenium and trained business users on UAT best practices.</w:t>
      </w:r>
    </w:p>
    <w:p w14:paraId="74F42B53" w14:textId="1B627060" w:rsidR="00ED5A11" w:rsidRDefault="00ED5A11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ED5A11">
        <w:rPr>
          <w:rFonts w:ascii="Times New Roman" w:hAnsi="Times New Roman" w:cs="Times New Roman"/>
          <w:sz w:val="22"/>
          <w:szCs w:val="22"/>
        </w:rPr>
        <w:t>Provided hands-on guidance to business users unfamiliar with Workday, ensuring clear communication, training, and successful completion of test activities.</w:t>
      </w:r>
    </w:p>
    <w:p w14:paraId="49AC6B6B" w14:textId="5E9AD542" w:rsidR="00C643BB" w:rsidRPr="00C76099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Collaborated with multiple stakeholders across HR, Payroll, and IT, maintaining strong communication to align reporting deliverables with business needs.</w:t>
      </w:r>
    </w:p>
    <w:p w14:paraId="76A1B86A" w14:textId="62BC87A2" w:rsidR="00C643BB" w:rsidRPr="00C76099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 xml:space="preserve">Created dashboards to monitor LMS training progress and </w:t>
      </w:r>
      <w:r w:rsidR="00C76099" w:rsidRPr="00C76099">
        <w:rPr>
          <w:rFonts w:ascii="Times New Roman" w:hAnsi="Times New Roman" w:cs="Times New Roman"/>
          <w:sz w:val="22"/>
          <w:szCs w:val="22"/>
        </w:rPr>
        <w:t>completion and</w:t>
      </w:r>
      <w:r w:rsidRPr="00C76099">
        <w:rPr>
          <w:rFonts w:ascii="Times New Roman" w:hAnsi="Times New Roman" w:cs="Times New Roman"/>
          <w:sz w:val="22"/>
          <w:szCs w:val="22"/>
        </w:rPr>
        <w:t xml:space="preserve"> supported reporting across Learning and Recruiting modules.</w:t>
      </w:r>
    </w:p>
    <w:p w14:paraId="352CC4D4" w14:textId="64C73C2D" w:rsidR="00C643BB" w:rsidRPr="00C76099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Regularly worked in a fast</w:t>
      </w:r>
      <w:r w:rsidR="00C76099" w:rsidRP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C76099">
        <w:rPr>
          <w:rFonts w:ascii="Times New Roman" w:hAnsi="Times New Roman" w:cs="Times New Roman"/>
          <w:sz w:val="22"/>
          <w:szCs w:val="22"/>
        </w:rPr>
        <w:t xml:space="preserve">paced, </w:t>
      </w:r>
      <w:r w:rsidR="00C76099" w:rsidRPr="00C76099">
        <w:rPr>
          <w:rFonts w:ascii="Times New Roman" w:hAnsi="Times New Roman" w:cs="Times New Roman"/>
          <w:sz w:val="22"/>
          <w:szCs w:val="22"/>
        </w:rPr>
        <w:t>high-volume</w:t>
      </w:r>
      <w:r w:rsidRPr="00C76099">
        <w:rPr>
          <w:rFonts w:ascii="Times New Roman" w:hAnsi="Times New Roman" w:cs="Times New Roman"/>
          <w:sz w:val="22"/>
          <w:szCs w:val="22"/>
        </w:rPr>
        <w:t xml:space="preserve"> environment, delivering reporting solutions independently with minimal supervision.</w:t>
      </w:r>
    </w:p>
    <w:p w14:paraId="1187B87C" w14:textId="77777777" w:rsidR="00C643BB" w:rsidRPr="00C76099" w:rsidRDefault="00C643BB" w:rsidP="00C643BB">
      <w:pPr>
        <w:numPr>
          <w:ilvl w:val="0"/>
          <w:numId w:val="19"/>
        </w:numPr>
        <w:rPr>
          <w:rFonts w:ascii="Times New Roman" w:hAnsi="Times New Roman" w:cs="Times New Roman"/>
          <w:sz w:val="22"/>
          <w:szCs w:val="22"/>
        </w:rPr>
      </w:pPr>
      <w:r w:rsidRPr="00C76099">
        <w:rPr>
          <w:rFonts w:ascii="Times New Roman" w:hAnsi="Times New Roman" w:cs="Times New Roman"/>
          <w:sz w:val="22"/>
          <w:szCs w:val="22"/>
        </w:rPr>
        <w:t>Developed exception and audit reports to identify data anomalies, improving data quality and compliance tracking.</w:t>
      </w:r>
    </w:p>
    <w:p w14:paraId="3405771C" w14:textId="77777777" w:rsidR="00F95303" w:rsidRPr="00AE58E4" w:rsidRDefault="0055060A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</w:r>
      <w:r w:rsidR="0055060A">
        <w:rPr>
          <w:rFonts w:ascii="Times New Roman" w:hAnsi="Times New Roman" w:cs="Times New Roman"/>
          <w:b/>
          <w:bCs/>
          <w:noProof/>
          <w:sz w:val="22"/>
          <w:szCs w:val="22"/>
        </w:rPr>
        <w:pict w14:anchorId="5C09A329">
          <v:rect id="_x0000_i1028" style="width:0;height:1.5pt" o:hralign="center" o:hrstd="t" o:hr="t" fillcolor="#a0a0a0" stroked="f"/>
        </w:pict>
      </w:r>
    </w:p>
    <w:p w14:paraId="50B74AFB" w14:textId="77777777" w:rsidR="00F95303" w:rsidRPr="00AE58E4" w:rsidRDefault="00F95303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PNC Bank</w:t>
      </w:r>
    </w:p>
    <w:p w14:paraId="22C468E9" w14:textId="7ED31819" w:rsidR="00F95303" w:rsidRPr="00AE58E4" w:rsidRDefault="00F53A01" w:rsidP="00E0016B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F53A01">
        <w:rPr>
          <w:rFonts w:ascii="Times New Roman" w:hAnsi="Times New Roman" w:cs="Times New Roman"/>
          <w:b/>
          <w:bCs/>
          <w:i/>
          <w:iCs/>
          <w:sz w:val="22"/>
          <w:szCs w:val="22"/>
        </w:rPr>
        <w:t>Workday HCM Consultant – Reporting, Analytics &amp; BI</w:t>
      </w:r>
      <w:r w:rsidR="001355B7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>,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</w:t>
      </w:r>
      <w:r w:rsidR="002A50E1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>Dec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201</w:t>
      </w:r>
      <w:r w:rsidR="008F2D18">
        <w:rPr>
          <w:rFonts w:ascii="Times New Roman" w:hAnsi="Times New Roman" w:cs="Times New Roman"/>
          <w:b/>
          <w:bCs/>
          <w:i/>
          <w:iCs/>
          <w:sz w:val="22"/>
          <w:szCs w:val="22"/>
        </w:rPr>
        <w:t>8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– </w:t>
      </w:r>
      <w:r w:rsidR="003A01B3">
        <w:rPr>
          <w:rFonts w:ascii="Times New Roman" w:hAnsi="Times New Roman" w:cs="Times New Roman"/>
          <w:b/>
          <w:bCs/>
          <w:i/>
          <w:iCs/>
          <w:sz w:val="22"/>
          <w:szCs w:val="22"/>
        </w:rPr>
        <w:t>Nov</w:t>
      </w:r>
      <w:r w:rsidR="00F95303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20</w:t>
      </w:r>
      <w:r w:rsidR="008F2D18">
        <w:rPr>
          <w:rFonts w:ascii="Times New Roman" w:hAnsi="Times New Roman" w:cs="Times New Roman"/>
          <w:b/>
          <w:bCs/>
          <w:i/>
          <w:iCs/>
          <w:sz w:val="22"/>
          <w:szCs w:val="22"/>
        </w:rPr>
        <w:t>20</w:t>
      </w:r>
    </w:p>
    <w:p w14:paraId="63F9716F" w14:textId="187E6318" w:rsidR="00F95303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Took ownership of audit, compliance, and turnover analysis reporting using Advanced and Composite </w:t>
      </w:r>
      <w:r w:rsidR="00C76099" w:rsidRPr="00AE58E4">
        <w:rPr>
          <w:rFonts w:ascii="Times New Roman" w:hAnsi="Times New Roman" w:cs="Times New Roman"/>
          <w:sz w:val="22"/>
          <w:szCs w:val="22"/>
        </w:rPr>
        <w:t>tools.</w:t>
      </w:r>
    </w:p>
    <w:p w14:paraId="6D192F86" w14:textId="4604C12F" w:rsidR="00F035E4" w:rsidRPr="00AE58E4" w:rsidRDefault="00F035E4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F035E4">
        <w:rPr>
          <w:rFonts w:ascii="Times New Roman" w:hAnsi="Times New Roman" w:cs="Times New Roman"/>
          <w:sz w:val="22"/>
          <w:szCs w:val="22"/>
        </w:rPr>
        <w:t>Designed Tableau dashboards by blending Workday reporting data with external sources, delivering insights on turnover and compliance trends for HR and Finance leadership.</w:t>
      </w:r>
    </w:p>
    <w:p w14:paraId="73819167" w14:textId="6759496A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Created Extend apps and linked reports to support comp planning and job </w:t>
      </w:r>
      <w:r w:rsidR="00C76099" w:rsidRPr="00AE58E4">
        <w:rPr>
          <w:rFonts w:ascii="Times New Roman" w:hAnsi="Times New Roman" w:cs="Times New Roman"/>
          <w:sz w:val="22"/>
          <w:szCs w:val="22"/>
        </w:rPr>
        <w:t>changes.</w:t>
      </w:r>
    </w:p>
    <w:p w14:paraId="4CB413B4" w14:textId="00BFC51E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Validated legacy data using SQL scripts; supported HR data migration into </w:t>
      </w:r>
      <w:r w:rsidR="00C76099" w:rsidRPr="00AE58E4">
        <w:rPr>
          <w:rFonts w:ascii="Times New Roman" w:hAnsi="Times New Roman" w:cs="Times New Roman"/>
          <w:sz w:val="22"/>
          <w:szCs w:val="22"/>
        </w:rPr>
        <w:t>Workday.</w:t>
      </w:r>
    </w:p>
    <w:p w14:paraId="34109F6A" w14:textId="77777777" w:rsidR="00BD61F1" w:rsidRDefault="00BD61F1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BD61F1">
        <w:rPr>
          <w:rFonts w:ascii="Times New Roman" w:hAnsi="Times New Roman" w:cs="Times New Roman"/>
          <w:sz w:val="22"/>
          <w:szCs w:val="22"/>
        </w:rPr>
        <w:t>Led SIT and UAT cycles by defining test scope, performing negative testing, tracking defects, and validating downstream data integrity before signoff.</w:t>
      </w:r>
    </w:p>
    <w:p w14:paraId="3B462FBA" w14:textId="708EDF12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Worked with HRIS and Finance teams to develop cost </w:t>
      </w:r>
      <w:r w:rsidR="00C76099" w:rsidRPr="00AE58E4">
        <w:rPr>
          <w:rFonts w:ascii="Times New Roman" w:hAnsi="Times New Roman" w:cs="Times New Roman"/>
          <w:sz w:val="22"/>
          <w:szCs w:val="22"/>
        </w:rPr>
        <w:t>centers</w:t>
      </w:r>
      <w:r w:rsidRPr="00AE58E4">
        <w:rPr>
          <w:rFonts w:ascii="Times New Roman" w:hAnsi="Times New Roman" w:cs="Times New Roman"/>
          <w:sz w:val="22"/>
          <w:szCs w:val="22"/>
        </w:rPr>
        <w:t xml:space="preserve"> and headcount </w:t>
      </w:r>
      <w:r w:rsidR="00C76099" w:rsidRPr="00AE58E4">
        <w:rPr>
          <w:rFonts w:ascii="Times New Roman" w:hAnsi="Times New Roman" w:cs="Times New Roman"/>
          <w:sz w:val="22"/>
          <w:szCs w:val="22"/>
        </w:rPr>
        <w:t>dashboards.</w:t>
      </w:r>
    </w:p>
    <w:p w14:paraId="0EA1BA94" w14:textId="70CDA881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Conducted security reviews and developed audit logs for compliance </w:t>
      </w:r>
      <w:r w:rsidR="00C76099" w:rsidRPr="00AE58E4">
        <w:rPr>
          <w:rFonts w:ascii="Times New Roman" w:hAnsi="Times New Roman" w:cs="Times New Roman"/>
          <w:sz w:val="22"/>
          <w:szCs w:val="22"/>
        </w:rPr>
        <w:t>tracking.</w:t>
      </w:r>
    </w:p>
    <w:p w14:paraId="6D7F8898" w14:textId="04297295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Wrote and optimized calculated fields used in payroll, job profile changes, and security </w:t>
      </w:r>
      <w:r w:rsidR="00C76099" w:rsidRPr="00AE58E4">
        <w:rPr>
          <w:rFonts w:ascii="Times New Roman" w:hAnsi="Times New Roman" w:cs="Times New Roman"/>
          <w:sz w:val="22"/>
          <w:szCs w:val="22"/>
        </w:rPr>
        <w:t>roles.</w:t>
      </w:r>
    </w:p>
    <w:p w14:paraId="50A81E56" w14:textId="167845D4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>Partnered with integration developers to deliver EIB and Studio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AE58E4">
        <w:rPr>
          <w:rFonts w:ascii="Times New Roman" w:hAnsi="Times New Roman" w:cs="Times New Roman"/>
          <w:sz w:val="22"/>
          <w:szCs w:val="22"/>
        </w:rPr>
        <w:t xml:space="preserve">based reporting </w:t>
      </w:r>
      <w:r w:rsidR="00C76099" w:rsidRPr="00AE58E4">
        <w:rPr>
          <w:rFonts w:ascii="Times New Roman" w:hAnsi="Times New Roman" w:cs="Times New Roman"/>
          <w:sz w:val="22"/>
          <w:szCs w:val="22"/>
        </w:rPr>
        <w:t>feeds.</w:t>
      </w:r>
    </w:p>
    <w:p w14:paraId="5CA0B177" w14:textId="03ED4A35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>Delivered real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AE58E4">
        <w:rPr>
          <w:rFonts w:ascii="Times New Roman" w:hAnsi="Times New Roman" w:cs="Times New Roman"/>
          <w:sz w:val="22"/>
          <w:szCs w:val="22"/>
        </w:rPr>
        <w:t>time dashboards and exception tracking reports for operational leaders</w:t>
      </w:r>
      <w:r w:rsidRPr="00AE58E4">
        <w:rPr>
          <w:rFonts w:ascii="Times New Roman" w:hAnsi="Times New Roman" w:cs="Times New Roman"/>
          <w:sz w:val="22"/>
          <w:szCs w:val="22"/>
        </w:rPr>
        <w:br/>
      </w:r>
    </w:p>
    <w:p w14:paraId="1BC51579" w14:textId="77777777" w:rsidR="00F95303" w:rsidRPr="00AE58E4" w:rsidRDefault="0055060A" w:rsidP="00E0016B">
      <w:pPr>
        <w:ind w:left="540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noProof/>
          <w:sz w:val="22"/>
          <w:szCs w:val="22"/>
        </w:rPr>
      </w:r>
      <w:r w:rsidR="0055060A">
        <w:rPr>
          <w:rFonts w:ascii="Times New Roman" w:hAnsi="Times New Roman" w:cs="Times New Roman"/>
          <w:b/>
          <w:bCs/>
          <w:noProof/>
          <w:sz w:val="22"/>
          <w:szCs w:val="22"/>
        </w:rPr>
        <w:pict w14:anchorId="78C53E92">
          <v:rect id="_x0000_i1029" style="width:0;height:1.5pt" o:hralign="center" o:hrstd="t" o:hr="t" fillcolor="#a0a0a0" stroked="f"/>
        </w:pict>
      </w:r>
    </w:p>
    <w:p w14:paraId="72D5845E" w14:textId="00CB1405" w:rsidR="00F95303" w:rsidRPr="00AE58E4" w:rsidRDefault="00F95303" w:rsidP="00DA71A7">
      <w:pPr>
        <w:ind w:left="540" w:hanging="180"/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Lowe</w:t>
      </w:r>
      <w:r w:rsidR="00FC70D6" w:rsidRPr="00AE58E4"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0443F9F2" w14:textId="39F4ACEC" w:rsidR="00F95303" w:rsidRPr="00AE58E4" w:rsidRDefault="00F95303" w:rsidP="00E0016B">
      <w:pPr>
        <w:ind w:left="540"/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Workday Reporting </w:t>
      </w:r>
      <w:r w:rsidR="001355B7"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>Analyst,</w:t>
      </w:r>
      <w:r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Jan 201</w:t>
      </w:r>
      <w:r w:rsidR="008F2D18">
        <w:rPr>
          <w:rFonts w:ascii="Times New Roman" w:hAnsi="Times New Roman" w:cs="Times New Roman"/>
          <w:b/>
          <w:bCs/>
          <w:i/>
          <w:iCs/>
          <w:sz w:val="22"/>
          <w:szCs w:val="22"/>
        </w:rPr>
        <w:t>7</w:t>
      </w:r>
      <w:r w:rsidRPr="00AE58E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– Dec 201</w:t>
      </w:r>
      <w:r w:rsidR="008F2D18">
        <w:rPr>
          <w:rFonts w:ascii="Times New Roman" w:hAnsi="Times New Roman" w:cs="Times New Roman"/>
          <w:b/>
          <w:bCs/>
          <w:i/>
          <w:iCs/>
          <w:sz w:val="22"/>
          <w:szCs w:val="22"/>
        </w:rPr>
        <w:t>8</w:t>
      </w:r>
    </w:p>
    <w:p w14:paraId="3ED86CB1" w14:textId="2B5ADE04" w:rsidR="00F95303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Built foundational reports across HR, Recruiting, and Compensation </w:t>
      </w:r>
      <w:r w:rsidR="00C76099" w:rsidRPr="00AE58E4">
        <w:rPr>
          <w:rFonts w:ascii="Times New Roman" w:hAnsi="Times New Roman" w:cs="Times New Roman"/>
          <w:sz w:val="22"/>
          <w:szCs w:val="22"/>
        </w:rPr>
        <w:t>teams.</w:t>
      </w:r>
    </w:p>
    <w:p w14:paraId="57994AD4" w14:textId="63806B6F" w:rsidR="0032596F" w:rsidRPr="00AE58E4" w:rsidRDefault="0032596F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32596F">
        <w:rPr>
          <w:rFonts w:ascii="Times New Roman" w:hAnsi="Times New Roman" w:cs="Times New Roman"/>
          <w:sz w:val="22"/>
          <w:szCs w:val="22"/>
        </w:rPr>
        <w:t>Assisted in creating introductory Tableau dashboards by exporting Workday reports, supporting HR and Recruiting teams with basic workforce analytics.</w:t>
      </w:r>
    </w:p>
    <w:p w14:paraId="0FCE897C" w14:textId="05F89370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Designed BIRT templates for </w:t>
      </w:r>
      <w:r w:rsidR="00C76099" w:rsidRPr="00AE58E4">
        <w:rPr>
          <w:rFonts w:ascii="Times New Roman" w:hAnsi="Times New Roman" w:cs="Times New Roman"/>
          <w:sz w:val="22"/>
          <w:szCs w:val="22"/>
        </w:rPr>
        <w:t>pay slips</w:t>
      </w:r>
      <w:r w:rsidRPr="00AE58E4">
        <w:rPr>
          <w:rFonts w:ascii="Times New Roman" w:hAnsi="Times New Roman" w:cs="Times New Roman"/>
          <w:sz w:val="22"/>
          <w:szCs w:val="22"/>
        </w:rPr>
        <w:t>, benefit summaries, and W</w:t>
      </w:r>
      <w:r w:rsidR="00C76099">
        <w:rPr>
          <w:rFonts w:ascii="Times New Roman" w:hAnsi="Times New Roman" w:cs="Times New Roman"/>
          <w:sz w:val="22"/>
          <w:szCs w:val="22"/>
        </w:rPr>
        <w:t xml:space="preserve"> </w:t>
      </w:r>
      <w:r w:rsidRPr="00AE58E4">
        <w:rPr>
          <w:rFonts w:ascii="Times New Roman" w:hAnsi="Times New Roman" w:cs="Times New Roman"/>
          <w:sz w:val="22"/>
          <w:szCs w:val="22"/>
        </w:rPr>
        <w:t xml:space="preserve">2 </w:t>
      </w:r>
      <w:r w:rsidR="00C76099" w:rsidRPr="00AE58E4">
        <w:rPr>
          <w:rFonts w:ascii="Times New Roman" w:hAnsi="Times New Roman" w:cs="Times New Roman"/>
          <w:sz w:val="22"/>
          <w:szCs w:val="22"/>
        </w:rPr>
        <w:t>statements.</w:t>
      </w:r>
    </w:p>
    <w:p w14:paraId="017D22F5" w14:textId="46015715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Participated in UAT and regression testing with senior team </w:t>
      </w:r>
      <w:r w:rsidR="00C76099" w:rsidRPr="00AE58E4">
        <w:rPr>
          <w:rFonts w:ascii="Times New Roman" w:hAnsi="Times New Roman" w:cs="Times New Roman"/>
          <w:sz w:val="22"/>
          <w:szCs w:val="22"/>
        </w:rPr>
        <w:t>guidance.</w:t>
      </w:r>
    </w:p>
    <w:p w14:paraId="38B2BA5D" w14:textId="7A543538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Used SQL to validate HRIS data during early Workday </w:t>
      </w:r>
      <w:r w:rsidR="00C76099" w:rsidRPr="00AE58E4">
        <w:rPr>
          <w:rFonts w:ascii="Times New Roman" w:hAnsi="Times New Roman" w:cs="Times New Roman"/>
          <w:sz w:val="22"/>
          <w:szCs w:val="22"/>
        </w:rPr>
        <w:t>integrations.</w:t>
      </w:r>
    </w:p>
    <w:p w14:paraId="3BA465D1" w14:textId="42EBE75D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Managed reporting requests and tracked fixes using </w:t>
      </w:r>
      <w:r w:rsidR="00C76099" w:rsidRPr="00AE58E4">
        <w:rPr>
          <w:rFonts w:ascii="Times New Roman" w:hAnsi="Times New Roman" w:cs="Times New Roman"/>
          <w:sz w:val="22"/>
          <w:szCs w:val="22"/>
        </w:rPr>
        <w:t>ServiceNow.</w:t>
      </w:r>
    </w:p>
    <w:p w14:paraId="2CE2D4AD" w14:textId="1CCFCB57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Created exception reports for audits and basic security group </w:t>
      </w:r>
      <w:r w:rsidR="00C76099" w:rsidRPr="00AE58E4">
        <w:rPr>
          <w:rFonts w:ascii="Times New Roman" w:hAnsi="Times New Roman" w:cs="Times New Roman"/>
          <w:sz w:val="22"/>
          <w:szCs w:val="22"/>
        </w:rPr>
        <w:t>monitoring.</w:t>
      </w:r>
    </w:p>
    <w:p w14:paraId="1505AAD8" w14:textId="6475D76D" w:rsidR="00F95303" w:rsidRPr="00AE58E4" w:rsidRDefault="00F95303" w:rsidP="00E0016B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 xml:space="preserve">Learned to use calculated fields and eligibility rules in reporting </w:t>
      </w:r>
      <w:r w:rsidR="00C76099" w:rsidRPr="00AE58E4">
        <w:rPr>
          <w:rFonts w:ascii="Times New Roman" w:hAnsi="Times New Roman" w:cs="Times New Roman"/>
          <w:sz w:val="22"/>
          <w:szCs w:val="22"/>
        </w:rPr>
        <w:t>scenarios.</w:t>
      </w:r>
    </w:p>
    <w:p w14:paraId="45E0BE66" w14:textId="41448B00" w:rsidR="00507455" w:rsidRPr="00AE58E4" w:rsidRDefault="00F95303" w:rsidP="00793EF1">
      <w:pPr>
        <w:numPr>
          <w:ilvl w:val="0"/>
          <w:numId w:val="5"/>
        </w:numPr>
        <w:ind w:left="540" w:hanging="180"/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sz w:val="22"/>
          <w:szCs w:val="22"/>
        </w:rPr>
        <w:t>Worked with LMS team to report on training completions and overdue courses</w:t>
      </w:r>
      <w:r w:rsidRPr="00AE58E4">
        <w:rPr>
          <w:rFonts w:ascii="Times New Roman" w:hAnsi="Times New Roman" w:cs="Times New Roman"/>
          <w:sz w:val="22"/>
          <w:szCs w:val="22"/>
        </w:rPr>
        <w:br/>
      </w:r>
    </w:p>
    <w:p w14:paraId="59F53388" w14:textId="77777777" w:rsidR="00507455" w:rsidRPr="00AE58E4" w:rsidRDefault="0055060A" w:rsidP="0050745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</w:r>
      <w:r w:rsidR="0055060A">
        <w:rPr>
          <w:rFonts w:ascii="Times New Roman" w:hAnsi="Times New Roman" w:cs="Times New Roman"/>
          <w:noProof/>
          <w:sz w:val="22"/>
          <w:szCs w:val="22"/>
        </w:rPr>
        <w:pict w14:anchorId="033A9CA2">
          <v:rect id="_x0000_i1030" style="width:0;height:1.5pt" o:hralign="center" o:hrstd="t" o:hr="t" fillcolor="#a0a0a0" stroked="f"/>
        </w:pict>
      </w:r>
    </w:p>
    <w:p w14:paraId="2EC6D880" w14:textId="77777777" w:rsidR="00507455" w:rsidRPr="00AE58E4" w:rsidRDefault="00507455" w:rsidP="00507455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1D6C7627" w14:textId="15C67ADB" w:rsidR="00507455" w:rsidRPr="00AE58E4" w:rsidRDefault="00507455" w:rsidP="0050745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M</w:t>
      </w:r>
      <w:r w:rsidR="005D6C44" w:rsidRPr="00AE58E4">
        <w:rPr>
          <w:rFonts w:ascii="Times New Roman" w:hAnsi="Times New Roman" w:cs="Times New Roman"/>
          <w:b/>
          <w:bCs/>
          <w:sz w:val="22"/>
          <w:szCs w:val="22"/>
        </w:rPr>
        <w:t>aster of Science</w:t>
      </w:r>
      <w:r w:rsidRPr="00AE58E4">
        <w:rPr>
          <w:rFonts w:ascii="Times New Roman" w:hAnsi="Times New Roman" w:cs="Times New Roman"/>
          <w:b/>
          <w:bCs/>
          <w:sz w:val="22"/>
          <w:szCs w:val="22"/>
        </w:rPr>
        <w:t xml:space="preserve"> in Data Science</w:t>
      </w:r>
      <w:r w:rsidRPr="00AE58E4">
        <w:rPr>
          <w:rFonts w:ascii="Times New Roman" w:hAnsi="Times New Roman" w:cs="Times New Roman"/>
          <w:sz w:val="22"/>
          <w:szCs w:val="22"/>
        </w:rPr>
        <w:t>, South Dakota State University, 2017</w:t>
      </w:r>
    </w:p>
    <w:p w14:paraId="24DD1E46" w14:textId="6FF10ED2" w:rsidR="00507455" w:rsidRPr="00AE58E4" w:rsidRDefault="00793EF1" w:rsidP="00507455">
      <w:pPr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AE58E4">
        <w:rPr>
          <w:rFonts w:ascii="Times New Roman" w:hAnsi="Times New Roman" w:cs="Times New Roman"/>
          <w:b/>
          <w:bCs/>
          <w:sz w:val="22"/>
          <w:szCs w:val="22"/>
        </w:rPr>
        <w:t>B. Tech</w:t>
      </w:r>
      <w:r w:rsidR="00507455" w:rsidRPr="00AE58E4">
        <w:rPr>
          <w:rFonts w:ascii="Times New Roman" w:hAnsi="Times New Roman" w:cs="Times New Roman"/>
          <w:b/>
          <w:bCs/>
          <w:sz w:val="22"/>
          <w:szCs w:val="22"/>
        </w:rPr>
        <w:t xml:space="preserve"> in Computer Science Engineering</w:t>
      </w:r>
      <w:r w:rsidR="00507455" w:rsidRPr="00AE58E4">
        <w:rPr>
          <w:rFonts w:ascii="Times New Roman" w:hAnsi="Times New Roman" w:cs="Times New Roman"/>
          <w:sz w:val="22"/>
          <w:szCs w:val="22"/>
        </w:rPr>
        <w:t>, JNTU, 2012</w:t>
      </w:r>
      <w:r w:rsidR="00507455" w:rsidRPr="00AE58E4">
        <w:rPr>
          <w:rFonts w:ascii="Times New Roman" w:hAnsi="Times New Roman" w:cs="Times New Roman"/>
          <w:vanish/>
          <w:sz w:val="22"/>
          <w:szCs w:val="22"/>
        </w:rPr>
        <w:t>Top of Form</w:t>
      </w:r>
    </w:p>
    <w:p w14:paraId="51DF2BBC" w14:textId="77777777" w:rsidR="00507455" w:rsidRPr="00AE58E4" w:rsidRDefault="00507455" w:rsidP="00507455">
      <w:pPr>
        <w:rPr>
          <w:rFonts w:ascii="Times New Roman" w:hAnsi="Times New Roman" w:cs="Times New Roman"/>
          <w:vanish/>
          <w:sz w:val="22"/>
          <w:szCs w:val="22"/>
        </w:rPr>
      </w:pPr>
      <w:r w:rsidRPr="00AE58E4">
        <w:rPr>
          <w:rFonts w:ascii="Times New Roman" w:hAnsi="Times New Roman" w:cs="Times New Roman"/>
          <w:vanish/>
          <w:sz w:val="22"/>
          <w:szCs w:val="22"/>
        </w:rPr>
        <w:t>Bottom of Form</w:t>
      </w:r>
    </w:p>
    <w:p w14:paraId="785DB042" w14:textId="77777777" w:rsidR="009800B2" w:rsidRPr="00AE58E4" w:rsidRDefault="009800B2">
      <w:pPr>
        <w:rPr>
          <w:rFonts w:ascii="Times New Roman" w:hAnsi="Times New Roman" w:cs="Times New Roman"/>
          <w:sz w:val="22"/>
          <w:szCs w:val="22"/>
        </w:rPr>
      </w:pPr>
    </w:p>
    <w:sectPr w:rsidR="009800B2" w:rsidRPr="00AE5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1E1"/>
    <w:multiLevelType w:val="multilevel"/>
    <w:tmpl w:val="FD14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765F"/>
    <w:multiLevelType w:val="multilevel"/>
    <w:tmpl w:val="D11C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3798F"/>
    <w:multiLevelType w:val="multilevel"/>
    <w:tmpl w:val="8194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51FCC"/>
    <w:multiLevelType w:val="multilevel"/>
    <w:tmpl w:val="001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F3492"/>
    <w:multiLevelType w:val="multilevel"/>
    <w:tmpl w:val="EDF4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2362C"/>
    <w:multiLevelType w:val="multilevel"/>
    <w:tmpl w:val="D98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3574F"/>
    <w:multiLevelType w:val="multilevel"/>
    <w:tmpl w:val="7BFE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61A39"/>
    <w:multiLevelType w:val="multilevel"/>
    <w:tmpl w:val="687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94717"/>
    <w:multiLevelType w:val="multilevel"/>
    <w:tmpl w:val="2108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165A4E"/>
    <w:multiLevelType w:val="multilevel"/>
    <w:tmpl w:val="733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523AD"/>
    <w:multiLevelType w:val="multilevel"/>
    <w:tmpl w:val="971E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EB7E26"/>
    <w:multiLevelType w:val="multilevel"/>
    <w:tmpl w:val="838E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E65B7"/>
    <w:multiLevelType w:val="multilevel"/>
    <w:tmpl w:val="B74A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4015A"/>
    <w:multiLevelType w:val="multilevel"/>
    <w:tmpl w:val="22DA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C4411"/>
    <w:multiLevelType w:val="multilevel"/>
    <w:tmpl w:val="232A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B30FBC"/>
    <w:multiLevelType w:val="multilevel"/>
    <w:tmpl w:val="C73E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6119A"/>
    <w:multiLevelType w:val="multilevel"/>
    <w:tmpl w:val="E7B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561EA"/>
    <w:multiLevelType w:val="multilevel"/>
    <w:tmpl w:val="1780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A27C4B"/>
    <w:multiLevelType w:val="multilevel"/>
    <w:tmpl w:val="517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C53D9D"/>
    <w:multiLevelType w:val="multilevel"/>
    <w:tmpl w:val="05CC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66B25"/>
    <w:multiLevelType w:val="multilevel"/>
    <w:tmpl w:val="7D4C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972320">
    <w:abstractNumId w:val="19"/>
  </w:num>
  <w:num w:numId="2" w16cid:durableId="1258365284">
    <w:abstractNumId w:val="5"/>
  </w:num>
  <w:num w:numId="3" w16cid:durableId="329021401">
    <w:abstractNumId w:val="6"/>
  </w:num>
  <w:num w:numId="4" w16cid:durableId="1461924925">
    <w:abstractNumId w:val="2"/>
  </w:num>
  <w:num w:numId="5" w16cid:durableId="1588340941">
    <w:abstractNumId w:val="12"/>
  </w:num>
  <w:num w:numId="6" w16cid:durableId="666127442">
    <w:abstractNumId w:val="20"/>
  </w:num>
  <w:num w:numId="7" w16cid:durableId="814494894">
    <w:abstractNumId w:val="14"/>
  </w:num>
  <w:num w:numId="8" w16cid:durableId="435255027">
    <w:abstractNumId w:val="11"/>
  </w:num>
  <w:num w:numId="9" w16cid:durableId="1019770525">
    <w:abstractNumId w:val="4"/>
  </w:num>
  <w:num w:numId="10" w16cid:durableId="1818373672">
    <w:abstractNumId w:val="9"/>
  </w:num>
  <w:num w:numId="11" w16cid:durableId="559174064">
    <w:abstractNumId w:val="1"/>
  </w:num>
  <w:num w:numId="12" w16cid:durableId="1136338947">
    <w:abstractNumId w:val="16"/>
  </w:num>
  <w:num w:numId="13" w16cid:durableId="1872378218">
    <w:abstractNumId w:val="13"/>
  </w:num>
  <w:num w:numId="14" w16cid:durableId="1553690490">
    <w:abstractNumId w:val="0"/>
  </w:num>
  <w:num w:numId="15" w16cid:durableId="2091997377">
    <w:abstractNumId w:val="15"/>
  </w:num>
  <w:num w:numId="16" w16cid:durableId="410080883">
    <w:abstractNumId w:val="7"/>
  </w:num>
  <w:num w:numId="17" w16cid:durableId="1998026760">
    <w:abstractNumId w:val="10"/>
  </w:num>
  <w:num w:numId="18" w16cid:durableId="788547035">
    <w:abstractNumId w:val="17"/>
  </w:num>
  <w:num w:numId="19" w16cid:durableId="322005682">
    <w:abstractNumId w:val="3"/>
  </w:num>
  <w:num w:numId="20" w16cid:durableId="651833367">
    <w:abstractNumId w:val="8"/>
  </w:num>
  <w:num w:numId="21" w16cid:durableId="13069306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455"/>
    <w:rsid w:val="00017B38"/>
    <w:rsid w:val="0003021E"/>
    <w:rsid w:val="000B6107"/>
    <w:rsid w:val="000F7B54"/>
    <w:rsid w:val="001355B7"/>
    <w:rsid w:val="0014147A"/>
    <w:rsid w:val="001527D4"/>
    <w:rsid w:val="0015576C"/>
    <w:rsid w:val="00183259"/>
    <w:rsid w:val="001837DD"/>
    <w:rsid w:val="00184B26"/>
    <w:rsid w:val="00194799"/>
    <w:rsid w:val="00196DC6"/>
    <w:rsid w:val="001B09CC"/>
    <w:rsid w:val="001F133C"/>
    <w:rsid w:val="001F2831"/>
    <w:rsid w:val="0022598B"/>
    <w:rsid w:val="00257F32"/>
    <w:rsid w:val="00274D49"/>
    <w:rsid w:val="002A50E1"/>
    <w:rsid w:val="00311C8B"/>
    <w:rsid w:val="0032596F"/>
    <w:rsid w:val="00340027"/>
    <w:rsid w:val="0036445E"/>
    <w:rsid w:val="003A01B3"/>
    <w:rsid w:val="00417E87"/>
    <w:rsid w:val="004444F5"/>
    <w:rsid w:val="00466AD1"/>
    <w:rsid w:val="004B4F64"/>
    <w:rsid w:val="004B630B"/>
    <w:rsid w:val="004D7E1B"/>
    <w:rsid w:val="004E0B62"/>
    <w:rsid w:val="00506E22"/>
    <w:rsid w:val="00507455"/>
    <w:rsid w:val="0051253E"/>
    <w:rsid w:val="00547066"/>
    <w:rsid w:val="0055060A"/>
    <w:rsid w:val="005506A2"/>
    <w:rsid w:val="00570351"/>
    <w:rsid w:val="005A6D92"/>
    <w:rsid w:val="005B1CB1"/>
    <w:rsid w:val="005B5E26"/>
    <w:rsid w:val="005D6C44"/>
    <w:rsid w:val="00626D5B"/>
    <w:rsid w:val="00637795"/>
    <w:rsid w:val="00642772"/>
    <w:rsid w:val="00655043"/>
    <w:rsid w:val="00662C44"/>
    <w:rsid w:val="00723C52"/>
    <w:rsid w:val="00757988"/>
    <w:rsid w:val="007764EC"/>
    <w:rsid w:val="00776980"/>
    <w:rsid w:val="00793EF1"/>
    <w:rsid w:val="007D3D58"/>
    <w:rsid w:val="0081311F"/>
    <w:rsid w:val="008637C5"/>
    <w:rsid w:val="008779DD"/>
    <w:rsid w:val="00897B36"/>
    <w:rsid w:val="008F2D18"/>
    <w:rsid w:val="00927C15"/>
    <w:rsid w:val="00946E8E"/>
    <w:rsid w:val="009800B2"/>
    <w:rsid w:val="009F0646"/>
    <w:rsid w:val="00A2226A"/>
    <w:rsid w:val="00A2717A"/>
    <w:rsid w:val="00A36737"/>
    <w:rsid w:val="00A60C38"/>
    <w:rsid w:val="00A6357A"/>
    <w:rsid w:val="00A731A0"/>
    <w:rsid w:val="00AD0F5A"/>
    <w:rsid w:val="00AE58E4"/>
    <w:rsid w:val="00B17032"/>
    <w:rsid w:val="00BA57DC"/>
    <w:rsid w:val="00BC523C"/>
    <w:rsid w:val="00BD61F1"/>
    <w:rsid w:val="00C12608"/>
    <w:rsid w:val="00C52482"/>
    <w:rsid w:val="00C643BB"/>
    <w:rsid w:val="00C7578D"/>
    <w:rsid w:val="00C76099"/>
    <w:rsid w:val="00C83BC9"/>
    <w:rsid w:val="00CB6327"/>
    <w:rsid w:val="00CD21EC"/>
    <w:rsid w:val="00D22228"/>
    <w:rsid w:val="00D653D9"/>
    <w:rsid w:val="00D825D9"/>
    <w:rsid w:val="00DA2098"/>
    <w:rsid w:val="00DA71A7"/>
    <w:rsid w:val="00E0016B"/>
    <w:rsid w:val="00E307B2"/>
    <w:rsid w:val="00E4740F"/>
    <w:rsid w:val="00E53721"/>
    <w:rsid w:val="00ED5A11"/>
    <w:rsid w:val="00F035E4"/>
    <w:rsid w:val="00F074C3"/>
    <w:rsid w:val="00F21671"/>
    <w:rsid w:val="00F344D1"/>
    <w:rsid w:val="00F3536F"/>
    <w:rsid w:val="00F47A22"/>
    <w:rsid w:val="00F53A01"/>
    <w:rsid w:val="00F55751"/>
    <w:rsid w:val="00F95303"/>
    <w:rsid w:val="00F95C5F"/>
    <w:rsid w:val="00FC70D6"/>
    <w:rsid w:val="00FD7A38"/>
    <w:rsid w:val="00FE3BDA"/>
    <w:rsid w:val="00FF2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71AD784"/>
  <w15:chartTrackingRefBased/>
  <w15:docId w15:val="{BC366656-CA55-4266-BB3F-5F0E8FEE7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4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4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4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4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4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4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4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4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4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4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4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6E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E2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194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83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74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797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2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55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6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65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87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94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384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23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15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6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4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6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7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58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05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02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5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9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226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73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68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0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0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3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ysuryadevara1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26E6B-5945-488C-96E7-3BE3953A098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1437</Words>
  <Characters>8194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vadlamudi</dc:creator>
  <cp:keywords/>
  <dc:description/>
  <cp:lastModifiedBy>venkatesh vadlamudi</cp:lastModifiedBy>
  <cp:revision>2</cp:revision>
  <dcterms:created xsi:type="dcterms:W3CDTF">2025-10-07T23:03:00Z</dcterms:created>
  <dcterms:modified xsi:type="dcterms:W3CDTF">2025-10-07T23:03:00Z</dcterms:modified>
</cp:coreProperties>
</file>