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633A1" w14:textId="717B6BC8" w:rsidR="0035366B" w:rsidRPr="0035366B" w:rsidRDefault="004715AB" w:rsidP="00B251F8">
      <w:pPr>
        <w:spacing w:after="0" w:line="240" w:lineRule="auto"/>
        <w:jc w:val="right"/>
        <w:rPr>
          <w:rFonts w:ascii="Times New Roman" w:eastAsia="Times New Roman" w:hAnsi="Times New Roman" w:cs="Times New Roman"/>
          <w:b/>
          <w:bCs/>
          <w:color w:val="156082" w:themeColor="accent1"/>
          <w:kern w:val="0"/>
          <w:sz w:val="24"/>
          <w:szCs w:val="24"/>
          <w14:ligatures w14:val="none"/>
        </w:rPr>
      </w:pPr>
      <w:bookmarkStart w:id="0" w:name="_Hlk160544115"/>
      <w:r w:rsidRPr="00597478">
        <w:rPr>
          <w:rFonts w:ascii="Times New Roman" w:eastAsia="Times New Roman" w:hAnsi="Times New Roman" w:cs="Times New Roman"/>
          <w:b/>
          <w:bCs/>
          <w:noProof/>
          <w:color w:val="156082" w:themeColor="accent1"/>
          <w:sz w:val="24"/>
          <w:szCs w:val="24"/>
        </w:rPr>
        <w:drawing>
          <wp:inline distT="0" distB="0" distL="0" distR="0" wp14:anchorId="19A243DA" wp14:editId="447A213F">
            <wp:extent cx="736600" cy="572642"/>
            <wp:effectExtent l="0" t="0" r="6350" b="0"/>
            <wp:docPr id="1675015693" name="Picture 1" descr="A hexago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15693" name="Picture 1" descr="A hexagon with white text&#10;&#10;AI-generated content may be incorrect."/>
                    <pic:cNvPicPr/>
                  </pic:nvPicPr>
                  <pic:blipFill>
                    <a:blip r:embed="rId7"/>
                    <a:stretch>
                      <a:fillRect/>
                    </a:stretch>
                  </pic:blipFill>
                  <pic:spPr>
                    <a:xfrm>
                      <a:off x="0" y="0"/>
                      <a:ext cx="862421" cy="670457"/>
                    </a:xfrm>
                    <a:prstGeom prst="rect">
                      <a:avLst/>
                    </a:prstGeom>
                  </pic:spPr>
                </pic:pic>
              </a:graphicData>
            </a:graphic>
          </wp:inline>
        </w:drawing>
      </w:r>
    </w:p>
    <w:p w14:paraId="660A357B" w14:textId="1880D3D3" w:rsidR="00B251F8" w:rsidRDefault="009305B0" w:rsidP="00F76B73">
      <w:pPr>
        <w:spacing w:after="0" w:line="240" w:lineRule="auto"/>
        <w:rPr>
          <w:rFonts w:ascii="Times New Roman" w:eastAsia="Times New Roman" w:hAnsi="Times New Roman" w:cs="Times New Roman"/>
          <w:b/>
          <w:bCs/>
          <w:color w:val="156082" w:themeColor="accent1"/>
          <w:kern w:val="0"/>
          <w:sz w:val="24"/>
          <w:szCs w:val="24"/>
          <w14:ligatures w14:val="none"/>
        </w:rPr>
      </w:pPr>
      <w:r>
        <w:rPr>
          <w:rFonts w:ascii="Times New Roman" w:eastAsia="Times New Roman" w:hAnsi="Times New Roman" w:cs="Times New Roman"/>
          <w:b/>
          <w:bCs/>
          <w:color w:val="156082" w:themeColor="accent1"/>
          <w:kern w:val="0"/>
          <w:sz w:val="24"/>
          <w:szCs w:val="24"/>
          <w14:ligatures w14:val="none"/>
        </w:rPr>
        <w:t>Ajay</w:t>
      </w:r>
      <w:r w:rsidR="00F76B73">
        <w:rPr>
          <w:rFonts w:ascii="Times New Roman" w:eastAsia="Times New Roman" w:hAnsi="Times New Roman" w:cs="Times New Roman"/>
          <w:b/>
          <w:bCs/>
          <w:color w:val="156082" w:themeColor="accent1"/>
          <w:kern w:val="0"/>
          <w:sz w:val="24"/>
          <w:szCs w:val="24"/>
          <w14:ligatures w14:val="none"/>
        </w:rPr>
        <w:t xml:space="preserve"> </w:t>
      </w:r>
    </w:p>
    <w:p w14:paraId="2707538C" w14:textId="40658139" w:rsidR="0035366B" w:rsidRPr="0035366B" w:rsidRDefault="00903795" w:rsidP="00F76B73">
      <w:pPr>
        <w:spacing w:after="0" w:line="240" w:lineRule="auto"/>
        <w:rPr>
          <w:rFonts w:ascii="Times New Roman" w:eastAsia="Times New Roman" w:hAnsi="Times New Roman" w:cs="Times New Roman"/>
          <w:b/>
          <w:bCs/>
          <w:color w:val="156082" w:themeColor="accent1"/>
          <w:kern w:val="0"/>
          <w:sz w:val="24"/>
          <w:szCs w:val="24"/>
          <w14:ligatures w14:val="none"/>
        </w:rPr>
      </w:pPr>
      <w:r>
        <w:rPr>
          <w:rFonts w:ascii="Times New Roman" w:eastAsia="Times New Roman" w:hAnsi="Times New Roman" w:cs="Times New Roman"/>
          <w:b/>
          <w:bCs/>
          <w:color w:val="156082" w:themeColor="accent1"/>
          <w:kern w:val="0"/>
          <w:sz w:val="24"/>
          <w:szCs w:val="24"/>
          <w14:ligatures w14:val="none"/>
        </w:rPr>
        <w:t>kumar.</w:t>
      </w:r>
      <w:r w:rsidR="0040736F">
        <w:rPr>
          <w:rFonts w:ascii="Times New Roman" w:eastAsia="Times New Roman" w:hAnsi="Times New Roman" w:cs="Times New Roman"/>
          <w:b/>
          <w:bCs/>
          <w:color w:val="156082" w:themeColor="accent1"/>
          <w:kern w:val="0"/>
          <w:sz w:val="24"/>
          <w:szCs w:val="24"/>
          <w14:ligatures w14:val="none"/>
        </w:rPr>
        <w:t>dev</w:t>
      </w:r>
      <w:r>
        <w:rPr>
          <w:rFonts w:ascii="Times New Roman" w:eastAsia="Times New Roman" w:hAnsi="Times New Roman" w:cs="Times New Roman"/>
          <w:b/>
          <w:bCs/>
          <w:color w:val="156082" w:themeColor="accent1"/>
          <w:kern w:val="0"/>
          <w:sz w:val="24"/>
          <w:szCs w:val="24"/>
          <w14:ligatures w14:val="none"/>
        </w:rPr>
        <w:t>mlops</w:t>
      </w:r>
      <w:r w:rsidR="00AF0F7B" w:rsidRPr="00AF0F7B">
        <w:rPr>
          <w:rFonts w:ascii="Times New Roman" w:eastAsia="Times New Roman" w:hAnsi="Times New Roman" w:cs="Times New Roman"/>
          <w:b/>
          <w:bCs/>
          <w:color w:val="156082" w:themeColor="accent1"/>
          <w:kern w:val="0"/>
          <w:sz w:val="24"/>
          <w:szCs w:val="24"/>
          <w14:ligatures w14:val="none"/>
        </w:rPr>
        <w:t>@</w:t>
      </w:r>
      <w:r w:rsidR="00D35289">
        <w:rPr>
          <w:rFonts w:ascii="Times New Roman" w:eastAsia="Times New Roman" w:hAnsi="Times New Roman" w:cs="Times New Roman"/>
          <w:b/>
          <w:bCs/>
          <w:color w:val="156082" w:themeColor="accent1"/>
          <w:kern w:val="0"/>
          <w:sz w:val="24"/>
          <w:szCs w:val="24"/>
          <w14:ligatures w14:val="none"/>
        </w:rPr>
        <w:t>gmail</w:t>
      </w:r>
      <w:r w:rsidR="00AF0F7B" w:rsidRPr="00AF0F7B">
        <w:rPr>
          <w:rFonts w:ascii="Times New Roman" w:eastAsia="Times New Roman" w:hAnsi="Times New Roman" w:cs="Times New Roman"/>
          <w:b/>
          <w:bCs/>
          <w:color w:val="156082" w:themeColor="accent1"/>
          <w:kern w:val="0"/>
          <w:sz w:val="24"/>
          <w:szCs w:val="24"/>
          <w14:ligatures w14:val="none"/>
        </w:rPr>
        <w:t>.com</w:t>
      </w:r>
    </w:p>
    <w:p w14:paraId="5F1CF434" w14:textId="17E96799" w:rsidR="0035366B" w:rsidRPr="0035366B" w:rsidRDefault="00D54CA7" w:rsidP="00F76B73">
      <w:pPr>
        <w:pBdr>
          <w:bottom w:val="single" w:sz="12" w:space="1" w:color="auto"/>
        </w:pBdr>
        <w:spacing w:after="0" w:line="240" w:lineRule="auto"/>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156082" w:themeColor="accent1"/>
          <w:kern w:val="0"/>
          <w:sz w:val="24"/>
          <w:szCs w:val="24"/>
          <w14:ligatures w14:val="none"/>
        </w:rPr>
        <w:t xml:space="preserve">+1 </w:t>
      </w:r>
      <w:r w:rsidR="00AF0F7B" w:rsidRPr="00AF0F7B">
        <w:rPr>
          <w:rFonts w:ascii="Times New Roman" w:eastAsia="Times New Roman" w:hAnsi="Times New Roman" w:cs="Times New Roman"/>
          <w:b/>
          <w:bCs/>
          <w:color w:val="156082" w:themeColor="accent1"/>
          <w:kern w:val="0"/>
          <w:sz w:val="24"/>
          <w:szCs w:val="24"/>
          <w14:ligatures w14:val="none"/>
        </w:rPr>
        <w:t>972-656-9757</w:t>
      </w:r>
      <w:r w:rsidR="0035366B" w:rsidRPr="0035366B">
        <w:rPr>
          <w:rFonts w:ascii="Times New Roman" w:eastAsia="Times New Roman" w:hAnsi="Times New Roman" w:cs="Times New Roman"/>
          <w:b/>
          <w:bCs/>
          <w:color w:val="156082" w:themeColor="accent1"/>
          <w:kern w:val="0"/>
          <w:sz w:val="24"/>
          <w:szCs w:val="24"/>
          <w14:ligatures w14:val="none"/>
        </w:rPr>
        <w:t xml:space="preserve">             </w:t>
      </w:r>
      <w:r w:rsidR="0035366B">
        <w:rPr>
          <w:rFonts w:ascii="Times New Roman" w:eastAsia="Times New Roman" w:hAnsi="Times New Roman" w:cs="Times New Roman"/>
          <w:b/>
          <w:bCs/>
          <w:color w:val="156082" w:themeColor="accent1"/>
          <w:kern w:val="0"/>
          <w:sz w:val="24"/>
          <w:szCs w:val="24"/>
          <w14:ligatures w14:val="none"/>
        </w:rPr>
        <w:t xml:space="preserve">                        </w:t>
      </w:r>
      <w:r>
        <w:rPr>
          <w:rFonts w:ascii="Times New Roman" w:eastAsia="Times New Roman" w:hAnsi="Times New Roman" w:cs="Times New Roman"/>
          <w:b/>
          <w:bCs/>
          <w:color w:val="156082" w:themeColor="accent1"/>
          <w:kern w:val="0"/>
          <w:sz w:val="24"/>
          <w:szCs w:val="24"/>
          <w14:ligatures w14:val="none"/>
        </w:rPr>
        <w:t xml:space="preserve">      </w:t>
      </w:r>
      <w:r w:rsidR="0035366B">
        <w:rPr>
          <w:rFonts w:ascii="Times New Roman" w:eastAsia="Times New Roman" w:hAnsi="Times New Roman" w:cs="Times New Roman"/>
          <w:b/>
          <w:bCs/>
          <w:color w:val="156082" w:themeColor="accent1"/>
          <w:kern w:val="0"/>
          <w:sz w:val="24"/>
          <w:szCs w:val="24"/>
          <w14:ligatures w14:val="none"/>
        </w:rPr>
        <w:t xml:space="preserve">   </w:t>
      </w:r>
      <w:r w:rsidR="00F76B73">
        <w:rPr>
          <w:rFonts w:ascii="Times New Roman" w:eastAsia="Times New Roman" w:hAnsi="Times New Roman" w:cs="Times New Roman"/>
          <w:b/>
          <w:bCs/>
          <w:color w:val="156082" w:themeColor="accent1"/>
          <w:kern w:val="0"/>
          <w:sz w:val="24"/>
          <w:szCs w:val="24"/>
          <w14:ligatures w14:val="none"/>
        </w:rPr>
        <w:t xml:space="preserve">                                  </w:t>
      </w:r>
      <w:r w:rsidR="002C3D21">
        <w:rPr>
          <w:rFonts w:ascii="Times New Roman" w:eastAsia="Times New Roman" w:hAnsi="Times New Roman" w:cs="Times New Roman"/>
          <w:b/>
          <w:bCs/>
          <w:color w:val="156082" w:themeColor="accent1"/>
          <w:kern w:val="0"/>
          <w:sz w:val="24"/>
          <w:szCs w:val="24"/>
          <w14:ligatures w14:val="none"/>
        </w:rPr>
        <w:t xml:space="preserve">                     </w:t>
      </w:r>
      <w:r w:rsidR="0035366B" w:rsidRPr="0035366B">
        <w:rPr>
          <w:rFonts w:ascii="Times New Roman" w:eastAsia="Times New Roman" w:hAnsi="Times New Roman" w:cs="Times New Roman"/>
          <w:b/>
          <w:bCs/>
          <w:color w:val="156082" w:themeColor="accent1"/>
          <w:kern w:val="0"/>
          <w:sz w:val="24"/>
          <w:szCs w:val="24"/>
          <w14:ligatures w14:val="none"/>
        </w:rPr>
        <w:t>DevOps</w:t>
      </w:r>
      <w:r w:rsidR="008A179A">
        <w:rPr>
          <w:rFonts w:ascii="Times New Roman" w:eastAsia="Times New Roman" w:hAnsi="Times New Roman" w:cs="Times New Roman"/>
          <w:b/>
          <w:bCs/>
          <w:color w:val="156082" w:themeColor="accent1"/>
          <w:kern w:val="0"/>
          <w:sz w:val="24"/>
          <w:szCs w:val="24"/>
          <w14:ligatures w14:val="none"/>
        </w:rPr>
        <w:t xml:space="preserve">/MLOps </w:t>
      </w:r>
      <w:r w:rsidR="0035366B" w:rsidRPr="0035366B">
        <w:rPr>
          <w:rFonts w:ascii="Times New Roman" w:eastAsia="Times New Roman" w:hAnsi="Times New Roman" w:cs="Times New Roman"/>
          <w:b/>
          <w:bCs/>
          <w:color w:val="156082" w:themeColor="accent1"/>
          <w:kern w:val="0"/>
          <w:sz w:val="24"/>
          <w:szCs w:val="24"/>
          <w14:ligatures w14:val="none"/>
        </w:rPr>
        <w:t>Engineer</w:t>
      </w:r>
    </w:p>
    <w:p w14:paraId="74D160A1" w14:textId="77777777" w:rsidR="0035366B" w:rsidRPr="0035366B" w:rsidRDefault="0035366B" w:rsidP="0035366B">
      <w:pPr>
        <w:spacing w:after="0" w:line="240" w:lineRule="auto"/>
        <w:rPr>
          <w:rFonts w:ascii="Times New Roman" w:eastAsia="Times New Roman" w:hAnsi="Times New Roman" w:cs="Times New Roman"/>
          <w:b/>
          <w:bCs/>
          <w:kern w:val="0"/>
          <w:sz w:val="20"/>
          <w:szCs w:val="20"/>
          <w14:ligatures w14:val="none"/>
        </w:rPr>
      </w:pPr>
    </w:p>
    <w:p w14:paraId="651BA9E5" w14:textId="69187594" w:rsidR="0035366B" w:rsidRPr="00AB6212" w:rsidRDefault="00AB6212" w:rsidP="0035366B">
      <w:pPr>
        <w:spacing w:after="0" w:line="240" w:lineRule="auto"/>
        <w:jc w:val="both"/>
        <w:rPr>
          <w:rFonts w:ascii="Times New Roman" w:eastAsia="Times New Roman" w:hAnsi="Times New Roman" w:cs="Times New Roman"/>
          <w:kern w:val="0"/>
          <w:sz w:val="20"/>
          <w:szCs w:val="20"/>
          <w14:ligatures w14:val="none"/>
        </w:rPr>
      </w:pPr>
      <w:r w:rsidRPr="00AB6212">
        <w:rPr>
          <w:rFonts w:ascii="Calibri" w:eastAsia="Times New Roman" w:hAnsi="Calibri" w:cs="Calibri"/>
          <w:b/>
          <w:bCs/>
          <w:kern w:val="0"/>
          <w14:ligatures w14:val="none"/>
        </w:rPr>
        <w:t>CAREER SUMMARY</w:t>
      </w:r>
      <w:r w:rsidRPr="00AB6212">
        <w:rPr>
          <w:rFonts w:ascii="Calibri" w:eastAsia="Times New Roman" w:hAnsi="Calibri" w:cs="Calibri"/>
          <w:kern w:val="0"/>
          <w14:ligatures w14:val="none"/>
        </w:rPr>
        <w:t>:</w:t>
      </w:r>
      <w:r w:rsidR="00F34846">
        <w:rPr>
          <w:rFonts w:ascii="Calibri" w:eastAsia="Times New Roman" w:hAnsi="Calibri" w:cs="Calibri"/>
          <w:kern w:val="0"/>
          <w14:ligatures w14:val="none"/>
        </w:rPr>
        <w:t xml:space="preserve"> </w:t>
      </w:r>
      <w:r w:rsidR="00F34846" w:rsidRPr="00F34846">
        <w:rPr>
          <w:rFonts w:ascii="Calibri" w:eastAsia="Times New Roman" w:hAnsi="Calibri" w:cs="Calibri"/>
          <w:b/>
          <w:bCs/>
          <w:kern w:val="0"/>
          <w14:ligatures w14:val="none"/>
        </w:rPr>
        <w:t>DevOps &amp; MLOps Engineer</w:t>
      </w:r>
      <w:r w:rsidR="00F34846" w:rsidRPr="00F34846">
        <w:rPr>
          <w:rFonts w:ascii="Calibri" w:eastAsia="Times New Roman" w:hAnsi="Calibri" w:cs="Calibri"/>
          <w:kern w:val="0"/>
          <w14:ligatures w14:val="none"/>
        </w:rPr>
        <w:t xml:space="preserve"> with </w:t>
      </w:r>
      <w:r w:rsidR="006B6A23">
        <w:rPr>
          <w:rFonts w:ascii="Calibri" w:eastAsia="Times New Roman" w:hAnsi="Calibri" w:cs="Calibri"/>
          <w:kern w:val="0"/>
          <w14:ligatures w14:val="none"/>
        </w:rPr>
        <w:t>6</w:t>
      </w:r>
      <w:r w:rsidR="00F34846" w:rsidRPr="00F34846">
        <w:rPr>
          <w:rFonts w:ascii="Calibri" w:eastAsia="Times New Roman" w:hAnsi="Calibri" w:cs="Calibri"/>
          <w:kern w:val="0"/>
          <w14:ligatures w14:val="none"/>
        </w:rPr>
        <w:t xml:space="preserve">+ years of experience in automating infrastructure, optimizing deployments, and managing multi-cloud environments (AWS, Azure, GCP). Proficient in Linux administration, CI/CD pipeline design, and Infrastructure-as-Code using Terraform, Ansible, and CloudFormation. </w:t>
      </w:r>
      <w:r w:rsidR="00240761">
        <w:rPr>
          <w:rFonts w:ascii="Calibri" w:eastAsia="Times New Roman" w:hAnsi="Calibri" w:cs="Calibri"/>
          <w:kern w:val="0"/>
          <w14:ligatures w14:val="none"/>
        </w:rPr>
        <w:t xml:space="preserve">Expertise </w:t>
      </w:r>
      <w:r w:rsidR="00F34846" w:rsidRPr="00F34846">
        <w:rPr>
          <w:rFonts w:ascii="Calibri" w:eastAsia="Times New Roman" w:hAnsi="Calibri" w:cs="Calibri"/>
          <w:kern w:val="0"/>
          <w14:ligatures w14:val="none"/>
        </w:rPr>
        <w:t>in containerization and orchestration with Docker, Kubernetes, and OpenShift, as well as monitoring and observability using Prometheus, Grafana, ELK, and Datadog. Hands-on expertise in </w:t>
      </w:r>
      <w:r w:rsidR="00F34846" w:rsidRPr="00F34846">
        <w:rPr>
          <w:rFonts w:ascii="Calibri" w:eastAsia="Times New Roman" w:hAnsi="Calibri" w:cs="Calibri"/>
          <w:b/>
          <w:bCs/>
          <w:kern w:val="0"/>
          <w14:ligatures w14:val="none"/>
        </w:rPr>
        <w:t>MLOps</w:t>
      </w:r>
      <w:r w:rsidR="00F34846" w:rsidRPr="00F34846">
        <w:rPr>
          <w:rFonts w:ascii="Calibri" w:eastAsia="Times New Roman" w:hAnsi="Calibri" w:cs="Calibri"/>
          <w:kern w:val="0"/>
          <w14:ligatures w14:val="none"/>
        </w:rPr>
        <w:t>, including ML pipeline automation, model deployment, versioning (MLflow, DVC), and production model monitoring. Strong scripting abilities in Python, Shell, and PowerShell, with deep experience in Git, GitHub, GitLab, Jenkins, and Agile/Scrum methodologies.</w:t>
      </w:r>
    </w:p>
    <w:p w14:paraId="71518FCE" w14:textId="77777777" w:rsidR="0035366B" w:rsidRPr="0035366B" w:rsidRDefault="0035366B" w:rsidP="0035366B">
      <w:pPr>
        <w:spacing w:after="0" w:line="240" w:lineRule="auto"/>
        <w:jc w:val="both"/>
        <w:rPr>
          <w:rFonts w:ascii="Times New Roman" w:eastAsia="Times New Roman" w:hAnsi="Times New Roman" w:cs="Times New Roman"/>
          <w:color w:val="000000"/>
          <w:lang w:bidi="en-US"/>
        </w:rPr>
      </w:pPr>
      <w:r w:rsidRPr="0035366B">
        <w:rPr>
          <w:rFonts w:ascii="Times New Roman" w:eastAsia="Times New Roman" w:hAnsi="Times New Roman" w:cs="Times New Roman"/>
          <w:b/>
          <w:bCs/>
          <w:highlight w:val="lightGray"/>
        </w:rPr>
        <w:t>PROFESSIONAL SUMMARY:</w:t>
      </w:r>
    </w:p>
    <w:p w14:paraId="6908C9E1" w14:textId="4204B471" w:rsidR="00E95A49" w:rsidRPr="00E95A49" w:rsidRDefault="00E95A49" w:rsidP="00E95A49">
      <w:pPr>
        <w:spacing w:after="10" w:line="271" w:lineRule="auto"/>
        <w:ind w:left="720"/>
        <w:jc w:val="both"/>
        <w:rPr>
          <w:rFonts w:ascii="Calibri" w:eastAsia="Times New Roman" w:hAnsi="Calibri" w:cs="Calibri"/>
          <w:color w:val="000000"/>
        </w:rPr>
      </w:pPr>
      <w:bookmarkStart w:id="1" w:name="_Hlk187314807"/>
      <w:r w:rsidRPr="00E95A49">
        <w:rPr>
          <w:rFonts w:ascii="Calibri" w:eastAsia="Times New Roman" w:hAnsi="Calibri" w:cs="Calibri"/>
          <w:color w:val="000000"/>
        </w:rPr>
        <w:t xml:space="preserve">• DevOps Engineer with </w:t>
      </w:r>
      <w:r w:rsidR="006B6A23">
        <w:rPr>
          <w:rFonts w:ascii="Calibri" w:eastAsia="Times New Roman" w:hAnsi="Calibri" w:cs="Calibri"/>
          <w:color w:val="000000"/>
        </w:rPr>
        <w:t>6</w:t>
      </w:r>
      <w:r w:rsidRPr="00E95A49">
        <w:rPr>
          <w:rFonts w:ascii="Calibri" w:eastAsia="Times New Roman" w:hAnsi="Calibri" w:cs="Calibri"/>
          <w:color w:val="000000"/>
        </w:rPr>
        <w:t xml:space="preserve">+ years of experience implementing </w:t>
      </w:r>
      <w:r w:rsidRPr="00E95A49">
        <w:rPr>
          <w:rFonts w:ascii="Calibri" w:eastAsia="Times New Roman" w:hAnsi="Calibri" w:cs="Calibri"/>
          <w:b/>
          <w:bCs/>
          <w:color w:val="000000"/>
        </w:rPr>
        <w:t>CI/CD pipelines, automation tools</w:t>
      </w:r>
      <w:r w:rsidRPr="00E95A49">
        <w:rPr>
          <w:rFonts w:ascii="Calibri" w:eastAsia="Times New Roman" w:hAnsi="Calibri" w:cs="Calibri"/>
          <w:color w:val="000000"/>
        </w:rPr>
        <w:t xml:space="preserve">, and infrastructure as code (Terraform, Ansible) </w:t>
      </w:r>
      <w:r w:rsidRPr="00E95A49">
        <w:rPr>
          <w:rFonts w:ascii="Calibri" w:eastAsia="Times New Roman" w:hAnsi="Calibri" w:cs="Calibri"/>
          <w:b/>
          <w:bCs/>
          <w:color w:val="000000"/>
        </w:rPr>
        <w:t xml:space="preserve">across AWS, Azure, and GCP. </w:t>
      </w:r>
      <w:r w:rsidR="00240761">
        <w:rPr>
          <w:rFonts w:ascii="Calibri" w:eastAsia="Times New Roman" w:hAnsi="Calibri" w:cs="Calibri"/>
          <w:b/>
          <w:bCs/>
          <w:color w:val="000000"/>
        </w:rPr>
        <w:t>Worked</w:t>
      </w:r>
      <w:r w:rsidRPr="00E95A49">
        <w:rPr>
          <w:rFonts w:ascii="Calibri" w:eastAsia="Times New Roman" w:hAnsi="Calibri" w:cs="Calibri"/>
          <w:b/>
          <w:bCs/>
          <w:color w:val="000000"/>
        </w:rPr>
        <w:t xml:space="preserve"> in Kubernetes</w:t>
      </w:r>
      <w:r w:rsidRPr="00E95A49">
        <w:rPr>
          <w:rFonts w:ascii="Calibri" w:eastAsia="Times New Roman" w:hAnsi="Calibri" w:cs="Calibri"/>
          <w:color w:val="000000"/>
        </w:rPr>
        <w:t xml:space="preserve"> cluster </w:t>
      </w:r>
      <w:r w:rsidRPr="00E95A49">
        <w:rPr>
          <w:rFonts w:ascii="Calibri" w:eastAsia="Times New Roman" w:hAnsi="Calibri" w:cs="Calibri"/>
          <w:b/>
          <w:bCs/>
          <w:color w:val="000000"/>
        </w:rPr>
        <w:t xml:space="preserve">management, </w:t>
      </w:r>
      <w:r w:rsidR="002F270E">
        <w:rPr>
          <w:rFonts w:ascii="Calibri" w:eastAsia="Times New Roman" w:hAnsi="Calibri" w:cs="Calibri"/>
          <w:b/>
          <w:bCs/>
          <w:color w:val="000000"/>
        </w:rPr>
        <w:t>S</w:t>
      </w:r>
      <w:r w:rsidRPr="00E95A49">
        <w:rPr>
          <w:rFonts w:ascii="Calibri" w:eastAsia="Times New Roman" w:hAnsi="Calibri" w:cs="Calibri"/>
          <w:b/>
          <w:bCs/>
          <w:color w:val="000000"/>
        </w:rPr>
        <w:t xml:space="preserve">ite </w:t>
      </w:r>
      <w:r w:rsidR="002F270E">
        <w:rPr>
          <w:rFonts w:ascii="Calibri" w:eastAsia="Times New Roman" w:hAnsi="Calibri" w:cs="Calibri"/>
          <w:b/>
          <w:bCs/>
          <w:color w:val="000000"/>
        </w:rPr>
        <w:t>R</w:t>
      </w:r>
      <w:r w:rsidRPr="00E95A49">
        <w:rPr>
          <w:rFonts w:ascii="Calibri" w:eastAsia="Times New Roman" w:hAnsi="Calibri" w:cs="Calibri"/>
          <w:b/>
          <w:bCs/>
          <w:color w:val="000000"/>
        </w:rPr>
        <w:t xml:space="preserve">eliability </w:t>
      </w:r>
      <w:r w:rsidR="002F270E">
        <w:rPr>
          <w:rFonts w:ascii="Calibri" w:eastAsia="Times New Roman" w:hAnsi="Calibri" w:cs="Calibri"/>
          <w:b/>
          <w:bCs/>
          <w:color w:val="000000"/>
        </w:rPr>
        <w:t>E</w:t>
      </w:r>
      <w:r w:rsidRPr="00E95A49">
        <w:rPr>
          <w:rFonts w:ascii="Calibri" w:eastAsia="Times New Roman" w:hAnsi="Calibri" w:cs="Calibri"/>
          <w:b/>
          <w:bCs/>
          <w:color w:val="000000"/>
        </w:rPr>
        <w:t>ngineering (SRE) concepts,</w:t>
      </w:r>
      <w:r w:rsidRPr="00E95A49">
        <w:rPr>
          <w:rFonts w:ascii="Calibri" w:eastAsia="Times New Roman" w:hAnsi="Calibri" w:cs="Calibri"/>
          <w:color w:val="000000"/>
        </w:rPr>
        <w:t xml:space="preserve"> and </w:t>
      </w:r>
      <w:r w:rsidRPr="00E95A49">
        <w:rPr>
          <w:rFonts w:ascii="Calibri" w:eastAsia="Times New Roman" w:hAnsi="Calibri" w:cs="Calibri"/>
          <w:b/>
          <w:bCs/>
          <w:color w:val="000000"/>
        </w:rPr>
        <w:t>MLOps pipelines for deploying and monitoring</w:t>
      </w:r>
      <w:r w:rsidRPr="00E95A49">
        <w:rPr>
          <w:rFonts w:ascii="Calibri" w:eastAsia="Times New Roman" w:hAnsi="Calibri" w:cs="Calibri"/>
          <w:color w:val="000000"/>
        </w:rPr>
        <w:t xml:space="preserve"> machine learning models, with a focus on enhancing operational efficiency and system reliability. Adept at applying </w:t>
      </w:r>
      <w:r w:rsidRPr="00E95A49">
        <w:rPr>
          <w:rFonts w:ascii="Calibri" w:eastAsia="Times New Roman" w:hAnsi="Calibri" w:cs="Calibri"/>
          <w:b/>
          <w:bCs/>
          <w:color w:val="000000"/>
        </w:rPr>
        <w:t>SDLC phases in Agile-Scrum and Agile-Kanban</w:t>
      </w:r>
      <w:r w:rsidRPr="00E95A49">
        <w:rPr>
          <w:rFonts w:ascii="Calibri" w:eastAsia="Times New Roman" w:hAnsi="Calibri" w:cs="Calibri"/>
          <w:color w:val="000000"/>
        </w:rPr>
        <w:t xml:space="preserve"> methodologies.</w:t>
      </w:r>
    </w:p>
    <w:p w14:paraId="1135AB43" w14:textId="77777777" w:rsidR="00E95A49" w:rsidRPr="00E95A49" w:rsidRDefault="00E95A49" w:rsidP="00E95A49">
      <w:pPr>
        <w:spacing w:after="10" w:line="271" w:lineRule="auto"/>
        <w:ind w:left="720"/>
        <w:jc w:val="both"/>
        <w:rPr>
          <w:rFonts w:ascii="Calibri" w:eastAsia="Times New Roman" w:hAnsi="Calibri" w:cs="Calibri"/>
          <w:color w:val="000000"/>
        </w:rPr>
      </w:pPr>
      <w:r w:rsidRPr="00E95A49">
        <w:rPr>
          <w:rFonts w:ascii="Calibri" w:eastAsia="Times New Roman" w:hAnsi="Calibri" w:cs="Calibri"/>
          <w:color w:val="000000"/>
        </w:rPr>
        <w:t xml:space="preserve">• Solid knowledge background in applying </w:t>
      </w:r>
      <w:r w:rsidRPr="00E95A49">
        <w:rPr>
          <w:rFonts w:ascii="Calibri" w:eastAsia="Times New Roman" w:hAnsi="Calibri" w:cs="Calibri"/>
          <w:b/>
          <w:bCs/>
          <w:color w:val="000000"/>
        </w:rPr>
        <w:t>Site Reliability Engineering, DevOps, and MLOps</w:t>
      </w:r>
      <w:r w:rsidRPr="00E95A49">
        <w:rPr>
          <w:rFonts w:ascii="Calibri" w:eastAsia="Times New Roman" w:hAnsi="Calibri" w:cs="Calibri"/>
          <w:color w:val="000000"/>
        </w:rPr>
        <w:t xml:space="preserve"> methodologies to production applications to meet the organization's </w:t>
      </w:r>
      <w:r w:rsidRPr="00E95A49">
        <w:rPr>
          <w:rFonts w:ascii="Calibri" w:eastAsia="Times New Roman" w:hAnsi="Calibri" w:cs="Calibri"/>
          <w:b/>
          <w:bCs/>
          <w:color w:val="000000"/>
        </w:rPr>
        <w:t>SLO and SLI</w:t>
      </w:r>
      <w:r w:rsidRPr="00E95A49">
        <w:rPr>
          <w:rFonts w:ascii="Calibri" w:eastAsia="Times New Roman" w:hAnsi="Calibri" w:cs="Calibri"/>
          <w:color w:val="000000"/>
        </w:rPr>
        <w:t xml:space="preserve"> objectives.</w:t>
      </w:r>
    </w:p>
    <w:p w14:paraId="52F7D9BE" w14:textId="77777777" w:rsidR="00E95A49" w:rsidRPr="00E95A49" w:rsidRDefault="00E95A49" w:rsidP="00E95A49">
      <w:pPr>
        <w:spacing w:after="10" w:line="271" w:lineRule="auto"/>
        <w:ind w:left="720"/>
        <w:jc w:val="both"/>
        <w:rPr>
          <w:rFonts w:ascii="Calibri" w:eastAsia="Times New Roman" w:hAnsi="Calibri" w:cs="Calibri"/>
          <w:b/>
          <w:bCs/>
          <w:color w:val="000000"/>
        </w:rPr>
      </w:pPr>
      <w:r w:rsidRPr="00E95A49">
        <w:rPr>
          <w:rFonts w:ascii="Calibri" w:eastAsia="Times New Roman" w:hAnsi="Calibri" w:cs="Calibri"/>
          <w:color w:val="000000"/>
        </w:rPr>
        <w:t xml:space="preserve">• Thorough knowledge of all the phases in SDLC working in methodologies such as </w:t>
      </w:r>
      <w:r w:rsidRPr="00E95A49">
        <w:rPr>
          <w:rFonts w:ascii="Calibri" w:eastAsia="Times New Roman" w:hAnsi="Calibri" w:cs="Calibri"/>
          <w:b/>
          <w:bCs/>
          <w:color w:val="000000"/>
        </w:rPr>
        <w:t>Waterfall, Agile-Scrum, and Agile-Kanban.</w:t>
      </w:r>
    </w:p>
    <w:p w14:paraId="096934E7" w14:textId="77777777" w:rsidR="00E95A49" w:rsidRPr="00E95A49" w:rsidRDefault="00E95A49" w:rsidP="00E95A49">
      <w:pPr>
        <w:spacing w:after="10" w:line="271" w:lineRule="auto"/>
        <w:ind w:left="720"/>
        <w:jc w:val="both"/>
        <w:rPr>
          <w:rFonts w:ascii="Calibri" w:eastAsia="Times New Roman" w:hAnsi="Calibri" w:cs="Calibri"/>
          <w:b/>
          <w:bCs/>
          <w:color w:val="000000"/>
        </w:rPr>
      </w:pPr>
      <w:r w:rsidRPr="00E95A49">
        <w:rPr>
          <w:rFonts w:ascii="Calibri" w:eastAsia="Times New Roman" w:hAnsi="Calibri" w:cs="Calibri"/>
          <w:color w:val="000000"/>
        </w:rPr>
        <w:t xml:space="preserve">• Expertise in Azure Services such as </w:t>
      </w:r>
      <w:r w:rsidRPr="00E95A49">
        <w:rPr>
          <w:rFonts w:ascii="Calibri" w:eastAsia="Times New Roman" w:hAnsi="Calibri" w:cs="Calibri"/>
          <w:b/>
          <w:bCs/>
          <w:color w:val="000000"/>
        </w:rPr>
        <w:t>Azure storage, IIS, Azure Active Directory (AD), Azure Resource Manager (ARM), Blob Storage, Azure VMs, Azure Functions, Azure Service Fabric, Azure Monitor, Azure Service Bus, and Azure ML for MLOps model deployment.</w:t>
      </w:r>
    </w:p>
    <w:p w14:paraId="241F4475" w14:textId="77777777" w:rsidR="00E95A49" w:rsidRPr="00E95A49" w:rsidRDefault="00E95A49" w:rsidP="00E95A49">
      <w:pPr>
        <w:spacing w:after="10" w:line="271" w:lineRule="auto"/>
        <w:ind w:left="720"/>
        <w:jc w:val="both"/>
        <w:rPr>
          <w:rFonts w:ascii="Calibri" w:eastAsia="Times New Roman" w:hAnsi="Calibri" w:cs="Calibri"/>
          <w:b/>
          <w:bCs/>
          <w:color w:val="000000"/>
        </w:rPr>
      </w:pPr>
      <w:r w:rsidRPr="00E95A49">
        <w:rPr>
          <w:rFonts w:ascii="Calibri" w:eastAsia="Times New Roman" w:hAnsi="Calibri" w:cs="Calibri"/>
          <w:color w:val="000000"/>
        </w:rPr>
        <w:t xml:space="preserve">• Professional experience in implementing </w:t>
      </w:r>
      <w:r w:rsidRPr="00E95A49">
        <w:rPr>
          <w:rFonts w:ascii="Calibri" w:eastAsia="Times New Roman" w:hAnsi="Calibri" w:cs="Calibri"/>
          <w:b/>
          <w:bCs/>
          <w:color w:val="000000"/>
        </w:rPr>
        <w:t>Azure DevOps pipelines for continuous integration and deployment</w:t>
      </w:r>
      <w:r w:rsidRPr="00E95A49">
        <w:rPr>
          <w:rFonts w:ascii="Calibri" w:eastAsia="Times New Roman" w:hAnsi="Calibri" w:cs="Calibri"/>
          <w:color w:val="000000"/>
        </w:rPr>
        <w:t xml:space="preserve">, integrating with </w:t>
      </w:r>
      <w:r w:rsidRPr="00E95A49">
        <w:rPr>
          <w:rFonts w:ascii="Calibri" w:eastAsia="Times New Roman" w:hAnsi="Calibri" w:cs="Calibri"/>
          <w:b/>
          <w:bCs/>
          <w:color w:val="000000"/>
        </w:rPr>
        <w:t>Azure App Service, Azure Kubernetes Service (AKS), and MLOps pipelines to manage ML model lifecycle.</w:t>
      </w:r>
    </w:p>
    <w:p w14:paraId="5E91FB5E" w14:textId="77777777" w:rsidR="00E95A49" w:rsidRPr="00E95A49" w:rsidRDefault="00E95A49" w:rsidP="00E95A49">
      <w:pPr>
        <w:spacing w:after="10" w:line="271" w:lineRule="auto"/>
        <w:ind w:left="720"/>
        <w:jc w:val="both"/>
        <w:rPr>
          <w:rFonts w:ascii="Calibri" w:eastAsia="Times New Roman" w:hAnsi="Calibri" w:cs="Calibri"/>
          <w:color w:val="000000"/>
        </w:rPr>
      </w:pPr>
      <w:r w:rsidRPr="00E95A49">
        <w:rPr>
          <w:rFonts w:ascii="Calibri" w:eastAsia="Times New Roman" w:hAnsi="Calibri" w:cs="Calibri"/>
          <w:color w:val="000000"/>
        </w:rPr>
        <w:t xml:space="preserve">• Extensive experience in </w:t>
      </w:r>
      <w:r w:rsidRPr="00E95A49">
        <w:rPr>
          <w:rFonts w:ascii="Calibri" w:eastAsia="Times New Roman" w:hAnsi="Calibri" w:cs="Calibri"/>
          <w:b/>
          <w:bCs/>
          <w:color w:val="000000"/>
        </w:rPr>
        <w:t>Automation testing</w:t>
      </w:r>
      <w:r w:rsidRPr="00E95A49">
        <w:rPr>
          <w:rFonts w:ascii="Calibri" w:eastAsia="Times New Roman" w:hAnsi="Calibri" w:cs="Calibri"/>
          <w:color w:val="000000"/>
        </w:rPr>
        <w:t xml:space="preserve"> </w:t>
      </w:r>
      <w:r w:rsidRPr="00E95A49">
        <w:rPr>
          <w:rFonts w:ascii="Calibri" w:eastAsia="Times New Roman" w:hAnsi="Calibri" w:cs="Calibri"/>
          <w:b/>
          <w:bCs/>
          <w:color w:val="000000"/>
        </w:rPr>
        <w:t>using</w:t>
      </w:r>
      <w:r w:rsidRPr="00E95A49">
        <w:rPr>
          <w:rFonts w:ascii="Calibri" w:eastAsia="Times New Roman" w:hAnsi="Calibri" w:cs="Calibri"/>
          <w:color w:val="000000"/>
        </w:rPr>
        <w:t xml:space="preserve"> </w:t>
      </w:r>
      <w:r w:rsidRPr="00E95A49">
        <w:rPr>
          <w:rFonts w:ascii="Calibri" w:eastAsia="Times New Roman" w:hAnsi="Calibri" w:cs="Calibri"/>
          <w:b/>
          <w:bCs/>
          <w:color w:val="000000"/>
        </w:rPr>
        <w:t>Selenium WebDriver</w:t>
      </w:r>
      <w:r w:rsidRPr="00E95A49">
        <w:rPr>
          <w:rFonts w:ascii="Calibri" w:eastAsia="Times New Roman" w:hAnsi="Calibri" w:cs="Calibri"/>
          <w:color w:val="000000"/>
        </w:rPr>
        <w:t xml:space="preserve"> and TestNG in development, maintenance, and execution of automation scripts.</w:t>
      </w:r>
    </w:p>
    <w:p w14:paraId="21652E33" w14:textId="77777777" w:rsidR="00E95A49" w:rsidRPr="00E95A49" w:rsidRDefault="00E95A49" w:rsidP="00E95A49">
      <w:pPr>
        <w:spacing w:after="10" w:line="271" w:lineRule="auto"/>
        <w:ind w:left="720"/>
        <w:jc w:val="both"/>
        <w:rPr>
          <w:rFonts w:ascii="Calibri" w:eastAsia="Times New Roman" w:hAnsi="Calibri" w:cs="Calibri"/>
          <w:color w:val="000000"/>
        </w:rPr>
      </w:pPr>
      <w:r w:rsidRPr="00E95A49">
        <w:rPr>
          <w:rFonts w:ascii="Calibri" w:eastAsia="Times New Roman" w:hAnsi="Calibri" w:cs="Calibri"/>
          <w:color w:val="000000"/>
        </w:rPr>
        <w:t xml:space="preserve">• Expertise in </w:t>
      </w:r>
      <w:r w:rsidRPr="00E95A49">
        <w:rPr>
          <w:rFonts w:ascii="Calibri" w:eastAsia="Times New Roman" w:hAnsi="Calibri" w:cs="Calibri"/>
          <w:b/>
          <w:bCs/>
          <w:color w:val="000000"/>
        </w:rPr>
        <w:t>Amazon Cloud Services and its features</w:t>
      </w:r>
      <w:r w:rsidRPr="00E95A49">
        <w:rPr>
          <w:rFonts w:ascii="Calibri" w:eastAsia="Times New Roman" w:hAnsi="Calibri" w:cs="Calibri"/>
          <w:color w:val="000000"/>
        </w:rPr>
        <w:t xml:space="preserve"> (</w:t>
      </w:r>
      <w:r w:rsidRPr="00E95A49">
        <w:rPr>
          <w:rFonts w:ascii="Calibri" w:eastAsia="Times New Roman" w:hAnsi="Calibri" w:cs="Calibri"/>
          <w:b/>
          <w:bCs/>
          <w:color w:val="000000"/>
        </w:rPr>
        <w:t>EC2, Lambda, VPC, EBS, AMI, Snapshots, Autoscaling, CloudFormation, IAM, RDS, SES, SQS, SNS, ELK, RDS, ELB, CloudWatch, Dynamo DB, etc.)</w:t>
      </w:r>
      <w:r w:rsidRPr="00E95A49">
        <w:rPr>
          <w:rFonts w:ascii="Calibri" w:eastAsia="Times New Roman" w:hAnsi="Calibri" w:cs="Calibri"/>
          <w:color w:val="000000"/>
        </w:rPr>
        <w:t xml:space="preserve"> and </w:t>
      </w:r>
      <w:r w:rsidRPr="00E95A49">
        <w:rPr>
          <w:rFonts w:ascii="Calibri" w:eastAsia="Times New Roman" w:hAnsi="Calibri" w:cs="Calibri"/>
          <w:b/>
          <w:bCs/>
          <w:color w:val="000000"/>
        </w:rPr>
        <w:t>AWS SageMaker</w:t>
      </w:r>
      <w:r w:rsidRPr="00E95A49">
        <w:rPr>
          <w:rFonts w:ascii="Calibri" w:eastAsia="Times New Roman" w:hAnsi="Calibri" w:cs="Calibri"/>
          <w:color w:val="000000"/>
        </w:rPr>
        <w:t xml:space="preserve"> for </w:t>
      </w:r>
      <w:r w:rsidRPr="00E95A49">
        <w:rPr>
          <w:rFonts w:ascii="Calibri" w:eastAsia="Times New Roman" w:hAnsi="Calibri" w:cs="Calibri"/>
          <w:b/>
          <w:bCs/>
          <w:color w:val="000000"/>
        </w:rPr>
        <w:t>MLOps workflows</w:t>
      </w:r>
      <w:r w:rsidRPr="00E95A49">
        <w:rPr>
          <w:rFonts w:ascii="Calibri" w:eastAsia="Times New Roman" w:hAnsi="Calibri" w:cs="Calibri"/>
          <w:color w:val="000000"/>
        </w:rPr>
        <w:t>.</w:t>
      </w:r>
    </w:p>
    <w:p w14:paraId="41AA2754" w14:textId="77777777" w:rsidR="00E95A49" w:rsidRPr="00E95A49" w:rsidRDefault="00E95A49" w:rsidP="00E95A49">
      <w:pPr>
        <w:spacing w:after="10" w:line="271" w:lineRule="auto"/>
        <w:ind w:left="720"/>
        <w:jc w:val="both"/>
        <w:rPr>
          <w:rFonts w:ascii="Calibri" w:eastAsia="Times New Roman" w:hAnsi="Calibri" w:cs="Calibri"/>
          <w:b/>
          <w:bCs/>
          <w:color w:val="000000"/>
        </w:rPr>
      </w:pPr>
      <w:r w:rsidRPr="00E95A49">
        <w:rPr>
          <w:rFonts w:ascii="Calibri" w:eastAsia="Times New Roman" w:hAnsi="Calibri" w:cs="Calibri"/>
          <w:color w:val="000000"/>
        </w:rPr>
        <w:t xml:space="preserve">• DevOps principles through SRE concepts, </w:t>
      </w:r>
      <w:r w:rsidRPr="00E95A49">
        <w:rPr>
          <w:rFonts w:ascii="Calibri" w:eastAsia="Times New Roman" w:hAnsi="Calibri" w:cs="Calibri"/>
          <w:b/>
          <w:bCs/>
          <w:color w:val="000000"/>
        </w:rPr>
        <w:t>implementing CI/CD pipelines, SLAs, SLOs, and SLIs</w:t>
      </w:r>
      <w:r w:rsidRPr="00E95A49">
        <w:rPr>
          <w:rFonts w:ascii="Calibri" w:eastAsia="Times New Roman" w:hAnsi="Calibri" w:cs="Calibri"/>
          <w:color w:val="000000"/>
        </w:rPr>
        <w:t xml:space="preserve">. Proficient in setting up </w:t>
      </w:r>
      <w:r w:rsidRPr="00E95A49">
        <w:rPr>
          <w:rFonts w:ascii="Calibri" w:eastAsia="Times New Roman" w:hAnsi="Calibri" w:cs="Calibri"/>
          <w:b/>
          <w:bCs/>
          <w:color w:val="000000"/>
        </w:rPr>
        <w:t>full-stack monitoring</w:t>
      </w:r>
      <w:r w:rsidRPr="00E95A49">
        <w:rPr>
          <w:rFonts w:ascii="Calibri" w:eastAsia="Times New Roman" w:hAnsi="Calibri" w:cs="Calibri"/>
          <w:color w:val="000000"/>
        </w:rPr>
        <w:t xml:space="preserve">, logging, alerting, and playbooks for proactive issue resolution, </w:t>
      </w:r>
      <w:r w:rsidRPr="00E95A49">
        <w:rPr>
          <w:rFonts w:ascii="Calibri" w:eastAsia="Times New Roman" w:hAnsi="Calibri" w:cs="Calibri"/>
          <w:b/>
          <w:bCs/>
          <w:color w:val="000000"/>
        </w:rPr>
        <w:t>including ML model monitoring.</w:t>
      </w:r>
    </w:p>
    <w:p w14:paraId="37B3A253" w14:textId="77777777" w:rsidR="00E95A49" w:rsidRPr="00E95A49" w:rsidRDefault="00E95A49" w:rsidP="00E95A49">
      <w:pPr>
        <w:spacing w:after="10" w:line="271" w:lineRule="auto"/>
        <w:ind w:left="720"/>
        <w:jc w:val="both"/>
        <w:rPr>
          <w:rFonts w:ascii="Calibri" w:eastAsia="Times New Roman" w:hAnsi="Calibri" w:cs="Calibri"/>
          <w:color w:val="000000"/>
        </w:rPr>
      </w:pPr>
      <w:r w:rsidRPr="00E95A49">
        <w:rPr>
          <w:rFonts w:ascii="Calibri" w:eastAsia="Times New Roman" w:hAnsi="Calibri" w:cs="Calibri"/>
          <w:color w:val="000000"/>
        </w:rPr>
        <w:t xml:space="preserve">• Designed, configured, and launched AWS EC2 instances in cloud environment and </w:t>
      </w:r>
      <w:r w:rsidRPr="00E95A49">
        <w:rPr>
          <w:rFonts w:ascii="Calibri" w:eastAsia="Times New Roman" w:hAnsi="Calibri" w:cs="Calibri"/>
          <w:b/>
          <w:bCs/>
          <w:color w:val="000000"/>
        </w:rPr>
        <w:t>set up S3 buckets</w:t>
      </w:r>
      <w:r w:rsidRPr="00E95A49">
        <w:rPr>
          <w:rFonts w:ascii="Calibri" w:eastAsia="Times New Roman" w:hAnsi="Calibri" w:cs="Calibri"/>
          <w:color w:val="000000"/>
        </w:rPr>
        <w:t xml:space="preserve"> and </w:t>
      </w:r>
      <w:r w:rsidRPr="00E95A49">
        <w:rPr>
          <w:rFonts w:ascii="Calibri" w:eastAsia="Times New Roman" w:hAnsi="Calibri" w:cs="Calibri"/>
          <w:b/>
          <w:bCs/>
          <w:color w:val="000000"/>
        </w:rPr>
        <w:t>Relational Database Services (RDS) to handle</w:t>
      </w:r>
      <w:r w:rsidRPr="00E95A49">
        <w:rPr>
          <w:rFonts w:ascii="Calibri" w:eastAsia="Times New Roman" w:hAnsi="Calibri" w:cs="Calibri"/>
          <w:color w:val="000000"/>
        </w:rPr>
        <w:t xml:space="preserve"> data</w:t>
      </w:r>
      <w:r w:rsidRPr="00E95A49">
        <w:rPr>
          <w:rFonts w:ascii="Calibri" w:eastAsia="Times New Roman" w:hAnsi="Calibri" w:cs="Calibri"/>
          <w:b/>
          <w:bCs/>
          <w:color w:val="000000"/>
        </w:rPr>
        <w:t>, load balancer and auto scaling, Target gro</w:t>
      </w:r>
      <w:r w:rsidRPr="00E95A49">
        <w:rPr>
          <w:rFonts w:ascii="Calibri" w:eastAsia="Times New Roman" w:hAnsi="Calibri" w:cs="Calibri"/>
          <w:color w:val="000000"/>
        </w:rPr>
        <w:t xml:space="preserve">ups, and created </w:t>
      </w:r>
      <w:r w:rsidRPr="00E95A49">
        <w:rPr>
          <w:rFonts w:ascii="Calibri" w:eastAsia="Times New Roman" w:hAnsi="Calibri" w:cs="Calibri"/>
          <w:b/>
          <w:bCs/>
          <w:color w:val="000000"/>
        </w:rPr>
        <w:t>Cloud Formation Templates (CFT)</w:t>
      </w:r>
      <w:r w:rsidRPr="00E95A49">
        <w:rPr>
          <w:rFonts w:ascii="Calibri" w:eastAsia="Times New Roman" w:hAnsi="Calibri" w:cs="Calibri"/>
          <w:color w:val="000000"/>
        </w:rPr>
        <w:t xml:space="preserve"> in AWS to automate infrastructure launching.</w:t>
      </w:r>
    </w:p>
    <w:p w14:paraId="016717B5" w14:textId="77777777" w:rsidR="00E95A49" w:rsidRPr="00E95A49" w:rsidRDefault="00E95A49" w:rsidP="00E95A49">
      <w:pPr>
        <w:spacing w:after="10" w:line="271" w:lineRule="auto"/>
        <w:ind w:left="720"/>
        <w:jc w:val="both"/>
        <w:rPr>
          <w:rFonts w:ascii="Calibri" w:eastAsia="Times New Roman" w:hAnsi="Calibri" w:cs="Calibri"/>
          <w:color w:val="000000"/>
        </w:rPr>
      </w:pPr>
      <w:r w:rsidRPr="00E95A49">
        <w:rPr>
          <w:rFonts w:ascii="Calibri" w:eastAsia="Times New Roman" w:hAnsi="Calibri" w:cs="Calibri"/>
          <w:color w:val="000000"/>
        </w:rPr>
        <w:t xml:space="preserve">• Hands-on experience in building continuous delivery environments using </w:t>
      </w:r>
      <w:r w:rsidRPr="00E95A49">
        <w:rPr>
          <w:rFonts w:ascii="Calibri" w:eastAsia="Times New Roman" w:hAnsi="Calibri" w:cs="Calibri"/>
          <w:b/>
          <w:bCs/>
          <w:color w:val="000000"/>
        </w:rPr>
        <w:t>Jenkins, Git/GitHub, Docker, and</w:t>
      </w:r>
      <w:r w:rsidRPr="00E95A49">
        <w:rPr>
          <w:rFonts w:ascii="Calibri" w:eastAsia="Times New Roman" w:hAnsi="Calibri" w:cs="Calibri"/>
          <w:color w:val="000000"/>
        </w:rPr>
        <w:t xml:space="preserve"> collaboration tools, </w:t>
      </w:r>
      <w:r w:rsidRPr="00E95A49">
        <w:rPr>
          <w:rFonts w:ascii="Calibri" w:eastAsia="Times New Roman" w:hAnsi="Calibri" w:cs="Calibri"/>
          <w:b/>
          <w:bCs/>
          <w:color w:val="000000"/>
        </w:rPr>
        <w:t>integrating MLOps pipelines for deploying and monitoring machine learning</w:t>
      </w:r>
      <w:r w:rsidRPr="00E95A49">
        <w:rPr>
          <w:rFonts w:ascii="Calibri" w:eastAsia="Times New Roman" w:hAnsi="Calibri" w:cs="Calibri"/>
          <w:color w:val="000000"/>
        </w:rPr>
        <w:t xml:space="preserve"> models, along with </w:t>
      </w:r>
      <w:r w:rsidRPr="00E95A49">
        <w:rPr>
          <w:rFonts w:ascii="Calibri" w:eastAsia="Times New Roman" w:hAnsi="Calibri" w:cs="Calibri"/>
          <w:b/>
          <w:bCs/>
          <w:color w:val="000000"/>
        </w:rPr>
        <w:t xml:space="preserve">AWS CloudFormation and Puppet for infrastructure </w:t>
      </w:r>
      <w:r w:rsidRPr="0003067B">
        <w:rPr>
          <w:rFonts w:ascii="Calibri" w:eastAsia="Times New Roman" w:hAnsi="Calibri" w:cs="Calibri"/>
          <w:b/>
          <w:bCs/>
          <w:color w:val="000000"/>
        </w:rPr>
        <w:t>automation.</w:t>
      </w:r>
    </w:p>
    <w:p w14:paraId="6B052E27" w14:textId="77777777" w:rsidR="00E95A49" w:rsidRPr="00E95A49" w:rsidRDefault="00E95A49" w:rsidP="00E95A49">
      <w:pPr>
        <w:spacing w:after="10" w:line="271" w:lineRule="auto"/>
        <w:ind w:left="720"/>
        <w:jc w:val="both"/>
        <w:rPr>
          <w:rFonts w:ascii="Calibri" w:eastAsia="Times New Roman" w:hAnsi="Calibri" w:cs="Calibri"/>
          <w:color w:val="000000"/>
        </w:rPr>
      </w:pPr>
      <w:r w:rsidRPr="00E95A49">
        <w:rPr>
          <w:rFonts w:ascii="Calibri" w:eastAsia="Times New Roman" w:hAnsi="Calibri" w:cs="Calibri"/>
          <w:color w:val="000000"/>
        </w:rPr>
        <w:t>• Managing Client's Microsoft Azure Cloud based Platform as a Service (PaaS) and Infrastructure as a Service (IaaS) environment.</w:t>
      </w:r>
    </w:p>
    <w:p w14:paraId="40C87F3C" w14:textId="77777777" w:rsidR="00E95A49" w:rsidRPr="00E95A49" w:rsidRDefault="00E95A49" w:rsidP="00E95A49">
      <w:pPr>
        <w:spacing w:after="10" w:line="271" w:lineRule="auto"/>
        <w:ind w:left="720"/>
        <w:jc w:val="both"/>
        <w:rPr>
          <w:rFonts w:ascii="Calibri" w:eastAsia="Times New Roman" w:hAnsi="Calibri" w:cs="Calibri"/>
          <w:color w:val="000000"/>
        </w:rPr>
      </w:pPr>
      <w:r w:rsidRPr="00E95A49">
        <w:rPr>
          <w:rFonts w:ascii="Calibri" w:eastAsia="Times New Roman" w:hAnsi="Calibri" w:cs="Calibri"/>
          <w:color w:val="000000"/>
        </w:rPr>
        <w:t xml:space="preserve">• Integrated </w:t>
      </w:r>
      <w:r w:rsidRPr="0003067B">
        <w:rPr>
          <w:rFonts w:ascii="Calibri" w:eastAsia="Times New Roman" w:hAnsi="Calibri" w:cs="Calibri"/>
          <w:b/>
          <w:bCs/>
          <w:color w:val="000000"/>
        </w:rPr>
        <w:t>monitoring tools (Prometheus, Grafana) with</w:t>
      </w:r>
      <w:r w:rsidRPr="00E95A49">
        <w:rPr>
          <w:rFonts w:ascii="Calibri" w:eastAsia="Times New Roman" w:hAnsi="Calibri" w:cs="Calibri"/>
          <w:color w:val="000000"/>
        </w:rPr>
        <w:t xml:space="preserve"> Kubernetes for real-time visibility into cluster health and application performance, including </w:t>
      </w:r>
      <w:r w:rsidRPr="0003067B">
        <w:rPr>
          <w:rFonts w:ascii="Calibri" w:eastAsia="Times New Roman" w:hAnsi="Calibri" w:cs="Calibri"/>
          <w:b/>
          <w:bCs/>
          <w:color w:val="000000"/>
        </w:rPr>
        <w:t>ML model</w:t>
      </w:r>
      <w:r w:rsidRPr="00E95A49">
        <w:rPr>
          <w:rFonts w:ascii="Calibri" w:eastAsia="Times New Roman" w:hAnsi="Calibri" w:cs="Calibri"/>
          <w:color w:val="000000"/>
        </w:rPr>
        <w:t xml:space="preserve"> monitoring.</w:t>
      </w:r>
    </w:p>
    <w:p w14:paraId="66C609C5" w14:textId="77777777" w:rsidR="00E95A49" w:rsidRPr="00E95A49" w:rsidRDefault="00E95A49" w:rsidP="00E95A49">
      <w:pPr>
        <w:spacing w:after="10" w:line="271" w:lineRule="auto"/>
        <w:ind w:left="720"/>
        <w:jc w:val="both"/>
        <w:rPr>
          <w:rFonts w:ascii="Calibri" w:eastAsia="Times New Roman" w:hAnsi="Calibri" w:cs="Calibri"/>
          <w:color w:val="000000"/>
        </w:rPr>
      </w:pPr>
      <w:r w:rsidRPr="00E95A49">
        <w:rPr>
          <w:rFonts w:ascii="Calibri" w:eastAsia="Times New Roman" w:hAnsi="Calibri" w:cs="Calibri"/>
          <w:color w:val="000000"/>
        </w:rPr>
        <w:t xml:space="preserve">• Implemented microservices, application development, and migration using Azure services such as Azure DevOps, Kubernetes Service (AKS), Container Registry, Cosmos DB, and Grafana, Azure pipelines, Monitor, RBAC, Kubernetes EKS, and Kubernetes API to run workloads on EKS Clusters, </w:t>
      </w:r>
      <w:r w:rsidRPr="0003067B">
        <w:rPr>
          <w:rFonts w:ascii="Calibri" w:eastAsia="Times New Roman" w:hAnsi="Calibri" w:cs="Calibri"/>
          <w:b/>
          <w:bCs/>
          <w:color w:val="000000"/>
        </w:rPr>
        <w:t>supporting MLOps workloads</w:t>
      </w:r>
      <w:r w:rsidRPr="00E95A49">
        <w:rPr>
          <w:rFonts w:ascii="Calibri" w:eastAsia="Times New Roman" w:hAnsi="Calibri" w:cs="Calibri"/>
          <w:color w:val="000000"/>
        </w:rPr>
        <w:t>.</w:t>
      </w:r>
    </w:p>
    <w:p w14:paraId="5671B6C3" w14:textId="77777777" w:rsidR="00E95A49" w:rsidRPr="00E95A49" w:rsidRDefault="00E95A49" w:rsidP="00E95A49">
      <w:pPr>
        <w:spacing w:after="10" w:line="271" w:lineRule="auto"/>
        <w:ind w:left="720"/>
        <w:jc w:val="both"/>
        <w:rPr>
          <w:rFonts w:ascii="Calibri" w:eastAsia="Times New Roman" w:hAnsi="Calibri" w:cs="Calibri"/>
          <w:color w:val="000000"/>
        </w:rPr>
      </w:pPr>
      <w:r w:rsidRPr="00E95A49">
        <w:rPr>
          <w:rFonts w:ascii="Calibri" w:eastAsia="Times New Roman" w:hAnsi="Calibri" w:cs="Calibri"/>
          <w:color w:val="000000"/>
        </w:rPr>
        <w:lastRenderedPageBreak/>
        <w:t>• Adept at utilizing AWS, Thought Works Go, Ruby, Vagrant, Bash, and middleware tools to streamline infrastructure management and application development. Hold working knowledge of Azure and AWS application hosting platforms.</w:t>
      </w:r>
    </w:p>
    <w:p w14:paraId="637D3BC4" w14:textId="77777777" w:rsidR="00E95A49" w:rsidRPr="00E95A49" w:rsidRDefault="00E95A49" w:rsidP="00E95A49">
      <w:pPr>
        <w:spacing w:after="10" w:line="271" w:lineRule="auto"/>
        <w:ind w:left="720"/>
        <w:jc w:val="both"/>
        <w:rPr>
          <w:rFonts w:ascii="Calibri" w:eastAsia="Times New Roman" w:hAnsi="Calibri" w:cs="Calibri"/>
          <w:color w:val="000000"/>
        </w:rPr>
      </w:pPr>
      <w:r w:rsidRPr="00E95A49">
        <w:rPr>
          <w:rFonts w:ascii="Calibri" w:eastAsia="Times New Roman" w:hAnsi="Calibri" w:cs="Calibri"/>
          <w:color w:val="000000"/>
        </w:rPr>
        <w:t xml:space="preserve">• Extensive </w:t>
      </w:r>
      <w:r w:rsidRPr="0003067B">
        <w:rPr>
          <w:rFonts w:ascii="Calibri" w:eastAsia="Times New Roman" w:hAnsi="Calibri" w:cs="Calibri"/>
          <w:b/>
          <w:bCs/>
          <w:color w:val="000000"/>
        </w:rPr>
        <w:t>knowledge of developing Spark Streaming jobs by developing RDDs</w:t>
      </w:r>
      <w:r w:rsidRPr="00E95A49">
        <w:rPr>
          <w:rFonts w:ascii="Calibri" w:eastAsia="Times New Roman" w:hAnsi="Calibri" w:cs="Calibri"/>
          <w:color w:val="000000"/>
        </w:rPr>
        <w:t xml:space="preserve"> (Resilient Distributed Datasets) using Scala, PySpark, and Spark-Shell, integrated with </w:t>
      </w:r>
      <w:r w:rsidRPr="0003067B">
        <w:rPr>
          <w:rFonts w:ascii="Calibri" w:eastAsia="Times New Roman" w:hAnsi="Calibri" w:cs="Calibri"/>
          <w:b/>
          <w:bCs/>
          <w:color w:val="000000"/>
        </w:rPr>
        <w:t>ML pipelines</w:t>
      </w:r>
      <w:r w:rsidRPr="00E95A49">
        <w:rPr>
          <w:rFonts w:ascii="Calibri" w:eastAsia="Times New Roman" w:hAnsi="Calibri" w:cs="Calibri"/>
          <w:color w:val="000000"/>
        </w:rPr>
        <w:t>.</w:t>
      </w:r>
    </w:p>
    <w:p w14:paraId="566AC1BE" w14:textId="77777777" w:rsidR="00E95A49" w:rsidRPr="00E95A49" w:rsidRDefault="00E95A49" w:rsidP="00E95A49">
      <w:pPr>
        <w:spacing w:after="10" w:line="271" w:lineRule="auto"/>
        <w:ind w:left="720"/>
        <w:jc w:val="both"/>
        <w:rPr>
          <w:rFonts w:ascii="Calibri" w:eastAsia="Times New Roman" w:hAnsi="Calibri" w:cs="Calibri"/>
          <w:color w:val="000000"/>
        </w:rPr>
      </w:pPr>
      <w:r w:rsidRPr="00E95A49">
        <w:rPr>
          <w:rFonts w:ascii="Calibri" w:eastAsia="Times New Roman" w:hAnsi="Calibri" w:cs="Calibri"/>
          <w:color w:val="000000"/>
        </w:rPr>
        <w:t xml:space="preserve">• Proven ability to automate complex tasks in </w:t>
      </w:r>
      <w:r w:rsidRPr="0003067B">
        <w:rPr>
          <w:rFonts w:ascii="Calibri" w:eastAsia="Times New Roman" w:hAnsi="Calibri" w:cs="Calibri"/>
          <w:b/>
          <w:bCs/>
          <w:color w:val="000000"/>
        </w:rPr>
        <w:t xml:space="preserve">Azure DevOps using Shell, Python, and Perl, </w:t>
      </w:r>
      <w:r w:rsidRPr="00E95A49">
        <w:rPr>
          <w:rFonts w:ascii="Calibri" w:eastAsia="Times New Roman" w:hAnsi="Calibri" w:cs="Calibri"/>
          <w:color w:val="000000"/>
        </w:rPr>
        <w:t xml:space="preserve">improving efficiency and reducing manual intervention in both </w:t>
      </w:r>
      <w:r w:rsidRPr="0003067B">
        <w:rPr>
          <w:rFonts w:ascii="Calibri" w:eastAsia="Times New Roman" w:hAnsi="Calibri" w:cs="Calibri"/>
          <w:b/>
          <w:bCs/>
          <w:color w:val="000000"/>
        </w:rPr>
        <w:t>DevOps and MLOps workflows</w:t>
      </w:r>
      <w:r w:rsidRPr="00E95A49">
        <w:rPr>
          <w:rFonts w:ascii="Calibri" w:eastAsia="Times New Roman" w:hAnsi="Calibri" w:cs="Calibri"/>
          <w:color w:val="000000"/>
        </w:rPr>
        <w:t>.</w:t>
      </w:r>
    </w:p>
    <w:p w14:paraId="5897734F" w14:textId="77777777" w:rsidR="00E95A49" w:rsidRPr="00E95A49" w:rsidRDefault="00E95A49" w:rsidP="00E95A49">
      <w:pPr>
        <w:spacing w:after="10" w:line="271" w:lineRule="auto"/>
        <w:ind w:left="720"/>
        <w:jc w:val="both"/>
        <w:rPr>
          <w:rFonts w:ascii="Calibri" w:eastAsia="Times New Roman" w:hAnsi="Calibri" w:cs="Calibri"/>
          <w:color w:val="000000"/>
        </w:rPr>
      </w:pPr>
      <w:r w:rsidRPr="00E95A49">
        <w:rPr>
          <w:rFonts w:ascii="Calibri" w:eastAsia="Times New Roman" w:hAnsi="Calibri" w:cs="Calibri"/>
          <w:color w:val="000000"/>
        </w:rPr>
        <w:t xml:space="preserve">• Worked on implementing comprehensive monitoring solutions, </w:t>
      </w:r>
      <w:r w:rsidRPr="0003067B">
        <w:rPr>
          <w:rFonts w:ascii="Calibri" w:eastAsia="Times New Roman" w:hAnsi="Calibri" w:cs="Calibri"/>
          <w:b/>
          <w:bCs/>
          <w:color w:val="000000"/>
        </w:rPr>
        <w:t>leveraging Prometheus and Grafana, to proactively monitor the health and performance of Cassandra cluster</w:t>
      </w:r>
      <w:r w:rsidRPr="00E95A49">
        <w:rPr>
          <w:rFonts w:ascii="Calibri" w:eastAsia="Times New Roman" w:hAnsi="Calibri" w:cs="Calibri"/>
          <w:color w:val="000000"/>
        </w:rPr>
        <w:t xml:space="preserve">s and </w:t>
      </w:r>
      <w:r w:rsidRPr="0003067B">
        <w:rPr>
          <w:rFonts w:ascii="Calibri" w:eastAsia="Times New Roman" w:hAnsi="Calibri" w:cs="Calibri"/>
          <w:b/>
          <w:bCs/>
          <w:color w:val="000000"/>
        </w:rPr>
        <w:t>ML models.</w:t>
      </w:r>
    </w:p>
    <w:p w14:paraId="452F7D02" w14:textId="77777777" w:rsidR="00E95A49" w:rsidRPr="00E95A49" w:rsidRDefault="00E95A49" w:rsidP="00E95A49">
      <w:pPr>
        <w:spacing w:after="10" w:line="271" w:lineRule="auto"/>
        <w:ind w:left="720"/>
        <w:jc w:val="both"/>
        <w:rPr>
          <w:rFonts w:ascii="Calibri" w:eastAsia="Times New Roman" w:hAnsi="Calibri" w:cs="Calibri"/>
          <w:color w:val="000000"/>
        </w:rPr>
      </w:pPr>
      <w:r w:rsidRPr="00E95A49">
        <w:rPr>
          <w:rFonts w:ascii="Calibri" w:eastAsia="Times New Roman" w:hAnsi="Calibri" w:cs="Calibri"/>
          <w:color w:val="000000"/>
        </w:rPr>
        <w:t xml:space="preserve">• Proficient in implementing advanced analytics features in </w:t>
      </w:r>
      <w:r w:rsidRPr="0003067B">
        <w:rPr>
          <w:rFonts w:ascii="Calibri" w:eastAsia="Times New Roman" w:hAnsi="Calibri" w:cs="Calibri"/>
          <w:b/>
          <w:bCs/>
          <w:color w:val="000000"/>
        </w:rPr>
        <w:t>Power BI</w:t>
      </w:r>
      <w:r w:rsidRPr="00E95A49">
        <w:rPr>
          <w:rFonts w:ascii="Calibri" w:eastAsia="Times New Roman" w:hAnsi="Calibri" w:cs="Calibri"/>
          <w:color w:val="000000"/>
        </w:rPr>
        <w:t>, such as forecasting, clustering, and sentiment analysis, to uncover deeper insights from data.</w:t>
      </w:r>
    </w:p>
    <w:p w14:paraId="49DB915D" w14:textId="77777777" w:rsidR="00E95A49" w:rsidRPr="00E95A49" w:rsidRDefault="00E95A49" w:rsidP="00E95A49">
      <w:pPr>
        <w:spacing w:after="10" w:line="271" w:lineRule="auto"/>
        <w:ind w:left="720"/>
        <w:jc w:val="both"/>
        <w:rPr>
          <w:rFonts w:ascii="Calibri" w:eastAsia="Times New Roman" w:hAnsi="Calibri" w:cs="Calibri"/>
          <w:color w:val="000000"/>
        </w:rPr>
      </w:pPr>
      <w:r w:rsidRPr="00E95A49">
        <w:rPr>
          <w:rFonts w:ascii="Calibri" w:eastAsia="Times New Roman" w:hAnsi="Calibri" w:cs="Calibri"/>
          <w:color w:val="000000"/>
        </w:rPr>
        <w:t xml:space="preserve">• Experience in branching, tagging, and maintaining the version across the environment using </w:t>
      </w:r>
      <w:r w:rsidRPr="0003067B">
        <w:rPr>
          <w:rFonts w:ascii="Calibri" w:eastAsia="Times New Roman" w:hAnsi="Calibri" w:cs="Calibri"/>
          <w:b/>
          <w:bCs/>
          <w:color w:val="000000"/>
        </w:rPr>
        <w:t>SCM tools</w:t>
      </w:r>
      <w:r w:rsidRPr="00E95A49">
        <w:rPr>
          <w:rFonts w:ascii="Calibri" w:eastAsia="Times New Roman" w:hAnsi="Calibri" w:cs="Calibri"/>
          <w:color w:val="000000"/>
        </w:rPr>
        <w:t xml:space="preserve"> like </w:t>
      </w:r>
      <w:r w:rsidRPr="0003067B">
        <w:rPr>
          <w:rFonts w:ascii="Calibri" w:eastAsia="Times New Roman" w:hAnsi="Calibri" w:cs="Calibri"/>
          <w:b/>
          <w:bCs/>
          <w:color w:val="000000"/>
        </w:rPr>
        <w:t>Subversion (SVN), Concurrent Version Systems (CVS),</w:t>
      </w:r>
      <w:r w:rsidRPr="00E95A49">
        <w:rPr>
          <w:rFonts w:ascii="Calibri" w:eastAsia="Times New Roman" w:hAnsi="Calibri" w:cs="Calibri"/>
          <w:color w:val="000000"/>
        </w:rPr>
        <w:t xml:space="preserve"> </w:t>
      </w:r>
      <w:r w:rsidRPr="0003067B">
        <w:rPr>
          <w:rFonts w:ascii="Calibri" w:eastAsia="Times New Roman" w:hAnsi="Calibri" w:cs="Calibri"/>
          <w:b/>
          <w:bCs/>
          <w:color w:val="000000"/>
        </w:rPr>
        <w:t>GitHub, Git Bash on UNIX and Windows environments</w:t>
      </w:r>
      <w:r w:rsidRPr="00E95A49">
        <w:rPr>
          <w:rFonts w:ascii="Calibri" w:eastAsia="Times New Roman" w:hAnsi="Calibri" w:cs="Calibri"/>
          <w:color w:val="000000"/>
        </w:rPr>
        <w:t>.</w:t>
      </w:r>
    </w:p>
    <w:p w14:paraId="07647C3F" w14:textId="5E32E7EB" w:rsidR="00E95A49" w:rsidRPr="0003067B" w:rsidRDefault="00E95A49" w:rsidP="00E95A49">
      <w:pPr>
        <w:spacing w:after="10" w:line="271" w:lineRule="auto"/>
        <w:ind w:left="720"/>
        <w:jc w:val="both"/>
        <w:rPr>
          <w:rFonts w:ascii="Calibri" w:eastAsia="Times New Roman" w:hAnsi="Calibri" w:cs="Calibri"/>
          <w:b/>
          <w:bCs/>
          <w:color w:val="000000"/>
        </w:rPr>
      </w:pPr>
      <w:r w:rsidRPr="00E95A49">
        <w:rPr>
          <w:rFonts w:ascii="Calibri" w:eastAsia="Times New Roman" w:hAnsi="Calibri" w:cs="Calibri"/>
          <w:color w:val="000000"/>
        </w:rPr>
        <w:t xml:space="preserve">• </w:t>
      </w:r>
      <w:r w:rsidR="00240761">
        <w:rPr>
          <w:rFonts w:ascii="Calibri" w:eastAsia="Times New Roman" w:hAnsi="Calibri" w:cs="Calibri"/>
          <w:color w:val="000000"/>
        </w:rPr>
        <w:t>Worked</w:t>
      </w:r>
      <w:r w:rsidRPr="00E95A49">
        <w:rPr>
          <w:rFonts w:ascii="Calibri" w:eastAsia="Times New Roman" w:hAnsi="Calibri" w:cs="Calibri"/>
          <w:color w:val="000000"/>
        </w:rPr>
        <w:t xml:space="preserve"> in </w:t>
      </w:r>
      <w:r w:rsidRPr="0003067B">
        <w:rPr>
          <w:rFonts w:ascii="Calibri" w:eastAsia="Times New Roman" w:hAnsi="Calibri" w:cs="Calibri"/>
          <w:b/>
          <w:bCs/>
          <w:color w:val="000000"/>
        </w:rPr>
        <w:t>Ansible pipelines and automation, crafting Ansible playbooks in GitHub for app/OS</w:t>
      </w:r>
      <w:r w:rsidRPr="00E95A49">
        <w:rPr>
          <w:rFonts w:ascii="Calibri" w:eastAsia="Times New Roman" w:hAnsi="Calibri" w:cs="Calibri"/>
          <w:color w:val="000000"/>
        </w:rPr>
        <w:t xml:space="preserve"> config, integrating with </w:t>
      </w:r>
      <w:r w:rsidRPr="0003067B">
        <w:rPr>
          <w:rFonts w:ascii="Calibri" w:eastAsia="Times New Roman" w:hAnsi="Calibri" w:cs="Calibri"/>
          <w:b/>
          <w:bCs/>
          <w:color w:val="000000"/>
        </w:rPr>
        <w:t>Jenkins for CI/CD pipelines, and deploying to Linux environments, including MLOps model deployment automation.</w:t>
      </w:r>
    </w:p>
    <w:p w14:paraId="34FF4019" w14:textId="77777777" w:rsidR="00E95A49" w:rsidRPr="00E95A49" w:rsidRDefault="00E95A49" w:rsidP="00E95A49">
      <w:pPr>
        <w:spacing w:after="10" w:line="271" w:lineRule="auto"/>
        <w:ind w:left="720"/>
        <w:jc w:val="both"/>
        <w:rPr>
          <w:rFonts w:ascii="Calibri" w:eastAsia="Times New Roman" w:hAnsi="Calibri" w:cs="Calibri"/>
          <w:color w:val="000000"/>
        </w:rPr>
      </w:pPr>
      <w:r w:rsidRPr="00E95A49">
        <w:rPr>
          <w:rFonts w:ascii="Calibri" w:eastAsia="Times New Roman" w:hAnsi="Calibri" w:cs="Calibri"/>
          <w:color w:val="000000"/>
        </w:rPr>
        <w:t xml:space="preserve">• Experience in configuring and managing logging and monitoring tools such as </w:t>
      </w:r>
      <w:r w:rsidRPr="0003067B">
        <w:rPr>
          <w:rFonts w:ascii="Calibri" w:eastAsia="Times New Roman" w:hAnsi="Calibri" w:cs="Calibri"/>
          <w:b/>
          <w:bCs/>
          <w:color w:val="000000"/>
        </w:rPr>
        <w:t>Nagios, Prometheus, Grafana, Splunk, Cloud Watch Logs</w:t>
      </w:r>
      <w:r w:rsidRPr="00E95A49">
        <w:rPr>
          <w:rFonts w:ascii="Calibri" w:eastAsia="Times New Roman" w:hAnsi="Calibri" w:cs="Calibri"/>
          <w:color w:val="000000"/>
        </w:rPr>
        <w:t>. Implemented Splunk forwarder configuration, search heads, and indexing.</w:t>
      </w:r>
    </w:p>
    <w:p w14:paraId="3F4AD64D" w14:textId="32032A8D" w:rsidR="00E95A49" w:rsidRPr="00E95A49" w:rsidRDefault="00E95A49" w:rsidP="00E95A49">
      <w:pPr>
        <w:spacing w:after="10" w:line="271" w:lineRule="auto"/>
        <w:ind w:left="720"/>
        <w:jc w:val="both"/>
        <w:rPr>
          <w:rFonts w:ascii="Calibri" w:eastAsia="Times New Roman" w:hAnsi="Calibri" w:cs="Calibri"/>
          <w:color w:val="000000"/>
        </w:rPr>
      </w:pPr>
      <w:r w:rsidRPr="00E95A49">
        <w:rPr>
          <w:rFonts w:ascii="Calibri" w:eastAsia="Times New Roman" w:hAnsi="Calibri" w:cs="Calibri"/>
          <w:color w:val="000000"/>
        </w:rPr>
        <w:t>• Built S3 buckets and managed its policies using IAM and used Glacier along with S3 for storage and backup on AWS cloud, supporting ML datasets.</w:t>
      </w:r>
    </w:p>
    <w:p w14:paraId="350C0BEF" w14:textId="77777777" w:rsidR="00E95A49" w:rsidRPr="0003067B" w:rsidRDefault="00E95A49" w:rsidP="00E95A49">
      <w:pPr>
        <w:spacing w:after="10" w:line="271" w:lineRule="auto"/>
        <w:ind w:left="720"/>
        <w:jc w:val="both"/>
        <w:rPr>
          <w:rFonts w:ascii="Calibri" w:eastAsia="Times New Roman" w:hAnsi="Calibri" w:cs="Calibri"/>
          <w:b/>
          <w:bCs/>
          <w:color w:val="000000"/>
        </w:rPr>
      </w:pPr>
      <w:r w:rsidRPr="00E95A49">
        <w:rPr>
          <w:rFonts w:ascii="Calibri" w:eastAsia="Times New Roman" w:hAnsi="Calibri" w:cs="Calibri"/>
          <w:color w:val="000000"/>
        </w:rPr>
        <w:t xml:space="preserve">• Extensively worked on Continuous Integration and deployment using various </w:t>
      </w:r>
      <w:r w:rsidRPr="0003067B">
        <w:rPr>
          <w:rFonts w:ascii="Calibri" w:eastAsia="Times New Roman" w:hAnsi="Calibri" w:cs="Calibri"/>
          <w:b/>
          <w:bCs/>
          <w:color w:val="000000"/>
        </w:rPr>
        <w:t>CI Tools like TeamCity, Jenkins, Puppet, Chef, including MLOps CI/CD integration.</w:t>
      </w:r>
    </w:p>
    <w:p w14:paraId="2A32A000" w14:textId="77777777" w:rsidR="00E95A49" w:rsidRPr="00E95A49" w:rsidRDefault="00E95A49" w:rsidP="00E95A49">
      <w:pPr>
        <w:spacing w:after="10" w:line="271" w:lineRule="auto"/>
        <w:ind w:left="720"/>
        <w:jc w:val="both"/>
        <w:rPr>
          <w:rFonts w:ascii="Calibri" w:eastAsia="Times New Roman" w:hAnsi="Calibri" w:cs="Calibri"/>
          <w:color w:val="000000"/>
        </w:rPr>
      </w:pPr>
      <w:r w:rsidRPr="00E95A49">
        <w:rPr>
          <w:rFonts w:ascii="Calibri" w:eastAsia="Times New Roman" w:hAnsi="Calibri" w:cs="Calibri"/>
          <w:color w:val="000000"/>
        </w:rPr>
        <w:t>• Collaborated with development and operations teams to identify and mitigate a security vulnerability discovered support</w:t>
      </w:r>
    </w:p>
    <w:p w14:paraId="7330E11C" w14:textId="77777777" w:rsidR="00E95A49" w:rsidRPr="00E95A49" w:rsidRDefault="00E95A49" w:rsidP="00E95A49">
      <w:pPr>
        <w:spacing w:after="10" w:line="271" w:lineRule="auto"/>
        <w:ind w:left="720"/>
        <w:jc w:val="both"/>
        <w:rPr>
          <w:rFonts w:ascii="Calibri" w:eastAsia="Times New Roman" w:hAnsi="Calibri" w:cs="Calibri"/>
          <w:color w:val="000000"/>
        </w:rPr>
      </w:pPr>
      <w:r w:rsidRPr="00E95A49">
        <w:rPr>
          <w:rFonts w:ascii="Calibri" w:eastAsia="Times New Roman" w:hAnsi="Calibri" w:cs="Calibri"/>
          <w:color w:val="000000"/>
        </w:rPr>
        <w:t>• Successfully diagnosed and resolved a critical network issue in OpenStack using advanced logs and debugging techniques.</w:t>
      </w:r>
    </w:p>
    <w:p w14:paraId="3538E975" w14:textId="77777777" w:rsidR="00E95A49" w:rsidRPr="00E95A49" w:rsidRDefault="00E95A49" w:rsidP="00E95A49">
      <w:pPr>
        <w:spacing w:after="10" w:line="271" w:lineRule="auto"/>
        <w:ind w:left="720"/>
        <w:jc w:val="both"/>
        <w:rPr>
          <w:rFonts w:ascii="Calibri" w:eastAsia="Times New Roman" w:hAnsi="Calibri" w:cs="Calibri"/>
          <w:color w:val="000000"/>
        </w:rPr>
      </w:pPr>
      <w:r w:rsidRPr="00E95A49">
        <w:rPr>
          <w:rFonts w:ascii="Calibri" w:eastAsia="Times New Roman" w:hAnsi="Calibri" w:cs="Calibri"/>
          <w:color w:val="000000"/>
        </w:rPr>
        <w:t>• Experience in using bug tracking systems like JIRA, Remedy, HP Quality Center, IBM Clear Quest.</w:t>
      </w:r>
    </w:p>
    <w:p w14:paraId="67794376" w14:textId="6360F1C3" w:rsidR="0035366B" w:rsidRPr="0035366B" w:rsidRDefault="00E95A49" w:rsidP="00E95A49">
      <w:pPr>
        <w:spacing w:after="10" w:line="271" w:lineRule="auto"/>
        <w:ind w:left="720"/>
        <w:jc w:val="both"/>
        <w:rPr>
          <w:rFonts w:ascii="Calibri" w:eastAsia="Times New Roman" w:hAnsi="Calibri" w:cs="Calibri"/>
          <w:color w:val="000000"/>
        </w:rPr>
      </w:pPr>
      <w:r w:rsidRPr="00E95A49">
        <w:rPr>
          <w:rFonts w:ascii="Calibri" w:eastAsia="Times New Roman" w:hAnsi="Calibri" w:cs="Calibri"/>
          <w:color w:val="000000"/>
        </w:rPr>
        <w:t xml:space="preserve">• Proficient in tracing complex build problems, release issues, and environmental issues in a multi-component environment, including </w:t>
      </w:r>
      <w:r w:rsidRPr="0003067B">
        <w:rPr>
          <w:rFonts w:ascii="Calibri" w:eastAsia="Times New Roman" w:hAnsi="Calibri" w:cs="Calibri"/>
          <w:b/>
          <w:bCs/>
          <w:color w:val="000000"/>
        </w:rPr>
        <w:t>ML model pipelines</w:t>
      </w:r>
      <w:r w:rsidRPr="00E95A49">
        <w:rPr>
          <w:rFonts w:ascii="Calibri" w:eastAsia="Times New Roman" w:hAnsi="Calibri" w:cs="Calibri"/>
          <w:color w:val="000000"/>
        </w:rPr>
        <w:t>.</w:t>
      </w:r>
    </w:p>
    <w:bookmarkEnd w:id="1"/>
    <w:p w14:paraId="4466DF8B" w14:textId="037D91F1" w:rsidR="00C24DCD" w:rsidRDefault="0035366B" w:rsidP="00B51D0C">
      <w:pPr>
        <w:spacing w:after="0"/>
        <w:ind w:firstLine="50"/>
        <w:jc w:val="both"/>
        <w:rPr>
          <w:rFonts w:ascii="Times New Roman" w:eastAsia="Times New Roman" w:hAnsi="Times New Roman" w:cs="Times New Roman"/>
          <w:b/>
          <w:bCs/>
          <w:color w:val="000000"/>
        </w:rPr>
      </w:pPr>
      <w:r w:rsidRPr="0035366B">
        <w:rPr>
          <w:rFonts w:ascii="Times New Roman" w:eastAsia="Times New Roman" w:hAnsi="Times New Roman" w:cs="Times New Roman"/>
          <w:b/>
          <w:bCs/>
          <w:color w:val="000000"/>
        </w:rPr>
        <w:t>TECHNICAL SKILLS</w:t>
      </w:r>
    </w:p>
    <w:p w14:paraId="314CF3D3" w14:textId="77777777" w:rsidR="00B51D0C" w:rsidRPr="0035366B" w:rsidRDefault="00B51D0C" w:rsidP="00B51D0C">
      <w:pPr>
        <w:spacing w:after="0"/>
        <w:ind w:firstLine="50"/>
        <w:jc w:val="both"/>
        <w:rPr>
          <w:rFonts w:ascii="Times New Roman" w:eastAsia="Times New Roman" w:hAnsi="Times New Roman" w:cs="Times New Roman"/>
          <w:b/>
          <w:bCs/>
          <w:color w:val="000000"/>
        </w:rPr>
      </w:pPr>
    </w:p>
    <w:tbl>
      <w:tblPr>
        <w:tblStyle w:val="TableGrid0"/>
        <w:tblW w:w="0" w:type="auto"/>
        <w:tblLook w:val="04A0" w:firstRow="1" w:lastRow="0" w:firstColumn="1" w:lastColumn="0" w:noHBand="0" w:noVBand="1"/>
      </w:tblPr>
      <w:tblGrid>
        <w:gridCol w:w="5232"/>
        <w:gridCol w:w="5233"/>
      </w:tblGrid>
      <w:tr w:rsidR="00CE71CE" w14:paraId="6C68857B" w14:textId="77777777" w:rsidTr="00CE71CE">
        <w:tc>
          <w:tcPr>
            <w:tcW w:w="5232" w:type="dxa"/>
          </w:tcPr>
          <w:p w14:paraId="2B2307CF" w14:textId="1A74CE7F" w:rsidR="00CE71CE" w:rsidRPr="00C24DCD" w:rsidRDefault="00CE71CE" w:rsidP="0035366B">
            <w:pPr>
              <w:jc w:val="both"/>
              <w:rPr>
                <w:rFonts w:ascii="Calibri" w:eastAsia="Times New Roman" w:hAnsi="Calibri" w:cs="Calibri"/>
                <w:color w:val="000000"/>
                <w:sz w:val="20"/>
              </w:rPr>
            </w:pPr>
            <w:r w:rsidRPr="00C24DCD">
              <w:rPr>
                <w:rFonts w:ascii="Calibri" w:eastAsia="Times New Roman" w:hAnsi="Calibri" w:cs="Calibri"/>
                <w:b/>
                <w:color w:val="000000"/>
                <w:sz w:val="20"/>
              </w:rPr>
              <w:t>Cloud Environment</w:t>
            </w:r>
          </w:p>
        </w:tc>
        <w:tc>
          <w:tcPr>
            <w:tcW w:w="5233" w:type="dxa"/>
          </w:tcPr>
          <w:p w14:paraId="79EF4CF6" w14:textId="23FA4D0B" w:rsidR="00CE71CE" w:rsidRPr="00C24DCD" w:rsidRDefault="00CE71CE" w:rsidP="0035366B">
            <w:pPr>
              <w:jc w:val="both"/>
              <w:rPr>
                <w:rFonts w:ascii="Calibri" w:eastAsia="Times New Roman" w:hAnsi="Calibri" w:cs="Calibri"/>
                <w:color w:val="000000"/>
                <w:sz w:val="20"/>
              </w:rPr>
            </w:pPr>
            <w:r w:rsidRPr="00C24DCD">
              <w:rPr>
                <w:rFonts w:ascii="Calibri" w:eastAsia="Times New Roman" w:hAnsi="Calibri" w:cs="Calibri"/>
                <w:color w:val="000000"/>
              </w:rPr>
              <w:t>AWS, Azure, GCP</w:t>
            </w:r>
          </w:p>
        </w:tc>
      </w:tr>
      <w:tr w:rsidR="00CE71CE" w14:paraId="2AF05B91" w14:textId="77777777" w:rsidTr="00CE71CE">
        <w:tc>
          <w:tcPr>
            <w:tcW w:w="5232" w:type="dxa"/>
          </w:tcPr>
          <w:p w14:paraId="00D5B327" w14:textId="7908334A" w:rsidR="00CE71CE" w:rsidRPr="00C24DCD" w:rsidRDefault="00CE71CE" w:rsidP="00CE71CE">
            <w:pPr>
              <w:jc w:val="both"/>
              <w:rPr>
                <w:rFonts w:ascii="Calibri" w:eastAsia="Times New Roman" w:hAnsi="Calibri" w:cs="Calibri"/>
                <w:color w:val="000000"/>
                <w:sz w:val="20"/>
              </w:rPr>
            </w:pPr>
            <w:r w:rsidRPr="00C24DCD">
              <w:rPr>
                <w:rFonts w:ascii="Calibri" w:eastAsia="Times New Roman" w:hAnsi="Calibri" w:cs="Calibri"/>
                <w:b/>
                <w:color w:val="000000"/>
              </w:rPr>
              <w:t>Container/Orchestration Tools</w:t>
            </w:r>
          </w:p>
        </w:tc>
        <w:tc>
          <w:tcPr>
            <w:tcW w:w="5233" w:type="dxa"/>
          </w:tcPr>
          <w:p w14:paraId="21468F33" w14:textId="542BD3C7" w:rsidR="00CE71CE" w:rsidRPr="00C24DCD" w:rsidRDefault="00CE71CE" w:rsidP="00CE71CE">
            <w:pPr>
              <w:jc w:val="both"/>
              <w:rPr>
                <w:rFonts w:ascii="Calibri" w:eastAsia="Times New Roman" w:hAnsi="Calibri" w:cs="Calibri"/>
                <w:color w:val="000000"/>
                <w:sz w:val="20"/>
              </w:rPr>
            </w:pPr>
            <w:r w:rsidRPr="00C24DCD">
              <w:rPr>
                <w:rFonts w:ascii="Calibri" w:eastAsia="Times New Roman" w:hAnsi="Calibri" w:cs="Calibri"/>
                <w:color w:val="000000"/>
              </w:rPr>
              <w:t>Kubernetes, Docker, Docker Swarm, OpenShift</w:t>
            </w:r>
          </w:p>
        </w:tc>
      </w:tr>
      <w:tr w:rsidR="00CE71CE" w14:paraId="3D6435B0" w14:textId="77777777" w:rsidTr="00CE71CE">
        <w:tc>
          <w:tcPr>
            <w:tcW w:w="5232" w:type="dxa"/>
          </w:tcPr>
          <w:p w14:paraId="61F585F4" w14:textId="57584059" w:rsidR="00CE71CE" w:rsidRPr="00C24DCD" w:rsidRDefault="00CE71CE" w:rsidP="00CE71CE">
            <w:pPr>
              <w:jc w:val="both"/>
              <w:rPr>
                <w:rFonts w:ascii="Calibri" w:eastAsia="Times New Roman" w:hAnsi="Calibri" w:cs="Calibri"/>
                <w:color w:val="000000"/>
                <w:sz w:val="20"/>
              </w:rPr>
            </w:pPr>
            <w:r w:rsidRPr="00C24DCD">
              <w:rPr>
                <w:rFonts w:ascii="Calibri" w:eastAsia="Times New Roman" w:hAnsi="Calibri" w:cs="Calibri"/>
                <w:b/>
                <w:color w:val="000000"/>
              </w:rPr>
              <w:t>CM &amp; Deployment Tools</w:t>
            </w:r>
          </w:p>
        </w:tc>
        <w:tc>
          <w:tcPr>
            <w:tcW w:w="5233" w:type="dxa"/>
          </w:tcPr>
          <w:p w14:paraId="2320D3A5" w14:textId="12CC9AB8" w:rsidR="00CE71CE" w:rsidRPr="00C24DCD" w:rsidRDefault="00CE71CE" w:rsidP="00CE71CE">
            <w:pPr>
              <w:jc w:val="both"/>
              <w:rPr>
                <w:rFonts w:ascii="Calibri" w:eastAsia="Times New Roman" w:hAnsi="Calibri" w:cs="Calibri"/>
                <w:color w:val="000000"/>
                <w:sz w:val="20"/>
              </w:rPr>
            </w:pPr>
            <w:r w:rsidRPr="00C24DCD">
              <w:rPr>
                <w:rFonts w:ascii="Calibri" w:eastAsia="Times New Roman" w:hAnsi="Calibri" w:cs="Calibri"/>
                <w:color w:val="000000"/>
              </w:rPr>
              <w:t>Chef, Ansible, Ansible Tower Puppet, Terraform</w:t>
            </w:r>
          </w:p>
        </w:tc>
      </w:tr>
      <w:tr w:rsidR="00CE71CE" w14:paraId="49A153B8" w14:textId="77777777" w:rsidTr="00CE71CE">
        <w:tc>
          <w:tcPr>
            <w:tcW w:w="5232" w:type="dxa"/>
          </w:tcPr>
          <w:p w14:paraId="486C651F" w14:textId="079747DB" w:rsidR="00CE71CE" w:rsidRPr="00C24DCD" w:rsidRDefault="00CE71CE" w:rsidP="00CE71CE">
            <w:pPr>
              <w:jc w:val="both"/>
              <w:rPr>
                <w:rFonts w:ascii="Calibri" w:eastAsia="Times New Roman" w:hAnsi="Calibri" w:cs="Calibri"/>
                <w:color w:val="000000"/>
                <w:sz w:val="20"/>
              </w:rPr>
            </w:pPr>
            <w:r w:rsidRPr="00C24DCD">
              <w:rPr>
                <w:rFonts w:ascii="Calibri" w:eastAsia="Times New Roman" w:hAnsi="Calibri" w:cs="Calibri"/>
                <w:b/>
                <w:color w:val="000000"/>
              </w:rPr>
              <w:t>CI/CD &amp; Version Control</w:t>
            </w:r>
          </w:p>
        </w:tc>
        <w:tc>
          <w:tcPr>
            <w:tcW w:w="5233" w:type="dxa"/>
          </w:tcPr>
          <w:p w14:paraId="01703B58" w14:textId="615B8A4C" w:rsidR="00CE71CE" w:rsidRPr="00C24DCD" w:rsidRDefault="00CE71CE" w:rsidP="00CE71CE">
            <w:pPr>
              <w:jc w:val="both"/>
              <w:rPr>
                <w:rFonts w:ascii="Calibri" w:eastAsia="Times New Roman" w:hAnsi="Calibri" w:cs="Calibri"/>
                <w:color w:val="000000"/>
                <w:sz w:val="20"/>
              </w:rPr>
            </w:pPr>
            <w:r w:rsidRPr="00C24DCD">
              <w:rPr>
                <w:rFonts w:ascii="Calibri" w:eastAsia="Times New Roman" w:hAnsi="Calibri" w:cs="Calibri"/>
                <w:color w:val="000000"/>
              </w:rPr>
              <w:t>Jenkins, GitLab, Azure DevOps (Repos, Pipelines, Boards, Monitor)</w:t>
            </w:r>
            <w:r w:rsidRPr="00C24DCD">
              <w:rPr>
                <w:rFonts w:ascii="Calibri" w:hAnsi="Calibri" w:cs="Calibri"/>
              </w:rPr>
              <w:t xml:space="preserve"> </w:t>
            </w:r>
            <w:r w:rsidRPr="00C24DCD">
              <w:rPr>
                <w:rFonts w:ascii="Calibri" w:eastAsia="Times New Roman" w:hAnsi="Calibri" w:cs="Calibri"/>
                <w:color w:val="000000"/>
              </w:rPr>
              <w:t>GitHub Actions, Bitbucket</w:t>
            </w:r>
          </w:p>
        </w:tc>
      </w:tr>
      <w:tr w:rsidR="00CE71CE" w14:paraId="547C077C" w14:textId="77777777" w:rsidTr="00CE71CE">
        <w:tc>
          <w:tcPr>
            <w:tcW w:w="5232" w:type="dxa"/>
          </w:tcPr>
          <w:p w14:paraId="4D158EE3" w14:textId="6228ECC3" w:rsidR="00CE71CE" w:rsidRPr="00C24DCD" w:rsidRDefault="00CE71CE" w:rsidP="00CE71CE">
            <w:pPr>
              <w:jc w:val="both"/>
              <w:rPr>
                <w:rFonts w:ascii="Calibri" w:eastAsia="Times New Roman" w:hAnsi="Calibri" w:cs="Calibri"/>
                <w:color w:val="000000"/>
                <w:sz w:val="20"/>
              </w:rPr>
            </w:pPr>
            <w:r w:rsidRPr="00C24DCD">
              <w:rPr>
                <w:rFonts w:ascii="Calibri" w:eastAsia="Times New Roman" w:hAnsi="Calibri" w:cs="Calibri"/>
                <w:b/>
                <w:color w:val="000000"/>
              </w:rPr>
              <w:t>Build Tools</w:t>
            </w:r>
          </w:p>
        </w:tc>
        <w:tc>
          <w:tcPr>
            <w:tcW w:w="5233" w:type="dxa"/>
          </w:tcPr>
          <w:p w14:paraId="4F1785FD" w14:textId="3D4EC7A0" w:rsidR="00CE71CE" w:rsidRPr="00C24DCD" w:rsidRDefault="00CE71CE" w:rsidP="00CE71CE">
            <w:pPr>
              <w:jc w:val="both"/>
              <w:rPr>
                <w:rFonts w:ascii="Calibri" w:eastAsia="Times New Roman" w:hAnsi="Calibri" w:cs="Calibri"/>
                <w:color w:val="000000"/>
                <w:sz w:val="20"/>
              </w:rPr>
            </w:pPr>
            <w:r w:rsidRPr="00C24DCD">
              <w:rPr>
                <w:rFonts w:ascii="Calibri" w:eastAsia="Times New Roman" w:hAnsi="Calibri" w:cs="Calibri"/>
                <w:color w:val="000000"/>
              </w:rPr>
              <w:t>Apache Ant, Maven, Gradle, MS Build</w:t>
            </w:r>
          </w:p>
        </w:tc>
      </w:tr>
      <w:tr w:rsidR="00CE71CE" w14:paraId="3F4C2F76" w14:textId="77777777" w:rsidTr="00CE71CE">
        <w:tc>
          <w:tcPr>
            <w:tcW w:w="5232" w:type="dxa"/>
          </w:tcPr>
          <w:p w14:paraId="35381250" w14:textId="2415DAFA" w:rsidR="00CE71CE" w:rsidRPr="00C24DCD" w:rsidRDefault="00CE71CE" w:rsidP="00CE71CE">
            <w:pPr>
              <w:jc w:val="both"/>
              <w:rPr>
                <w:rFonts w:ascii="Calibri" w:eastAsia="Times New Roman" w:hAnsi="Calibri" w:cs="Calibri"/>
                <w:b/>
                <w:bCs/>
                <w:color w:val="000000"/>
                <w:sz w:val="20"/>
              </w:rPr>
            </w:pPr>
            <w:r w:rsidRPr="00C24DCD">
              <w:rPr>
                <w:rFonts w:ascii="Calibri" w:eastAsia="Times New Roman" w:hAnsi="Calibri" w:cs="Calibri"/>
                <w:b/>
                <w:bCs/>
                <w:color w:val="000000"/>
                <w:sz w:val="20"/>
              </w:rPr>
              <w:t>Configuration Management &amp; Infrastructure as Code</w:t>
            </w:r>
          </w:p>
        </w:tc>
        <w:tc>
          <w:tcPr>
            <w:tcW w:w="5233" w:type="dxa"/>
          </w:tcPr>
          <w:p w14:paraId="432360FA" w14:textId="3FC43F11" w:rsidR="00CE71CE" w:rsidRPr="00C24DCD" w:rsidRDefault="00CE71CE" w:rsidP="00CE71CE">
            <w:pPr>
              <w:jc w:val="both"/>
              <w:rPr>
                <w:rFonts w:ascii="Calibri" w:eastAsia="Times New Roman" w:hAnsi="Calibri" w:cs="Calibri"/>
                <w:color w:val="000000"/>
                <w:sz w:val="20"/>
              </w:rPr>
            </w:pPr>
            <w:r w:rsidRPr="00C24DCD">
              <w:rPr>
                <w:rFonts w:ascii="Calibri" w:eastAsia="Times New Roman" w:hAnsi="Calibri" w:cs="Calibri"/>
                <w:color w:val="000000"/>
                <w:sz w:val="20"/>
              </w:rPr>
              <w:t>Terraform, Ansible, CloudFormation, Puppet, Chef</w:t>
            </w:r>
          </w:p>
        </w:tc>
      </w:tr>
      <w:tr w:rsidR="00CE71CE" w14:paraId="6B3433A8" w14:textId="77777777" w:rsidTr="00CE71CE">
        <w:tc>
          <w:tcPr>
            <w:tcW w:w="5232" w:type="dxa"/>
          </w:tcPr>
          <w:p w14:paraId="68C59722" w14:textId="78C70F7B" w:rsidR="00CE71CE" w:rsidRPr="00C24DCD" w:rsidRDefault="00CE71CE" w:rsidP="00CE71CE">
            <w:pPr>
              <w:jc w:val="both"/>
              <w:rPr>
                <w:rFonts w:ascii="Calibri" w:eastAsia="Times New Roman" w:hAnsi="Calibri" w:cs="Calibri"/>
                <w:color w:val="000000"/>
                <w:sz w:val="20"/>
              </w:rPr>
            </w:pPr>
            <w:r w:rsidRPr="00C24DCD">
              <w:rPr>
                <w:rFonts w:ascii="Calibri" w:eastAsia="Times New Roman" w:hAnsi="Calibri" w:cs="Calibri"/>
                <w:b/>
                <w:color w:val="000000"/>
              </w:rPr>
              <w:t>Repositories</w:t>
            </w:r>
          </w:p>
        </w:tc>
        <w:tc>
          <w:tcPr>
            <w:tcW w:w="5233" w:type="dxa"/>
          </w:tcPr>
          <w:p w14:paraId="7F43E850" w14:textId="63569549" w:rsidR="00CE71CE" w:rsidRPr="00C24DCD" w:rsidRDefault="00CE71CE" w:rsidP="00CE71CE">
            <w:pPr>
              <w:jc w:val="both"/>
              <w:rPr>
                <w:rFonts w:ascii="Calibri" w:eastAsia="Times New Roman" w:hAnsi="Calibri" w:cs="Calibri"/>
                <w:color w:val="000000"/>
                <w:sz w:val="20"/>
              </w:rPr>
            </w:pPr>
            <w:r w:rsidRPr="00C24DCD">
              <w:rPr>
                <w:rFonts w:ascii="Calibri" w:eastAsia="Times New Roman" w:hAnsi="Calibri" w:cs="Calibri"/>
                <w:color w:val="000000"/>
              </w:rPr>
              <w:t>JFrog Artifactory, Nexus, Azure Artifacts</w:t>
            </w:r>
          </w:p>
        </w:tc>
      </w:tr>
      <w:tr w:rsidR="00CE71CE" w14:paraId="0450F627" w14:textId="77777777" w:rsidTr="00CE71CE">
        <w:tc>
          <w:tcPr>
            <w:tcW w:w="5232" w:type="dxa"/>
          </w:tcPr>
          <w:p w14:paraId="4CAE91C4" w14:textId="69CF95AE" w:rsidR="00CE71CE" w:rsidRPr="00C24DCD" w:rsidRDefault="00CE71CE" w:rsidP="00CE71CE">
            <w:pPr>
              <w:jc w:val="both"/>
              <w:rPr>
                <w:rFonts w:ascii="Calibri" w:eastAsia="Times New Roman" w:hAnsi="Calibri" w:cs="Calibri"/>
                <w:b/>
                <w:bCs/>
                <w:color w:val="000000"/>
                <w:sz w:val="20"/>
              </w:rPr>
            </w:pPr>
            <w:r w:rsidRPr="00C24DCD">
              <w:rPr>
                <w:rFonts w:ascii="Calibri" w:eastAsia="Times New Roman" w:hAnsi="Calibri" w:cs="Calibri"/>
                <w:b/>
                <w:bCs/>
                <w:color w:val="000000"/>
                <w:sz w:val="20"/>
              </w:rPr>
              <w:t>Web/Application Server</w:t>
            </w:r>
          </w:p>
        </w:tc>
        <w:tc>
          <w:tcPr>
            <w:tcW w:w="5233" w:type="dxa"/>
          </w:tcPr>
          <w:p w14:paraId="601AEF08" w14:textId="657F2CCB" w:rsidR="00CE71CE" w:rsidRPr="00C24DCD" w:rsidRDefault="00CE71CE" w:rsidP="00CE71CE">
            <w:pPr>
              <w:jc w:val="both"/>
              <w:rPr>
                <w:rFonts w:ascii="Calibri" w:eastAsia="Times New Roman" w:hAnsi="Calibri" w:cs="Calibri"/>
                <w:color w:val="000000"/>
                <w:sz w:val="20"/>
              </w:rPr>
            </w:pPr>
            <w:r w:rsidRPr="00C24DCD">
              <w:rPr>
                <w:rFonts w:ascii="Calibri" w:eastAsia="Times New Roman" w:hAnsi="Calibri" w:cs="Calibri"/>
                <w:color w:val="000000"/>
                <w:sz w:val="20"/>
              </w:rPr>
              <w:t>Apache HTTP 3.x Apache Tomcat, WebLogic, Web Sphere, Nginx.</w:t>
            </w:r>
          </w:p>
        </w:tc>
      </w:tr>
      <w:tr w:rsidR="00CE71CE" w14:paraId="531D7EF5" w14:textId="77777777" w:rsidTr="00CE71CE">
        <w:tc>
          <w:tcPr>
            <w:tcW w:w="5232" w:type="dxa"/>
          </w:tcPr>
          <w:p w14:paraId="30FFED64" w14:textId="55920258" w:rsidR="00CE71CE" w:rsidRPr="00C24DCD" w:rsidRDefault="00CE71CE" w:rsidP="00CE71CE">
            <w:pPr>
              <w:jc w:val="both"/>
              <w:rPr>
                <w:rFonts w:ascii="Calibri" w:eastAsia="Times New Roman" w:hAnsi="Calibri" w:cs="Calibri"/>
                <w:color w:val="000000"/>
                <w:sz w:val="20"/>
              </w:rPr>
            </w:pPr>
            <w:r w:rsidRPr="00C24DCD">
              <w:rPr>
                <w:rFonts w:ascii="Calibri" w:eastAsia="Times New Roman" w:hAnsi="Calibri" w:cs="Calibri"/>
                <w:b/>
                <w:color w:val="000000"/>
              </w:rPr>
              <w:t>MLOps &amp; DataOps</w:t>
            </w:r>
          </w:p>
        </w:tc>
        <w:tc>
          <w:tcPr>
            <w:tcW w:w="5233" w:type="dxa"/>
          </w:tcPr>
          <w:p w14:paraId="6FE50A2C" w14:textId="77777777" w:rsidR="00CE71CE" w:rsidRPr="00C24DCD" w:rsidRDefault="00EC3E5E" w:rsidP="00515087">
            <w:pPr>
              <w:pStyle w:val="ListParagraph"/>
              <w:numPr>
                <w:ilvl w:val="0"/>
                <w:numId w:val="12"/>
              </w:numPr>
              <w:jc w:val="both"/>
              <w:rPr>
                <w:rFonts w:ascii="Calibri" w:eastAsia="Times New Roman" w:hAnsi="Calibri" w:cs="Calibri"/>
                <w:color w:val="000000"/>
                <w:sz w:val="20"/>
              </w:rPr>
            </w:pPr>
            <w:r w:rsidRPr="00C24DCD">
              <w:rPr>
                <w:rFonts w:ascii="Calibri" w:eastAsia="Times New Roman" w:hAnsi="Calibri" w:cs="Calibri"/>
                <w:color w:val="000000"/>
                <w:sz w:val="20"/>
              </w:rPr>
              <w:t>MLflow, DVC (Data Version Control), Kubeflow, Apache, Airflow.</w:t>
            </w:r>
          </w:p>
          <w:p w14:paraId="1CDA2B2F" w14:textId="5346230E" w:rsidR="00EC3E5E" w:rsidRPr="00C24DCD" w:rsidRDefault="00EC3E5E" w:rsidP="00EC3E5E">
            <w:pPr>
              <w:pStyle w:val="ListParagraph"/>
              <w:numPr>
                <w:ilvl w:val="0"/>
                <w:numId w:val="12"/>
              </w:numPr>
              <w:jc w:val="both"/>
              <w:rPr>
                <w:rFonts w:ascii="Calibri" w:eastAsia="Times New Roman" w:hAnsi="Calibri" w:cs="Calibri"/>
                <w:color w:val="000000"/>
                <w:sz w:val="20"/>
              </w:rPr>
            </w:pPr>
            <w:r w:rsidRPr="00C24DCD">
              <w:rPr>
                <w:rFonts w:ascii="Calibri" w:eastAsia="Times New Roman" w:hAnsi="Calibri" w:cs="Calibri"/>
                <w:color w:val="000000"/>
                <w:sz w:val="20"/>
              </w:rPr>
              <w:t>AWS Sage</w:t>
            </w:r>
            <w:r w:rsidR="00C24DCD" w:rsidRPr="00C24DCD">
              <w:rPr>
                <w:rFonts w:ascii="Calibri" w:eastAsia="Times New Roman" w:hAnsi="Calibri" w:cs="Calibri"/>
                <w:color w:val="000000"/>
                <w:sz w:val="20"/>
              </w:rPr>
              <w:t>M</w:t>
            </w:r>
            <w:r w:rsidRPr="00C24DCD">
              <w:rPr>
                <w:rFonts w:ascii="Calibri" w:eastAsia="Times New Roman" w:hAnsi="Calibri" w:cs="Calibri"/>
                <w:color w:val="000000"/>
                <w:sz w:val="20"/>
              </w:rPr>
              <w:t>aker, Azure ML.</w:t>
            </w:r>
          </w:p>
          <w:p w14:paraId="5A7601E1" w14:textId="77777777" w:rsidR="00EC3E5E" w:rsidRPr="00C24DCD" w:rsidRDefault="00EC3E5E" w:rsidP="00EC3E5E">
            <w:pPr>
              <w:pStyle w:val="ListParagraph"/>
              <w:numPr>
                <w:ilvl w:val="0"/>
                <w:numId w:val="12"/>
              </w:numPr>
              <w:jc w:val="both"/>
              <w:rPr>
                <w:rFonts w:ascii="Calibri" w:eastAsia="Times New Roman" w:hAnsi="Calibri" w:cs="Calibri"/>
                <w:color w:val="000000"/>
                <w:sz w:val="20"/>
              </w:rPr>
            </w:pPr>
            <w:r w:rsidRPr="00C24DCD">
              <w:rPr>
                <w:rFonts w:ascii="Calibri" w:eastAsia="Times New Roman" w:hAnsi="Calibri" w:cs="Calibri"/>
                <w:color w:val="000000"/>
                <w:sz w:val="20"/>
              </w:rPr>
              <w:t>Model Deployment &amp; Monitoring (CI/</w:t>
            </w:r>
            <w:r w:rsidR="00C24DCD" w:rsidRPr="00C24DCD">
              <w:rPr>
                <w:rFonts w:ascii="Calibri" w:eastAsia="Times New Roman" w:hAnsi="Calibri" w:cs="Calibri"/>
                <w:color w:val="000000"/>
                <w:sz w:val="20"/>
              </w:rPr>
              <w:t>CD for ML, model serving, drift detection).</w:t>
            </w:r>
          </w:p>
          <w:p w14:paraId="6542EA25" w14:textId="3CA308F8" w:rsidR="00C24DCD" w:rsidRPr="00C24DCD" w:rsidRDefault="00C24DCD" w:rsidP="00EC3E5E">
            <w:pPr>
              <w:pStyle w:val="ListParagraph"/>
              <w:numPr>
                <w:ilvl w:val="0"/>
                <w:numId w:val="12"/>
              </w:numPr>
              <w:jc w:val="both"/>
              <w:rPr>
                <w:rFonts w:ascii="Calibri" w:eastAsia="Times New Roman" w:hAnsi="Calibri" w:cs="Calibri"/>
                <w:color w:val="000000"/>
                <w:sz w:val="20"/>
              </w:rPr>
            </w:pPr>
            <w:r w:rsidRPr="00C24DCD">
              <w:rPr>
                <w:rFonts w:ascii="Calibri" w:eastAsia="Times New Roman" w:hAnsi="Calibri" w:cs="Calibri"/>
                <w:color w:val="000000"/>
                <w:sz w:val="20"/>
              </w:rPr>
              <w:t>Data Pipeline Automation &amp; Workflow Orchest</w:t>
            </w:r>
            <w:r>
              <w:rPr>
                <w:rFonts w:ascii="Calibri" w:eastAsia="Times New Roman" w:hAnsi="Calibri" w:cs="Calibri"/>
                <w:color w:val="000000"/>
                <w:sz w:val="20"/>
              </w:rPr>
              <w:t>r</w:t>
            </w:r>
            <w:r w:rsidRPr="00C24DCD">
              <w:rPr>
                <w:rFonts w:ascii="Calibri" w:eastAsia="Times New Roman" w:hAnsi="Calibri" w:cs="Calibri"/>
                <w:color w:val="000000"/>
                <w:sz w:val="20"/>
              </w:rPr>
              <w:t>ation.</w:t>
            </w:r>
          </w:p>
        </w:tc>
      </w:tr>
      <w:tr w:rsidR="00CE71CE" w14:paraId="00FB8016" w14:textId="77777777" w:rsidTr="00CE71CE">
        <w:tc>
          <w:tcPr>
            <w:tcW w:w="5232" w:type="dxa"/>
          </w:tcPr>
          <w:p w14:paraId="2D9C5DF6" w14:textId="7C5D74FD" w:rsidR="00CE71CE" w:rsidRPr="00C24DCD" w:rsidRDefault="00454133" w:rsidP="00CE71CE">
            <w:pPr>
              <w:jc w:val="both"/>
              <w:rPr>
                <w:rFonts w:ascii="Calibri" w:eastAsia="Times New Roman" w:hAnsi="Calibri" w:cs="Calibri"/>
                <w:color w:val="000000"/>
                <w:sz w:val="20"/>
              </w:rPr>
            </w:pPr>
            <w:r w:rsidRPr="00C24DCD">
              <w:rPr>
                <w:rFonts w:ascii="Calibri" w:eastAsia="Times New Roman" w:hAnsi="Calibri" w:cs="Calibri"/>
                <w:b/>
                <w:color w:val="000000"/>
              </w:rPr>
              <w:t>Monitoring &amp; Logging</w:t>
            </w:r>
          </w:p>
        </w:tc>
        <w:tc>
          <w:tcPr>
            <w:tcW w:w="5233" w:type="dxa"/>
          </w:tcPr>
          <w:p w14:paraId="62CD81DA" w14:textId="78C4E0A8" w:rsidR="00CE71CE" w:rsidRPr="00C24DCD" w:rsidRDefault="00454133" w:rsidP="00CE71CE">
            <w:pPr>
              <w:jc w:val="both"/>
              <w:rPr>
                <w:rFonts w:ascii="Calibri" w:eastAsia="Times New Roman" w:hAnsi="Calibri" w:cs="Calibri"/>
                <w:color w:val="000000"/>
                <w:sz w:val="20"/>
              </w:rPr>
            </w:pPr>
            <w:r w:rsidRPr="00C24DCD">
              <w:rPr>
                <w:rFonts w:ascii="Calibri" w:eastAsia="Times New Roman" w:hAnsi="Calibri" w:cs="Calibri"/>
                <w:color w:val="000000"/>
                <w:sz w:val="20"/>
              </w:rPr>
              <w:t>Prometheus, Grafana, ELK Stack, Splunk, Datadog, Dynatrace, CloudWatch</w:t>
            </w:r>
          </w:p>
        </w:tc>
      </w:tr>
      <w:tr w:rsidR="00454133" w14:paraId="23A1DA8D" w14:textId="77777777" w:rsidTr="00CE71CE">
        <w:tc>
          <w:tcPr>
            <w:tcW w:w="5232" w:type="dxa"/>
          </w:tcPr>
          <w:p w14:paraId="4B6D7115" w14:textId="7B5690E7" w:rsidR="00454133" w:rsidRPr="00C24DCD" w:rsidRDefault="00454133" w:rsidP="00454133">
            <w:pPr>
              <w:jc w:val="both"/>
              <w:rPr>
                <w:rFonts w:ascii="Calibri" w:eastAsia="Times New Roman" w:hAnsi="Calibri" w:cs="Calibri"/>
                <w:color w:val="000000"/>
                <w:sz w:val="20"/>
              </w:rPr>
            </w:pPr>
            <w:r w:rsidRPr="00C24DCD">
              <w:rPr>
                <w:rFonts w:ascii="Calibri" w:eastAsia="Times New Roman" w:hAnsi="Calibri" w:cs="Calibri"/>
                <w:b/>
                <w:color w:val="000000"/>
              </w:rPr>
              <w:t>Databases</w:t>
            </w:r>
          </w:p>
        </w:tc>
        <w:tc>
          <w:tcPr>
            <w:tcW w:w="5233" w:type="dxa"/>
          </w:tcPr>
          <w:p w14:paraId="40980919" w14:textId="75D3C756" w:rsidR="00454133" w:rsidRPr="00C24DCD" w:rsidRDefault="00454133" w:rsidP="00454133">
            <w:pPr>
              <w:jc w:val="both"/>
              <w:rPr>
                <w:rFonts w:ascii="Calibri" w:eastAsia="Times New Roman" w:hAnsi="Calibri" w:cs="Calibri"/>
                <w:color w:val="000000"/>
                <w:sz w:val="20"/>
              </w:rPr>
            </w:pPr>
            <w:r w:rsidRPr="00C24DCD">
              <w:rPr>
                <w:rFonts w:ascii="Calibri" w:eastAsia="Times New Roman" w:hAnsi="Calibri" w:cs="Calibri"/>
                <w:color w:val="000000"/>
              </w:rPr>
              <w:t>MySQL, MongoDB, Redis, DynamoDB,</w:t>
            </w:r>
            <w:r w:rsidRPr="00C24DCD">
              <w:rPr>
                <w:rFonts w:ascii="Calibri" w:hAnsi="Calibri" w:cs="Calibri"/>
              </w:rPr>
              <w:t xml:space="preserve"> </w:t>
            </w:r>
            <w:r w:rsidRPr="00C24DCD">
              <w:rPr>
                <w:rFonts w:ascii="Calibri" w:eastAsia="Times New Roman" w:hAnsi="Calibri" w:cs="Calibri"/>
                <w:color w:val="000000"/>
              </w:rPr>
              <w:t>Azure SQL, PostgreSQL.</w:t>
            </w:r>
          </w:p>
        </w:tc>
      </w:tr>
      <w:tr w:rsidR="00454133" w14:paraId="62D0D815" w14:textId="77777777" w:rsidTr="00CE71CE">
        <w:tc>
          <w:tcPr>
            <w:tcW w:w="5232" w:type="dxa"/>
          </w:tcPr>
          <w:p w14:paraId="134A1E3B" w14:textId="18F0D40D" w:rsidR="00454133" w:rsidRPr="00C24DCD" w:rsidRDefault="00454133" w:rsidP="00454133">
            <w:pPr>
              <w:jc w:val="both"/>
              <w:rPr>
                <w:rFonts w:ascii="Calibri" w:eastAsia="Times New Roman" w:hAnsi="Calibri" w:cs="Calibri"/>
                <w:color w:val="000000"/>
                <w:sz w:val="20"/>
              </w:rPr>
            </w:pPr>
            <w:r w:rsidRPr="00C24DCD">
              <w:rPr>
                <w:rFonts w:ascii="Calibri" w:eastAsia="Times New Roman" w:hAnsi="Calibri" w:cs="Calibri"/>
                <w:b/>
                <w:color w:val="000000"/>
              </w:rPr>
              <w:t>Programming/Scripting Languages</w:t>
            </w:r>
          </w:p>
        </w:tc>
        <w:tc>
          <w:tcPr>
            <w:tcW w:w="5233" w:type="dxa"/>
          </w:tcPr>
          <w:p w14:paraId="1D766A18" w14:textId="2A05EFE4" w:rsidR="00454133" w:rsidRPr="00C24DCD" w:rsidRDefault="00454133" w:rsidP="00454133">
            <w:pPr>
              <w:jc w:val="both"/>
              <w:rPr>
                <w:rFonts w:ascii="Calibri" w:eastAsia="Times New Roman" w:hAnsi="Calibri" w:cs="Calibri"/>
                <w:color w:val="000000"/>
              </w:rPr>
            </w:pPr>
            <w:r w:rsidRPr="00C24DCD">
              <w:rPr>
                <w:rFonts w:ascii="Calibri" w:eastAsia="Times New Roman" w:hAnsi="Calibri" w:cs="Calibri"/>
                <w:color w:val="000000"/>
              </w:rPr>
              <w:t>PowerShell, Java, Python, Groovy, YAML, Ruby.</w:t>
            </w:r>
          </w:p>
        </w:tc>
      </w:tr>
      <w:tr w:rsidR="00454133" w14:paraId="4D821875" w14:textId="77777777" w:rsidTr="00CE71CE">
        <w:tc>
          <w:tcPr>
            <w:tcW w:w="5232" w:type="dxa"/>
          </w:tcPr>
          <w:p w14:paraId="7A1CF3DA" w14:textId="1111FD27" w:rsidR="00454133" w:rsidRPr="00C24DCD" w:rsidRDefault="00454133" w:rsidP="00454133">
            <w:pPr>
              <w:jc w:val="both"/>
              <w:rPr>
                <w:rFonts w:ascii="Calibri" w:eastAsia="Times New Roman" w:hAnsi="Calibri" w:cs="Calibri"/>
                <w:b/>
                <w:color w:val="000000"/>
              </w:rPr>
            </w:pPr>
            <w:r w:rsidRPr="00C24DCD">
              <w:rPr>
                <w:rFonts w:ascii="Calibri" w:eastAsia="Times New Roman" w:hAnsi="Calibri" w:cs="Calibri"/>
                <w:b/>
                <w:color w:val="000000"/>
              </w:rPr>
              <w:t>Operating Systems</w:t>
            </w:r>
          </w:p>
        </w:tc>
        <w:tc>
          <w:tcPr>
            <w:tcW w:w="5233" w:type="dxa"/>
          </w:tcPr>
          <w:p w14:paraId="43C3E702" w14:textId="1C6300C1" w:rsidR="00454133" w:rsidRPr="00C24DCD" w:rsidRDefault="00454133" w:rsidP="00454133">
            <w:pPr>
              <w:jc w:val="both"/>
              <w:rPr>
                <w:rFonts w:ascii="Calibri" w:eastAsia="Times New Roman" w:hAnsi="Calibri" w:cs="Calibri"/>
                <w:color w:val="000000"/>
              </w:rPr>
            </w:pPr>
            <w:r w:rsidRPr="00C24DCD">
              <w:rPr>
                <w:rFonts w:ascii="Calibri" w:eastAsia="Times New Roman" w:hAnsi="Calibri" w:cs="Calibri"/>
                <w:color w:val="000000"/>
              </w:rPr>
              <w:t>RHEL, Ubuntu, CentOS, Windows, MAC.</w:t>
            </w:r>
          </w:p>
        </w:tc>
      </w:tr>
    </w:tbl>
    <w:p w14:paraId="4332455A" w14:textId="77777777" w:rsidR="0035366B" w:rsidRPr="0035366B" w:rsidRDefault="0035366B" w:rsidP="0035366B">
      <w:pPr>
        <w:spacing w:after="0"/>
        <w:ind w:firstLine="50"/>
        <w:jc w:val="both"/>
        <w:rPr>
          <w:rFonts w:ascii="Times New Roman" w:eastAsia="Times New Roman" w:hAnsi="Times New Roman" w:cs="Times New Roman"/>
          <w:color w:val="000000"/>
          <w:sz w:val="20"/>
        </w:rPr>
      </w:pPr>
    </w:p>
    <w:p w14:paraId="07A9164F" w14:textId="77777777" w:rsidR="0035366B" w:rsidRDefault="0035366B" w:rsidP="0035366B">
      <w:pPr>
        <w:spacing w:after="0"/>
        <w:rPr>
          <w:rFonts w:ascii="Times New Roman" w:eastAsia="Times New Roman" w:hAnsi="Times New Roman" w:cs="Times New Roman"/>
          <w:b/>
          <w:bCs/>
          <w:color w:val="000000"/>
          <w:sz w:val="20"/>
          <w:szCs w:val="20"/>
        </w:rPr>
      </w:pPr>
    </w:p>
    <w:p w14:paraId="179598A4" w14:textId="4666CF2D" w:rsidR="00F74A8A" w:rsidRPr="000C5A2A" w:rsidRDefault="000C5A2A" w:rsidP="00F74A8A">
      <w:pPr>
        <w:spacing w:after="0" w:line="240" w:lineRule="auto"/>
        <w:jc w:val="both"/>
        <w:textAlignment w:val="baseline"/>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Education</w:t>
      </w:r>
      <w:r w:rsidR="00F74A8A" w:rsidRPr="000C5A2A">
        <w:rPr>
          <w:rFonts w:ascii="Times New Roman" w:eastAsia="Times New Roman" w:hAnsi="Times New Roman" w:cs="Times New Roman"/>
          <w:b/>
          <w:bCs/>
          <w:kern w:val="0"/>
          <w14:ligatures w14:val="none"/>
        </w:rPr>
        <w:t>:</w:t>
      </w:r>
    </w:p>
    <w:p w14:paraId="610D8A38" w14:textId="77777777" w:rsidR="00F74A8A" w:rsidRPr="0035366B" w:rsidRDefault="00F74A8A" w:rsidP="00F74A8A">
      <w:pPr>
        <w:spacing w:after="0" w:line="240" w:lineRule="auto"/>
        <w:jc w:val="both"/>
        <w:textAlignment w:val="baseline"/>
        <w:rPr>
          <w:rFonts w:ascii="Calibri" w:eastAsia="Times New Roman" w:hAnsi="Calibri" w:cs="Calibri"/>
          <w:kern w:val="0"/>
          <w14:ligatures w14:val="none"/>
        </w:rPr>
      </w:pPr>
      <w:r w:rsidRPr="0035366B">
        <w:rPr>
          <w:rFonts w:ascii="Calibri" w:eastAsia="Times New Roman" w:hAnsi="Calibri" w:cs="Calibri"/>
          <w:kern w:val="0"/>
          <w14:ligatures w14:val="none"/>
        </w:rPr>
        <w:tab/>
      </w:r>
    </w:p>
    <w:p w14:paraId="5F7C65FD" w14:textId="265892E4" w:rsidR="00F74A8A" w:rsidRDefault="00F74A8A" w:rsidP="00F74A8A">
      <w:pPr>
        <w:numPr>
          <w:ilvl w:val="0"/>
          <w:numId w:val="6"/>
        </w:numPr>
        <w:spacing w:after="0" w:line="240" w:lineRule="auto"/>
        <w:jc w:val="both"/>
        <w:textAlignment w:val="baseline"/>
        <w:rPr>
          <w:rFonts w:ascii="Calibri" w:eastAsia="Times New Roman" w:hAnsi="Calibri" w:cs="Calibri"/>
          <w:kern w:val="0"/>
          <w14:ligatures w14:val="none"/>
        </w:rPr>
      </w:pPr>
      <w:r>
        <w:rPr>
          <w:rFonts w:ascii="Calibri" w:eastAsia="Times New Roman" w:hAnsi="Calibri" w:cs="Calibri"/>
          <w:kern w:val="0"/>
          <w14:ligatures w14:val="none"/>
        </w:rPr>
        <w:t xml:space="preserve">Master’s degree in Information </w:t>
      </w:r>
      <w:r w:rsidR="002F270E">
        <w:rPr>
          <w:rFonts w:ascii="Calibri" w:eastAsia="Times New Roman" w:hAnsi="Calibri" w:cs="Calibri"/>
          <w:kern w:val="0"/>
          <w14:ligatures w14:val="none"/>
        </w:rPr>
        <w:t>T</w:t>
      </w:r>
      <w:r>
        <w:rPr>
          <w:rFonts w:ascii="Calibri" w:eastAsia="Times New Roman" w:hAnsi="Calibri" w:cs="Calibri"/>
          <w:kern w:val="0"/>
          <w14:ligatures w14:val="none"/>
        </w:rPr>
        <w:t>echnology, DePaul University, Chicago, Illinois.</w:t>
      </w:r>
    </w:p>
    <w:p w14:paraId="3BF9384D" w14:textId="01ADE0A2" w:rsidR="00A6700E" w:rsidRDefault="00F74A8A" w:rsidP="00A6700E">
      <w:pPr>
        <w:numPr>
          <w:ilvl w:val="0"/>
          <w:numId w:val="6"/>
        </w:numPr>
        <w:spacing w:after="0" w:line="240" w:lineRule="auto"/>
        <w:jc w:val="both"/>
        <w:textAlignment w:val="baseline"/>
        <w:rPr>
          <w:rFonts w:ascii="Calibri" w:eastAsia="Times New Roman" w:hAnsi="Calibri" w:cs="Calibri"/>
          <w:kern w:val="0"/>
          <w14:ligatures w14:val="none"/>
        </w:rPr>
      </w:pPr>
      <w:r w:rsidRPr="0035366B">
        <w:rPr>
          <w:rFonts w:ascii="Calibri" w:eastAsia="Times New Roman" w:hAnsi="Calibri" w:cs="Calibri"/>
          <w:kern w:val="0"/>
          <w14:ligatures w14:val="none"/>
        </w:rPr>
        <w:t>Bachelor of Technology in Computer Science, Jawaharlal Nehru T</w:t>
      </w:r>
      <w:r>
        <w:rPr>
          <w:rFonts w:ascii="Calibri" w:eastAsia="Times New Roman" w:hAnsi="Calibri" w:cs="Calibri"/>
          <w:kern w:val="0"/>
          <w14:ligatures w14:val="none"/>
        </w:rPr>
        <w:t>echnological University, India</w:t>
      </w:r>
    </w:p>
    <w:p w14:paraId="46D09FF0" w14:textId="77777777" w:rsidR="00A6700E" w:rsidRPr="00A6700E" w:rsidRDefault="00A6700E" w:rsidP="00A6700E">
      <w:pPr>
        <w:spacing w:after="0" w:line="240" w:lineRule="auto"/>
        <w:ind w:left="720"/>
        <w:jc w:val="both"/>
        <w:textAlignment w:val="baseline"/>
        <w:rPr>
          <w:rFonts w:ascii="Calibri" w:eastAsia="Times New Roman" w:hAnsi="Calibri" w:cs="Calibri"/>
          <w:kern w:val="0"/>
          <w14:ligatures w14:val="none"/>
        </w:rPr>
      </w:pPr>
    </w:p>
    <w:p w14:paraId="503A512D" w14:textId="0B1FD0A5" w:rsidR="00F74A8A" w:rsidRPr="000C5A2A" w:rsidRDefault="00F74A8A" w:rsidP="00F74A8A">
      <w:pPr>
        <w:spacing w:after="0" w:line="240" w:lineRule="auto"/>
        <w:jc w:val="both"/>
        <w:textAlignment w:val="baseline"/>
        <w:rPr>
          <w:rFonts w:ascii="Times New Roman" w:eastAsia="Times New Roman" w:hAnsi="Times New Roman" w:cs="Times New Roman"/>
          <w:b/>
          <w:bCs/>
          <w:kern w:val="0"/>
          <w14:ligatures w14:val="none"/>
        </w:rPr>
      </w:pPr>
      <w:r w:rsidRPr="000C5A2A">
        <w:rPr>
          <w:rFonts w:ascii="Times New Roman" w:eastAsia="Times New Roman" w:hAnsi="Times New Roman" w:cs="Times New Roman"/>
          <w:b/>
          <w:bCs/>
          <w:kern w:val="0"/>
          <w14:ligatures w14:val="none"/>
        </w:rPr>
        <w:t xml:space="preserve">Certifications: </w:t>
      </w:r>
    </w:p>
    <w:p w14:paraId="68491944" w14:textId="77777777" w:rsidR="00F74A8A" w:rsidRPr="00084E60" w:rsidRDefault="00F74A8A" w:rsidP="00F74A8A">
      <w:pPr>
        <w:spacing w:after="0" w:line="240" w:lineRule="auto"/>
        <w:jc w:val="both"/>
        <w:textAlignment w:val="baseline"/>
        <w:rPr>
          <w:rFonts w:ascii="Calibri" w:eastAsia="Times New Roman" w:hAnsi="Calibri" w:cs="Calibri"/>
          <w:b/>
          <w:bCs/>
          <w:kern w:val="0"/>
          <w14:ligatures w14:val="none"/>
        </w:rPr>
      </w:pPr>
    </w:p>
    <w:p w14:paraId="6C88C1E2" w14:textId="77777777" w:rsidR="00DC0820" w:rsidRPr="00084E60" w:rsidRDefault="00DC0820" w:rsidP="00DC0820">
      <w:pPr>
        <w:pStyle w:val="ListParagraph"/>
        <w:numPr>
          <w:ilvl w:val="0"/>
          <w:numId w:val="10"/>
        </w:numPr>
        <w:spacing w:after="0" w:line="240" w:lineRule="auto"/>
        <w:jc w:val="both"/>
        <w:textAlignment w:val="baseline"/>
        <w:rPr>
          <w:rFonts w:ascii="Calibri" w:eastAsia="Times New Roman" w:hAnsi="Calibri" w:cs="Calibri"/>
          <w:kern w:val="0"/>
          <w14:ligatures w14:val="none"/>
        </w:rPr>
      </w:pPr>
      <w:r w:rsidRPr="00084E60">
        <w:rPr>
          <w:rFonts w:ascii="Calibri" w:eastAsia="Times New Roman" w:hAnsi="Calibri" w:cs="Calibri"/>
          <w:kern w:val="0"/>
          <w14:ligatures w14:val="none"/>
        </w:rPr>
        <w:t>AWS Certified DevOps Engineer – Professional, Amazon Web Services (AWS)</w:t>
      </w:r>
    </w:p>
    <w:p w14:paraId="598D5EB6" w14:textId="381D8D89" w:rsidR="00084E60" w:rsidRDefault="00FC0745" w:rsidP="00084E60">
      <w:pPr>
        <w:numPr>
          <w:ilvl w:val="0"/>
          <w:numId w:val="10"/>
        </w:numPr>
        <w:spacing w:before="100" w:beforeAutospacing="1" w:after="100" w:afterAutospacing="1" w:line="240" w:lineRule="auto"/>
        <w:rPr>
          <w:rFonts w:ascii="Calibri" w:eastAsia="Times New Roman" w:hAnsi="Calibri" w:cs="Calibri"/>
          <w:color w:val="000000"/>
          <w:sz w:val="24"/>
          <w:szCs w:val="24"/>
        </w:rPr>
      </w:pPr>
      <w:r w:rsidRPr="00084E60">
        <w:rPr>
          <w:rFonts w:ascii="Calibri" w:eastAsia="Times New Roman" w:hAnsi="Calibri" w:cs="Calibri"/>
          <w:color w:val="000000"/>
          <w:sz w:val="24"/>
          <w:szCs w:val="24"/>
        </w:rPr>
        <w:t>MLOps Fundamentals &amp; ML Deployment </w:t>
      </w:r>
      <w:r w:rsidR="00084E60">
        <w:rPr>
          <w:rFonts w:ascii="Calibri" w:eastAsia="Times New Roman" w:hAnsi="Calibri" w:cs="Calibri"/>
          <w:color w:val="000000"/>
          <w:sz w:val="24"/>
          <w:szCs w:val="24"/>
        </w:rPr>
        <w:t>(</w:t>
      </w:r>
      <w:r w:rsidR="00084E60" w:rsidRPr="00084E60">
        <w:rPr>
          <w:rFonts w:ascii="Calibri" w:eastAsia="Times New Roman" w:hAnsi="Calibri" w:cs="Calibri"/>
          <w:color w:val="000000"/>
          <w:sz w:val="24"/>
          <w:szCs w:val="24"/>
        </w:rPr>
        <w:t>Google</w:t>
      </w:r>
      <w:r w:rsidRPr="00084E60">
        <w:rPr>
          <w:rFonts w:ascii="Calibri" w:eastAsia="Times New Roman" w:hAnsi="Calibri" w:cs="Calibri"/>
          <w:color w:val="000000"/>
          <w:sz w:val="24"/>
          <w:szCs w:val="24"/>
        </w:rPr>
        <w:t xml:space="preserve"> </w:t>
      </w:r>
      <w:r w:rsidR="00084E60" w:rsidRPr="00084E60">
        <w:rPr>
          <w:rFonts w:ascii="Calibri" w:eastAsia="Times New Roman" w:hAnsi="Calibri" w:cs="Calibri"/>
          <w:color w:val="000000"/>
          <w:sz w:val="24"/>
          <w:szCs w:val="24"/>
        </w:rPr>
        <w:t>Cloud</w:t>
      </w:r>
      <w:r w:rsidR="00084E60">
        <w:rPr>
          <w:rFonts w:ascii="Calibri" w:eastAsia="Times New Roman" w:hAnsi="Calibri" w:cs="Calibri"/>
          <w:color w:val="000000"/>
          <w:sz w:val="24"/>
          <w:szCs w:val="24"/>
        </w:rPr>
        <w:t>)</w:t>
      </w:r>
    </w:p>
    <w:p w14:paraId="58718B8D" w14:textId="60F9CCE6" w:rsidR="00084E60" w:rsidRPr="00084E60" w:rsidRDefault="00084E60" w:rsidP="00084E60">
      <w:pPr>
        <w:numPr>
          <w:ilvl w:val="0"/>
          <w:numId w:val="10"/>
        </w:numPr>
        <w:spacing w:before="100" w:beforeAutospacing="1" w:after="100" w:afterAutospacing="1" w:line="240" w:lineRule="auto"/>
        <w:rPr>
          <w:rFonts w:ascii="Calibri" w:eastAsia="Times New Roman" w:hAnsi="Calibri" w:cs="Calibri"/>
          <w:color w:val="000000"/>
          <w:sz w:val="24"/>
          <w:szCs w:val="24"/>
        </w:rPr>
      </w:pPr>
      <w:r>
        <w:rPr>
          <w:rFonts w:ascii="Calibri" w:eastAsia="Times New Roman" w:hAnsi="Calibri" w:cs="Calibri"/>
          <w:color w:val="000000"/>
          <w:sz w:val="24"/>
          <w:szCs w:val="24"/>
        </w:rPr>
        <w:t>DevOps, MLOps and GenAIOps (LinkedIn Learning)</w:t>
      </w:r>
    </w:p>
    <w:p w14:paraId="5582EF77" w14:textId="77777777" w:rsidR="00DC0820" w:rsidRPr="00084E60" w:rsidRDefault="00DC0820" w:rsidP="00DC0820">
      <w:pPr>
        <w:pStyle w:val="ListParagraph"/>
        <w:numPr>
          <w:ilvl w:val="0"/>
          <w:numId w:val="10"/>
        </w:numPr>
        <w:spacing w:after="0" w:line="240" w:lineRule="auto"/>
        <w:jc w:val="both"/>
        <w:textAlignment w:val="baseline"/>
        <w:rPr>
          <w:rFonts w:ascii="Calibri" w:eastAsia="Times New Roman" w:hAnsi="Calibri" w:cs="Calibri"/>
          <w:b/>
          <w:bCs/>
          <w:kern w:val="0"/>
          <w14:ligatures w14:val="none"/>
        </w:rPr>
      </w:pPr>
      <w:r w:rsidRPr="00084E60">
        <w:rPr>
          <w:rFonts w:ascii="Calibri" w:eastAsia="Times New Roman" w:hAnsi="Calibri" w:cs="Calibri"/>
          <w:kern w:val="0"/>
          <w14:ligatures w14:val="none"/>
        </w:rPr>
        <w:t>Microsoft Azure Certifications (Microsoft)</w:t>
      </w:r>
    </w:p>
    <w:p w14:paraId="1B298585" w14:textId="77777777" w:rsidR="00DC0820" w:rsidRPr="00084E60" w:rsidRDefault="00DC0820" w:rsidP="00DC0820">
      <w:pPr>
        <w:pStyle w:val="ListParagraph"/>
        <w:numPr>
          <w:ilvl w:val="0"/>
          <w:numId w:val="10"/>
        </w:numPr>
        <w:spacing w:after="0" w:line="240" w:lineRule="auto"/>
        <w:jc w:val="both"/>
        <w:textAlignment w:val="baseline"/>
        <w:rPr>
          <w:rFonts w:ascii="Calibri" w:eastAsia="Times New Roman" w:hAnsi="Calibri" w:cs="Calibri"/>
          <w:b/>
          <w:bCs/>
          <w:kern w:val="0"/>
          <w14:ligatures w14:val="none"/>
        </w:rPr>
      </w:pPr>
      <w:r w:rsidRPr="00084E60">
        <w:rPr>
          <w:rFonts w:ascii="Calibri" w:eastAsia="Times New Roman" w:hAnsi="Calibri" w:cs="Calibri"/>
          <w:kern w:val="0"/>
          <w14:ligatures w14:val="none"/>
        </w:rPr>
        <w:t>DevOps on AWS, Code, Build, Test, Amazon Web Services (AWS)</w:t>
      </w:r>
    </w:p>
    <w:p w14:paraId="22F3F844" w14:textId="77777777" w:rsidR="00DC0820" w:rsidRPr="00084E60" w:rsidRDefault="00DC0820" w:rsidP="00DC0820">
      <w:pPr>
        <w:pStyle w:val="ListParagraph"/>
        <w:numPr>
          <w:ilvl w:val="0"/>
          <w:numId w:val="10"/>
        </w:numPr>
        <w:spacing w:after="0" w:line="240" w:lineRule="auto"/>
        <w:jc w:val="both"/>
        <w:textAlignment w:val="baseline"/>
        <w:rPr>
          <w:rFonts w:ascii="Calibri" w:eastAsia="Times New Roman" w:hAnsi="Calibri" w:cs="Calibri"/>
          <w:b/>
          <w:bCs/>
          <w:kern w:val="0"/>
          <w14:ligatures w14:val="none"/>
        </w:rPr>
      </w:pPr>
      <w:r w:rsidRPr="00084E60">
        <w:rPr>
          <w:rFonts w:ascii="Calibri" w:eastAsia="Times New Roman" w:hAnsi="Calibri" w:cs="Calibri"/>
          <w:kern w:val="0"/>
          <w14:ligatures w14:val="none"/>
        </w:rPr>
        <w:t>Career Essentials in GitHub Professional Certificate</w:t>
      </w:r>
    </w:p>
    <w:p w14:paraId="0487FDFB" w14:textId="77777777" w:rsidR="00DC0820" w:rsidRPr="00084E60" w:rsidRDefault="00DC0820" w:rsidP="00DC0820">
      <w:pPr>
        <w:pStyle w:val="ListParagraph"/>
        <w:numPr>
          <w:ilvl w:val="0"/>
          <w:numId w:val="10"/>
        </w:numPr>
        <w:spacing w:after="0" w:line="240" w:lineRule="auto"/>
        <w:jc w:val="both"/>
        <w:textAlignment w:val="baseline"/>
        <w:rPr>
          <w:rFonts w:ascii="Calibri" w:eastAsia="Times New Roman" w:hAnsi="Calibri" w:cs="Calibri"/>
          <w:b/>
          <w:bCs/>
          <w:kern w:val="0"/>
          <w14:ligatures w14:val="none"/>
        </w:rPr>
      </w:pPr>
      <w:r w:rsidRPr="00084E60">
        <w:rPr>
          <w:rFonts w:ascii="Calibri" w:eastAsia="Times New Roman" w:hAnsi="Calibri" w:cs="Calibri"/>
          <w:kern w:val="0"/>
          <w14:ligatures w14:val="none"/>
        </w:rPr>
        <w:t>Introduction to Generative AI Learning Path Specialization (Google Cloud)</w:t>
      </w:r>
    </w:p>
    <w:p w14:paraId="70273F47" w14:textId="77777777" w:rsidR="00DC0820" w:rsidRPr="00084E60" w:rsidRDefault="00DC0820" w:rsidP="00DC0820">
      <w:pPr>
        <w:pStyle w:val="ListParagraph"/>
        <w:numPr>
          <w:ilvl w:val="0"/>
          <w:numId w:val="10"/>
        </w:numPr>
        <w:spacing w:after="0" w:line="240" w:lineRule="auto"/>
        <w:jc w:val="both"/>
        <w:textAlignment w:val="baseline"/>
        <w:rPr>
          <w:rFonts w:ascii="Calibri" w:eastAsia="Times New Roman" w:hAnsi="Calibri" w:cs="Calibri"/>
          <w:b/>
          <w:bCs/>
          <w:kern w:val="0"/>
          <w14:ligatures w14:val="none"/>
        </w:rPr>
      </w:pPr>
      <w:r w:rsidRPr="00084E60">
        <w:rPr>
          <w:rFonts w:ascii="Calibri" w:eastAsia="Times New Roman" w:hAnsi="Calibri" w:cs="Calibri"/>
          <w:kern w:val="0"/>
          <w14:ligatures w14:val="none"/>
        </w:rPr>
        <w:t>Introduction to Large Language Models (Google Cloud)</w:t>
      </w:r>
    </w:p>
    <w:p w14:paraId="2CB3705E" w14:textId="77777777" w:rsidR="00DC0820" w:rsidRPr="00084E60" w:rsidRDefault="00DC0820" w:rsidP="00DC0820">
      <w:pPr>
        <w:pStyle w:val="ListParagraph"/>
        <w:numPr>
          <w:ilvl w:val="0"/>
          <w:numId w:val="10"/>
        </w:numPr>
        <w:spacing w:after="0" w:line="240" w:lineRule="auto"/>
        <w:jc w:val="both"/>
        <w:textAlignment w:val="baseline"/>
        <w:rPr>
          <w:rFonts w:ascii="Calibri" w:eastAsia="Times New Roman" w:hAnsi="Calibri" w:cs="Calibri"/>
          <w:b/>
          <w:bCs/>
          <w:kern w:val="0"/>
          <w14:ligatures w14:val="none"/>
        </w:rPr>
      </w:pPr>
      <w:r w:rsidRPr="00084E60">
        <w:rPr>
          <w:rFonts w:ascii="Calibri" w:eastAsia="Times New Roman" w:hAnsi="Calibri" w:cs="Calibri"/>
          <w:kern w:val="0"/>
          <w14:ligatures w14:val="none"/>
        </w:rPr>
        <w:t>Responsible AI, Applying AI principles with Google Cloud</w:t>
      </w:r>
    </w:p>
    <w:p w14:paraId="7AEA9D70" w14:textId="77777777" w:rsidR="00DC0820" w:rsidRPr="00084E60" w:rsidRDefault="00DC0820" w:rsidP="00DC0820">
      <w:pPr>
        <w:pStyle w:val="ListParagraph"/>
        <w:numPr>
          <w:ilvl w:val="0"/>
          <w:numId w:val="10"/>
        </w:numPr>
        <w:spacing w:after="0" w:line="240" w:lineRule="auto"/>
        <w:jc w:val="both"/>
        <w:textAlignment w:val="baseline"/>
        <w:rPr>
          <w:rFonts w:ascii="Calibri" w:eastAsia="Times New Roman" w:hAnsi="Calibri" w:cs="Calibri"/>
          <w:b/>
          <w:bCs/>
          <w:kern w:val="0"/>
          <w14:ligatures w14:val="none"/>
        </w:rPr>
      </w:pPr>
      <w:r w:rsidRPr="00084E60">
        <w:rPr>
          <w:rFonts w:ascii="Calibri" w:eastAsia="Times New Roman" w:hAnsi="Calibri" w:cs="Calibri"/>
          <w:kern w:val="0"/>
          <w14:ligatures w14:val="none"/>
        </w:rPr>
        <w:t>Structured Query Language (SQL), University of Colorado Boulder</w:t>
      </w:r>
    </w:p>
    <w:p w14:paraId="2C8ECEEA" w14:textId="77777777" w:rsidR="00F74A8A" w:rsidRPr="0035366B" w:rsidRDefault="00F74A8A" w:rsidP="0035366B">
      <w:pPr>
        <w:spacing w:after="0"/>
        <w:rPr>
          <w:rFonts w:ascii="Times New Roman" w:eastAsia="Times New Roman" w:hAnsi="Times New Roman" w:cs="Times New Roman"/>
          <w:b/>
          <w:bCs/>
          <w:color w:val="000000"/>
          <w:sz w:val="20"/>
          <w:szCs w:val="20"/>
        </w:rPr>
      </w:pPr>
    </w:p>
    <w:p w14:paraId="7CC98D6B" w14:textId="77777777" w:rsidR="0035366B" w:rsidRPr="0035366B" w:rsidRDefault="0035366B" w:rsidP="0035366B">
      <w:pPr>
        <w:pBdr>
          <w:bottom w:val="none" w:sz="0" w:space="1" w:color="auto"/>
        </w:pBdr>
        <w:tabs>
          <w:tab w:val="left" w:pos="4207"/>
          <w:tab w:val="left" w:pos="10300"/>
        </w:tabs>
        <w:spacing w:before="160" w:after="0" w:line="240" w:lineRule="auto"/>
        <w:textAlignment w:val="baseline"/>
        <w:rPr>
          <w:rFonts w:ascii="Times New Roman" w:eastAsiaTheme="majorEastAsia" w:hAnsi="Times New Roman" w:cs="Times New Roman"/>
          <w:b/>
          <w:bCs/>
          <w:caps/>
          <w:color w:val="000000"/>
          <w:kern w:val="0"/>
          <w:shd w:val="clear" w:color="auto" w:fill="FFFFFF"/>
          <w14:ligatures w14:val="none"/>
        </w:rPr>
      </w:pPr>
      <w:r w:rsidRPr="0035366B">
        <w:rPr>
          <w:rFonts w:ascii="Times New Roman" w:eastAsiaTheme="majorEastAsia" w:hAnsi="Times New Roman" w:cs="Times New Roman"/>
          <w:b/>
          <w:bCs/>
          <w:caps/>
          <w:color w:val="000000"/>
          <w:kern w:val="0"/>
          <w:shd w:val="clear" w:color="auto" w:fill="FFFFFF"/>
          <w14:ligatures w14:val="none"/>
        </w:rPr>
        <w:t xml:space="preserve">Work Experience  </w:t>
      </w:r>
    </w:p>
    <w:p w14:paraId="5B432EF7" w14:textId="77777777" w:rsidR="0035366B" w:rsidRPr="0035366B" w:rsidRDefault="0035366B" w:rsidP="0035366B">
      <w:pPr>
        <w:spacing w:after="0" w:line="240" w:lineRule="auto"/>
        <w:jc w:val="both"/>
        <w:rPr>
          <w:rFonts w:ascii="Times New Roman" w:eastAsia="Times New Roman" w:hAnsi="Times New Roman" w:cs="Times New Roman"/>
          <w:b/>
          <w:bCs/>
          <w:color w:val="000000"/>
          <w:sz w:val="20"/>
        </w:rPr>
      </w:pPr>
    </w:p>
    <w:p w14:paraId="3B6DA58E" w14:textId="5753423B" w:rsidR="0035366B" w:rsidRPr="0035366B" w:rsidRDefault="00044779" w:rsidP="0035366B">
      <w:pPr>
        <w:spacing w:after="0" w:line="240" w:lineRule="auto"/>
        <w:jc w:val="both"/>
        <w:rPr>
          <w:rFonts w:ascii="Calibri" w:eastAsia="Times New Roman" w:hAnsi="Calibri" w:cs="Calibri"/>
          <w:b/>
          <w:bCs/>
          <w:color w:val="000000"/>
        </w:rPr>
      </w:pPr>
      <w:r w:rsidRPr="00044779">
        <w:rPr>
          <w:rFonts w:ascii="Calibri" w:eastAsia="Times New Roman" w:hAnsi="Calibri" w:cs="Calibri"/>
          <w:b/>
          <w:bCs/>
          <w:highlight w:val="lightGray"/>
        </w:rPr>
        <w:t>T-Mobile, Seattle, WA</w:t>
      </w:r>
      <w:r w:rsidR="0035366B" w:rsidRPr="0035366B">
        <w:rPr>
          <w:rFonts w:ascii="Calibri" w:eastAsia="Times New Roman" w:hAnsi="Calibri" w:cs="Calibri"/>
          <w:b/>
          <w:bCs/>
          <w:color w:val="FF0000"/>
          <w:highlight w:val="lightGray"/>
        </w:rPr>
        <w:t xml:space="preserve">                                                                                                                                    </w:t>
      </w:r>
      <w:r w:rsidR="004C4FE8">
        <w:rPr>
          <w:rFonts w:ascii="Calibri" w:eastAsia="Times New Roman" w:hAnsi="Calibri" w:cs="Calibri"/>
          <w:b/>
          <w:bCs/>
          <w:color w:val="FF0000"/>
          <w:highlight w:val="lightGray"/>
        </w:rPr>
        <w:t xml:space="preserve">     </w:t>
      </w:r>
      <w:r w:rsidR="0035366B" w:rsidRPr="0035366B">
        <w:rPr>
          <w:rFonts w:ascii="Calibri" w:eastAsia="Times New Roman" w:hAnsi="Calibri" w:cs="Calibri"/>
          <w:b/>
          <w:bCs/>
          <w:color w:val="FF0000"/>
          <w:highlight w:val="lightGray"/>
        </w:rPr>
        <w:t xml:space="preserve"> </w:t>
      </w:r>
      <w:r w:rsidR="00E37476">
        <w:rPr>
          <w:rFonts w:ascii="Calibri" w:eastAsia="Times New Roman" w:hAnsi="Calibri" w:cs="Calibri"/>
          <w:b/>
          <w:bCs/>
          <w:color w:val="000000"/>
          <w:highlight w:val="lightGray"/>
        </w:rPr>
        <w:t>Jan</w:t>
      </w:r>
      <w:r w:rsidR="0035366B" w:rsidRPr="0035366B">
        <w:rPr>
          <w:rFonts w:ascii="Calibri" w:eastAsia="Times New Roman" w:hAnsi="Calibri" w:cs="Calibri"/>
          <w:b/>
          <w:bCs/>
          <w:color w:val="000000"/>
          <w:highlight w:val="lightGray"/>
        </w:rPr>
        <w:t xml:space="preserve"> 202</w:t>
      </w:r>
      <w:r w:rsidR="0056709A">
        <w:rPr>
          <w:rFonts w:ascii="Calibri" w:eastAsia="Times New Roman" w:hAnsi="Calibri" w:cs="Calibri"/>
          <w:b/>
          <w:bCs/>
          <w:color w:val="000000"/>
          <w:highlight w:val="lightGray"/>
        </w:rPr>
        <w:t>4</w:t>
      </w:r>
      <w:r w:rsidR="0035366B" w:rsidRPr="0035366B">
        <w:rPr>
          <w:rFonts w:ascii="Calibri" w:eastAsia="Times New Roman" w:hAnsi="Calibri" w:cs="Calibri"/>
          <w:b/>
          <w:bCs/>
          <w:color w:val="000000"/>
          <w:highlight w:val="lightGray"/>
        </w:rPr>
        <w:t xml:space="preserve"> - Till Date</w:t>
      </w:r>
    </w:p>
    <w:p w14:paraId="66E2864B" w14:textId="77777777" w:rsidR="004E5704" w:rsidRDefault="00612228" w:rsidP="004E5704">
      <w:pPr>
        <w:spacing w:after="0" w:line="275" w:lineRule="auto"/>
        <w:ind w:right="5339"/>
        <w:rPr>
          <w:rFonts w:ascii="Calibri" w:eastAsia="Times New Roman" w:hAnsi="Calibri" w:cs="Calibri"/>
          <w:b/>
          <w:iCs/>
        </w:rPr>
      </w:pPr>
      <w:r w:rsidRPr="0035366B">
        <w:rPr>
          <w:rFonts w:ascii="Calibri" w:eastAsia="Times New Roman" w:hAnsi="Calibri" w:cs="Calibri"/>
          <w:b/>
          <w:iCs/>
        </w:rPr>
        <w:t>DevOps</w:t>
      </w:r>
      <w:r w:rsidR="00D357AB">
        <w:rPr>
          <w:rFonts w:ascii="Calibri" w:eastAsia="Times New Roman" w:hAnsi="Calibri" w:cs="Calibri"/>
          <w:b/>
          <w:iCs/>
        </w:rPr>
        <w:t>/MLOps</w:t>
      </w:r>
      <w:r w:rsidRPr="0035366B">
        <w:rPr>
          <w:rFonts w:ascii="Calibri" w:eastAsia="Times New Roman" w:hAnsi="Calibri" w:cs="Calibri"/>
          <w:b/>
          <w:iCs/>
        </w:rPr>
        <w:t xml:space="preserve"> Engineer</w:t>
      </w:r>
    </w:p>
    <w:p w14:paraId="1764CB97" w14:textId="77777777" w:rsidR="000C50F8" w:rsidRDefault="000C50F8" w:rsidP="004E5704">
      <w:pPr>
        <w:spacing w:after="0" w:line="275" w:lineRule="auto"/>
        <w:ind w:right="5339"/>
        <w:rPr>
          <w:rFonts w:ascii="Calibri" w:eastAsia="Times New Roman" w:hAnsi="Calibri" w:cs="Calibri"/>
          <w:b/>
          <w:iCs/>
        </w:rPr>
      </w:pPr>
    </w:p>
    <w:p w14:paraId="2A2A56AF" w14:textId="77777777" w:rsidR="004E5704" w:rsidRPr="0035366B" w:rsidRDefault="004E5704" w:rsidP="000C50F8">
      <w:pPr>
        <w:spacing w:after="0" w:line="240" w:lineRule="auto"/>
        <w:ind w:left="370" w:hanging="370"/>
        <w:jc w:val="both"/>
        <w:rPr>
          <w:rFonts w:ascii="Calibri" w:eastAsia="Times New Roman" w:hAnsi="Calibri" w:cs="Calibri"/>
          <w:b/>
          <w:iCs/>
          <w:color w:val="000000"/>
        </w:rPr>
      </w:pPr>
      <w:r w:rsidRPr="0035366B">
        <w:rPr>
          <w:rFonts w:ascii="Calibri" w:eastAsia="Times New Roman" w:hAnsi="Calibri" w:cs="Calibri"/>
          <w:b/>
          <w:iCs/>
          <w:color w:val="000000"/>
        </w:rPr>
        <w:t xml:space="preserve">Responsibilities:  </w:t>
      </w:r>
    </w:p>
    <w:p w14:paraId="4FF6E096" w14:textId="683076EE" w:rsidR="004E5704" w:rsidRPr="004E5704" w:rsidRDefault="004E5704" w:rsidP="000C50F8">
      <w:pPr>
        <w:pStyle w:val="NormalWeb"/>
        <w:numPr>
          <w:ilvl w:val="0"/>
          <w:numId w:val="13"/>
        </w:numPr>
        <w:spacing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Created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CI/CD pipelines</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for deploying web applications to</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Azure Kubernetes Service (AKS)</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and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Google Kubernetes Engine (GKE)</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clusters using</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Azure DevOps, Helm Charts, and Cloud Build</w:t>
      </w:r>
      <w:r w:rsidRPr="004E5704">
        <w:rPr>
          <w:rFonts w:ascii="Calibri" w:hAnsi="Calibri" w:cs="Calibri"/>
          <w:color w:val="000000"/>
          <w:sz w:val="22"/>
          <w:szCs w:val="22"/>
        </w:rPr>
        <w:t>.</w:t>
      </w:r>
    </w:p>
    <w:p w14:paraId="203A549E"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Involved in</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Build and Release Management</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of multiple projects, setting up branching and release strategies, and tagging stories and branches for releases across</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Azure Repos</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and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GCP Cloud Source Repositories</w:t>
      </w:r>
      <w:r w:rsidRPr="004E5704">
        <w:rPr>
          <w:rFonts w:ascii="Calibri" w:hAnsi="Calibri" w:cs="Calibri"/>
          <w:color w:val="000000"/>
          <w:sz w:val="22"/>
          <w:szCs w:val="22"/>
        </w:rPr>
        <w:t>.</w:t>
      </w:r>
    </w:p>
    <w:p w14:paraId="78CCEAB7"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Responsible for centralizing</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Kubernetes Cluster Maintenance</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and Infrastructure Automation, onboarding new projects, writing</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Terraform Modules</w:t>
      </w:r>
      <w:r w:rsidRPr="004E5704">
        <w:rPr>
          <w:rFonts w:ascii="Calibri" w:hAnsi="Calibri" w:cs="Calibri"/>
          <w:color w:val="000000"/>
          <w:sz w:val="22"/>
          <w:szCs w:val="22"/>
        </w:rPr>
        <w:t>, and managing</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Data Pipelines</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using</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Azure Data Factory (ADF), Databricks, ADLS (Azure Data Lake Storage), and Google Cloud Dataflow / BigQuery</w:t>
      </w:r>
      <w:r w:rsidRPr="004E5704">
        <w:rPr>
          <w:rFonts w:ascii="Calibri" w:hAnsi="Calibri" w:cs="Calibri"/>
          <w:color w:val="000000"/>
          <w:sz w:val="22"/>
          <w:szCs w:val="22"/>
        </w:rPr>
        <w:t>.</w:t>
      </w:r>
    </w:p>
    <w:p w14:paraId="68557875"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Using</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Docker file containers</w:t>
      </w:r>
      <w:r w:rsidRPr="004E5704">
        <w:rPr>
          <w:rFonts w:ascii="Calibri" w:hAnsi="Calibri" w:cs="Calibri"/>
          <w:color w:val="000000"/>
          <w:sz w:val="22"/>
          <w:szCs w:val="22"/>
        </w:rPr>
        <w:t>, ran MongoDB and linked it with new client containers to access the data on both</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Azure Container Registry (ACR)</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and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Google Container Registry (GCR)</w:t>
      </w:r>
      <w:r w:rsidRPr="004E5704">
        <w:rPr>
          <w:rFonts w:ascii="Calibri" w:hAnsi="Calibri" w:cs="Calibri"/>
          <w:color w:val="000000"/>
          <w:sz w:val="22"/>
          <w:szCs w:val="22"/>
        </w:rPr>
        <w:t>.</w:t>
      </w:r>
    </w:p>
    <w:p w14:paraId="31FB2068"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Troubleshot</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AWS and GCP networking issues</w:t>
      </w:r>
      <w:r w:rsidRPr="004E5704">
        <w:rPr>
          <w:rFonts w:ascii="Calibri" w:hAnsi="Calibri" w:cs="Calibri"/>
          <w:color w:val="000000"/>
          <w:sz w:val="22"/>
          <w:szCs w:val="22"/>
        </w:rPr>
        <w:t>, including</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VPC peering, route tables, firewall rules, and load balancer configurations (ALB/NLB, Cloud Load Balancing)</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to ensure high availability and low latency for containerized services.</w:t>
      </w:r>
    </w:p>
    <w:p w14:paraId="0A1711F2"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Developed a</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CI/CD system</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using</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Jenkins</w:t>
      </w:r>
      <w:r w:rsidRPr="004E5704">
        <w:rPr>
          <w:rFonts w:ascii="Calibri" w:hAnsi="Calibri" w:cs="Calibri"/>
          <w:color w:val="000000"/>
          <w:sz w:val="22"/>
          <w:szCs w:val="22"/>
        </w:rPr>
        <w:t>, streamlining deployment processes by 30% in a</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Kubernetes (EKS, AKS, GKE)</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container environment.</w:t>
      </w:r>
    </w:p>
    <w:p w14:paraId="3218346D"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Built</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real-time dashboards</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using</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Grafana integrated with Prometheus, ELK, and Google Cloud Operations Suite (Stackdriver)</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to monitor</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Kubernetes clusters</w:t>
      </w:r>
      <w:r w:rsidRPr="004E5704">
        <w:rPr>
          <w:rFonts w:ascii="Calibri" w:hAnsi="Calibri" w:cs="Calibri"/>
          <w:color w:val="000000"/>
          <w:sz w:val="22"/>
          <w:szCs w:val="22"/>
        </w:rPr>
        <w:t>, application health, and resource utilization.</w:t>
      </w:r>
    </w:p>
    <w:p w14:paraId="65A00652"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Implemented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alert automation</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using</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Prometheus, Grafana, and Google Cloud Monitoring</w:t>
      </w:r>
      <w:r w:rsidRPr="004E5704">
        <w:rPr>
          <w:rFonts w:ascii="Calibri" w:hAnsi="Calibri" w:cs="Calibri"/>
          <w:color w:val="000000"/>
          <w:sz w:val="22"/>
          <w:szCs w:val="22"/>
        </w:rPr>
        <w:t>, auto-scaling rules, and self-healing mechanisms with</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Kubernetes liveness/readiness probes</w:t>
      </w:r>
      <w:r w:rsidRPr="004E5704">
        <w:rPr>
          <w:rFonts w:ascii="Calibri" w:hAnsi="Calibri" w:cs="Calibri"/>
          <w:color w:val="000000"/>
          <w:sz w:val="22"/>
          <w:szCs w:val="22"/>
        </w:rPr>
        <w:t>.</w:t>
      </w:r>
    </w:p>
    <w:p w14:paraId="471F77FE"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Migrated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on-premises workloads to Azure and GCP</w:t>
      </w:r>
      <w:r w:rsidRPr="004E5704">
        <w:rPr>
          <w:rFonts w:ascii="Calibri" w:hAnsi="Calibri" w:cs="Calibri"/>
          <w:color w:val="000000"/>
          <w:sz w:val="22"/>
          <w:szCs w:val="22"/>
        </w:rPr>
        <w:t>, utilizing</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Azure Migrate, Site Recovery, and Google Migrate for Compute Engine</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for replication, assessment, and migration of VMs and applications.</w:t>
      </w:r>
    </w:p>
    <w:p w14:paraId="1D4B1CF3"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Applied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Site Reliability Engineering (SRE)</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principles with</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SLI/SLOs</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across multi-cloud production applications on</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Azure and GCP</w:t>
      </w:r>
      <w:r w:rsidRPr="004E5704">
        <w:rPr>
          <w:rFonts w:ascii="Calibri" w:hAnsi="Calibri" w:cs="Calibri"/>
          <w:color w:val="000000"/>
          <w:sz w:val="22"/>
          <w:szCs w:val="22"/>
        </w:rPr>
        <w:t>.</w:t>
      </w:r>
    </w:p>
    <w:p w14:paraId="65A2494D"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Worked on setting up</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Kubernetes clusters</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on both</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AKS and GKE</w:t>
      </w:r>
      <w:r w:rsidRPr="004E5704">
        <w:rPr>
          <w:rFonts w:ascii="Calibri" w:hAnsi="Calibri" w:cs="Calibri"/>
          <w:color w:val="000000"/>
          <w:sz w:val="22"/>
          <w:szCs w:val="22"/>
        </w:rPr>
        <w:t>, deployed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microservices</w:t>
      </w:r>
      <w:r w:rsidRPr="004E5704">
        <w:rPr>
          <w:rFonts w:ascii="Calibri" w:hAnsi="Calibri" w:cs="Calibri"/>
          <w:color w:val="000000"/>
          <w:sz w:val="22"/>
          <w:szCs w:val="22"/>
        </w:rPr>
        <w:t>, configured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nginx ingress controllers, Istio service mesh</w:t>
      </w:r>
      <w:r w:rsidRPr="004E5704">
        <w:rPr>
          <w:rFonts w:ascii="Calibri" w:hAnsi="Calibri" w:cs="Calibri"/>
          <w:color w:val="000000"/>
          <w:sz w:val="22"/>
          <w:szCs w:val="22"/>
        </w:rPr>
        <w:t>, and performed version upgrades.</w:t>
      </w:r>
    </w:p>
    <w:p w14:paraId="1DE30390"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Designed and deployed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containerized applications</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on</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AKS and GKE</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using</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Docker images</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built with</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Azure Container Registry (ACR)</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and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Google Artifact Registry (GAR)</w:t>
      </w:r>
      <w:r w:rsidRPr="004E5704">
        <w:rPr>
          <w:rFonts w:ascii="Calibri" w:hAnsi="Calibri" w:cs="Calibri"/>
          <w:color w:val="000000"/>
          <w:sz w:val="22"/>
          <w:szCs w:val="22"/>
        </w:rPr>
        <w:t>.</w:t>
      </w:r>
    </w:p>
    <w:p w14:paraId="290C7711"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Configured and maintained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Azure Storage Firewalls, VNet rules, and GCP VPC Service Controls</w:t>
      </w:r>
      <w:r w:rsidRPr="004E5704">
        <w:rPr>
          <w:rFonts w:ascii="Calibri" w:hAnsi="Calibri" w:cs="Calibri"/>
          <w:color w:val="000000"/>
          <w:sz w:val="22"/>
          <w:szCs w:val="22"/>
        </w:rPr>
        <w:t>, ensuring secure network borders for data in</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cloud storage and ADLS</w:t>
      </w:r>
      <w:r w:rsidRPr="004E5704">
        <w:rPr>
          <w:rFonts w:ascii="Calibri" w:hAnsi="Calibri" w:cs="Calibri"/>
          <w:color w:val="000000"/>
          <w:sz w:val="22"/>
          <w:szCs w:val="22"/>
        </w:rPr>
        <w:t>.</w:t>
      </w:r>
    </w:p>
    <w:p w14:paraId="5E409327"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Implemented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Istio service mesh</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for</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traffic routing, observability, and security</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between microservices on</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EKS, AKS, and GKE</w:t>
      </w:r>
      <w:r w:rsidRPr="004E5704">
        <w:rPr>
          <w:rFonts w:ascii="Calibri" w:hAnsi="Calibri" w:cs="Calibri"/>
          <w:color w:val="000000"/>
          <w:sz w:val="22"/>
          <w:szCs w:val="22"/>
        </w:rPr>
        <w:t>, enabling</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canary deployments</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and fault isolation.</w:t>
      </w:r>
    </w:p>
    <w:p w14:paraId="6E5A200C"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Configured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Azure DevOps pipelines and GCP Cloud Build/Deploy pipelines</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with Helm charts, reducing release cycles by 25% and enhancing scalability.</w:t>
      </w:r>
    </w:p>
    <w:p w14:paraId="128C673F"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lastRenderedPageBreak/>
        <w:t>Implemented and provided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Single Sign-On (SSO)</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access to users via</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Azure Active Directory (AAD)</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and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Google Identity Platform</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for SaaS apps such as Dropbox, Slack, and Salesforce.</w:t>
      </w:r>
    </w:p>
    <w:p w14:paraId="2F618B2B"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Configured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Istio</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for advanced traffic management including</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retries, canary, and fault injection</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across</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AKS/GKE clusters</w:t>
      </w:r>
      <w:r w:rsidRPr="004E5704">
        <w:rPr>
          <w:rFonts w:ascii="Calibri" w:hAnsi="Calibri" w:cs="Calibri"/>
          <w:color w:val="000000"/>
          <w:sz w:val="22"/>
          <w:szCs w:val="22"/>
        </w:rPr>
        <w:t>.</w:t>
      </w:r>
    </w:p>
    <w:p w14:paraId="4C24BBB3"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Developed and executed migration scripts, tools, and workflows to transfer code repositories, pipelines, and artifacts from</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TFS to Azure DevOps and GCP Cloud Source Repositories</w:t>
      </w:r>
      <w:r w:rsidRPr="004E5704">
        <w:rPr>
          <w:rFonts w:ascii="Calibri" w:hAnsi="Calibri" w:cs="Calibri"/>
          <w:color w:val="000000"/>
          <w:sz w:val="22"/>
          <w:szCs w:val="22"/>
        </w:rPr>
        <w:t>.</w:t>
      </w:r>
    </w:p>
    <w:p w14:paraId="38419C04"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Integrated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Azure DevOps with Azure Machine Learning (MLOps)</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and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GCP Vertex AI</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for seamless CI/CD of ML models.</w:t>
      </w:r>
    </w:p>
    <w:p w14:paraId="480B2510"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Collaborated with development teams to define</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Helm charts and Kubernetes manifests</w:t>
      </w:r>
      <w:r w:rsidRPr="004E5704">
        <w:rPr>
          <w:rFonts w:ascii="Calibri" w:hAnsi="Calibri" w:cs="Calibri"/>
          <w:color w:val="000000"/>
          <w:sz w:val="22"/>
          <w:szCs w:val="22"/>
        </w:rPr>
        <w:t>, integrating with</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ArgoCD</w:t>
      </w:r>
      <w:r w:rsidRPr="004E5704">
        <w:rPr>
          <w:rFonts w:ascii="Calibri" w:hAnsi="Calibri" w:cs="Calibri"/>
          <w:color w:val="000000"/>
          <w:sz w:val="22"/>
          <w:szCs w:val="22"/>
        </w:rPr>
        <w:t>for automated deployments across</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multi-cloud clusters</w:t>
      </w:r>
      <w:r w:rsidRPr="004E5704">
        <w:rPr>
          <w:rFonts w:ascii="Calibri" w:hAnsi="Calibri" w:cs="Calibri"/>
          <w:color w:val="000000"/>
          <w:sz w:val="22"/>
          <w:szCs w:val="22"/>
        </w:rPr>
        <w:t>.</w:t>
      </w:r>
    </w:p>
    <w:p w14:paraId="6E99A7F5"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Applied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OOP principles and Python best practices</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to build modular and scalable automation scripts across</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Azure Functions and GCP Cloud Functions</w:t>
      </w:r>
      <w:r w:rsidRPr="004E5704">
        <w:rPr>
          <w:rFonts w:ascii="Calibri" w:hAnsi="Calibri" w:cs="Calibri"/>
          <w:color w:val="000000"/>
          <w:sz w:val="22"/>
          <w:szCs w:val="22"/>
        </w:rPr>
        <w:t>.</w:t>
      </w:r>
    </w:p>
    <w:p w14:paraId="17CD5758"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Designed ingestion frameworks using</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ADF, Azure SQL DW, and GCP BigQuery / Dataflow</w:t>
      </w:r>
      <w:r w:rsidRPr="004E5704">
        <w:rPr>
          <w:rFonts w:ascii="Calibri" w:hAnsi="Calibri" w:cs="Calibri"/>
          <w:color w:val="000000"/>
          <w:sz w:val="22"/>
          <w:szCs w:val="22"/>
        </w:rPr>
        <w:t>.</w:t>
      </w:r>
    </w:p>
    <w:p w14:paraId="3B9C8FAE"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Set up</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alerting rules for CPU/memory thresholds, pod failures, and deployment rollbacks</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in</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Prometheus, Grafana, and GCP Cloud Monitoring</w:t>
      </w:r>
      <w:r w:rsidRPr="004E5704">
        <w:rPr>
          <w:rFonts w:ascii="Calibri" w:hAnsi="Calibri" w:cs="Calibri"/>
          <w:color w:val="000000"/>
          <w:sz w:val="22"/>
          <w:szCs w:val="22"/>
        </w:rPr>
        <w:t>.</w:t>
      </w:r>
    </w:p>
    <w:p w14:paraId="0040CF58"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Installed Helm packages and tools like</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Dynatrace, Nginx Ingress, Datadog agents</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on</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AKS and GKE clusters</w:t>
      </w:r>
      <w:r w:rsidRPr="004E5704">
        <w:rPr>
          <w:rFonts w:ascii="Calibri" w:hAnsi="Calibri" w:cs="Calibri"/>
          <w:color w:val="000000"/>
          <w:sz w:val="22"/>
          <w:szCs w:val="22"/>
        </w:rPr>
        <w:t>.</w:t>
      </w:r>
    </w:p>
    <w:p w14:paraId="515F213C"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Automated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Azure IaaS VMs</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and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GCP Compute Engine instances</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using</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Terraform Templates and Modules</w:t>
      </w:r>
      <w:r w:rsidRPr="004E5704">
        <w:rPr>
          <w:rFonts w:ascii="Calibri" w:hAnsi="Calibri" w:cs="Calibri"/>
          <w:color w:val="000000"/>
          <w:sz w:val="22"/>
          <w:szCs w:val="22"/>
        </w:rPr>
        <w:t>, delivering</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VMSS and Instance Groups</w:t>
      </w:r>
      <w:r w:rsidRPr="004E5704">
        <w:rPr>
          <w:rFonts w:ascii="Calibri" w:hAnsi="Calibri" w:cs="Calibri"/>
          <w:color w:val="000000"/>
          <w:sz w:val="22"/>
          <w:szCs w:val="22"/>
        </w:rPr>
        <w:t>.</w:t>
      </w:r>
    </w:p>
    <w:p w14:paraId="498AD277"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Improved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system reliability</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by implementing monitoring tools like</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Prometheus, Grafana, ELK, Datadog, and GCP Cloud Operations</w:t>
      </w:r>
      <w:r w:rsidRPr="004E5704">
        <w:rPr>
          <w:rFonts w:ascii="Calibri" w:hAnsi="Calibri" w:cs="Calibri"/>
          <w:color w:val="000000"/>
          <w:sz w:val="22"/>
          <w:szCs w:val="22"/>
        </w:rPr>
        <w:t>.</w:t>
      </w:r>
    </w:p>
    <w:p w14:paraId="6DB8F505"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Automated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infrastructure provisioning</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with</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Terraform</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for</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Azure and GCP environments</w:t>
      </w:r>
      <w:r w:rsidRPr="004E5704">
        <w:rPr>
          <w:rFonts w:ascii="Calibri" w:hAnsi="Calibri" w:cs="Calibri"/>
          <w:color w:val="000000"/>
          <w:sz w:val="22"/>
          <w:szCs w:val="22"/>
        </w:rPr>
        <w:t>, reducing manual effort by 40%.</w:t>
      </w:r>
    </w:p>
    <w:p w14:paraId="6B9CC031"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Implemented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artifact management</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using</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JFrog Artifactory</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integrated with</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Azure Artifacts and GCP Artifact Registry</w:t>
      </w:r>
      <w:r w:rsidRPr="004E5704">
        <w:rPr>
          <w:rFonts w:ascii="Calibri" w:hAnsi="Calibri" w:cs="Calibri"/>
          <w:color w:val="000000"/>
          <w:sz w:val="22"/>
          <w:szCs w:val="22"/>
        </w:rPr>
        <w:t>.</w:t>
      </w:r>
    </w:p>
    <w:p w14:paraId="77860FE8"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Optimized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Snowflake and BigQuery pipelines</w:t>
      </w:r>
      <w:r w:rsidRPr="004E5704">
        <w:rPr>
          <w:rFonts w:ascii="Calibri" w:hAnsi="Calibri" w:cs="Calibri"/>
          <w:color w:val="000000"/>
          <w:sz w:val="22"/>
          <w:szCs w:val="22"/>
        </w:rPr>
        <w:t>, leveraging</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SnowSQL, SnowPipe, and GCP Pub/Sub</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for efficient data ingestion.</w:t>
      </w:r>
    </w:p>
    <w:p w14:paraId="6D1D3E13"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Configured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system alerts</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in</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Datadog, Azure Monitor, and GCP Operations Suite</w:t>
      </w:r>
      <w:r w:rsidRPr="004E5704">
        <w:rPr>
          <w:rFonts w:ascii="Calibri" w:hAnsi="Calibri" w:cs="Calibri"/>
          <w:color w:val="000000"/>
          <w:sz w:val="22"/>
          <w:szCs w:val="22"/>
        </w:rPr>
        <w:t>, escalating incidents via</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ServiceNow</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integrations.</w:t>
      </w:r>
    </w:p>
    <w:p w14:paraId="15E3566A"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Resolved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ArgoCD sync errors, RBAC issues</w:t>
      </w:r>
      <w:r w:rsidRPr="004E5704">
        <w:rPr>
          <w:rFonts w:ascii="Calibri" w:hAnsi="Calibri" w:cs="Calibri"/>
          <w:color w:val="000000"/>
          <w:sz w:val="22"/>
          <w:szCs w:val="22"/>
        </w:rPr>
        <w:t>, and YAML misconfigurations for</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multi-cloud deployments</w:t>
      </w:r>
      <w:r w:rsidRPr="004E5704">
        <w:rPr>
          <w:rFonts w:ascii="Calibri" w:hAnsi="Calibri" w:cs="Calibri"/>
          <w:color w:val="000000"/>
          <w:sz w:val="22"/>
          <w:szCs w:val="22"/>
        </w:rPr>
        <w:t>.</w:t>
      </w:r>
    </w:p>
    <w:p w14:paraId="4D76EF8F"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Utilized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Jira, Azure Boards, and Google Cloud Workflows</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for defect tracking, agile planning, and collaboration.</w:t>
      </w:r>
    </w:p>
    <w:p w14:paraId="66D10CA0" w14:textId="77777777" w:rsidR="004E5704" w:rsidRPr="004E5704" w:rsidRDefault="004E5704" w:rsidP="004E5704">
      <w:pPr>
        <w:pStyle w:val="NormalWeb"/>
        <w:numPr>
          <w:ilvl w:val="0"/>
          <w:numId w:val="13"/>
        </w:numPr>
        <w:spacing w:before="100" w:beforeAutospacing="1" w:after="100" w:afterAutospacing="1" w:line="240" w:lineRule="auto"/>
        <w:jc w:val="both"/>
        <w:rPr>
          <w:rFonts w:ascii="Calibri" w:hAnsi="Calibri" w:cs="Calibri"/>
          <w:color w:val="000000"/>
          <w:sz w:val="22"/>
          <w:szCs w:val="22"/>
        </w:rPr>
      </w:pPr>
      <w:r w:rsidRPr="004E5704">
        <w:rPr>
          <w:rFonts w:ascii="Calibri" w:hAnsi="Calibri" w:cs="Calibri"/>
          <w:color w:val="000000"/>
          <w:sz w:val="22"/>
          <w:szCs w:val="22"/>
        </w:rPr>
        <w:t>Integrated</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Azure DevOps and GCP Cloud Build</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with</w:t>
      </w:r>
      <w:r w:rsidRPr="004E5704">
        <w:rPr>
          <w:rStyle w:val="apple-converted-space"/>
          <w:rFonts w:ascii="Calibri" w:hAnsi="Calibri" w:cs="Calibri"/>
          <w:color w:val="000000"/>
          <w:sz w:val="22"/>
          <w:szCs w:val="22"/>
        </w:rPr>
        <w:t> </w:t>
      </w:r>
      <w:r w:rsidRPr="004E5704">
        <w:rPr>
          <w:rStyle w:val="Strong"/>
          <w:rFonts w:ascii="Calibri" w:hAnsi="Calibri" w:cs="Calibri"/>
          <w:color w:val="000000"/>
          <w:sz w:val="22"/>
          <w:szCs w:val="22"/>
        </w:rPr>
        <w:t>ServiceNow</w:t>
      </w:r>
      <w:r w:rsidRPr="004E5704">
        <w:rPr>
          <w:rStyle w:val="apple-converted-space"/>
          <w:rFonts w:ascii="Calibri" w:hAnsi="Calibri" w:cs="Calibri"/>
          <w:color w:val="000000"/>
          <w:sz w:val="22"/>
          <w:szCs w:val="22"/>
        </w:rPr>
        <w:t> </w:t>
      </w:r>
      <w:r w:rsidRPr="004E5704">
        <w:rPr>
          <w:rFonts w:ascii="Calibri" w:hAnsi="Calibri" w:cs="Calibri"/>
          <w:color w:val="000000"/>
          <w:sz w:val="22"/>
          <w:szCs w:val="22"/>
        </w:rPr>
        <w:t>for streamlined incident, change, and release management processes.</w:t>
      </w:r>
    </w:p>
    <w:p w14:paraId="06E8A1F0" w14:textId="7E479E9D" w:rsidR="00612228" w:rsidRDefault="0035366B" w:rsidP="00F74A8A">
      <w:pPr>
        <w:spacing w:after="10" w:line="271" w:lineRule="auto"/>
        <w:ind w:left="345"/>
        <w:jc w:val="both"/>
        <w:rPr>
          <w:rFonts w:ascii="Calibri" w:eastAsia="Times New Roman" w:hAnsi="Calibri" w:cs="Calibri"/>
          <w:b/>
          <w:color w:val="000000"/>
        </w:rPr>
      </w:pPr>
      <w:r w:rsidRPr="0035366B">
        <w:rPr>
          <w:rFonts w:ascii="Calibri" w:eastAsia="Times New Roman" w:hAnsi="Calibri" w:cs="Calibri"/>
          <w:color w:val="000000"/>
        </w:rPr>
        <w:t xml:space="preserve"> </w:t>
      </w:r>
    </w:p>
    <w:p w14:paraId="3110F799" w14:textId="04C0D4F8" w:rsidR="0035366B" w:rsidRPr="0035366B" w:rsidRDefault="0035366B" w:rsidP="0035366B">
      <w:pPr>
        <w:spacing w:after="15"/>
        <w:rPr>
          <w:rFonts w:ascii="Calibri" w:eastAsia="Times New Roman" w:hAnsi="Calibri" w:cs="Calibri"/>
          <w:color w:val="000000"/>
        </w:rPr>
      </w:pPr>
      <w:r w:rsidRPr="0035366B">
        <w:rPr>
          <w:rFonts w:ascii="Calibri" w:eastAsia="Times New Roman" w:hAnsi="Calibri" w:cs="Calibri"/>
          <w:b/>
          <w:color w:val="000000"/>
        </w:rPr>
        <w:t>Environment</w:t>
      </w:r>
      <w:r w:rsidRPr="0035366B">
        <w:rPr>
          <w:rFonts w:ascii="Calibri" w:eastAsia="Times New Roman" w:hAnsi="Calibri" w:cs="Calibri"/>
          <w:color w:val="000000"/>
        </w:rPr>
        <w:t xml:space="preserve">: </w:t>
      </w:r>
    </w:p>
    <w:p w14:paraId="72F77621" w14:textId="2527D3AB" w:rsidR="0035366B" w:rsidRPr="0035366B" w:rsidRDefault="0035366B" w:rsidP="0035366B">
      <w:pPr>
        <w:spacing w:after="15" w:line="276" w:lineRule="auto"/>
        <w:jc w:val="both"/>
        <w:rPr>
          <w:rFonts w:ascii="Calibri" w:eastAsia="Times New Roman" w:hAnsi="Calibri" w:cs="Calibri"/>
          <w:color w:val="000000"/>
        </w:rPr>
      </w:pPr>
      <w:r w:rsidRPr="0035366B">
        <w:rPr>
          <w:rFonts w:ascii="Calibri" w:eastAsia="Times New Roman" w:hAnsi="Calibri" w:cs="Calibri"/>
          <w:color w:val="000000"/>
        </w:rPr>
        <w:t>Azure, Azure-DevOps, Jenkins, Web logic, Nexus, JIRA, Ansible, Oracle, Data Lake, Terraform, Kubernetes, Helm Charts, Prometheus, Python, Maven, ServiceNow, Spinnaker, Java, .Net, GitHub, Linux, GIT, NFS, NAS, VSTS, MS Share point, Windows, Splunk, ARM, PowerShell Scripts, Shell Scripts, OpenStack, Postgres, Docker , Azure repos ,Azure Pipelines</w:t>
      </w:r>
      <w:r w:rsidR="00903795">
        <w:rPr>
          <w:rFonts w:ascii="Calibri" w:eastAsia="Times New Roman" w:hAnsi="Calibri" w:cs="Calibri"/>
          <w:color w:val="000000"/>
        </w:rPr>
        <w:t xml:space="preserve">, </w:t>
      </w:r>
      <w:r w:rsidRPr="0035366B">
        <w:rPr>
          <w:rFonts w:ascii="Calibri" w:eastAsia="Times New Roman" w:hAnsi="Calibri" w:cs="Calibri"/>
          <w:color w:val="000000"/>
        </w:rPr>
        <w:t xml:space="preserve">Azure Monitor , Azure Boards. </w:t>
      </w:r>
    </w:p>
    <w:p w14:paraId="1A7BD01E" w14:textId="77777777" w:rsidR="0035366B" w:rsidRPr="0035366B" w:rsidRDefault="0035366B" w:rsidP="0035366B">
      <w:pPr>
        <w:spacing w:after="10" w:line="271" w:lineRule="auto"/>
        <w:jc w:val="both"/>
        <w:rPr>
          <w:rFonts w:ascii="Calibri" w:eastAsia="Times New Roman" w:hAnsi="Calibri" w:cs="Calibri"/>
          <w:color w:val="000000"/>
        </w:rPr>
      </w:pPr>
    </w:p>
    <w:p w14:paraId="55F16630" w14:textId="77777777" w:rsidR="0003067B" w:rsidRDefault="0003067B" w:rsidP="0035366B">
      <w:pPr>
        <w:spacing w:after="0" w:line="240" w:lineRule="auto"/>
        <w:jc w:val="both"/>
        <w:rPr>
          <w:rFonts w:ascii="Calibri" w:eastAsia="Times New Roman" w:hAnsi="Calibri" w:cs="Calibri"/>
          <w:b/>
          <w:bCs/>
          <w:highlight w:val="lightGray"/>
        </w:rPr>
      </w:pPr>
    </w:p>
    <w:p w14:paraId="1AEBD9C1" w14:textId="0EF10646" w:rsidR="0035366B" w:rsidRPr="0035366B" w:rsidRDefault="0014208E" w:rsidP="0035366B">
      <w:pPr>
        <w:spacing w:after="0" w:line="240" w:lineRule="auto"/>
        <w:jc w:val="both"/>
        <w:rPr>
          <w:rFonts w:ascii="Calibri" w:eastAsia="Times New Roman" w:hAnsi="Calibri" w:cs="Calibri"/>
          <w:b/>
          <w:bCs/>
          <w:color w:val="000000"/>
        </w:rPr>
      </w:pPr>
      <w:r>
        <w:rPr>
          <w:rFonts w:ascii="Calibri" w:eastAsia="Times New Roman" w:hAnsi="Calibri" w:cs="Calibri"/>
          <w:b/>
          <w:bCs/>
          <w:highlight w:val="lightGray"/>
        </w:rPr>
        <w:t>Apollo Hosp</w:t>
      </w:r>
      <w:r w:rsidR="00724786">
        <w:rPr>
          <w:rFonts w:ascii="Calibri" w:eastAsia="Times New Roman" w:hAnsi="Calibri" w:cs="Calibri"/>
          <w:b/>
          <w:bCs/>
          <w:highlight w:val="lightGray"/>
        </w:rPr>
        <w:t>itals</w:t>
      </w:r>
      <w:r w:rsidR="00044779" w:rsidRPr="00044779">
        <w:rPr>
          <w:rFonts w:ascii="Calibri" w:eastAsia="Times New Roman" w:hAnsi="Calibri" w:cs="Calibri"/>
          <w:b/>
          <w:bCs/>
          <w:highlight w:val="lightGray"/>
        </w:rPr>
        <w:t>, Hyderabad, India</w:t>
      </w:r>
      <w:r w:rsidR="0035366B" w:rsidRPr="0035366B">
        <w:rPr>
          <w:rFonts w:ascii="Calibri" w:eastAsia="Times New Roman" w:hAnsi="Calibri" w:cs="Calibri"/>
          <w:b/>
          <w:bCs/>
          <w:color w:val="FF0000"/>
          <w:highlight w:val="lightGray"/>
        </w:rPr>
        <w:t xml:space="preserve">                                                                         </w:t>
      </w:r>
      <w:r w:rsidR="008B054E">
        <w:rPr>
          <w:rFonts w:ascii="Calibri" w:eastAsia="Times New Roman" w:hAnsi="Calibri" w:cs="Calibri"/>
          <w:b/>
          <w:bCs/>
          <w:color w:val="FF0000"/>
          <w:highlight w:val="lightGray"/>
        </w:rPr>
        <w:t xml:space="preserve">                            </w:t>
      </w:r>
      <w:r w:rsidR="004C4FE8">
        <w:rPr>
          <w:rFonts w:ascii="Calibri" w:eastAsia="Times New Roman" w:hAnsi="Calibri" w:cs="Calibri"/>
          <w:b/>
          <w:bCs/>
          <w:color w:val="FF0000"/>
          <w:highlight w:val="lightGray"/>
        </w:rPr>
        <w:t xml:space="preserve">           </w:t>
      </w:r>
      <w:r w:rsidR="0056709A">
        <w:rPr>
          <w:rFonts w:ascii="Calibri" w:eastAsia="Times New Roman" w:hAnsi="Calibri" w:cs="Calibri"/>
          <w:b/>
          <w:bCs/>
          <w:color w:val="000000"/>
          <w:highlight w:val="lightGray"/>
        </w:rPr>
        <w:t>Dec</w:t>
      </w:r>
      <w:r w:rsidR="0035366B" w:rsidRPr="0035366B">
        <w:rPr>
          <w:rFonts w:ascii="Calibri" w:eastAsia="Times New Roman" w:hAnsi="Calibri" w:cs="Calibri"/>
          <w:b/>
          <w:bCs/>
          <w:color w:val="000000"/>
          <w:highlight w:val="lightGray"/>
        </w:rPr>
        <w:t xml:space="preserve"> 2019 - Dec 20</w:t>
      </w:r>
      <w:r w:rsidR="0056709A">
        <w:rPr>
          <w:rFonts w:ascii="Calibri" w:eastAsia="Times New Roman" w:hAnsi="Calibri" w:cs="Calibri"/>
          <w:b/>
          <w:bCs/>
          <w:color w:val="000000"/>
          <w:highlight w:val="lightGray"/>
        </w:rPr>
        <w:t>2</w:t>
      </w:r>
      <w:r w:rsidR="0035366B" w:rsidRPr="0035366B">
        <w:rPr>
          <w:rFonts w:ascii="Calibri" w:eastAsia="Times New Roman" w:hAnsi="Calibri" w:cs="Calibri"/>
          <w:b/>
          <w:bCs/>
          <w:color w:val="000000"/>
          <w:highlight w:val="lightGray"/>
        </w:rPr>
        <w:t>2</w:t>
      </w:r>
    </w:p>
    <w:p w14:paraId="38E12F99" w14:textId="5E7BBD97" w:rsidR="00612228" w:rsidRDefault="00612228" w:rsidP="0035366B">
      <w:pPr>
        <w:tabs>
          <w:tab w:val="center" w:pos="2881"/>
          <w:tab w:val="center" w:pos="3602"/>
          <w:tab w:val="center" w:pos="4322"/>
          <w:tab w:val="center" w:pos="5042"/>
          <w:tab w:val="center" w:pos="5763"/>
        </w:tabs>
        <w:spacing w:after="3" w:line="267" w:lineRule="auto"/>
        <w:ind w:left="-15"/>
        <w:rPr>
          <w:rFonts w:ascii="Calibri" w:eastAsia="Times New Roman" w:hAnsi="Calibri" w:cs="Calibri"/>
          <w:b/>
          <w:iCs/>
        </w:rPr>
      </w:pPr>
      <w:r w:rsidRPr="00612228">
        <w:rPr>
          <w:rFonts w:ascii="Calibri" w:eastAsia="Times New Roman" w:hAnsi="Calibri" w:cs="Calibri"/>
          <w:b/>
          <w:iCs/>
        </w:rPr>
        <w:t>DevOps Engineer</w:t>
      </w:r>
    </w:p>
    <w:p w14:paraId="650D8632" w14:textId="6D217DBA" w:rsidR="0035366B" w:rsidRPr="0035366B" w:rsidRDefault="0035366B" w:rsidP="0035366B">
      <w:pPr>
        <w:tabs>
          <w:tab w:val="center" w:pos="2881"/>
          <w:tab w:val="center" w:pos="3602"/>
          <w:tab w:val="center" w:pos="4322"/>
          <w:tab w:val="center" w:pos="5042"/>
          <w:tab w:val="center" w:pos="5763"/>
        </w:tabs>
        <w:spacing w:after="3" w:line="267" w:lineRule="auto"/>
        <w:ind w:left="-15"/>
        <w:rPr>
          <w:rFonts w:ascii="Calibri" w:eastAsia="Times New Roman" w:hAnsi="Calibri" w:cs="Calibri"/>
          <w:iCs/>
          <w:color w:val="000000"/>
        </w:rPr>
      </w:pPr>
      <w:r w:rsidRPr="0035366B">
        <w:rPr>
          <w:rFonts w:ascii="Calibri" w:eastAsia="Times New Roman" w:hAnsi="Calibri" w:cs="Calibri"/>
          <w:b/>
          <w:iCs/>
          <w:color w:val="FF0000"/>
        </w:rPr>
        <w:tab/>
        <w:t xml:space="preserve"> </w:t>
      </w:r>
      <w:r w:rsidRPr="0035366B">
        <w:rPr>
          <w:rFonts w:ascii="Calibri" w:eastAsia="Times New Roman" w:hAnsi="Calibri" w:cs="Calibri"/>
          <w:b/>
          <w:iCs/>
          <w:color w:val="FF0000"/>
        </w:rPr>
        <w:tab/>
      </w:r>
      <w:r w:rsidRPr="0035366B">
        <w:rPr>
          <w:rFonts w:ascii="Calibri" w:eastAsia="Times New Roman" w:hAnsi="Calibri" w:cs="Calibri"/>
          <w:iCs/>
          <w:color w:val="FF0000"/>
        </w:rPr>
        <w:t xml:space="preserve">                                      </w:t>
      </w:r>
      <w:r w:rsidRPr="0035366B">
        <w:rPr>
          <w:rFonts w:ascii="Calibri" w:eastAsia="Times New Roman" w:hAnsi="Calibri" w:cs="Calibri"/>
          <w:b/>
          <w:iCs/>
          <w:color w:val="FF0000"/>
        </w:rPr>
        <w:t xml:space="preserve"> </w:t>
      </w:r>
    </w:p>
    <w:p w14:paraId="52E21823" w14:textId="77777777" w:rsidR="0035366B" w:rsidRPr="0035366B" w:rsidRDefault="0035366B" w:rsidP="0035366B">
      <w:pPr>
        <w:spacing w:after="3" w:line="267" w:lineRule="auto"/>
        <w:ind w:left="-5" w:hanging="10"/>
        <w:rPr>
          <w:rFonts w:ascii="Calibri" w:eastAsia="Times New Roman" w:hAnsi="Calibri" w:cs="Calibri"/>
          <w:b/>
          <w:iCs/>
          <w:color w:val="000000"/>
        </w:rPr>
      </w:pPr>
      <w:r w:rsidRPr="0035366B">
        <w:rPr>
          <w:rFonts w:ascii="Calibri" w:eastAsia="Times New Roman" w:hAnsi="Calibri" w:cs="Calibri"/>
          <w:b/>
          <w:iCs/>
          <w:color w:val="000000"/>
        </w:rPr>
        <w:t xml:space="preserve">Responsibilities: </w:t>
      </w:r>
    </w:p>
    <w:p w14:paraId="06091A34" w14:textId="77777777" w:rsidR="0035366B" w:rsidRPr="0035366B" w:rsidRDefault="0035366B" w:rsidP="0035366B">
      <w:pPr>
        <w:numPr>
          <w:ilvl w:val="0"/>
          <w:numId w:val="3"/>
        </w:numPr>
        <w:spacing w:after="0" w:line="240" w:lineRule="auto"/>
        <w:ind w:right="35" w:hanging="360"/>
        <w:contextualSpacing/>
        <w:jc w:val="both"/>
        <w:rPr>
          <w:rFonts w:ascii="Calibri" w:eastAsia="Times New Roman" w:hAnsi="Calibri" w:cs="Calibri"/>
          <w:b/>
          <w:bCs/>
          <w:color w:val="000000"/>
        </w:rPr>
      </w:pPr>
      <w:r w:rsidRPr="0035366B">
        <w:rPr>
          <w:rFonts w:ascii="Calibri" w:eastAsia="Times New Roman" w:hAnsi="Calibri" w:cs="Calibri"/>
          <w:color w:val="000000"/>
        </w:rPr>
        <w:t xml:space="preserve">Designed </w:t>
      </w:r>
      <w:r w:rsidRPr="0035366B">
        <w:rPr>
          <w:rFonts w:ascii="Calibri" w:eastAsia="Times New Roman" w:hAnsi="Calibri" w:cs="Calibri"/>
          <w:b/>
          <w:bCs/>
          <w:color w:val="000000"/>
        </w:rPr>
        <w:t>AWS CloudFormation templates</w:t>
      </w:r>
      <w:r w:rsidRPr="0035366B">
        <w:rPr>
          <w:rFonts w:ascii="Calibri" w:eastAsia="Times New Roman" w:hAnsi="Calibri" w:cs="Calibri"/>
          <w:color w:val="000000"/>
        </w:rPr>
        <w:t xml:space="preserve"> for custom VPC and NAT deployments.</w:t>
      </w:r>
    </w:p>
    <w:p w14:paraId="263EF2B1" w14:textId="77777777" w:rsidR="0035366B" w:rsidRPr="0035366B" w:rsidRDefault="0035366B" w:rsidP="0035366B">
      <w:pPr>
        <w:numPr>
          <w:ilvl w:val="0"/>
          <w:numId w:val="3"/>
        </w:numPr>
        <w:spacing w:after="0" w:line="240" w:lineRule="auto"/>
        <w:ind w:right="35" w:hanging="360"/>
        <w:contextualSpacing/>
        <w:jc w:val="both"/>
        <w:rPr>
          <w:rFonts w:ascii="Calibri" w:eastAsia="Times New Roman" w:hAnsi="Calibri" w:cs="Calibri"/>
          <w:b/>
          <w:bCs/>
          <w:color w:val="000000"/>
        </w:rPr>
      </w:pPr>
      <w:r w:rsidRPr="0035366B">
        <w:rPr>
          <w:rFonts w:ascii="Calibri" w:eastAsia="Times New Roman" w:hAnsi="Calibri" w:cs="Calibri"/>
          <w:color w:val="000000"/>
        </w:rPr>
        <w:t xml:space="preserve">Designed and Implemented </w:t>
      </w:r>
      <w:r w:rsidRPr="0035366B">
        <w:rPr>
          <w:rFonts w:ascii="Calibri" w:eastAsia="Times New Roman" w:hAnsi="Calibri" w:cs="Calibri"/>
          <w:b/>
          <w:bCs/>
          <w:color w:val="000000"/>
        </w:rPr>
        <w:t>AWS EKS</w:t>
      </w:r>
      <w:r w:rsidRPr="0035366B">
        <w:rPr>
          <w:rFonts w:ascii="Calibri" w:eastAsia="Times New Roman" w:hAnsi="Calibri" w:cs="Calibri"/>
          <w:color w:val="000000"/>
        </w:rPr>
        <w:t xml:space="preserve"> Cluster using CloudFormation from Scratch to implement a fully working </w:t>
      </w:r>
      <w:r w:rsidRPr="0035366B">
        <w:rPr>
          <w:rFonts w:ascii="Calibri" w:eastAsia="Times New Roman" w:hAnsi="Calibri" w:cs="Calibri"/>
          <w:b/>
          <w:bCs/>
          <w:color w:val="000000"/>
        </w:rPr>
        <w:t>EKS Multi Node Cluster.</w:t>
      </w:r>
    </w:p>
    <w:p w14:paraId="57F133CF" w14:textId="77777777" w:rsidR="0035366B" w:rsidRPr="0035366B" w:rsidRDefault="0035366B" w:rsidP="0035366B">
      <w:pPr>
        <w:numPr>
          <w:ilvl w:val="0"/>
          <w:numId w:val="3"/>
        </w:numPr>
        <w:spacing w:after="0" w:line="240" w:lineRule="auto"/>
        <w:ind w:right="35" w:hanging="360"/>
        <w:contextualSpacing/>
        <w:jc w:val="both"/>
        <w:rPr>
          <w:rFonts w:ascii="Calibri" w:eastAsia="Times New Roman" w:hAnsi="Calibri" w:cs="Calibri"/>
          <w:color w:val="000000"/>
        </w:rPr>
      </w:pPr>
      <w:r w:rsidRPr="0035366B">
        <w:rPr>
          <w:rFonts w:ascii="Calibri" w:eastAsia="Times New Roman" w:hAnsi="Calibri" w:cs="Calibri"/>
          <w:color w:val="000000"/>
        </w:rPr>
        <w:t xml:space="preserve">Automated infrastructure setup and scaling using </w:t>
      </w:r>
      <w:r w:rsidRPr="0035366B">
        <w:rPr>
          <w:rFonts w:ascii="Calibri" w:eastAsia="Times New Roman" w:hAnsi="Calibri" w:cs="Calibri"/>
          <w:b/>
          <w:bCs/>
          <w:color w:val="000000"/>
        </w:rPr>
        <w:t>Ansible</w:t>
      </w:r>
      <w:r w:rsidRPr="0035366B">
        <w:rPr>
          <w:rFonts w:ascii="Calibri" w:eastAsia="Times New Roman" w:hAnsi="Calibri" w:cs="Calibri"/>
          <w:color w:val="000000"/>
        </w:rPr>
        <w:t xml:space="preserve"> and </w:t>
      </w:r>
      <w:r w:rsidRPr="0035366B">
        <w:rPr>
          <w:rFonts w:ascii="Calibri" w:eastAsia="Times New Roman" w:hAnsi="Calibri" w:cs="Calibri"/>
          <w:b/>
          <w:bCs/>
          <w:color w:val="000000"/>
        </w:rPr>
        <w:t>Terraform</w:t>
      </w:r>
      <w:r w:rsidRPr="0035366B">
        <w:rPr>
          <w:rFonts w:ascii="Calibri" w:eastAsia="Times New Roman" w:hAnsi="Calibri" w:cs="Calibri"/>
          <w:color w:val="000000"/>
        </w:rPr>
        <w:t>, reducing deployment time by 30%</w:t>
      </w:r>
    </w:p>
    <w:p w14:paraId="2CE913B9" w14:textId="77777777" w:rsidR="0035366B" w:rsidRPr="0035366B" w:rsidRDefault="0035366B" w:rsidP="0035366B">
      <w:pPr>
        <w:numPr>
          <w:ilvl w:val="0"/>
          <w:numId w:val="3"/>
        </w:numPr>
        <w:spacing w:after="0" w:line="240" w:lineRule="auto"/>
        <w:ind w:right="35" w:hanging="360"/>
        <w:contextualSpacing/>
        <w:jc w:val="both"/>
        <w:rPr>
          <w:rFonts w:ascii="Calibri" w:eastAsia="Times New Roman" w:hAnsi="Calibri" w:cs="Calibri"/>
          <w:color w:val="000000"/>
        </w:rPr>
      </w:pPr>
      <w:r w:rsidRPr="0035366B">
        <w:rPr>
          <w:rFonts w:ascii="Calibri" w:eastAsia="Times New Roman" w:hAnsi="Calibri" w:cs="Calibri"/>
          <w:color w:val="000000"/>
        </w:rPr>
        <w:t xml:space="preserve">Enhanced AWS security by implementing </w:t>
      </w:r>
      <w:r w:rsidRPr="0035366B">
        <w:rPr>
          <w:rFonts w:ascii="Calibri" w:eastAsia="Times New Roman" w:hAnsi="Calibri" w:cs="Calibri"/>
          <w:b/>
          <w:bCs/>
          <w:color w:val="000000"/>
        </w:rPr>
        <w:t>role-based access control (RBAC) policies.</w:t>
      </w:r>
    </w:p>
    <w:p w14:paraId="04A671E2" w14:textId="77777777" w:rsidR="0035366B" w:rsidRPr="0035366B" w:rsidRDefault="0035366B" w:rsidP="0035366B">
      <w:pPr>
        <w:numPr>
          <w:ilvl w:val="0"/>
          <w:numId w:val="3"/>
        </w:numPr>
        <w:spacing w:after="0" w:line="240" w:lineRule="auto"/>
        <w:ind w:right="35" w:hanging="360"/>
        <w:contextualSpacing/>
        <w:jc w:val="both"/>
        <w:rPr>
          <w:rFonts w:ascii="Calibri" w:eastAsia="Times New Roman" w:hAnsi="Calibri" w:cs="Calibri"/>
          <w:color w:val="000000"/>
        </w:rPr>
      </w:pPr>
      <w:r w:rsidRPr="0035366B">
        <w:rPr>
          <w:rFonts w:ascii="Calibri" w:eastAsia="Times New Roman" w:hAnsi="Calibri" w:cs="Calibri"/>
          <w:color w:val="000000"/>
        </w:rPr>
        <w:t xml:space="preserve">Configured the Jenkins pipeline for the creation of </w:t>
      </w:r>
      <w:r w:rsidRPr="0035366B">
        <w:rPr>
          <w:rFonts w:ascii="Calibri" w:eastAsia="Times New Roman" w:hAnsi="Calibri" w:cs="Calibri"/>
          <w:b/>
          <w:bCs/>
          <w:color w:val="000000"/>
        </w:rPr>
        <w:t>Images</w:t>
      </w:r>
      <w:r w:rsidRPr="0035366B">
        <w:rPr>
          <w:rFonts w:ascii="Calibri" w:eastAsia="Times New Roman" w:hAnsi="Calibri" w:cs="Calibri"/>
          <w:color w:val="000000"/>
        </w:rPr>
        <w:t xml:space="preserve">, pushing them to </w:t>
      </w:r>
      <w:r w:rsidRPr="0035366B">
        <w:rPr>
          <w:rFonts w:ascii="Calibri" w:eastAsia="Times New Roman" w:hAnsi="Calibri" w:cs="Calibri"/>
          <w:b/>
          <w:bCs/>
          <w:color w:val="000000"/>
        </w:rPr>
        <w:t>ECR</w:t>
      </w:r>
      <w:r w:rsidRPr="0035366B">
        <w:rPr>
          <w:rFonts w:ascii="Calibri" w:eastAsia="Times New Roman" w:hAnsi="Calibri" w:cs="Calibri"/>
          <w:color w:val="000000"/>
        </w:rPr>
        <w:t xml:space="preserve"> and deploying the containerized applications onto </w:t>
      </w:r>
      <w:r w:rsidRPr="0035366B">
        <w:rPr>
          <w:rFonts w:ascii="Calibri" w:eastAsia="Times New Roman" w:hAnsi="Calibri" w:cs="Calibri"/>
          <w:b/>
          <w:bCs/>
          <w:color w:val="000000"/>
        </w:rPr>
        <w:t>Elastic Kubernetes Cluster</w:t>
      </w:r>
      <w:r w:rsidRPr="0035366B">
        <w:rPr>
          <w:rFonts w:ascii="Calibri" w:eastAsia="Times New Roman" w:hAnsi="Calibri" w:cs="Calibri"/>
          <w:color w:val="000000"/>
        </w:rPr>
        <w:t xml:space="preserve"> (EKS). Created Jenkins pipelines using </w:t>
      </w:r>
      <w:r w:rsidRPr="0035366B">
        <w:rPr>
          <w:rFonts w:ascii="Calibri" w:eastAsia="Times New Roman" w:hAnsi="Calibri" w:cs="Calibri"/>
          <w:b/>
          <w:bCs/>
          <w:color w:val="000000"/>
        </w:rPr>
        <w:t>Groovy scripting</w:t>
      </w:r>
      <w:r w:rsidRPr="0035366B">
        <w:rPr>
          <w:rFonts w:ascii="Calibri" w:eastAsia="Times New Roman" w:hAnsi="Calibri" w:cs="Calibri"/>
          <w:color w:val="000000"/>
        </w:rPr>
        <w:t xml:space="preserve">. </w:t>
      </w:r>
    </w:p>
    <w:p w14:paraId="006B9E22" w14:textId="77777777" w:rsidR="0035366B" w:rsidRPr="0035366B" w:rsidRDefault="0035366B" w:rsidP="0035366B">
      <w:pPr>
        <w:numPr>
          <w:ilvl w:val="0"/>
          <w:numId w:val="3"/>
        </w:numPr>
        <w:spacing w:after="0" w:line="240" w:lineRule="auto"/>
        <w:ind w:right="35" w:hanging="360"/>
        <w:contextualSpacing/>
        <w:jc w:val="both"/>
        <w:rPr>
          <w:rFonts w:ascii="Calibri" w:eastAsia="Times New Roman" w:hAnsi="Calibri" w:cs="Calibri"/>
          <w:color w:val="000000"/>
        </w:rPr>
      </w:pPr>
      <w:r w:rsidRPr="0035366B">
        <w:rPr>
          <w:rFonts w:ascii="Calibri" w:eastAsia="Times New Roman" w:hAnsi="Calibri" w:cs="Calibri"/>
          <w:color w:val="000000"/>
        </w:rPr>
        <w:t xml:space="preserve">Created templates and jobs in </w:t>
      </w:r>
      <w:r w:rsidRPr="0035366B">
        <w:rPr>
          <w:rFonts w:ascii="Calibri" w:eastAsia="Times New Roman" w:hAnsi="Calibri" w:cs="Calibri"/>
          <w:b/>
          <w:bCs/>
          <w:color w:val="000000"/>
        </w:rPr>
        <w:t>Ansible Tower</w:t>
      </w:r>
      <w:r w:rsidRPr="0035366B">
        <w:rPr>
          <w:rFonts w:ascii="Calibri" w:eastAsia="Times New Roman" w:hAnsi="Calibri" w:cs="Calibri"/>
          <w:color w:val="000000"/>
        </w:rPr>
        <w:t xml:space="preserve"> for deploying </w:t>
      </w:r>
      <w:r w:rsidRPr="0035366B">
        <w:rPr>
          <w:rFonts w:ascii="Calibri" w:eastAsia="Times New Roman" w:hAnsi="Calibri" w:cs="Calibri"/>
          <w:b/>
          <w:bCs/>
          <w:color w:val="000000"/>
        </w:rPr>
        <w:t>TypeScript</w:t>
      </w:r>
      <w:r w:rsidRPr="0035366B">
        <w:rPr>
          <w:rFonts w:ascii="Calibri" w:eastAsia="Times New Roman" w:hAnsi="Calibri" w:cs="Calibri"/>
          <w:color w:val="000000"/>
        </w:rPr>
        <w:t xml:space="preserve"> and React applications to servers in different environments </w:t>
      </w:r>
      <w:r w:rsidRPr="0035366B">
        <w:rPr>
          <w:rFonts w:ascii="Calibri" w:eastAsia="Times New Roman" w:hAnsi="Calibri" w:cs="Calibri"/>
          <w:b/>
          <w:bCs/>
          <w:color w:val="000000"/>
        </w:rPr>
        <w:t>(Dev, QA, Stage, and Production)</w:t>
      </w:r>
      <w:r w:rsidRPr="0035366B">
        <w:rPr>
          <w:rFonts w:ascii="Calibri" w:eastAsia="Times New Roman" w:hAnsi="Calibri" w:cs="Calibri"/>
          <w:color w:val="000000"/>
        </w:rPr>
        <w:t xml:space="preserve"> and automated them for periodic releases. </w:t>
      </w:r>
    </w:p>
    <w:p w14:paraId="3B9E2637" w14:textId="77777777" w:rsidR="0035366B" w:rsidRPr="0035366B" w:rsidRDefault="0035366B" w:rsidP="0035366B">
      <w:pPr>
        <w:numPr>
          <w:ilvl w:val="0"/>
          <w:numId w:val="3"/>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lastRenderedPageBreak/>
        <w:t xml:space="preserve">Experience in designing and implementing </w:t>
      </w:r>
      <w:r w:rsidRPr="0035366B">
        <w:rPr>
          <w:rFonts w:ascii="Calibri" w:eastAsia="Times New Roman" w:hAnsi="Calibri" w:cs="Calibri"/>
          <w:b/>
          <w:bCs/>
          <w:color w:val="000000"/>
        </w:rPr>
        <w:t>RESTful APIs</w:t>
      </w:r>
      <w:r w:rsidRPr="0035366B">
        <w:rPr>
          <w:rFonts w:ascii="Calibri" w:eastAsia="Times New Roman" w:hAnsi="Calibri" w:cs="Calibri"/>
          <w:color w:val="000000"/>
        </w:rPr>
        <w:t xml:space="preserve"> using </w:t>
      </w:r>
      <w:r w:rsidRPr="0035366B">
        <w:rPr>
          <w:rFonts w:ascii="Calibri" w:eastAsia="Times New Roman" w:hAnsi="Calibri" w:cs="Calibri"/>
          <w:b/>
          <w:bCs/>
          <w:color w:val="000000"/>
        </w:rPr>
        <w:t>ASP.NET Web API or .NET Core MVC</w:t>
      </w:r>
      <w:r w:rsidRPr="0035366B">
        <w:rPr>
          <w:rFonts w:ascii="Calibri" w:eastAsia="Times New Roman" w:hAnsi="Calibri" w:cs="Calibri"/>
          <w:color w:val="000000"/>
        </w:rPr>
        <w:t xml:space="preserve">, facilitating communication between different components of a system or with external clients. </w:t>
      </w:r>
    </w:p>
    <w:p w14:paraId="3D2CD7BC" w14:textId="77777777" w:rsidR="0035366B" w:rsidRPr="0035366B" w:rsidRDefault="0035366B" w:rsidP="0035366B">
      <w:pPr>
        <w:numPr>
          <w:ilvl w:val="0"/>
          <w:numId w:val="3"/>
        </w:numPr>
        <w:spacing w:after="10" w:line="271" w:lineRule="auto"/>
        <w:ind w:hanging="370"/>
        <w:jc w:val="both"/>
        <w:rPr>
          <w:rFonts w:ascii="Calibri" w:eastAsia="Times New Roman" w:hAnsi="Calibri" w:cs="Calibri"/>
          <w:color w:val="000000"/>
        </w:rPr>
      </w:pPr>
      <w:r w:rsidRPr="0035366B">
        <w:rPr>
          <w:rFonts w:ascii="Calibri" w:eastAsia="Times New Roman" w:hAnsi="Calibri" w:cs="Calibri"/>
          <w:color w:val="000000"/>
        </w:rPr>
        <w:t xml:space="preserve">Developed </w:t>
      </w:r>
      <w:r w:rsidRPr="0035366B">
        <w:rPr>
          <w:rFonts w:ascii="Calibri" w:eastAsia="Times New Roman" w:hAnsi="Calibri" w:cs="Calibri"/>
          <w:b/>
          <w:bCs/>
          <w:color w:val="000000"/>
        </w:rPr>
        <w:t>Golang API</w:t>
      </w:r>
      <w:r w:rsidRPr="0035366B">
        <w:rPr>
          <w:rFonts w:ascii="Calibri" w:eastAsia="Times New Roman" w:hAnsi="Calibri" w:cs="Calibri"/>
          <w:color w:val="000000"/>
        </w:rPr>
        <w:t xml:space="preserve"> and chat-bot using </w:t>
      </w:r>
      <w:r w:rsidRPr="0035366B">
        <w:rPr>
          <w:rFonts w:ascii="Calibri" w:eastAsia="Times New Roman" w:hAnsi="Calibri" w:cs="Calibri"/>
          <w:b/>
          <w:bCs/>
          <w:color w:val="000000"/>
        </w:rPr>
        <w:t>TDD</w:t>
      </w:r>
      <w:r w:rsidRPr="0035366B">
        <w:rPr>
          <w:rFonts w:ascii="Calibri" w:eastAsia="Times New Roman" w:hAnsi="Calibri" w:cs="Calibri"/>
          <w:color w:val="000000"/>
        </w:rPr>
        <w:t xml:space="preserve"> to automate software deployments and rollbacks using </w:t>
      </w:r>
      <w:r w:rsidRPr="0035366B">
        <w:rPr>
          <w:rFonts w:ascii="Calibri" w:eastAsia="Times New Roman" w:hAnsi="Calibri" w:cs="Calibri"/>
          <w:b/>
          <w:bCs/>
          <w:color w:val="000000"/>
        </w:rPr>
        <w:t xml:space="preserve">GitHub </w:t>
      </w:r>
      <w:r w:rsidRPr="0035366B">
        <w:rPr>
          <w:rFonts w:ascii="Calibri" w:eastAsia="Times New Roman" w:hAnsi="Calibri" w:cs="Calibri"/>
          <w:color w:val="000000"/>
        </w:rPr>
        <w:t>webhooks.</w:t>
      </w:r>
    </w:p>
    <w:p w14:paraId="7C5D1EBC" w14:textId="77777777" w:rsidR="0035366B" w:rsidRPr="0035366B" w:rsidRDefault="0035366B" w:rsidP="0035366B">
      <w:pPr>
        <w:numPr>
          <w:ilvl w:val="0"/>
          <w:numId w:val="3"/>
        </w:numPr>
        <w:spacing w:after="10" w:line="271" w:lineRule="auto"/>
        <w:ind w:hanging="370"/>
        <w:jc w:val="both"/>
        <w:rPr>
          <w:rFonts w:ascii="Calibri" w:eastAsia="Times New Roman" w:hAnsi="Calibri" w:cs="Calibri"/>
          <w:color w:val="000000"/>
        </w:rPr>
      </w:pPr>
      <w:r w:rsidRPr="0035366B">
        <w:rPr>
          <w:rFonts w:ascii="Calibri" w:eastAsia="Times New Roman" w:hAnsi="Calibri" w:cs="Calibri"/>
          <w:color w:val="000000"/>
        </w:rPr>
        <w:t xml:space="preserve">Implemented routing technique in </w:t>
      </w:r>
      <w:r w:rsidRPr="0035366B">
        <w:rPr>
          <w:rFonts w:ascii="Calibri" w:eastAsia="Times New Roman" w:hAnsi="Calibri" w:cs="Calibri"/>
          <w:b/>
          <w:bCs/>
          <w:color w:val="000000"/>
        </w:rPr>
        <w:t>Golang</w:t>
      </w:r>
      <w:r w:rsidRPr="0035366B">
        <w:rPr>
          <w:rFonts w:ascii="Calibri" w:eastAsia="Times New Roman" w:hAnsi="Calibri" w:cs="Calibri"/>
          <w:color w:val="000000"/>
        </w:rPr>
        <w:t xml:space="preserve"> using Gorilla mux as request router and dispatcher for matching incoming requests to their respective handler.</w:t>
      </w:r>
    </w:p>
    <w:p w14:paraId="1B711187" w14:textId="77777777" w:rsidR="0035366B" w:rsidRPr="0035366B" w:rsidRDefault="0035366B" w:rsidP="0035366B">
      <w:pPr>
        <w:numPr>
          <w:ilvl w:val="0"/>
          <w:numId w:val="3"/>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 xml:space="preserve">Configured </w:t>
      </w:r>
      <w:r w:rsidRPr="0035366B">
        <w:rPr>
          <w:rFonts w:ascii="Calibri" w:eastAsia="Times New Roman" w:hAnsi="Calibri" w:cs="Calibri"/>
          <w:b/>
          <w:bCs/>
          <w:color w:val="000000"/>
        </w:rPr>
        <w:t xml:space="preserve">GitOps workflows </w:t>
      </w:r>
      <w:r w:rsidRPr="0035366B">
        <w:rPr>
          <w:rFonts w:ascii="Calibri" w:eastAsia="Times New Roman" w:hAnsi="Calibri" w:cs="Calibri"/>
          <w:color w:val="000000"/>
        </w:rPr>
        <w:t>with</w:t>
      </w:r>
      <w:r w:rsidRPr="0035366B">
        <w:rPr>
          <w:rFonts w:ascii="Calibri" w:eastAsia="Times New Roman" w:hAnsi="Calibri" w:cs="Calibri"/>
          <w:b/>
          <w:bCs/>
          <w:color w:val="000000"/>
        </w:rPr>
        <w:t xml:space="preserve"> ArgoCD </w:t>
      </w:r>
      <w:r w:rsidRPr="0035366B">
        <w:rPr>
          <w:rFonts w:ascii="Calibri" w:eastAsia="Times New Roman" w:hAnsi="Calibri" w:cs="Calibri"/>
          <w:color w:val="000000"/>
        </w:rPr>
        <w:t>for</w:t>
      </w:r>
      <w:r w:rsidRPr="0035366B">
        <w:rPr>
          <w:rFonts w:ascii="Calibri" w:eastAsia="Times New Roman" w:hAnsi="Calibri" w:cs="Calibri"/>
          <w:b/>
          <w:bCs/>
          <w:color w:val="000000"/>
        </w:rPr>
        <w:t xml:space="preserve"> efficient application deployment.</w:t>
      </w:r>
    </w:p>
    <w:p w14:paraId="5BBA2C00" w14:textId="77777777" w:rsidR="0035366B" w:rsidRPr="0035366B" w:rsidRDefault="0035366B" w:rsidP="0035366B">
      <w:pPr>
        <w:numPr>
          <w:ilvl w:val="0"/>
          <w:numId w:val="3"/>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 xml:space="preserve">Designed the data models to be used in data intensive AWS </w:t>
      </w:r>
      <w:r w:rsidRPr="0035366B">
        <w:rPr>
          <w:rFonts w:ascii="Calibri" w:eastAsia="Times New Roman" w:hAnsi="Calibri" w:cs="Calibri"/>
          <w:b/>
          <w:color w:val="000000"/>
        </w:rPr>
        <w:t>Lambda</w:t>
      </w:r>
      <w:r w:rsidRPr="0035366B">
        <w:rPr>
          <w:rFonts w:ascii="Calibri" w:eastAsia="Times New Roman" w:hAnsi="Calibri" w:cs="Calibri"/>
          <w:color w:val="000000"/>
        </w:rPr>
        <w:t xml:space="preserve"> applications which are aimed to do complex analysis creating analytical reports for end-to-end traceability, </w:t>
      </w:r>
      <w:r w:rsidRPr="0035366B">
        <w:rPr>
          <w:rFonts w:ascii="Calibri" w:eastAsia="Times New Roman" w:hAnsi="Calibri" w:cs="Calibri"/>
          <w:b/>
          <w:color w:val="000000"/>
        </w:rPr>
        <w:t>lineage</w:t>
      </w:r>
      <w:r w:rsidRPr="0035366B">
        <w:rPr>
          <w:rFonts w:ascii="Calibri" w:eastAsia="Times New Roman" w:hAnsi="Calibri" w:cs="Calibri"/>
          <w:color w:val="000000"/>
        </w:rPr>
        <w:t xml:space="preserve">, definition of Key Business elements from </w:t>
      </w:r>
      <w:r w:rsidRPr="0035366B">
        <w:rPr>
          <w:rFonts w:ascii="Calibri" w:eastAsia="Times New Roman" w:hAnsi="Calibri" w:cs="Calibri"/>
          <w:b/>
          <w:color w:val="000000"/>
        </w:rPr>
        <w:t>Aurora</w:t>
      </w:r>
      <w:r w:rsidRPr="0035366B">
        <w:rPr>
          <w:rFonts w:ascii="Calibri" w:eastAsia="Times New Roman" w:hAnsi="Calibri" w:cs="Calibri"/>
          <w:color w:val="000000"/>
        </w:rPr>
        <w:t xml:space="preserve">. </w:t>
      </w:r>
    </w:p>
    <w:p w14:paraId="1036F28A" w14:textId="77777777" w:rsidR="0035366B" w:rsidRPr="0035366B" w:rsidRDefault="0035366B" w:rsidP="0035366B">
      <w:pPr>
        <w:numPr>
          <w:ilvl w:val="0"/>
          <w:numId w:val="3"/>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 xml:space="preserve">Experienced with event-driven and scheduled AWS </w:t>
      </w:r>
      <w:r w:rsidRPr="0035366B">
        <w:rPr>
          <w:rFonts w:ascii="Calibri" w:eastAsia="Times New Roman" w:hAnsi="Calibri" w:cs="Calibri"/>
          <w:b/>
          <w:color w:val="000000"/>
        </w:rPr>
        <w:t>Lambda</w:t>
      </w:r>
      <w:r w:rsidRPr="0035366B">
        <w:rPr>
          <w:rFonts w:ascii="Calibri" w:eastAsia="Times New Roman" w:hAnsi="Calibri" w:cs="Calibri"/>
          <w:color w:val="000000"/>
        </w:rPr>
        <w:t xml:space="preserve"> functions to </w:t>
      </w:r>
      <w:r w:rsidRPr="0035366B">
        <w:rPr>
          <w:rFonts w:ascii="Calibri" w:eastAsia="Times New Roman" w:hAnsi="Calibri" w:cs="Calibri"/>
          <w:b/>
          <w:color w:val="000000"/>
        </w:rPr>
        <w:t>trigger</w:t>
      </w:r>
      <w:r w:rsidRPr="0035366B">
        <w:rPr>
          <w:rFonts w:ascii="Calibri" w:eastAsia="Times New Roman" w:hAnsi="Calibri" w:cs="Calibri"/>
          <w:color w:val="000000"/>
        </w:rPr>
        <w:t xml:space="preserve"> various AWS resources. </w:t>
      </w:r>
    </w:p>
    <w:p w14:paraId="2703593F" w14:textId="77777777" w:rsidR="0035366B" w:rsidRPr="0035366B" w:rsidRDefault="0035366B" w:rsidP="0035366B">
      <w:pPr>
        <w:numPr>
          <w:ilvl w:val="0"/>
          <w:numId w:val="3"/>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 xml:space="preserve">Planning, implementation and testing of new Data Centre for Disaster Recovery migrations, involved in an </w:t>
      </w:r>
      <w:r w:rsidRPr="0035366B">
        <w:rPr>
          <w:rFonts w:ascii="Calibri" w:eastAsia="Times New Roman" w:hAnsi="Calibri" w:cs="Calibri"/>
          <w:b/>
          <w:color w:val="000000"/>
        </w:rPr>
        <w:t>Agile</w:t>
      </w:r>
      <w:r w:rsidRPr="0035366B">
        <w:rPr>
          <w:rFonts w:ascii="Calibri" w:eastAsia="Times New Roman" w:hAnsi="Calibri" w:cs="Calibri"/>
          <w:color w:val="000000"/>
        </w:rPr>
        <w:t xml:space="preserve">/ </w:t>
      </w:r>
      <w:r w:rsidRPr="0035366B">
        <w:rPr>
          <w:rFonts w:ascii="Calibri" w:eastAsia="Times New Roman" w:hAnsi="Calibri" w:cs="Calibri"/>
          <w:b/>
          <w:color w:val="000000"/>
        </w:rPr>
        <w:t>Scrum</w:t>
      </w:r>
      <w:r w:rsidRPr="0035366B">
        <w:rPr>
          <w:rFonts w:ascii="Calibri" w:eastAsia="Times New Roman" w:hAnsi="Calibri" w:cs="Calibri"/>
          <w:color w:val="000000"/>
        </w:rPr>
        <w:t xml:space="preserve"> environment and daily stand-up meetings.  </w:t>
      </w:r>
    </w:p>
    <w:p w14:paraId="468399CE" w14:textId="77777777" w:rsidR="0035366B" w:rsidRPr="0035366B" w:rsidRDefault="0035366B" w:rsidP="0035366B">
      <w:pPr>
        <w:numPr>
          <w:ilvl w:val="0"/>
          <w:numId w:val="3"/>
        </w:numPr>
        <w:spacing w:after="0" w:line="240" w:lineRule="auto"/>
        <w:ind w:hanging="360"/>
        <w:contextualSpacing/>
        <w:jc w:val="both"/>
        <w:rPr>
          <w:rFonts w:ascii="Calibri" w:eastAsia="Times New Roman" w:hAnsi="Calibri" w:cs="Calibri"/>
          <w:color w:val="000000"/>
        </w:rPr>
      </w:pPr>
      <w:r w:rsidRPr="0035366B">
        <w:rPr>
          <w:rFonts w:ascii="Calibri" w:eastAsia="Times New Roman" w:hAnsi="Calibri" w:cs="Calibri"/>
          <w:color w:val="000000"/>
        </w:rPr>
        <w:t xml:space="preserve">Developed </w:t>
      </w:r>
      <w:r w:rsidRPr="0035366B">
        <w:rPr>
          <w:rFonts w:ascii="Calibri" w:eastAsia="Times New Roman" w:hAnsi="Calibri" w:cs="Calibri"/>
          <w:b/>
          <w:bCs/>
          <w:color w:val="000000"/>
        </w:rPr>
        <w:t>Grafana</w:t>
      </w:r>
      <w:r w:rsidRPr="0035366B">
        <w:rPr>
          <w:rFonts w:ascii="Calibri" w:eastAsia="Times New Roman" w:hAnsi="Calibri" w:cs="Calibri"/>
          <w:color w:val="000000"/>
        </w:rPr>
        <w:t xml:space="preserve"> dashboards to visualize metrics from </w:t>
      </w:r>
      <w:r w:rsidRPr="0035366B">
        <w:rPr>
          <w:rFonts w:ascii="Calibri" w:eastAsia="Times New Roman" w:hAnsi="Calibri" w:cs="Calibri"/>
          <w:b/>
          <w:bCs/>
          <w:color w:val="000000"/>
        </w:rPr>
        <w:t>AppDynamics</w:t>
      </w:r>
      <w:r w:rsidRPr="0035366B">
        <w:rPr>
          <w:rFonts w:ascii="Calibri" w:eastAsia="Times New Roman" w:hAnsi="Calibri" w:cs="Calibri"/>
          <w:color w:val="000000"/>
        </w:rPr>
        <w:t>, enabling faster troubleshooting and optimizing system performance.</w:t>
      </w:r>
    </w:p>
    <w:p w14:paraId="41B05E76" w14:textId="77777777" w:rsidR="0035366B" w:rsidRPr="0035366B" w:rsidRDefault="0035366B" w:rsidP="0035366B">
      <w:pPr>
        <w:numPr>
          <w:ilvl w:val="0"/>
          <w:numId w:val="3"/>
        </w:numPr>
        <w:spacing w:after="0" w:line="240" w:lineRule="auto"/>
        <w:ind w:hanging="360"/>
        <w:contextualSpacing/>
        <w:jc w:val="both"/>
        <w:rPr>
          <w:rFonts w:ascii="Calibri" w:eastAsia="Times New Roman" w:hAnsi="Calibri" w:cs="Calibri"/>
          <w:color w:val="000000"/>
        </w:rPr>
      </w:pPr>
      <w:r w:rsidRPr="0035366B">
        <w:rPr>
          <w:rFonts w:ascii="Calibri" w:eastAsia="Times New Roman" w:hAnsi="Calibri" w:cs="Calibri"/>
          <w:b/>
          <w:bCs/>
          <w:color w:val="000000"/>
        </w:rPr>
        <w:t>Grafana</w:t>
      </w:r>
      <w:r w:rsidRPr="0035366B">
        <w:rPr>
          <w:rFonts w:ascii="Calibri" w:eastAsia="Times New Roman" w:hAnsi="Calibri" w:cs="Calibri"/>
          <w:color w:val="000000"/>
        </w:rPr>
        <w:t xml:space="preserve"> can be used to visualize the metrics collected by Prometheus. Configure Grafana to connect to Prometheus as a data source and create dashboards to visualize various performance metrics.</w:t>
      </w:r>
    </w:p>
    <w:p w14:paraId="26249A8D" w14:textId="08C9E5F1" w:rsidR="0035366B" w:rsidRPr="0035366B" w:rsidRDefault="00240761" w:rsidP="0035366B">
      <w:pPr>
        <w:numPr>
          <w:ilvl w:val="0"/>
          <w:numId w:val="3"/>
        </w:numPr>
        <w:spacing w:after="10" w:line="271" w:lineRule="auto"/>
        <w:ind w:hanging="370"/>
        <w:jc w:val="both"/>
        <w:rPr>
          <w:rFonts w:ascii="Calibri" w:eastAsia="Times New Roman" w:hAnsi="Calibri" w:cs="Calibri"/>
          <w:color w:val="000000"/>
        </w:rPr>
      </w:pPr>
      <w:r>
        <w:rPr>
          <w:rFonts w:ascii="Calibri" w:eastAsia="Times New Roman" w:hAnsi="Calibri" w:cs="Calibri"/>
          <w:color w:val="000000"/>
        </w:rPr>
        <w:t>Hands on</w:t>
      </w:r>
      <w:r w:rsidR="0035366B" w:rsidRPr="0035366B">
        <w:rPr>
          <w:rFonts w:ascii="Calibri" w:eastAsia="Times New Roman" w:hAnsi="Calibri" w:cs="Calibri"/>
          <w:color w:val="000000"/>
        </w:rPr>
        <w:t xml:space="preserve"> in deploying and managing </w:t>
      </w:r>
      <w:r w:rsidR="0035366B" w:rsidRPr="0035366B">
        <w:rPr>
          <w:rFonts w:ascii="Calibri" w:eastAsia="Times New Roman" w:hAnsi="Calibri" w:cs="Calibri"/>
          <w:b/>
          <w:bCs/>
          <w:color w:val="000000"/>
        </w:rPr>
        <w:t>Python</w:t>
      </w:r>
      <w:r w:rsidR="0035366B" w:rsidRPr="0035366B">
        <w:rPr>
          <w:rFonts w:ascii="Calibri" w:eastAsia="Times New Roman" w:hAnsi="Calibri" w:cs="Calibri"/>
          <w:color w:val="000000"/>
        </w:rPr>
        <w:t xml:space="preserve"> applications in production environments, including containerization using Docker and orchestration with </w:t>
      </w:r>
      <w:r w:rsidR="0035366B" w:rsidRPr="0035366B">
        <w:rPr>
          <w:rFonts w:ascii="Calibri" w:eastAsia="Times New Roman" w:hAnsi="Calibri" w:cs="Calibri"/>
          <w:b/>
          <w:bCs/>
          <w:color w:val="000000"/>
        </w:rPr>
        <w:t>Kubernetes</w:t>
      </w:r>
      <w:r w:rsidR="0035366B" w:rsidRPr="0035366B">
        <w:rPr>
          <w:rFonts w:ascii="Calibri" w:eastAsia="Times New Roman" w:hAnsi="Calibri" w:cs="Calibri"/>
          <w:color w:val="000000"/>
        </w:rPr>
        <w:t>. Configured GitHub pipelines to automate the build, test, and deployment processes, ensuring rapid and reliable delivery of software updates.</w:t>
      </w:r>
    </w:p>
    <w:p w14:paraId="6549EA36" w14:textId="77777777" w:rsidR="0035366B" w:rsidRPr="0035366B" w:rsidRDefault="0035366B" w:rsidP="0035366B">
      <w:pPr>
        <w:numPr>
          <w:ilvl w:val="0"/>
          <w:numId w:val="3"/>
        </w:numPr>
        <w:spacing w:after="10" w:line="271" w:lineRule="auto"/>
        <w:ind w:hanging="370"/>
        <w:contextualSpacing/>
        <w:jc w:val="both"/>
        <w:rPr>
          <w:rFonts w:ascii="Calibri" w:eastAsia="Times New Roman" w:hAnsi="Calibri" w:cs="Calibri"/>
          <w:color w:val="000000"/>
        </w:rPr>
      </w:pPr>
      <w:r w:rsidRPr="0035366B">
        <w:rPr>
          <w:rFonts w:ascii="Calibri" w:eastAsia="Times New Roman" w:hAnsi="Calibri" w:cs="Calibri"/>
          <w:color w:val="000000"/>
        </w:rPr>
        <w:t>Experienced in Writing Chef Recipes to automate our build/deployment process and do an overall process improvement to any manual processes. Effective usage of Chef Spec for managing the cookbooks in Chef.</w:t>
      </w:r>
    </w:p>
    <w:p w14:paraId="5FAB1566" w14:textId="77777777" w:rsidR="0035366B" w:rsidRPr="0035366B" w:rsidRDefault="0035366B" w:rsidP="0035366B">
      <w:pPr>
        <w:numPr>
          <w:ilvl w:val="0"/>
          <w:numId w:val="3"/>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 xml:space="preserve">Worked on the AWS </w:t>
      </w:r>
      <w:r w:rsidRPr="0035366B">
        <w:rPr>
          <w:rFonts w:ascii="Calibri" w:eastAsia="Times New Roman" w:hAnsi="Calibri" w:cs="Calibri"/>
          <w:b/>
          <w:color w:val="000000"/>
        </w:rPr>
        <w:t>Auto Scaling</w:t>
      </w:r>
      <w:r w:rsidRPr="0035366B">
        <w:rPr>
          <w:rFonts w:ascii="Calibri" w:eastAsia="Times New Roman" w:hAnsi="Calibri" w:cs="Calibri"/>
          <w:color w:val="000000"/>
        </w:rPr>
        <w:t xml:space="preserve"> launch configuration and creating groups with reusable instance templates for Automated Provisioning on demand based on capacity requirements. </w:t>
      </w:r>
    </w:p>
    <w:p w14:paraId="4160C697" w14:textId="77777777" w:rsidR="0035366B" w:rsidRPr="0035366B" w:rsidRDefault="0035366B" w:rsidP="0035366B">
      <w:pPr>
        <w:numPr>
          <w:ilvl w:val="0"/>
          <w:numId w:val="3"/>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 xml:space="preserve">Worked on the </w:t>
      </w:r>
      <w:r w:rsidRPr="0035366B">
        <w:rPr>
          <w:rFonts w:ascii="Calibri" w:eastAsia="Times New Roman" w:hAnsi="Calibri" w:cs="Calibri"/>
          <w:b/>
          <w:color w:val="000000"/>
        </w:rPr>
        <w:t>AWS IAM</w:t>
      </w:r>
      <w:r w:rsidRPr="0035366B">
        <w:rPr>
          <w:rFonts w:ascii="Calibri" w:eastAsia="Times New Roman" w:hAnsi="Calibri" w:cs="Calibri"/>
          <w:color w:val="000000"/>
        </w:rPr>
        <w:t xml:space="preserve"> service and creating the users &amp; groups defining the policies and roles and Identify providers.  </w:t>
      </w:r>
    </w:p>
    <w:p w14:paraId="38AF7535" w14:textId="77777777" w:rsidR="0035366B" w:rsidRPr="0035366B" w:rsidRDefault="0035366B" w:rsidP="0035366B">
      <w:pPr>
        <w:numPr>
          <w:ilvl w:val="0"/>
          <w:numId w:val="3"/>
        </w:numPr>
        <w:spacing w:after="10" w:line="271" w:lineRule="auto"/>
        <w:ind w:hanging="370"/>
        <w:contextualSpacing/>
        <w:jc w:val="both"/>
        <w:rPr>
          <w:rFonts w:ascii="Calibri" w:eastAsia="Times New Roman" w:hAnsi="Calibri" w:cs="Calibri"/>
          <w:color w:val="000000"/>
        </w:rPr>
      </w:pPr>
      <w:r w:rsidRPr="0035366B">
        <w:rPr>
          <w:rFonts w:ascii="Calibri" w:eastAsia="Times New Roman" w:hAnsi="Calibri" w:cs="Calibri"/>
          <w:color w:val="000000"/>
        </w:rPr>
        <w:t xml:space="preserve">Automated creation of S3 buckets using PowerShell and deploying S3 buckets using </w:t>
      </w:r>
      <w:r w:rsidRPr="0035366B">
        <w:rPr>
          <w:rFonts w:ascii="Calibri" w:eastAsia="Times New Roman" w:hAnsi="Calibri" w:cs="Calibri"/>
          <w:b/>
          <w:bCs/>
          <w:color w:val="000000"/>
        </w:rPr>
        <w:t>Octopus</w:t>
      </w:r>
      <w:r w:rsidRPr="0035366B">
        <w:rPr>
          <w:rFonts w:ascii="Calibri" w:eastAsia="Times New Roman" w:hAnsi="Calibri" w:cs="Calibri"/>
          <w:color w:val="000000"/>
        </w:rPr>
        <w:t xml:space="preserve"> deploy.</w:t>
      </w:r>
    </w:p>
    <w:p w14:paraId="3E3050BD" w14:textId="77777777" w:rsidR="0035366B" w:rsidRPr="0035366B" w:rsidRDefault="0035366B" w:rsidP="0035366B">
      <w:pPr>
        <w:numPr>
          <w:ilvl w:val="0"/>
          <w:numId w:val="3"/>
        </w:numPr>
        <w:spacing w:after="10" w:line="271" w:lineRule="auto"/>
        <w:ind w:hanging="370"/>
        <w:contextualSpacing/>
        <w:jc w:val="both"/>
        <w:rPr>
          <w:rFonts w:ascii="Calibri" w:eastAsia="Times New Roman" w:hAnsi="Calibri" w:cs="Calibri"/>
          <w:color w:val="000000"/>
        </w:rPr>
      </w:pPr>
      <w:r w:rsidRPr="0035366B">
        <w:rPr>
          <w:rFonts w:ascii="Calibri" w:eastAsia="Times New Roman" w:hAnsi="Calibri" w:cs="Calibri"/>
          <w:color w:val="000000"/>
        </w:rPr>
        <w:t>Getting the list of issues from the components (project, module, file etc.) with the help of SonarQube and responsible for upgradation of SonarQube using the upgrade center.</w:t>
      </w:r>
    </w:p>
    <w:p w14:paraId="35B46E0D" w14:textId="6CAF44A7" w:rsidR="00376ABF" w:rsidRPr="004E5704" w:rsidRDefault="0035366B" w:rsidP="004E5704">
      <w:pPr>
        <w:widowControl w:val="0"/>
        <w:numPr>
          <w:ilvl w:val="0"/>
          <w:numId w:val="3"/>
        </w:numPr>
        <w:spacing w:after="0" w:line="240" w:lineRule="auto"/>
        <w:ind w:hanging="360"/>
        <w:jc w:val="both"/>
        <w:rPr>
          <w:rFonts w:ascii="Calibri" w:eastAsia="Times New Roman" w:hAnsi="Calibri" w:cs="Calibri"/>
          <w:color w:val="000000"/>
          <w:lang w:val="en-IN" w:eastAsia="en-IN"/>
        </w:rPr>
      </w:pPr>
      <w:r w:rsidRPr="0035366B">
        <w:rPr>
          <w:rFonts w:ascii="Calibri" w:eastAsia="Times New Roman" w:hAnsi="Calibri" w:cs="Calibri"/>
          <w:color w:val="000000"/>
          <w:lang w:val="en-IN" w:eastAsia="en-IN"/>
        </w:rPr>
        <w:t xml:space="preserve">Evaluated suitability of </w:t>
      </w:r>
      <w:r w:rsidRPr="0035366B">
        <w:rPr>
          <w:rFonts w:ascii="Calibri" w:eastAsia="Times New Roman" w:hAnsi="Calibri" w:cs="Calibri"/>
          <w:b/>
          <w:color w:val="000000"/>
          <w:lang w:val="en-IN" w:eastAsia="en-IN"/>
        </w:rPr>
        <w:t>Hadoop</w:t>
      </w:r>
      <w:r w:rsidRPr="0035366B">
        <w:rPr>
          <w:rFonts w:ascii="Calibri" w:eastAsia="Times New Roman" w:hAnsi="Calibri" w:cs="Calibri"/>
          <w:color w:val="000000"/>
          <w:lang w:val="en-IN" w:eastAsia="en-IN"/>
        </w:rPr>
        <w:t xml:space="preserve"> and its ecosystem to the above project and implemented / validating with various </w:t>
      </w:r>
      <w:r w:rsidRPr="0035366B">
        <w:rPr>
          <w:rFonts w:ascii="Calibri" w:eastAsia="Times New Roman" w:hAnsi="Calibri" w:cs="Calibri"/>
          <w:b/>
          <w:color w:val="000000"/>
          <w:lang w:val="en-IN" w:eastAsia="en-IN"/>
        </w:rPr>
        <w:t>proof of concept (POC)</w:t>
      </w:r>
      <w:r w:rsidRPr="0035366B">
        <w:rPr>
          <w:rFonts w:ascii="Calibri" w:eastAsia="Times New Roman" w:hAnsi="Calibri" w:cs="Calibri"/>
          <w:color w:val="000000"/>
          <w:lang w:val="en-IN" w:eastAsia="en-IN"/>
        </w:rPr>
        <w:t xml:space="preserve"> applications to adopt them to benefit from the </w:t>
      </w:r>
      <w:r w:rsidRPr="0035366B">
        <w:rPr>
          <w:rFonts w:ascii="Calibri" w:eastAsia="Times New Roman" w:hAnsi="Calibri" w:cs="Calibri"/>
          <w:b/>
          <w:color w:val="000000"/>
          <w:lang w:val="en-IN" w:eastAsia="en-IN"/>
        </w:rPr>
        <w:t>Big Data Hadoop</w:t>
      </w:r>
      <w:r w:rsidRPr="0035366B">
        <w:rPr>
          <w:rFonts w:ascii="Calibri" w:eastAsia="Times New Roman" w:hAnsi="Calibri" w:cs="Calibri"/>
          <w:color w:val="000000"/>
          <w:lang w:val="en-IN" w:eastAsia="en-IN"/>
        </w:rPr>
        <w:t xml:space="preserve"> Initiative.</w:t>
      </w:r>
    </w:p>
    <w:p w14:paraId="232BE262" w14:textId="77777777" w:rsidR="00376ABF" w:rsidRDefault="0035366B" w:rsidP="0035366B">
      <w:pPr>
        <w:widowControl w:val="0"/>
        <w:numPr>
          <w:ilvl w:val="0"/>
          <w:numId w:val="3"/>
        </w:numPr>
        <w:spacing w:after="0" w:line="240" w:lineRule="auto"/>
        <w:ind w:hanging="360"/>
        <w:jc w:val="both"/>
        <w:rPr>
          <w:rFonts w:ascii="Calibri" w:eastAsia="Times New Roman" w:hAnsi="Calibri" w:cs="Calibri"/>
          <w:color w:val="000000"/>
          <w:lang w:val="en-IN" w:eastAsia="en-IN"/>
        </w:rPr>
      </w:pPr>
      <w:r w:rsidRPr="0035366B">
        <w:rPr>
          <w:rFonts w:ascii="Calibri" w:eastAsia="Times New Roman" w:hAnsi="Calibri" w:cs="Calibri"/>
          <w:color w:val="000000"/>
          <w:lang w:val="en-IN" w:eastAsia="en-IN"/>
        </w:rPr>
        <w:t xml:space="preserve">Developed </w:t>
      </w:r>
      <w:r w:rsidRPr="0035366B">
        <w:rPr>
          <w:rFonts w:ascii="Calibri" w:eastAsia="Times New Roman" w:hAnsi="Calibri" w:cs="Calibri"/>
          <w:b/>
          <w:color w:val="000000"/>
          <w:lang w:val="en-IN" w:eastAsia="en-IN"/>
        </w:rPr>
        <w:t>Spark</w:t>
      </w:r>
      <w:r w:rsidRPr="0035366B">
        <w:rPr>
          <w:rFonts w:ascii="Calibri" w:eastAsia="Times New Roman" w:hAnsi="Calibri" w:cs="Calibri"/>
          <w:color w:val="000000"/>
          <w:lang w:val="en-IN" w:eastAsia="en-IN"/>
        </w:rPr>
        <w:t xml:space="preserve"> Streaming Jobs in </w:t>
      </w:r>
      <w:r w:rsidRPr="0035366B">
        <w:rPr>
          <w:rFonts w:ascii="Calibri" w:eastAsia="Times New Roman" w:hAnsi="Calibri" w:cs="Calibri"/>
          <w:b/>
          <w:color w:val="000000"/>
          <w:lang w:val="en-IN" w:eastAsia="en-IN"/>
        </w:rPr>
        <w:t>Scala</w:t>
      </w:r>
      <w:r w:rsidRPr="0035366B">
        <w:rPr>
          <w:rFonts w:ascii="Calibri" w:eastAsia="Times New Roman" w:hAnsi="Calibri" w:cs="Calibri"/>
          <w:color w:val="000000"/>
          <w:lang w:val="en-IN" w:eastAsia="en-IN"/>
        </w:rPr>
        <w:t xml:space="preserve"> to consume data from </w:t>
      </w:r>
      <w:r w:rsidRPr="0035366B">
        <w:rPr>
          <w:rFonts w:ascii="Calibri" w:eastAsia="Times New Roman" w:hAnsi="Calibri" w:cs="Calibri"/>
          <w:b/>
          <w:color w:val="000000"/>
          <w:lang w:val="en-IN" w:eastAsia="en-IN"/>
        </w:rPr>
        <w:t>Kafka</w:t>
      </w:r>
      <w:r w:rsidRPr="0035366B">
        <w:rPr>
          <w:rFonts w:ascii="Calibri" w:eastAsia="Times New Roman" w:hAnsi="Calibri" w:cs="Calibri"/>
          <w:color w:val="000000"/>
          <w:lang w:val="en-IN" w:eastAsia="en-IN"/>
        </w:rPr>
        <w:t xml:space="preserve"> Topics, perform transformations, and</w:t>
      </w:r>
    </w:p>
    <w:p w14:paraId="44E3A8F0" w14:textId="655258F7" w:rsidR="0035366B" w:rsidRPr="0035366B" w:rsidRDefault="0035366B" w:rsidP="00376ABF">
      <w:pPr>
        <w:widowControl w:val="0"/>
        <w:spacing w:after="0" w:line="240" w:lineRule="auto"/>
        <w:ind w:left="705"/>
        <w:jc w:val="both"/>
        <w:rPr>
          <w:rFonts w:ascii="Calibri" w:eastAsia="Times New Roman" w:hAnsi="Calibri" w:cs="Calibri"/>
          <w:color w:val="000000"/>
          <w:lang w:val="en-IN" w:eastAsia="en-IN"/>
        </w:rPr>
      </w:pPr>
      <w:r w:rsidRPr="0035366B">
        <w:rPr>
          <w:rFonts w:ascii="Calibri" w:eastAsia="Times New Roman" w:hAnsi="Calibri" w:cs="Calibri"/>
          <w:color w:val="000000"/>
          <w:lang w:val="en-IN" w:eastAsia="en-IN"/>
        </w:rPr>
        <w:t xml:space="preserve">insert into </w:t>
      </w:r>
      <w:r w:rsidRPr="0035366B">
        <w:rPr>
          <w:rFonts w:ascii="Calibri" w:eastAsia="Times New Roman" w:hAnsi="Calibri" w:cs="Calibri"/>
          <w:b/>
          <w:color w:val="000000"/>
          <w:lang w:val="en-IN" w:eastAsia="en-IN"/>
        </w:rPr>
        <w:t>HBase</w:t>
      </w:r>
      <w:r w:rsidRPr="0035366B">
        <w:rPr>
          <w:rFonts w:ascii="Calibri" w:eastAsia="Times New Roman" w:hAnsi="Calibri" w:cs="Calibri"/>
          <w:color w:val="000000"/>
          <w:lang w:val="en-IN" w:eastAsia="en-IN"/>
        </w:rPr>
        <w:t>.</w:t>
      </w:r>
    </w:p>
    <w:p w14:paraId="6CD4E4A3" w14:textId="77777777" w:rsidR="0035366B" w:rsidRPr="0035366B" w:rsidRDefault="0035366B" w:rsidP="0035366B">
      <w:pPr>
        <w:numPr>
          <w:ilvl w:val="0"/>
          <w:numId w:val="3"/>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 xml:space="preserve">Implemented automation of AWS infrastructure via </w:t>
      </w:r>
      <w:r w:rsidRPr="0035366B">
        <w:rPr>
          <w:rFonts w:ascii="Calibri" w:eastAsia="Times New Roman" w:hAnsi="Calibri" w:cs="Calibri"/>
          <w:b/>
          <w:color w:val="000000"/>
        </w:rPr>
        <w:t>Terraform</w:t>
      </w:r>
      <w:r w:rsidRPr="0035366B">
        <w:rPr>
          <w:rFonts w:ascii="Calibri" w:eastAsia="Times New Roman" w:hAnsi="Calibri" w:cs="Calibri"/>
          <w:color w:val="000000"/>
        </w:rPr>
        <w:t xml:space="preserve"> and </w:t>
      </w:r>
      <w:r w:rsidRPr="0035366B">
        <w:rPr>
          <w:rFonts w:ascii="Calibri" w:eastAsia="Times New Roman" w:hAnsi="Calibri" w:cs="Calibri"/>
          <w:b/>
          <w:color w:val="000000"/>
        </w:rPr>
        <w:t>Jenkins</w:t>
      </w:r>
      <w:r w:rsidRPr="0035366B">
        <w:rPr>
          <w:rFonts w:ascii="Calibri" w:eastAsia="Times New Roman" w:hAnsi="Calibri" w:cs="Calibri"/>
          <w:color w:val="000000"/>
        </w:rPr>
        <w:t xml:space="preserve"> - software and services configuration via </w:t>
      </w:r>
      <w:r w:rsidRPr="0035366B">
        <w:rPr>
          <w:rFonts w:ascii="Calibri" w:eastAsia="Times New Roman" w:hAnsi="Calibri" w:cs="Calibri"/>
          <w:b/>
          <w:color w:val="000000"/>
        </w:rPr>
        <w:t>Ansible</w:t>
      </w:r>
      <w:r w:rsidRPr="0035366B">
        <w:rPr>
          <w:rFonts w:ascii="Calibri" w:eastAsia="Times New Roman" w:hAnsi="Calibri" w:cs="Calibri"/>
          <w:color w:val="000000"/>
        </w:rPr>
        <w:t xml:space="preserve"> </w:t>
      </w:r>
      <w:r w:rsidRPr="0035366B">
        <w:rPr>
          <w:rFonts w:ascii="Calibri" w:eastAsia="Times New Roman" w:hAnsi="Calibri" w:cs="Calibri"/>
          <w:b/>
          <w:color w:val="000000"/>
        </w:rPr>
        <w:t>playbooks</w:t>
      </w:r>
      <w:r w:rsidRPr="0035366B">
        <w:rPr>
          <w:rFonts w:ascii="Calibri" w:eastAsia="Times New Roman" w:hAnsi="Calibri" w:cs="Calibri"/>
          <w:color w:val="000000"/>
        </w:rPr>
        <w:t xml:space="preserve">. </w:t>
      </w:r>
    </w:p>
    <w:p w14:paraId="3E543F2B" w14:textId="77777777" w:rsidR="0035366B" w:rsidRPr="0035366B" w:rsidRDefault="0035366B" w:rsidP="0035366B">
      <w:pPr>
        <w:numPr>
          <w:ilvl w:val="0"/>
          <w:numId w:val="3"/>
        </w:numPr>
        <w:spacing w:after="0" w:line="240" w:lineRule="auto"/>
        <w:ind w:hanging="370"/>
        <w:jc w:val="both"/>
        <w:rPr>
          <w:rFonts w:ascii="Calibri" w:eastAsia="Times New Roman" w:hAnsi="Calibri" w:cs="Calibri"/>
          <w:color w:val="000000"/>
        </w:rPr>
      </w:pPr>
      <w:r w:rsidRPr="0035366B">
        <w:rPr>
          <w:rFonts w:ascii="Calibri" w:eastAsia="Times New Roman" w:hAnsi="Calibri" w:cs="Calibri"/>
          <w:color w:val="000000"/>
        </w:rPr>
        <w:t xml:space="preserve">Worked with </w:t>
      </w:r>
      <w:r w:rsidRPr="0035366B">
        <w:rPr>
          <w:rFonts w:ascii="Calibri" w:eastAsia="Times New Roman" w:hAnsi="Calibri" w:cs="Calibri"/>
          <w:b/>
          <w:color w:val="000000"/>
        </w:rPr>
        <w:t>Terraform</w:t>
      </w:r>
      <w:r w:rsidRPr="0035366B">
        <w:rPr>
          <w:rFonts w:ascii="Calibri" w:eastAsia="Times New Roman" w:hAnsi="Calibri" w:cs="Calibri"/>
          <w:color w:val="000000"/>
        </w:rPr>
        <w:t xml:space="preserve"> key features such as Infrastructure as code, Execution plans, Resource Graphs, Change Automation. </w:t>
      </w:r>
    </w:p>
    <w:p w14:paraId="73DF6009" w14:textId="25C6A529" w:rsidR="0035366B" w:rsidRPr="0003067B" w:rsidRDefault="0035366B" w:rsidP="0003067B">
      <w:pPr>
        <w:numPr>
          <w:ilvl w:val="0"/>
          <w:numId w:val="3"/>
        </w:numPr>
        <w:spacing w:after="10" w:line="271" w:lineRule="auto"/>
        <w:ind w:hanging="370"/>
        <w:jc w:val="both"/>
        <w:rPr>
          <w:rFonts w:ascii="Calibri" w:eastAsia="Times New Roman" w:hAnsi="Calibri" w:cs="Calibri"/>
          <w:color w:val="000000"/>
        </w:rPr>
      </w:pPr>
      <w:r w:rsidRPr="0035366B">
        <w:rPr>
          <w:rFonts w:ascii="Calibri" w:eastAsia="Times New Roman" w:hAnsi="Calibri" w:cs="Calibri"/>
          <w:color w:val="000000"/>
        </w:rPr>
        <w:t xml:space="preserve">Utilized Atlassian tools such as </w:t>
      </w:r>
      <w:r w:rsidRPr="0035366B">
        <w:rPr>
          <w:rFonts w:ascii="Calibri" w:eastAsia="Times New Roman" w:hAnsi="Calibri" w:cs="Calibri"/>
          <w:b/>
          <w:bCs/>
          <w:color w:val="000000"/>
        </w:rPr>
        <w:t>JIRA, Bamboo, Bitbucket,</w:t>
      </w:r>
      <w:r w:rsidRPr="0035366B">
        <w:rPr>
          <w:rFonts w:ascii="Calibri" w:eastAsia="Times New Roman" w:hAnsi="Calibri" w:cs="Calibri"/>
          <w:color w:val="000000"/>
        </w:rPr>
        <w:t xml:space="preserve"> and Confluence to support our Legacy Stream One Classic </w:t>
      </w:r>
      <w:r w:rsidR="0003067B">
        <w:rPr>
          <w:rFonts w:ascii="Calibri" w:eastAsia="Times New Roman" w:hAnsi="Calibri" w:cs="Calibri"/>
          <w:color w:val="000000"/>
        </w:rPr>
        <w:t>application.</w:t>
      </w:r>
    </w:p>
    <w:p w14:paraId="5B741E7F" w14:textId="77777777" w:rsidR="0035366B" w:rsidRPr="0035366B" w:rsidRDefault="0035366B" w:rsidP="0035366B">
      <w:pPr>
        <w:numPr>
          <w:ilvl w:val="0"/>
          <w:numId w:val="3"/>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 xml:space="preserve">Developed </w:t>
      </w:r>
      <w:r w:rsidRPr="0035366B">
        <w:rPr>
          <w:rFonts w:ascii="Calibri" w:eastAsia="Times New Roman" w:hAnsi="Calibri" w:cs="Calibri"/>
          <w:b/>
          <w:color w:val="000000"/>
        </w:rPr>
        <w:t>Helm Charts</w:t>
      </w:r>
      <w:r w:rsidRPr="0035366B">
        <w:rPr>
          <w:rFonts w:ascii="Calibri" w:eastAsia="Times New Roman" w:hAnsi="Calibri" w:cs="Calibri"/>
          <w:color w:val="000000"/>
        </w:rPr>
        <w:t xml:space="preserve"> for streamlined deployment and management of microservices across different environments. </w:t>
      </w:r>
    </w:p>
    <w:p w14:paraId="10C2D744" w14:textId="77777777" w:rsidR="0035366B" w:rsidRPr="0035366B" w:rsidRDefault="0035366B" w:rsidP="0035366B">
      <w:pPr>
        <w:numPr>
          <w:ilvl w:val="0"/>
          <w:numId w:val="3"/>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b/>
          <w:color w:val="000000"/>
        </w:rPr>
        <w:t>Cloud infrastructure</w:t>
      </w:r>
      <w:r w:rsidRPr="0035366B">
        <w:rPr>
          <w:rFonts w:ascii="Calibri" w:eastAsia="Times New Roman" w:hAnsi="Calibri" w:cs="Calibri"/>
          <w:color w:val="000000"/>
        </w:rPr>
        <w:t xml:space="preserve"> maintenance effort using a combination of Jenkins, Ansible and Terraform for automating CICD </w:t>
      </w:r>
      <w:r w:rsidRPr="0035366B">
        <w:rPr>
          <w:rFonts w:ascii="Calibri" w:eastAsia="Times New Roman" w:hAnsi="Calibri" w:cs="Calibri"/>
          <w:b/>
          <w:color w:val="000000"/>
        </w:rPr>
        <w:t>pipeline</w:t>
      </w:r>
      <w:r w:rsidRPr="0035366B">
        <w:rPr>
          <w:rFonts w:ascii="Calibri" w:eastAsia="Times New Roman" w:hAnsi="Calibri" w:cs="Calibri"/>
          <w:color w:val="000000"/>
        </w:rPr>
        <w:t xml:space="preserve"> in AWS. </w:t>
      </w:r>
    </w:p>
    <w:p w14:paraId="1DC8F91D" w14:textId="77777777" w:rsidR="0035366B" w:rsidRPr="0035366B" w:rsidRDefault="0035366B" w:rsidP="0035366B">
      <w:pPr>
        <w:numPr>
          <w:ilvl w:val="0"/>
          <w:numId w:val="3"/>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 xml:space="preserve">Implemented automated deployment workflows using </w:t>
      </w:r>
      <w:r w:rsidRPr="0035366B">
        <w:rPr>
          <w:rFonts w:ascii="Calibri" w:eastAsia="Times New Roman" w:hAnsi="Calibri" w:cs="Calibri"/>
          <w:b/>
          <w:color w:val="000000"/>
        </w:rPr>
        <w:t>Cloud Formation</w:t>
      </w:r>
      <w:r w:rsidRPr="0035366B">
        <w:rPr>
          <w:rFonts w:ascii="Calibri" w:eastAsia="Times New Roman" w:hAnsi="Calibri" w:cs="Calibri"/>
          <w:color w:val="000000"/>
        </w:rPr>
        <w:t xml:space="preserve">, ensuring consistent and reliable infrastructure provisioning. </w:t>
      </w:r>
    </w:p>
    <w:p w14:paraId="420983DC" w14:textId="77777777" w:rsidR="0035366B" w:rsidRPr="0035366B" w:rsidRDefault="0035366B" w:rsidP="0035366B">
      <w:pPr>
        <w:numPr>
          <w:ilvl w:val="0"/>
          <w:numId w:val="3"/>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Developed custom dashboards in Kibana to monitor key performance indicators (KPIs), identify trends, and troubleshoot issues proactively.</w:t>
      </w:r>
    </w:p>
    <w:p w14:paraId="02145CDA" w14:textId="77777777" w:rsidR="0035366B" w:rsidRDefault="0035366B" w:rsidP="0035366B">
      <w:pPr>
        <w:numPr>
          <w:ilvl w:val="0"/>
          <w:numId w:val="3"/>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 xml:space="preserve">Led the end-to-end implementation of a Centralized Log Management system on AWS, integrating the </w:t>
      </w:r>
      <w:r w:rsidRPr="0035366B">
        <w:rPr>
          <w:rFonts w:ascii="Calibri" w:eastAsia="Times New Roman" w:hAnsi="Calibri" w:cs="Calibri"/>
          <w:b/>
          <w:color w:val="000000"/>
        </w:rPr>
        <w:t>ELK</w:t>
      </w:r>
      <w:r w:rsidRPr="0035366B">
        <w:rPr>
          <w:rFonts w:ascii="Calibri" w:eastAsia="Times New Roman" w:hAnsi="Calibri" w:cs="Calibri"/>
          <w:color w:val="000000"/>
        </w:rPr>
        <w:t xml:space="preserve"> stack. </w:t>
      </w:r>
    </w:p>
    <w:p w14:paraId="62B1D9BD" w14:textId="4CECED41" w:rsidR="002E71C1" w:rsidRPr="0035366B" w:rsidRDefault="002E71C1" w:rsidP="0035366B">
      <w:pPr>
        <w:numPr>
          <w:ilvl w:val="0"/>
          <w:numId w:val="3"/>
        </w:numPr>
        <w:spacing w:after="10" w:line="271" w:lineRule="auto"/>
        <w:ind w:hanging="360"/>
        <w:jc w:val="both"/>
        <w:rPr>
          <w:rFonts w:ascii="Calibri" w:eastAsia="Times New Roman" w:hAnsi="Calibri" w:cs="Calibri"/>
          <w:color w:val="000000"/>
        </w:rPr>
      </w:pPr>
      <w:r w:rsidRPr="002E71C1">
        <w:rPr>
          <w:rFonts w:ascii="Calibri" w:eastAsia="Times New Roman" w:hAnsi="Calibri" w:cs="Calibri"/>
          <w:color w:val="000000"/>
        </w:rPr>
        <w:t xml:space="preserve">Managed </w:t>
      </w:r>
      <w:proofErr w:type="spellStart"/>
      <w:r w:rsidRPr="002E71C1">
        <w:rPr>
          <w:rFonts w:ascii="Calibri" w:eastAsia="Times New Roman" w:hAnsi="Calibri" w:cs="Calibri"/>
          <w:b/>
          <w:bCs/>
          <w:color w:val="000000"/>
        </w:rPr>
        <w:t>GitOps</w:t>
      </w:r>
      <w:proofErr w:type="spellEnd"/>
      <w:r w:rsidRPr="002E71C1">
        <w:rPr>
          <w:rFonts w:ascii="Calibri" w:eastAsia="Times New Roman" w:hAnsi="Calibri" w:cs="Calibri"/>
          <w:b/>
          <w:bCs/>
          <w:color w:val="000000"/>
        </w:rPr>
        <w:t>-based</w:t>
      </w:r>
      <w:r w:rsidRPr="002E71C1">
        <w:rPr>
          <w:rFonts w:ascii="Calibri" w:eastAsia="Times New Roman" w:hAnsi="Calibri" w:cs="Calibri"/>
          <w:color w:val="000000"/>
        </w:rPr>
        <w:t xml:space="preserve"> deployment lifecycle using </w:t>
      </w:r>
      <w:r w:rsidRPr="002E71C1">
        <w:rPr>
          <w:rFonts w:ascii="Calibri" w:eastAsia="Times New Roman" w:hAnsi="Calibri" w:cs="Calibri"/>
          <w:b/>
          <w:bCs/>
          <w:color w:val="000000"/>
        </w:rPr>
        <w:t>ArgoCD</w:t>
      </w:r>
      <w:r w:rsidRPr="002E71C1">
        <w:rPr>
          <w:rFonts w:ascii="Calibri" w:eastAsia="Times New Roman" w:hAnsi="Calibri" w:cs="Calibri"/>
          <w:color w:val="000000"/>
        </w:rPr>
        <w:t>, ensuring consistent application delivery and environment parity.</w:t>
      </w:r>
    </w:p>
    <w:p w14:paraId="623AC713" w14:textId="77777777" w:rsidR="0035366B" w:rsidRPr="0035366B" w:rsidRDefault="0035366B" w:rsidP="0035366B">
      <w:pPr>
        <w:numPr>
          <w:ilvl w:val="0"/>
          <w:numId w:val="3"/>
        </w:numPr>
        <w:spacing w:after="10" w:line="271" w:lineRule="auto"/>
        <w:ind w:hanging="370"/>
        <w:contextualSpacing/>
        <w:jc w:val="both"/>
        <w:rPr>
          <w:rFonts w:ascii="Calibri" w:eastAsia="Times New Roman" w:hAnsi="Calibri" w:cs="Calibri"/>
          <w:color w:val="000000"/>
        </w:rPr>
      </w:pPr>
      <w:r w:rsidRPr="0035366B">
        <w:rPr>
          <w:rFonts w:ascii="Calibri" w:eastAsia="Times New Roman" w:hAnsi="Calibri" w:cs="Calibri"/>
          <w:color w:val="000000"/>
        </w:rPr>
        <w:lastRenderedPageBreak/>
        <w:t xml:space="preserve">Implemented a Micro Service architecture, with Spring Boot based services interacting through a combination of REST API and MQ message brokers and leveraging </w:t>
      </w:r>
      <w:r w:rsidRPr="0035366B">
        <w:rPr>
          <w:rFonts w:ascii="Calibri" w:eastAsia="Times New Roman" w:hAnsi="Calibri" w:cs="Calibri"/>
          <w:b/>
          <w:bCs/>
          <w:color w:val="000000"/>
        </w:rPr>
        <w:t>AWS</w:t>
      </w:r>
      <w:r w:rsidRPr="0035366B">
        <w:rPr>
          <w:rFonts w:ascii="Calibri" w:eastAsia="Times New Roman" w:hAnsi="Calibri" w:cs="Calibri"/>
          <w:color w:val="000000"/>
        </w:rPr>
        <w:t xml:space="preserve"> to build, test and deploy Identity Micro Service.</w:t>
      </w:r>
    </w:p>
    <w:p w14:paraId="03F4005F" w14:textId="77777777" w:rsidR="0035366B" w:rsidRPr="0035366B" w:rsidRDefault="0035366B" w:rsidP="0035366B">
      <w:pPr>
        <w:numPr>
          <w:ilvl w:val="0"/>
          <w:numId w:val="3"/>
        </w:numPr>
        <w:spacing w:after="10" w:line="271" w:lineRule="auto"/>
        <w:ind w:hanging="370"/>
        <w:jc w:val="both"/>
        <w:rPr>
          <w:rFonts w:ascii="Calibri" w:eastAsia="Times New Roman" w:hAnsi="Calibri" w:cs="Calibri"/>
          <w:color w:val="000000"/>
        </w:rPr>
      </w:pPr>
      <w:r w:rsidRPr="0035366B">
        <w:rPr>
          <w:rFonts w:ascii="Calibri" w:eastAsia="Times New Roman" w:hAnsi="Calibri" w:cs="Calibri"/>
          <w:color w:val="000000"/>
        </w:rPr>
        <w:t xml:space="preserve">Created internal diagnostic tools using </w:t>
      </w:r>
      <w:r w:rsidRPr="0035366B">
        <w:rPr>
          <w:rFonts w:ascii="Calibri" w:eastAsia="Times New Roman" w:hAnsi="Calibri" w:cs="Calibri"/>
          <w:b/>
          <w:bCs/>
          <w:color w:val="000000"/>
        </w:rPr>
        <w:t>Golang</w:t>
      </w:r>
      <w:r w:rsidRPr="0035366B">
        <w:rPr>
          <w:rFonts w:ascii="Calibri" w:eastAsia="Times New Roman" w:hAnsi="Calibri" w:cs="Calibri"/>
          <w:color w:val="000000"/>
        </w:rPr>
        <w:t xml:space="preserve"> for our platform upgrades.</w:t>
      </w:r>
    </w:p>
    <w:p w14:paraId="42BEE62C" w14:textId="77777777" w:rsidR="0035366B" w:rsidRPr="0035366B" w:rsidRDefault="0035366B" w:rsidP="0035366B">
      <w:pPr>
        <w:numPr>
          <w:ilvl w:val="0"/>
          <w:numId w:val="3"/>
        </w:numPr>
        <w:spacing w:after="0" w:line="240" w:lineRule="atLeast"/>
        <w:ind w:hanging="360"/>
        <w:contextualSpacing/>
        <w:jc w:val="both"/>
        <w:textAlignment w:val="baseline"/>
        <w:rPr>
          <w:rFonts w:ascii="Calibri" w:eastAsia="Times New Roman" w:hAnsi="Calibri" w:cs="Calibri"/>
          <w:color w:val="000000"/>
          <w:shd w:val="clear" w:color="auto" w:fill="FFFFFF"/>
        </w:rPr>
      </w:pPr>
      <w:r w:rsidRPr="0035366B">
        <w:rPr>
          <w:rFonts w:ascii="Calibri" w:eastAsia="Times New Roman" w:hAnsi="Calibri" w:cs="Calibri"/>
          <w:color w:val="222222"/>
          <w:shd w:val="clear" w:color="auto" w:fill="FFFFFF"/>
        </w:rPr>
        <w:t xml:space="preserve">Developing custom reliability metrics and thresholds aligned to business objectives using </w:t>
      </w:r>
      <w:r w:rsidRPr="0035366B">
        <w:rPr>
          <w:rFonts w:ascii="Calibri" w:eastAsia="Times New Roman" w:hAnsi="Calibri" w:cs="Calibri"/>
          <w:b/>
          <w:bCs/>
          <w:color w:val="222222"/>
          <w:shd w:val="clear" w:color="auto" w:fill="FFFFFF"/>
        </w:rPr>
        <w:t>Prometheus</w:t>
      </w:r>
      <w:r w:rsidRPr="0035366B">
        <w:rPr>
          <w:rFonts w:ascii="Calibri" w:eastAsia="Times New Roman" w:hAnsi="Calibri" w:cs="Calibri"/>
          <w:color w:val="222222"/>
          <w:shd w:val="clear" w:color="auto" w:fill="FFFFFF"/>
        </w:rPr>
        <w:t xml:space="preserve"> and </w:t>
      </w:r>
      <w:r w:rsidRPr="0035366B">
        <w:rPr>
          <w:rFonts w:ascii="Calibri" w:eastAsia="Times New Roman" w:hAnsi="Calibri" w:cs="Calibri"/>
          <w:b/>
          <w:bCs/>
          <w:color w:val="222222"/>
          <w:shd w:val="clear" w:color="auto" w:fill="FFFFFF"/>
        </w:rPr>
        <w:t>Grafana</w:t>
      </w:r>
    </w:p>
    <w:p w14:paraId="3090FF86" w14:textId="77777777" w:rsidR="0035366B" w:rsidRPr="0035366B" w:rsidRDefault="0035366B" w:rsidP="0035366B">
      <w:pPr>
        <w:numPr>
          <w:ilvl w:val="0"/>
          <w:numId w:val="3"/>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 xml:space="preserve">Experienced in maintaining containers running on cluster nodes are managed by </w:t>
      </w:r>
      <w:r w:rsidRPr="0035366B">
        <w:rPr>
          <w:rFonts w:ascii="Calibri" w:eastAsia="Times New Roman" w:hAnsi="Calibri" w:cs="Calibri"/>
          <w:b/>
          <w:color w:val="000000"/>
        </w:rPr>
        <w:t>OpenShift</w:t>
      </w:r>
      <w:r w:rsidRPr="0035366B">
        <w:rPr>
          <w:rFonts w:ascii="Calibri" w:eastAsia="Times New Roman" w:hAnsi="Calibri" w:cs="Calibri"/>
          <w:color w:val="000000"/>
        </w:rPr>
        <w:t xml:space="preserve"> Kubernetes. </w:t>
      </w:r>
    </w:p>
    <w:p w14:paraId="45A793D7" w14:textId="77777777" w:rsidR="0035366B" w:rsidRPr="0035366B" w:rsidRDefault="0035366B" w:rsidP="0035366B">
      <w:pPr>
        <w:numPr>
          <w:ilvl w:val="0"/>
          <w:numId w:val="3"/>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Maintained Single and Multi-container pods storage inside a node of OpenShift (</w:t>
      </w:r>
      <w:r w:rsidRPr="0035366B">
        <w:rPr>
          <w:rFonts w:ascii="Calibri" w:eastAsia="Times New Roman" w:hAnsi="Calibri" w:cs="Calibri"/>
          <w:b/>
          <w:color w:val="000000"/>
        </w:rPr>
        <w:t>Kubernetes</w:t>
      </w:r>
      <w:r w:rsidRPr="0035366B">
        <w:rPr>
          <w:rFonts w:ascii="Calibri" w:eastAsia="Times New Roman" w:hAnsi="Calibri" w:cs="Calibri"/>
          <w:color w:val="000000"/>
        </w:rPr>
        <w:t xml:space="preserve">) </w:t>
      </w:r>
      <w:r w:rsidRPr="0035366B">
        <w:rPr>
          <w:rFonts w:ascii="Calibri" w:eastAsia="Times New Roman" w:hAnsi="Calibri" w:cs="Calibri"/>
          <w:b/>
          <w:color w:val="000000"/>
        </w:rPr>
        <w:t>cluster</w:t>
      </w:r>
      <w:r w:rsidRPr="0035366B">
        <w:rPr>
          <w:rFonts w:ascii="Calibri" w:eastAsia="Times New Roman" w:hAnsi="Calibri" w:cs="Calibri"/>
          <w:color w:val="000000"/>
        </w:rPr>
        <w:t xml:space="preserve">. </w:t>
      </w:r>
    </w:p>
    <w:p w14:paraId="48DF88FB" w14:textId="77777777" w:rsidR="0035366B" w:rsidRPr="0035366B" w:rsidRDefault="0035366B" w:rsidP="0035366B">
      <w:pPr>
        <w:numPr>
          <w:ilvl w:val="0"/>
          <w:numId w:val="3"/>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 xml:space="preserve">Used </w:t>
      </w:r>
      <w:r w:rsidRPr="0035366B">
        <w:rPr>
          <w:rFonts w:ascii="Calibri" w:eastAsia="Times New Roman" w:hAnsi="Calibri" w:cs="Calibri"/>
          <w:b/>
          <w:color w:val="000000"/>
        </w:rPr>
        <w:t>Jenkins</w:t>
      </w:r>
      <w:r w:rsidRPr="0035366B">
        <w:rPr>
          <w:rFonts w:ascii="Calibri" w:eastAsia="Times New Roman" w:hAnsi="Calibri" w:cs="Calibri"/>
          <w:color w:val="000000"/>
        </w:rPr>
        <w:t xml:space="preserve"> pipelines to drive all micro services which build out to the </w:t>
      </w:r>
      <w:r w:rsidRPr="0035366B">
        <w:rPr>
          <w:rFonts w:ascii="Calibri" w:eastAsia="Times New Roman" w:hAnsi="Calibri" w:cs="Calibri"/>
          <w:b/>
          <w:color w:val="000000"/>
        </w:rPr>
        <w:t>Docker registry</w:t>
      </w:r>
      <w:r w:rsidRPr="0035366B">
        <w:rPr>
          <w:rFonts w:ascii="Calibri" w:eastAsia="Times New Roman" w:hAnsi="Calibri" w:cs="Calibri"/>
          <w:color w:val="000000"/>
        </w:rPr>
        <w:t xml:space="preserve"> and then deployed to </w:t>
      </w:r>
      <w:r w:rsidRPr="0035366B">
        <w:rPr>
          <w:rFonts w:ascii="Calibri" w:eastAsia="Times New Roman" w:hAnsi="Calibri" w:cs="Calibri"/>
          <w:b/>
          <w:color w:val="000000"/>
        </w:rPr>
        <w:t>Kubernetes</w:t>
      </w:r>
      <w:r w:rsidRPr="0035366B">
        <w:rPr>
          <w:rFonts w:ascii="Calibri" w:eastAsia="Times New Roman" w:hAnsi="Calibri" w:cs="Calibri"/>
          <w:color w:val="000000"/>
        </w:rPr>
        <w:t xml:space="preserve"> by Creating </w:t>
      </w:r>
      <w:r w:rsidRPr="0035366B">
        <w:rPr>
          <w:rFonts w:ascii="Calibri" w:eastAsia="Times New Roman" w:hAnsi="Calibri" w:cs="Calibri"/>
          <w:b/>
          <w:color w:val="000000"/>
        </w:rPr>
        <w:t>Pods</w:t>
      </w:r>
      <w:r w:rsidRPr="0035366B">
        <w:rPr>
          <w:rFonts w:ascii="Calibri" w:eastAsia="Times New Roman" w:hAnsi="Calibri" w:cs="Calibri"/>
          <w:color w:val="000000"/>
        </w:rPr>
        <w:t xml:space="preserve"> and managed using </w:t>
      </w:r>
      <w:r w:rsidRPr="0035366B">
        <w:rPr>
          <w:rFonts w:ascii="Calibri" w:eastAsia="Times New Roman" w:hAnsi="Calibri" w:cs="Calibri"/>
          <w:b/>
          <w:color w:val="000000"/>
        </w:rPr>
        <w:t>Elastic Kubernetes Service</w:t>
      </w:r>
      <w:r w:rsidRPr="0035366B">
        <w:rPr>
          <w:rFonts w:ascii="Calibri" w:eastAsia="Times New Roman" w:hAnsi="Calibri" w:cs="Calibri"/>
          <w:color w:val="000000"/>
        </w:rPr>
        <w:t xml:space="preserve"> (EKS). </w:t>
      </w:r>
    </w:p>
    <w:p w14:paraId="4296D1E9" w14:textId="77777777" w:rsidR="0035366B" w:rsidRPr="0035366B" w:rsidRDefault="0035366B" w:rsidP="0035366B">
      <w:pPr>
        <w:numPr>
          <w:ilvl w:val="0"/>
          <w:numId w:val="3"/>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 xml:space="preserve">Integrated </w:t>
      </w:r>
      <w:r w:rsidRPr="0035366B">
        <w:rPr>
          <w:rFonts w:ascii="Calibri" w:eastAsia="Times New Roman" w:hAnsi="Calibri" w:cs="Calibri"/>
          <w:b/>
          <w:color w:val="000000"/>
        </w:rPr>
        <w:t>Java</w:t>
      </w:r>
      <w:r w:rsidRPr="0035366B">
        <w:rPr>
          <w:rFonts w:ascii="Calibri" w:eastAsia="Times New Roman" w:hAnsi="Calibri" w:cs="Calibri"/>
          <w:color w:val="000000"/>
        </w:rPr>
        <w:t xml:space="preserve"> applications with monitoring tools like </w:t>
      </w:r>
      <w:r w:rsidRPr="0035366B">
        <w:rPr>
          <w:rFonts w:ascii="Calibri" w:eastAsia="Times New Roman" w:hAnsi="Calibri" w:cs="Calibri"/>
          <w:b/>
          <w:color w:val="000000"/>
        </w:rPr>
        <w:t>Prometheus</w:t>
      </w:r>
      <w:r w:rsidRPr="0035366B">
        <w:rPr>
          <w:rFonts w:ascii="Calibri" w:eastAsia="Times New Roman" w:hAnsi="Calibri" w:cs="Calibri"/>
          <w:color w:val="000000"/>
        </w:rPr>
        <w:t xml:space="preserve"> and logging solutions like </w:t>
      </w:r>
      <w:r w:rsidRPr="0035366B">
        <w:rPr>
          <w:rFonts w:ascii="Calibri" w:eastAsia="Times New Roman" w:hAnsi="Calibri" w:cs="Calibri"/>
          <w:b/>
          <w:color w:val="000000"/>
        </w:rPr>
        <w:t>ELK</w:t>
      </w:r>
      <w:r w:rsidRPr="0035366B">
        <w:rPr>
          <w:rFonts w:ascii="Calibri" w:eastAsia="Times New Roman" w:hAnsi="Calibri" w:cs="Calibri"/>
          <w:color w:val="000000"/>
        </w:rPr>
        <w:t>.</w:t>
      </w:r>
    </w:p>
    <w:p w14:paraId="2248B3B9" w14:textId="77777777" w:rsidR="0035366B" w:rsidRPr="0035366B" w:rsidRDefault="0035366B" w:rsidP="0035366B">
      <w:pPr>
        <w:spacing w:after="10" w:line="271" w:lineRule="auto"/>
        <w:ind w:left="705"/>
        <w:jc w:val="both"/>
        <w:rPr>
          <w:rFonts w:ascii="Calibri" w:eastAsia="Times New Roman" w:hAnsi="Calibri" w:cs="Calibri"/>
          <w:color w:val="000000"/>
        </w:rPr>
      </w:pPr>
    </w:p>
    <w:p w14:paraId="5A23733B" w14:textId="77777777" w:rsidR="0035366B" w:rsidRPr="0035366B" w:rsidRDefault="0035366B" w:rsidP="0035366B">
      <w:pPr>
        <w:spacing w:after="10" w:line="271" w:lineRule="auto"/>
        <w:jc w:val="both"/>
        <w:rPr>
          <w:rFonts w:ascii="Calibri" w:eastAsia="Times New Roman" w:hAnsi="Calibri" w:cs="Calibri"/>
          <w:color w:val="000000"/>
        </w:rPr>
      </w:pPr>
      <w:r w:rsidRPr="0035366B">
        <w:rPr>
          <w:rFonts w:ascii="Calibri" w:eastAsia="Times New Roman" w:hAnsi="Calibri" w:cs="Calibri"/>
          <w:b/>
          <w:color w:val="000000"/>
        </w:rPr>
        <w:t>Environment</w:t>
      </w:r>
      <w:r w:rsidRPr="0035366B">
        <w:rPr>
          <w:rFonts w:ascii="Calibri" w:eastAsia="Times New Roman" w:hAnsi="Calibri" w:cs="Calibri"/>
          <w:color w:val="000000"/>
        </w:rPr>
        <w:t xml:space="preserve">: Amazon Web Services, EKS Kubernetes, Helm Charts, Java, Jenkins, Ansible, Kubernetes, Python, Maven, Jira, Prometheus, Web logic, UNIX, DynamoDB, Cloud Formation, VMware, Artifactory, Shell, Perl, JSON, Docker, Git, GitHub, Bitbucket, ELK. </w:t>
      </w:r>
    </w:p>
    <w:p w14:paraId="1D089306" w14:textId="77777777" w:rsidR="0035366B" w:rsidRPr="0035366B" w:rsidRDefault="0035366B" w:rsidP="0035366B">
      <w:pPr>
        <w:spacing w:after="10" w:line="271" w:lineRule="auto"/>
        <w:jc w:val="both"/>
        <w:rPr>
          <w:rFonts w:ascii="Calibri" w:eastAsia="Times New Roman" w:hAnsi="Calibri" w:cs="Calibri"/>
          <w:color w:val="000000"/>
        </w:rPr>
      </w:pPr>
    </w:p>
    <w:p w14:paraId="6CFD18EE" w14:textId="159827B6" w:rsidR="0035366B" w:rsidRPr="0035366B" w:rsidRDefault="00B0044D" w:rsidP="008B054E">
      <w:pPr>
        <w:spacing w:after="0" w:line="240" w:lineRule="auto"/>
        <w:rPr>
          <w:rFonts w:ascii="Calibri" w:eastAsia="Times New Roman" w:hAnsi="Calibri" w:cs="Calibri"/>
          <w:b/>
          <w:bCs/>
          <w:color w:val="000000"/>
        </w:rPr>
      </w:pPr>
      <w:r>
        <w:rPr>
          <w:rFonts w:ascii="Calibri" w:eastAsia="Times New Roman" w:hAnsi="Calibri" w:cs="Calibri"/>
          <w:b/>
          <w:bCs/>
          <w:highlight w:val="lightGray"/>
        </w:rPr>
        <w:t>Sasken</w:t>
      </w:r>
      <w:r w:rsidR="008B054E">
        <w:rPr>
          <w:rFonts w:ascii="Calibri" w:eastAsia="Times New Roman" w:hAnsi="Calibri" w:cs="Calibri"/>
          <w:b/>
          <w:bCs/>
          <w:highlight w:val="lightGray"/>
        </w:rPr>
        <w:t xml:space="preserve"> </w:t>
      </w:r>
      <w:r>
        <w:rPr>
          <w:rFonts w:ascii="Calibri" w:eastAsia="Times New Roman" w:hAnsi="Calibri" w:cs="Calibri"/>
          <w:b/>
          <w:bCs/>
          <w:highlight w:val="lightGray"/>
        </w:rPr>
        <w:t>Technologies</w:t>
      </w:r>
      <w:r w:rsidR="008B054E">
        <w:rPr>
          <w:rFonts w:ascii="Calibri" w:eastAsia="Times New Roman" w:hAnsi="Calibri" w:cs="Calibri"/>
          <w:b/>
          <w:bCs/>
          <w:highlight w:val="lightGray"/>
        </w:rPr>
        <w:t xml:space="preserve"> </w:t>
      </w:r>
      <w:r>
        <w:rPr>
          <w:rFonts w:ascii="Calibri" w:eastAsia="Times New Roman" w:hAnsi="Calibri" w:cs="Calibri"/>
          <w:b/>
          <w:bCs/>
          <w:highlight w:val="lightGray"/>
        </w:rPr>
        <w:t>Ltd.</w:t>
      </w:r>
      <w:r w:rsidR="00F133B3">
        <w:rPr>
          <w:rFonts w:ascii="Calibri" w:eastAsia="Times New Roman" w:hAnsi="Calibri" w:cs="Calibri"/>
          <w:b/>
          <w:bCs/>
          <w:highlight w:val="lightGray"/>
        </w:rPr>
        <w:t>,</w:t>
      </w:r>
      <w:r w:rsidR="003F284B" w:rsidRPr="003F284B">
        <w:rPr>
          <w:rFonts w:ascii="Calibri" w:eastAsia="Times New Roman" w:hAnsi="Calibri" w:cs="Calibri"/>
          <w:b/>
          <w:bCs/>
          <w:highlight w:val="lightGray"/>
        </w:rPr>
        <w:t xml:space="preserve"> </w:t>
      </w:r>
      <w:r w:rsidR="008B054E">
        <w:rPr>
          <w:rFonts w:ascii="Calibri" w:eastAsia="Times New Roman" w:hAnsi="Calibri" w:cs="Calibri"/>
          <w:b/>
          <w:bCs/>
          <w:highlight w:val="lightGray"/>
        </w:rPr>
        <w:t xml:space="preserve">Bangalore, </w:t>
      </w:r>
      <w:r w:rsidR="003F284B" w:rsidRPr="003F284B">
        <w:rPr>
          <w:rFonts w:ascii="Calibri" w:eastAsia="Times New Roman" w:hAnsi="Calibri" w:cs="Calibri"/>
          <w:b/>
          <w:bCs/>
          <w:highlight w:val="lightGray"/>
        </w:rPr>
        <w:t>India</w:t>
      </w:r>
      <w:r w:rsidR="008B054E">
        <w:rPr>
          <w:rFonts w:ascii="Calibri" w:eastAsia="Times New Roman" w:hAnsi="Calibri" w:cs="Calibri"/>
          <w:b/>
          <w:bCs/>
          <w:highlight w:val="lightGray"/>
        </w:rPr>
        <w:t xml:space="preserve">                                                                                         </w:t>
      </w:r>
      <w:r w:rsidR="000A07E6">
        <w:rPr>
          <w:rFonts w:ascii="Calibri" w:eastAsia="Times New Roman" w:hAnsi="Calibri" w:cs="Calibri"/>
          <w:b/>
          <w:bCs/>
          <w:highlight w:val="lightGray"/>
        </w:rPr>
        <w:t xml:space="preserve">      </w:t>
      </w:r>
      <w:r w:rsidR="008B054E">
        <w:rPr>
          <w:rFonts w:ascii="Calibri" w:eastAsia="Times New Roman" w:hAnsi="Calibri" w:cs="Calibri"/>
          <w:b/>
          <w:bCs/>
          <w:color w:val="000000"/>
          <w:highlight w:val="lightGray"/>
        </w:rPr>
        <w:t>July</w:t>
      </w:r>
      <w:r w:rsidR="008B054E" w:rsidRPr="0035366B">
        <w:rPr>
          <w:rFonts w:ascii="Calibri" w:eastAsia="Times New Roman" w:hAnsi="Calibri" w:cs="Calibri"/>
          <w:b/>
          <w:bCs/>
          <w:color w:val="000000"/>
          <w:highlight w:val="lightGray"/>
        </w:rPr>
        <w:t xml:space="preserve"> 2018 – </w:t>
      </w:r>
      <w:r w:rsidR="008B054E">
        <w:rPr>
          <w:rFonts w:ascii="Calibri" w:eastAsia="Times New Roman" w:hAnsi="Calibri" w:cs="Calibri"/>
          <w:b/>
          <w:bCs/>
          <w:color w:val="000000"/>
          <w:highlight w:val="lightGray"/>
        </w:rPr>
        <w:t>Nov</w:t>
      </w:r>
      <w:r w:rsidR="008B054E" w:rsidRPr="0035366B">
        <w:rPr>
          <w:rFonts w:ascii="Calibri" w:eastAsia="Times New Roman" w:hAnsi="Calibri" w:cs="Calibri"/>
          <w:b/>
          <w:bCs/>
          <w:color w:val="000000"/>
          <w:highlight w:val="lightGray"/>
        </w:rPr>
        <w:t xml:space="preserve"> 2019</w:t>
      </w:r>
      <w:r w:rsidR="008B054E">
        <w:rPr>
          <w:rFonts w:ascii="Calibri" w:eastAsia="Times New Roman" w:hAnsi="Calibri" w:cs="Calibri"/>
          <w:b/>
          <w:bCs/>
          <w:highlight w:val="lightGray"/>
        </w:rPr>
        <w:t xml:space="preserve"> </w:t>
      </w:r>
      <w:r w:rsidR="0035366B" w:rsidRPr="0035366B">
        <w:rPr>
          <w:rFonts w:ascii="Calibri" w:eastAsia="Times New Roman" w:hAnsi="Calibri" w:cs="Calibri"/>
          <w:b/>
          <w:bCs/>
          <w:color w:val="FF0000"/>
          <w:highlight w:val="lightGray"/>
        </w:rPr>
        <w:t xml:space="preserve">                                                                                               </w:t>
      </w:r>
      <w:r w:rsidR="003F284B">
        <w:rPr>
          <w:rFonts w:ascii="Calibri" w:eastAsia="Times New Roman" w:hAnsi="Calibri" w:cs="Calibri"/>
          <w:b/>
          <w:bCs/>
          <w:color w:val="FF0000"/>
          <w:highlight w:val="lightGray"/>
        </w:rPr>
        <w:t xml:space="preserve">                            </w:t>
      </w:r>
      <w:r w:rsidR="008B054E">
        <w:rPr>
          <w:rFonts w:ascii="Calibri" w:eastAsia="Times New Roman" w:hAnsi="Calibri" w:cs="Calibri"/>
          <w:b/>
          <w:bCs/>
          <w:color w:val="FF0000"/>
          <w:highlight w:val="lightGray"/>
        </w:rPr>
        <w:t xml:space="preserve">              </w:t>
      </w:r>
    </w:p>
    <w:p w14:paraId="44B254CD" w14:textId="5151C32B" w:rsidR="0035366B" w:rsidRPr="0035366B" w:rsidRDefault="0035366B" w:rsidP="0035366B">
      <w:pPr>
        <w:spacing w:after="0" w:line="275" w:lineRule="auto"/>
        <w:ind w:right="5339"/>
        <w:rPr>
          <w:rFonts w:ascii="Calibri" w:eastAsia="Cambria" w:hAnsi="Calibri" w:cs="Calibri"/>
          <w:b/>
          <w:iCs/>
        </w:rPr>
      </w:pPr>
      <w:r w:rsidRPr="0035366B">
        <w:rPr>
          <w:rFonts w:ascii="Calibri" w:eastAsia="Times New Roman" w:hAnsi="Calibri" w:cs="Calibri"/>
          <w:b/>
          <w:iCs/>
        </w:rPr>
        <w:t>DevOps Engineer</w:t>
      </w:r>
    </w:p>
    <w:p w14:paraId="2263C858" w14:textId="77777777" w:rsidR="00612228" w:rsidRDefault="00612228" w:rsidP="0035366B">
      <w:pPr>
        <w:spacing w:after="0" w:line="240" w:lineRule="auto"/>
        <w:ind w:left="370" w:hanging="370"/>
        <w:jc w:val="both"/>
        <w:rPr>
          <w:rFonts w:ascii="Calibri" w:eastAsia="Times New Roman" w:hAnsi="Calibri" w:cs="Calibri"/>
          <w:b/>
          <w:iCs/>
          <w:color w:val="FF0000"/>
        </w:rPr>
      </w:pPr>
    </w:p>
    <w:p w14:paraId="086C1D82" w14:textId="7D6B8F42" w:rsidR="0035366B" w:rsidRPr="0035366B" w:rsidRDefault="0035366B" w:rsidP="0035366B">
      <w:pPr>
        <w:spacing w:after="0" w:line="240" w:lineRule="auto"/>
        <w:ind w:left="370" w:hanging="370"/>
        <w:jc w:val="both"/>
        <w:rPr>
          <w:rFonts w:ascii="Calibri" w:eastAsia="Times New Roman" w:hAnsi="Calibri" w:cs="Calibri"/>
          <w:b/>
          <w:iCs/>
          <w:color w:val="000000"/>
        </w:rPr>
      </w:pPr>
      <w:r w:rsidRPr="0035366B">
        <w:rPr>
          <w:rFonts w:ascii="Calibri" w:eastAsia="Times New Roman" w:hAnsi="Calibri" w:cs="Calibri"/>
          <w:b/>
          <w:iCs/>
          <w:color w:val="000000"/>
        </w:rPr>
        <w:t xml:space="preserve">Responsibilities:  </w:t>
      </w:r>
    </w:p>
    <w:p w14:paraId="36B4C052" w14:textId="77777777" w:rsidR="0035366B" w:rsidRPr="0035366B" w:rsidRDefault="0035366B" w:rsidP="0035366B">
      <w:pPr>
        <w:numPr>
          <w:ilvl w:val="0"/>
          <w:numId w:val="4"/>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Led initiatives to enhance system reliability and availability, achieving a reduction in downtime and surpassing SLA targets.</w:t>
      </w:r>
    </w:p>
    <w:p w14:paraId="4F42D730" w14:textId="77777777" w:rsidR="0035366B" w:rsidRPr="0035366B" w:rsidRDefault="0035366B" w:rsidP="0035366B">
      <w:pPr>
        <w:numPr>
          <w:ilvl w:val="0"/>
          <w:numId w:val="4"/>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Streamlined incident management processes, reducing mean time to resolution (</w:t>
      </w:r>
      <w:r w:rsidRPr="0035366B">
        <w:rPr>
          <w:rFonts w:ascii="Calibri" w:eastAsia="Times New Roman" w:hAnsi="Calibri" w:cs="Calibri"/>
          <w:b/>
          <w:bCs/>
          <w:color w:val="000000"/>
        </w:rPr>
        <w:t>MTTR</w:t>
      </w:r>
      <w:r w:rsidRPr="0035366B">
        <w:rPr>
          <w:rFonts w:ascii="Calibri" w:eastAsia="Times New Roman" w:hAnsi="Calibri" w:cs="Calibri"/>
          <w:color w:val="000000"/>
        </w:rPr>
        <w:t>), and effectively managed critical incidents, ensuring minimal impact on business operations.</w:t>
      </w:r>
    </w:p>
    <w:p w14:paraId="52463EA1" w14:textId="77777777" w:rsidR="0035366B" w:rsidRPr="0035366B" w:rsidRDefault="0035366B" w:rsidP="0035366B">
      <w:pPr>
        <w:numPr>
          <w:ilvl w:val="0"/>
          <w:numId w:val="4"/>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Developed and implemented automation tools and scripts to streamline operations, reduced manual workload and improved system efficiency.</w:t>
      </w:r>
    </w:p>
    <w:p w14:paraId="6BDD796E" w14:textId="77777777" w:rsidR="0035366B" w:rsidRPr="0035366B" w:rsidRDefault="0035366B" w:rsidP="0035366B">
      <w:pPr>
        <w:numPr>
          <w:ilvl w:val="0"/>
          <w:numId w:val="4"/>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 xml:space="preserve">Oversaw the implementation of a comprehensive performance monitoring strategy using tools like </w:t>
      </w:r>
      <w:r w:rsidRPr="0035366B">
        <w:rPr>
          <w:rFonts w:ascii="Calibri" w:eastAsia="Times New Roman" w:hAnsi="Calibri" w:cs="Calibri"/>
          <w:b/>
          <w:bCs/>
          <w:color w:val="000000"/>
        </w:rPr>
        <w:t>Prometheus, Grafana,</w:t>
      </w:r>
      <w:r w:rsidRPr="0035366B">
        <w:rPr>
          <w:rFonts w:ascii="Calibri" w:eastAsia="Times New Roman" w:hAnsi="Calibri" w:cs="Calibri"/>
          <w:color w:val="000000"/>
        </w:rPr>
        <w:t xml:space="preserve"> or </w:t>
      </w:r>
      <w:r w:rsidRPr="0035366B">
        <w:rPr>
          <w:rFonts w:ascii="Calibri" w:eastAsia="Times New Roman" w:hAnsi="Calibri" w:cs="Calibri"/>
          <w:b/>
          <w:bCs/>
          <w:color w:val="000000"/>
        </w:rPr>
        <w:t>Splunk</w:t>
      </w:r>
      <w:r w:rsidRPr="0035366B">
        <w:rPr>
          <w:rFonts w:ascii="Calibri" w:eastAsia="Times New Roman" w:hAnsi="Calibri" w:cs="Calibri"/>
          <w:color w:val="000000"/>
        </w:rPr>
        <w:t>, leading to a quicker identification and resolution of system bottlenecks.</w:t>
      </w:r>
    </w:p>
    <w:p w14:paraId="2A887416" w14:textId="77777777" w:rsidR="0035366B" w:rsidRPr="0035366B" w:rsidRDefault="0035366B" w:rsidP="0035366B">
      <w:pPr>
        <w:numPr>
          <w:ilvl w:val="0"/>
          <w:numId w:val="4"/>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 xml:space="preserve">Leveraged technologies such as </w:t>
      </w:r>
      <w:r w:rsidRPr="0035366B">
        <w:rPr>
          <w:rFonts w:ascii="Calibri" w:eastAsia="Times New Roman" w:hAnsi="Calibri" w:cs="Calibri"/>
          <w:b/>
          <w:bCs/>
          <w:color w:val="000000"/>
        </w:rPr>
        <w:t>Terraform</w:t>
      </w:r>
      <w:r w:rsidRPr="0035366B">
        <w:rPr>
          <w:rFonts w:ascii="Calibri" w:eastAsia="Times New Roman" w:hAnsi="Calibri" w:cs="Calibri"/>
          <w:color w:val="000000"/>
        </w:rPr>
        <w:t xml:space="preserve"> or </w:t>
      </w:r>
      <w:r w:rsidRPr="0035366B">
        <w:rPr>
          <w:rFonts w:ascii="Calibri" w:eastAsia="Times New Roman" w:hAnsi="Calibri" w:cs="Calibri"/>
          <w:b/>
          <w:bCs/>
          <w:color w:val="000000"/>
        </w:rPr>
        <w:t>Ansible</w:t>
      </w:r>
      <w:r w:rsidRPr="0035366B">
        <w:rPr>
          <w:rFonts w:ascii="Calibri" w:eastAsia="Times New Roman" w:hAnsi="Calibri" w:cs="Calibri"/>
          <w:color w:val="000000"/>
        </w:rPr>
        <w:t xml:space="preserve"> for infrastructure management, promoting infrastructure scalability and manageability through code.</w:t>
      </w:r>
    </w:p>
    <w:p w14:paraId="4FDA4509" w14:textId="77777777" w:rsidR="0035366B" w:rsidRPr="0035366B" w:rsidRDefault="0035366B" w:rsidP="0035366B">
      <w:pPr>
        <w:numPr>
          <w:ilvl w:val="0"/>
          <w:numId w:val="4"/>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 xml:space="preserve">Ensured systems' security by integrating security best practices and compliance standards into the </w:t>
      </w:r>
      <w:r w:rsidRPr="0035366B">
        <w:rPr>
          <w:rFonts w:ascii="Calibri" w:eastAsia="Times New Roman" w:hAnsi="Calibri" w:cs="Calibri"/>
          <w:b/>
          <w:bCs/>
          <w:color w:val="000000"/>
        </w:rPr>
        <w:t>SRE</w:t>
      </w:r>
      <w:r w:rsidRPr="0035366B">
        <w:rPr>
          <w:rFonts w:ascii="Calibri" w:eastAsia="Times New Roman" w:hAnsi="Calibri" w:cs="Calibri"/>
          <w:color w:val="000000"/>
        </w:rPr>
        <w:t xml:space="preserve"> workflow, significantly reducing vulnerability incidents.</w:t>
      </w:r>
    </w:p>
    <w:p w14:paraId="03974A55" w14:textId="77777777" w:rsidR="0035366B" w:rsidRPr="0035366B" w:rsidRDefault="0035366B" w:rsidP="0035366B">
      <w:pPr>
        <w:numPr>
          <w:ilvl w:val="0"/>
          <w:numId w:val="4"/>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 xml:space="preserve">Collaborated with development, operations, and cybersecurity teams to foster a </w:t>
      </w:r>
      <w:r w:rsidRPr="0035366B">
        <w:rPr>
          <w:rFonts w:ascii="Calibri" w:eastAsia="Times New Roman" w:hAnsi="Calibri" w:cs="Calibri"/>
          <w:b/>
          <w:bCs/>
          <w:color w:val="000000"/>
        </w:rPr>
        <w:t>DevOps</w:t>
      </w:r>
      <w:r w:rsidRPr="0035366B">
        <w:rPr>
          <w:rFonts w:ascii="Calibri" w:eastAsia="Times New Roman" w:hAnsi="Calibri" w:cs="Calibri"/>
          <w:color w:val="000000"/>
        </w:rPr>
        <w:t xml:space="preserve"> culture, enhancing team agility and product time-to-market.</w:t>
      </w:r>
    </w:p>
    <w:p w14:paraId="5E0B4D1C" w14:textId="77777777" w:rsidR="0035366B" w:rsidRPr="0035366B" w:rsidRDefault="0035366B" w:rsidP="0035366B">
      <w:pPr>
        <w:numPr>
          <w:ilvl w:val="0"/>
          <w:numId w:val="4"/>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 xml:space="preserve">Designed, implemented, and monitored </w:t>
      </w:r>
      <w:r w:rsidRPr="0035366B">
        <w:rPr>
          <w:rFonts w:ascii="Calibri" w:eastAsia="Times New Roman" w:hAnsi="Calibri" w:cs="Calibri"/>
          <w:b/>
          <w:bCs/>
          <w:color w:val="000000"/>
        </w:rPr>
        <w:t>Service Level Objectives (SLOs)</w:t>
      </w:r>
      <w:r w:rsidRPr="0035366B">
        <w:rPr>
          <w:rFonts w:ascii="Calibri" w:eastAsia="Times New Roman" w:hAnsi="Calibri" w:cs="Calibri"/>
          <w:color w:val="000000"/>
        </w:rPr>
        <w:t xml:space="preserve"> for critical services, aligning operational efforts with business objectives.</w:t>
      </w:r>
    </w:p>
    <w:p w14:paraId="729A07C8" w14:textId="77777777" w:rsidR="0035366B" w:rsidRDefault="0035366B" w:rsidP="0035366B">
      <w:pPr>
        <w:numPr>
          <w:ilvl w:val="0"/>
          <w:numId w:val="4"/>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Conducted capacity planning exercises to ensure scalability and reliability of the infrastructure to meet future demand spikes.</w:t>
      </w:r>
    </w:p>
    <w:p w14:paraId="2B5FA2FB" w14:textId="5C9F8EE2" w:rsidR="002E71C1" w:rsidRPr="0035366B" w:rsidRDefault="002E71C1" w:rsidP="0035366B">
      <w:pPr>
        <w:numPr>
          <w:ilvl w:val="0"/>
          <w:numId w:val="4"/>
        </w:numPr>
        <w:spacing w:after="10" w:line="271" w:lineRule="auto"/>
        <w:ind w:hanging="360"/>
        <w:jc w:val="both"/>
        <w:rPr>
          <w:rFonts w:ascii="Calibri" w:eastAsia="Times New Roman" w:hAnsi="Calibri" w:cs="Calibri"/>
          <w:color w:val="000000"/>
        </w:rPr>
      </w:pPr>
      <w:r w:rsidRPr="002E71C1">
        <w:rPr>
          <w:rFonts w:ascii="Calibri" w:eastAsia="Times New Roman" w:hAnsi="Calibri" w:cs="Calibri"/>
          <w:color w:val="000000"/>
        </w:rPr>
        <w:t xml:space="preserve">Implemented observability in Istio using distributed tracing and telemetry integrations with </w:t>
      </w:r>
      <w:r w:rsidRPr="002E71C1">
        <w:rPr>
          <w:rFonts w:ascii="Calibri" w:eastAsia="Times New Roman" w:hAnsi="Calibri" w:cs="Calibri"/>
          <w:b/>
          <w:bCs/>
          <w:color w:val="000000"/>
        </w:rPr>
        <w:t xml:space="preserve">Prometheus </w:t>
      </w:r>
      <w:r w:rsidRPr="002E71C1">
        <w:rPr>
          <w:rFonts w:ascii="Calibri" w:eastAsia="Times New Roman" w:hAnsi="Calibri" w:cs="Calibri"/>
          <w:color w:val="000000"/>
        </w:rPr>
        <w:t xml:space="preserve">and </w:t>
      </w:r>
      <w:r w:rsidRPr="002E71C1">
        <w:rPr>
          <w:rFonts w:ascii="Calibri" w:eastAsia="Times New Roman" w:hAnsi="Calibri" w:cs="Calibri"/>
          <w:b/>
          <w:bCs/>
          <w:color w:val="000000"/>
        </w:rPr>
        <w:t>Grafana</w:t>
      </w:r>
      <w:r>
        <w:rPr>
          <w:rFonts w:ascii="Calibri" w:eastAsia="Times New Roman" w:hAnsi="Calibri" w:cs="Calibri"/>
          <w:color w:val="000000"/>
        </w:rPr>
        <w:t>.</w:t>
      </w:r>
    </w:p>
    <w:p w14:paraId="1A2970FB" w14:textId="77777777" w:rsidR="0035366B" w:rsidRPr="0035366B" w:rsidRDefault="0035366B" w:rsidP="0035366B">
      <w:pPr>
        <w:numPr>
          <w:ilvl w:val="0"/>
          <w:numId w:val="4"/>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Led continuous improvement efforts by conducting regular post-mortem analyses, identifying root causes of failures, and implementing corrective actions to prevent recurrence.</w:t>
      </w:r>
    </w:p>
    <w:p w14:paraId="42E00142" w14:textId="77777777" w:rsidR="0035366B" w:rsidRPr="0035366B" w:rsidRDefault="0035366B" w:rsidP="0035366B">
      <w:pPr>
        <w:numPr>
          <w:ilvl w:val="0"/>
          <w:numId w:val="4"/>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 xml:space="preserve">Leveraged </w:t>
      </w:r>
      <w:r w:rsidRPr="0035366B">
        <w:rPr>
          <w:rFonts w:ascii="Calibri" w:eastAsia="Times New Roman" w:hAnsi="Calibri" w:cs="Calibri"/>
          <w:b/>
          <w:bCs/>
          <w:color w:val="000000"/>
        </w:rPr>
        <w:t>Dynatrace's</w:t>
      </w:r>
      <w:r w:rsidRPr="0035366B">
        <w:rPr>
          <w:rFonts w:ascii="Calibri" w:eastAsia="Times New Roman" w:hAnsi="Calibri" w:cs="Calibri"/>
          <w:color w:val="000000"/>
        </w:rPr>
        <w:t xml:space="preserve"> advanced application performance monitoring capabilities to identify and resolve critical issues, resulting in a 30% improvement in system reliability and performance. </w:t>
      </w:r>
    </w:p>
    <w:p w14:paraId="269D2409" w14:textId="77777777" w:rsidR="0035366B" w:rsidRPr="0035366B" w:rsidRDefault="0035366B" w:rsidP="0035366B">
      <w:pPr>
        <w:numPr>
          <w:ilvl w:val="0"/>
          <w:numId w:val="4"/>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 xml:space="preserve">Developed emergency response plans, ensuring rapid recovery and minimal disruption during critical system failures. Conducted regular drill sessions to prepare the </w:t>
      </w:r>
      <w:r w:rsidRPr="0035366B">
        <w:rPr>
          <w:rFonts w:ascii="Calibri" w:eastAsia="Times New Roman" w:hAnsi="Calibri" w:cs="Calibri"/>
          <w:b/>
          <w:bCs/>
          <w:color w:val="000000"/>
        </w:rPr>
        <w:t>SRE</w:t>
      </w:r>
      <w:r w:rsidRPr="0035366B">
        <w:rPr>
          <w:rFonts w:ascii="Calibri" w:eastAsia="Times New Roman" w:hAnsi="Calibri" w:cs="Calibri"/>
          <w:color w:val="000000"/>
        </w:rPr>
        <w:t xml:space="preserve"> team for swift and efficient incident handling.</w:t>
      </w:r>
    </w:p>
    <w:p w14:paraId="757C25B0" w14:textId="77777777" w:rsidR="0035366B" w:rsidRPr="0035366B" w:rsidRDefault="0035366B" w:rsidP="0035366B">
      <w:pPr>
        <w:numPr>
          <w:ilvl w:val="0"/>
          <w:numId w:val="4"/>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 xml:space="preserve">Spearheaded the evaluation and integration of cutting-edge technologies and tools into the </w:t>
      </w:r>
      <w:r w:rsidRPr="0035366B">
        <w:rPr>
          <w:rFonts w:ascii="Calibri" w:eastAsia="Times New Roman" w:hAnsi="Calibri" w:cs="Calibri"/>
          <w:b/>
          <w:bCs/>
          <w:color w:val="000000"/>
        </w:rPr>
        <w:t>SRE</w:t>
      </w:r>
      <w:r w:rsidRPr="0035366B">
        <w:rPr>
          <w:rFonts w:ascii="Calibri" w:eastAsia="Times New Roman" w:hAnsi="Calibri" w:cs="Calibri"/>
          <w:color w:val="000000"/>
        </w:rPr>
        <w:t xml:space="preserve"> toolkit, enhancing system observability, reliability, and operational efficiency. Demonstrated foresight in identifying technologies that align with future scalability and reliability needs.</w:t>
      </w:r>
    </w:p>
    <w:p w14:paraId="36BEC886" w14:textId="77777777" w:rsidR="0035366B" w:rsidRPr="0035366B" w:rsidRDefault="0035366B" w:rsidP="0035366B">
      <w:pPr>
        <w:numPr>
          <w:ilvl w:val="0"/>
          <w:numId w:val="4"/>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t>Implemented a service mesh infrastructure (e.g., Istio, Linkerd) to manage microservices communications, improving service discovery, security, and observability.</w:t>
      </w:r>
    </w:p>
    <w:p w14:paraId="501F929F" w14:textId="77777777" w:rsidR="0035366B" w:rsidRPr="0035366B" w:rsidRDefault="0035366B" w:rsidP="0035366B">
      <w:pPr>
        <w:numPr>
          <w:ilvl w:val="0"/>
          <w:numId w:val="4"/>
        </w:numPr>
        <w:spacing w:after="10" w:line="271" w:lineRule="auto"/>
        <w:ind w:hanging="360"/>
        <w:jc w:val="both"/>
        <w:rPr>
          <w:rFonts w:ascii="Calibri" w:eastAsia="Times New Roman" w:hAnsi="Calibri" w:cs="Calibri"/>
          <w:color w:val="000000"/>
        </w:rPr>
      </w:pPr>
      <w:r w:rsidRPr="0035366B">
        <w:rPr>
          <w:rFonts w:ascii="Calibri" w:eastAsia="Times New Roman" w:hAnsi="Calibri" w:cs="Calibri"/>
          <w:color w:val="000000"/>
        </w:rPr>
        <w:lastRenderedPageBreak/>
        <w:t>Established effective communication channels with internal and external stakeholders, providing regular updates on system status, incident reports, and improvement plans.</w:t>
      </w:r>
    </w:p>
    <w:p w14:paraId="6648C4B6" w14:textId="77777777" w:rsidR="0035366B" w:rsidRPr="0035366B" w:rsidRDefault="0035366B" w:rsidP="0035366B">
      <w:pPr>
        <w:numPr>
          <w:ilvl w:val="0"/>
          <w:numId w:val="4"/>
        </w:numPr>
        <w:spacing w:after="10" w:line="271" w:lineRule="auto"/>
        <w:ind w:hanging="370"/>
        <w:jc w:val="both"/>
        <w:rPr>
          <w:rFonts w:ascii="Calibri" w:eastAsia="Times New Roman" w:hAnsi="Calibri" w:cs="Calibri"/>
          <w:color w:val="000000"/>
        </w:rPr>
      </w:pPr>
      <w:r w:rsidRPr="0035366B">
        <w:rPr>
          <w:rFonts w:ascii="Calibri" w:eastAsia="Times New Roman" w:hAnsi="Calibri" w:cs="Calibri"/>
          <w:color w:val="000000"/>
        </w:rPr>
        <w:t>Enhanced monitoring and alerting systems for proactive issue detection, reducing outages by 20% and improving team response time by 25%.</w:t>
      </w:r>
    </w:p>
    <w:p w14:paraId="10AF69FD" w14:textId="77777777" w:rsidR="0035366B" w:rsidRPr="0035366B" w:rsidRDefault="0035366B" w:rsidP="0035366B">
      <w:pPr>
        <w:spacing w:after="10" w:line="271" w:lineRule="auto"/>
        <w:ind w:left="345"/>
        <w:jc w:val="both"/>
        <w:rPr>
          <w:rFonts w:ascii="Calibri" w:eastAsia="Times New Roman" w:hAnsi="Calibri" w:cs="Calibri"/>
          <w:b/>
          <w:bCs/>
          <w:color w:val="000000"/>
        </w:rPr>
      </w:pPr>
    </w:p>
    <w:p w14:paraId="5DBB4C63" w14:textId="069C9BE3" w:rsidR="00BA6630" w:rsidRPr="0035366B" w:rsidRDefault="0035366B" w:rsidP="002B5411">
      <w:pPr>
        <w:spacing w:after="10" w:line="271" w:lineRule="auto"/>
        <w:ind w:left="345"/>
        <w:jc w:val="both"/>
        <w:rPr>
          <w:rFonts w:ascii="Calibri" w:eastAsia="Times New Roman" w:hAnsi="Calibri" w:cs="Calibri"/>
          <w:kern w:val="0"/>
          <w14:ligatures w14:val="none"/>
        </w:rPr>
      </w:pPr>
      <w:r w:rsidRPr="0035366B">
        <w:rPr>
          <w:rFonts w:ascii="Calibri" w:eastAsia="Times New Roman" w:hAnsi="Calibri" w:cs="Calibri"/>
          <w:b/>
          <w:bCs/>
          <w:color w:val="000000"/>
        </w:rPr>
        <w:t>Environment</w:t>
      </w:r>
      <w:r w:rsidRPr="0035366B">
        <w:rPr>
          <w:rFonts w:ascii="Calibri" w:eastAsia="Times New Roman" w:hAnsi="Calibri" w:cs="Calibri"/>
          <w:color w:val="000000"/>
        </w:rPr>
        <w:t>: Linux/Unix, Azure cloud, Azure DevOps, AKS, Kubernetes, Docker, Terraform, GIT, JFROG, Shell, Nagios, Java/J2EE, Maven, Ansible, Datadog, GitHub, JIRA, Scripting</w:t>
      </w:r>
      <w:r w:rsidR="002B5411">
        <w:rPr>
          <w:rFonts w:ascii="Calibri" w:eastAsia="Times New Roman" w:hAnsi="Calibri" w:cs="Calibri"/>
          <w:color w:val="000000"/>
        </w:rPr>
        <w:t>.</w:t>
      </w:r>
    </w:p>
    <w:bookmarkEnd w:id="0"/>
    <w:p w14:paraId="27F38113" w14:textId="77777777" w:rsidR="0041643C" w:rsidRDefault="0041643C"/>
    <w:sectPr w:rsidR="0041643C" w:rsidSect="0035366B">
      <w:headerReference w:type="even" r:id="rId8"/>
      <w:footerReference w:type="even" r:id="rId9"/>
      <w:footerReference w:type="default" r:id="rId10"/>
      <w:headerReference w:type="first" r:id="rId11"/>
      <w:footerReference w:type="first" r:id="rId12"/>
      <w:pgSz w:w="11905" w:h="16840"/>
      <w:pgMar w:top="450" w:right="709" w:bottom="722" w:left="721" w:header="70" w:footer="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17728" w14:textId="77777777" w:rsidR="00251E71" w:rsidRDefault="00251E71" w:rsidP="0035366B">
      <w:pPr>
        <w:spacing w:after="0" w:line="240" w:lineRule="auto"/>
      </w:pPr>
      <w:r>
        <w:separator/>
      </w:r>
    </w:p>
  </w:endnote>
  <w:endnote w:type="continuationSeparator" w:id="0">
    <w:p w14:paraId="69409A06" w14:textId="77777777" w:rsidR="00251E71" w:rsidRDefault="00251E71" w:rsidP="00353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4C941" w14:textId="113D10DC" w:rsidR="00433F4D" w:rsidRDefault="00C61006">
    <w:pPr>
      <w:spacing w:after="0"/>
      <w:ind w:left="-721" w:right="11196"/>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3FEBBAF5" wp14:editId="51702A43">
              <wp:simplePos x="0" y="0"/>
              <wp:positionH relativeFrom="page">
                <wp:posOffset>44450</wp:posOffset>
              </wp:positionH>
              <wp:positionV relativeFrom="page">
                <wp:posOffset>10633075</wp:posOffset>
              </wp:positionV>
              <wp:extent cx="7473950" cy="19050"/>
              <wp:effectExtent l="0" t="0" r="0" b="0"/>
              <wp:wrapSquare wrapText="bothSides"/>
              <wp:docPr id="18798" name="Group 18798"/>
              <wp:cNvGraphicFramePr/>
              <a:graphic xmlns:a="http://schemas.openxmlformats.org/drawingml/2006/main">
                <a:graphicData uri="http://schemas.microsoft.com/office/word/2010/wordprocessingGroup">
                  <wpg:wgp>
                    <wpg:cNvGrpSpPr/>
                    <wpg:grpSpPr>
                      <a:xfrm>
                        <a:off x="0" y="0"/>
                        <a:ext cx="7473950" cy="19050"/>
                        <a:chOff x="0" y="0"/>
                        <a:chExt cx="7473950" cy="19050"/>
                      </a:xfrm>
                    </wpg:grpSpPr>
                    <wps:wsp>
                      <wps:cNvPr id="19199" name="Shape 19199"/>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solidFill>
                          <a:srgbClr val="44546A"/>
                        </a:solidFill>
                        <a:ln w="0" cap="flat">
                          <a:noFill/>
                          <a:miter lim="127000"/>
                        </a:ln>
                        <a:effectLst/>
                      </wps:spPr>
                      <wps:bodyPr/>
                    </wps:wsp>
                    <wps:wsp>
                      <wps:cNvPr id="19200" name="Shape 19200"/>
                      <wps:cNvSpPr/>
                      <wps:spPr>
                        <a:xfrm>
                          <a:off x="19050" y="0"/>
                          <a:ext cx="7435850" cy="19050"/>
                        </a:xfrm>
                        <a:custGeom>
                          <a:avLst/>
                          <a:gdLst/>
                          <a:ahLst/>
                          <a:cxnLst/>
                          <a:rect l="0" t="0" r="0" b="0"/>
                          <a:pathLst>
                            <a:path w="7435850" h="19050">
                              <a:moveTo>
                                <a:pt x="0" y="0"/>
                              </a:moveTo>
                              <a:lnTo>
                                <a:pt x="7435850" y="0"/>
                              </a:lnTo>
                              <a:lnTo>
                                <a:pt x="7435850" y="19050"/>
                              </a:lnTo>
                              <a:lnTo>
                                <a:pt x="0" y="19050"/>
                              </a:lnTo>
                              <a:lnTo>
                                <a:pt x="0" y="0"/>
                              </a:lnTo>
                            </a:path>
                          </a:pathLst>
                        </a:custGeom>
                        <a:solidFill>
                          <a:srgbClr val="44546A"/>
                        </a:solidFill>
                        <a:ln w="0" cap="flat">
                          <a:noFill/>
                          <a:miter lim="127000"/>
                        </a:ln>
                        <a:effectLst/>
                      </wps:spPr>
                      <wps:bodyPr/>
                    </wps:wsp>
                    <wps:wsp>
                      <wps:cNvPr id="19201" name="Shape 19201"/>
                      <wps:cNvSpPr/>
                      <wps:spPr>
                        <a:xfrm>
                          <a:off x="7454900" y="0"/>
                          <a:ext cx="19050" cy="19050"/>
                        </a:xfrm>
                        <a:custGeom>
                          <a:avLst/>
                          <a:gdLst/>
                          <a:ahLst/>
                          <a:cxnLst/>
                          <a:rect l="0" t="0" r="0" b="0"/>
                          <a:pathLst>
                            <a:path w="19050" h="19050">
                              <a:moveTo>
                                <a:pt x="0" y="0"/>
                              </a:moveTo>
                              <a:lnTo>
                                <a:pt x="19050" y="0"/>
                              </a:lnTo>
                              <a:lnTo>
                                <a:pt x="19050" y="19050"/>
                              </a:lnTo>
                              <a:lnTo>
                                <a:pt x="0" y="19050"/>
                              </a:lnTo>
                              <a:lnTo>
                                <a:pt x="0" y="0"/>
                              </a:lnTo>
                            </a:path>
                          </a:pathLst>
                        </a:custGeom>
                        <a:solidFill>
                          <a:srgbClr val="44546A"/>
                        </a:solidFill>
                        <a:ln w="0" cap="flat">
                          <a:noFill/>
                          <a:miter lim="127000"/>
                        </a:ln>
                        <a:effectLst/>
                      </wps:spPr>
                      <wps:bodyPr/>
                    </wps:wsp>
                  </wpg:wgp>
                </a:graphicData>
              </a:graphic>
            </wp:anchor>
          </w:drawing>
        </mc:Choice>
        <mc:Fallback>
          <w:pict>
            <v:group w14:anchorId="4EA07FCA" id="Group 18798" o:spid="_x0000_s1026" style="position:absolute;margin-left:3.5pt;margin-top:837.25pt;width:588.5pt;height:1.5pt;z-index:251665408;mso-position-horizontal-relative:page;mso-position-vertical-relative:page" coordsize="74739,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">
              <v:shape id="Shape 19199" o:spid="_x0000_s1027" style="position:absolute;width:190;height:190;visibility:visible;mso-wrap-style:square;v-text-anchor:top" coordsize="190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" path="m,l19050,r,19050l,19050,,e" fillcolor="#44546a" stroked="f" strokeweight="0">
                <v:stroke miterlimit="83231f" joinstyle="miter"/>
                <v:path arrowok="t" textboxrect="0,0,19050,19050"/>
              </v:shape>
              <v:shape id="Shape 19200" o:spid="_x0000_s1028" style="position:absolute;left:190;width:74359;height:190;visibility:visible;mso-wrap-style:square;v-text-anchor:top" coordsize="74358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" path="m,l7435850,r,19050l,19050,,e" fillcolor="#44546a" stroked="f" strokeweight="0">
                <v:stroke miterlimit="83231f" joinstyle="miter"/>
                <v:path arrowok="t" textboxrect="0,0,7435850,19050"/>
              </v:shape>
              <v:shape id="Shape 19201" o:spid="_x0000_s1029" style="position:absolute;left:74549;width:190;height:190;visibility:visible;mso-wrap-style:square;v-text-anchor:top" coordsize="190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" path="m,l19050,r,19050l,19050,,e" fillcolor="#44546a" stroked="f" strokeweight="0">
                <v:stroke miterlimit="83231f" joinstyle="miter"/>
                <v:path arrowok="t" textboxrect="0,0,19050,19050"/>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318B7" w14:textId="10D98826" w:rsidR="00433F4D" w:rsidRDefault="00C61006">
    <w:pPr>
      <w:spacing w:after="0"/>
      <w:ind w:left="-721" w:right="11196"/>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57121D56" wp14:editId="6CFC53A4">
              <wp:simplePos x="0" y="0"/>
              <wp:positionH relativeFrom="page">
                <wp:posOffset>44450</wp:posOffset>
              </wp:positionH>
              <wp:positionV relativeFrom="page">
                <wp:posOffset>10633075</wp:posOffset>
              </wp:positionV>
              <wp:extent cx="7473950" cy="19050"/>
              <wp:effectExtent l="0" t="0" r="0" b="0"/>
              <wp:wrapSquare wrapText="bothSides"/>
              <wp:docPr id="18779" name="Group 18779"/>
              <wp:cNvGraphicFramePr/>
              <a:graphic xmlns:a="http://schemas.openxmlformats.org/drawingml/2006/main">
                <a:graphicData uri="http://schemas.microsoft.com/office/word/2010/wordprocessingGroup">
                  <wpg:wgp>
                    <wpg:cNvGrpSpPr/>
                    <wpg:grpSpPr>
                      <a:xfrm>
                        <a:off x="0" y="0"/>
                        <a:ext cx="7473950" cy="19050"/>
                        <a:chOff x="0" y="0"/>
                        <a:chExt cx="7473950" cy="19050"/>
                      </a:xfrm>
                    </wpg:grpSpPr>
                    <wps:wsp>
                      <wps:cNvPr id="19193" name="Shape 19193"/>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solidFill>
                          <a:srgbClr val="44546A"/>
                        </a:solidFill>
                        <a:ln w="0" cap="flat">
                          <a:noFill/>
                          <a:miter lim="127000"/>
                        </a:ln>
                        <a:effectLst/>
                      </wps:spPr>
                      <wps:bodyPr/>
                    </wps:wsp>
                    <wps:wsp>
                      <wps:cNvPr id="19194" name="Shape 19194"/>
                      <wps:cNvSpPr/>
                      <wps:spPr>
                        <a:xfrm>
                          <a:off x="19050" y="0"/>
                          <a:ext cx="7435850" cy="19050"/>
                        </a:xfrm>
                        <a:custGeom>
                          <a:avLst/>
                          <a:gdLst/>
                          <a:ahLst/>
                          <a:cxnLst/>
                          <a:rect l="0" t="0" r="0" b="0"/>
                          <a:pathLst>
                            <a:path w="7435850" h="19050">
                              <a:moveTo>
                                <a:pt x="0" y="0"/>
                              </a:moveTo>
                              <a:lnTo>
                                <a:pt x="7435850" y="0"/>
                              </a:lnTo>
                              <a:lnTo>
                                <a:pt x="7435850" y="19050"/>
                              </a:lnTo>
                              <a:lnTo>
                                <a:pt x="0" y="19050"/>
                              </a:lnTo>
                              <a:lnTo>
                                <a:pt x="0" y="0"/>
                              </a:lnTo>
                            </a:path>
                          </a:pathLst>
                        </a:custGeom>
                        <a:solidFill>
                          <a:srgbClr val="44546A"/>
                        </a:solidFill>
                        <a:ln w="0" cap="flat">
                          <a:noFill/>
                          <a:miter lim="127000"/>
                        </a:ln>
                        <a:effectLst/>
                      </wps:spPr>
                      <wps:bodyPr/>
                    </wps:wsp>
                    <wps:wsp>
                      <wps:cNvPr id="19195" name="Shape 19195"/>
                      <wps:cNvSpPr/>
                      <wps:spPr>
                        <a:xfrm>
                          <a:off x="7454900" y="0"/>
                          <a:ext cx="19050" cy="19050"/>
                        </a:xfrm>
                        <a:custGeom>
                          <a:avLst/>
                          <a:gdLst/>
                          <a:ahLst/>
                          <a:cxnLst/>
                          <a:rect l="0" t="0" r="0" b="0"/>
                          <a:pathLst>
                            <a:path w="19050" h="19050">
                              <a:moveTo>
                                <a:pt x="0" y="0"/>
                              </a:moveTo>
                              <a:lnTo>
                                <a:pt x="19050" y="0"/>
                              </a:lnTo>
                              <a:lnTo>
                                <a:pt x="19050" y="19050"/>
                              </a:lnTo>
                              <a:lnTo>
                                <a:pt x="0" y="19050"/>
                              </a:lnTo>
                              <a:lnTo>
                                <a:pt x="0" y="0"/>
                              </a:lnTo>
                            </a:path>
                          </a:pathLst>
                        </a:custGeom>
                        <a:solidFill>
                          <a:srgbClr val="44546A"/>
                        </a:solidFill>
                        <a:ln w="0" cap="flat">
                          <a:noFill/>
                          <a:miter lim="127000"/>
                        </a:ln>
                        <a:effectLst/>
                      </wps:spPr>
                      <wps:bodyPr/>
                    </wps:wsp>
                  </wpg:wgp>
                </a:graphicData>
              </a:graphic>
            </wp:anchor>
          </w:drawing>
        </mc:Choice>
        <mc:Fallback>
          <w:pict>
            <v:group w14:anchorId="36E0785B" id="Group 18779" o:spid="_x0000_s1026" style="position:absolute;margin-left:3.5pt;margin-top:837.25pt;width:588.5pt;height:1.5pt;z-index:251666432;mso-position-horizontal-relative:page;mso-position-vertical-relative:page" coordsize="74739,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">
              <v:shape id="Shape 19193" o:spid="_x0000_s1027" style="position:absolute;width:190;height:190;visibility:visible;mso-wrap-style:square;v-text-anchor:top" coordsize="190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" path="m,l19050,r,19050l,19050,,e" fillcolor="#44546a" stroked="f" strokeweight="0">
                <v:stroke miterlimit="83231f" joinstyle="miter"/>
                <v:path arrowok="t" textboxrect="0,0,19050,19050"/>
              </v:shape>
              <v:shape id="Shape 19194" o:spid="_x0000_s1028" style="position:absolute;left:190;width:74359;height:190;visibility:visible;mso-wrap-style:square;v-text-anchor:top" coordsize="74358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" path="m,l7435850,r,19050l,19050,,e" fillcolor="#44546a" stroked="f" strokeweight="0">
                <v:stroke miterlimit="83231f" joinstyle="miter"/>
                <v:path arrowok="t" textboxrect="0,0,7435850,19050"/>
              </v:shape>
              <v:shape id="Shape 19195" o:spid="_x0000_s1029" style="position:absolute;left:74549;width:190;height:190;visibility:visible;mso-wrap-style:square;v-text-anchor:top" coordsize="190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" path="m,l19050,r,19050l,19050,,e" fillcolor="#44546a" stroked="f" strokeweight="0">
                <v:stroke miterlimit="83231f" joinstyle="miter"/>
                <v:path arrowok="t" textboxrect="0,0,19050,19050"/>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79BE4" w14:textId="689CA62B" w:rsidR="00433F4D" w:rsidRDefault="00C61006">
    <w:pPr>
      <w:spacing w:after="0"/>
      <w:ind w:left="-721" w:right="11196"/>
    </w:pPr>
    <w:r>
      <w:rPr>
        <w:rFonts w:ascii="Calibri" w:eastAsia="Calibri" w:hAnsi="Calibri" w:cs="Calibri"/>
        <w:noProof/>
      </w:rPr>
      <mc:AlternateContent>
        <mc:Choice Requires="wpg">
          <w:drawing>
            <wp:anchor distT="0" distB="0" distL="114300" distR="114300" simplePos="0" relativeHeight="251667456" behindDoc="0" locked="0" layoutInCell="1" allowOverlap="1" wp14:anchorId="313FE0B7" wp14:editId="7A9CA39E">
              <wp:simplePos x="0" y="0"/>
              <wp:positionH relativeFrom="page">
                <wp:posOffset>44450</wp:posOffset>
              </wp:positionH>
              <wp:positionV relativeFrom="page">
                <wp:posOffset>10633075</wp:posOffset>
              </wp:positionV>
              <wp:extent cx="7473950" cy="19050"/>
              <wp:effectExtent l="0" t="0" r="0" b="0"/>
              <wp:wrapSquare wrapText="bothSides"/>
              <wp:docPr id="18760" name="Group 18760"/>
              <wp:cNvGraphicFramePr/>
              <a:graphic xmlns:a="http://schemas.openxmlformats.org/drawingml/2006/main">
                <a:graphicData uri="http://schemas.microsoft.com/office/word/2010/wordprocessingGroup">
                  <wpg:wgp>
                    <wpg:cNvGrpSpPr/>
                    <wpg:grpSpPr>
                      <a:xfrm>
                        <a:off x="0" y="0"/>
                        <a:ext cx="7473950" cy="19050"/>
                        <a:chOff x="0" y="0"/>
                        <a:chExt cx="7473950" cy="19050"/>
                      </a:xfrm>
                    </wpg:grpSpPr>
                    <wps:wsp>
                      <wps:cNvPr id="19187" name="Shape 19187"/>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solidFill>
                          <a:srgbClr val="44546A"/>
                        </a:solidFill>
                        <a:ln w="0" cap="flat">
                          <a:noFill/>
                          <a:miter lim="127000"/>
                        </a:ln>
                        <a:effectLst/>
                      </wps:spPr>
                      <wps:bodyPr/>
                    </wps:wsp>
                    <wps:wsp>
                      <wps:cNvPr id="19188" name="Shape 19188"/>
                      <wps:cNvSpPr/>
                      <wps:spPr>
                        <a:xfrm>
                          <a:off x="19050" y="0"/>
                          <a:ext cx="7435850" cy="19050"/>
                        </a:xfrm>
                        <a:custGeom>
                          <a:avLst/>
                          <a:gdLst/>
                          <a:ahLst/>
                          <a:cxnLst/>
                          <a:rect l="0" t="0" r="0" b="0"/>
                          <a:pathLst>
                            <a:path w="7435850" h="19050">
                              <a:moveTo>
                                <a:pt x="0" y="0"/>
                              </a:moveTo>
                              <a:lnTo>
                                <a:pt x="7435850" y="0"/>
                              </a:lnTo>
                              <a:lnTo>
                                <a:pt x="7435850" y="19050"/>
                              </a:lnTo>
                              <a:lnTo>
                                <a:pt x="0" y="19050"/>
                              </a:lnTo>
                              <a:lnTo>
                                <a:pt x="0" y="0"/>
                              </a:lnTo>
                            </a:path>
                          </a:pathLst>
                        </a:custGeom>
                        <a:solidFill>
                          <a:srgbClr val="44546A"/>
                        </a:solidFill>
                        <a:ln w="0" cap="flat">
                          <a:noFill/>
                          <a:miter lim="127000"/>
                        </a:ln>
                        <a:effectLst/>
                      </wps:spPr>
                      <wps:bodyPr/>
                    </wps:wsp>
                    <wps:wsp>
                      <wps:cNvPr id="19189" name="Shape 19189"/>
                      <wps:cNvSpPr/>
                      <wps:spPr>
                        <a:xfrm>
                          <a:off x="7454900" y="0"/>
                          <a:ext cx="19050" cy="19050"/>
                        </a:xfrm>
                        <a:custGeom>
                          <a:avLst/>
                          <a:gdLst/>
                          <a:ahLst/>
                          <a:cxnLst/>
                          <a:rect l="0" t="0" r="0" b="0"/>
                          <a:pathLst>
                            <a:path w="19050" h="19050">
                              <a:moveTo>
                                <a:pt x="0" y="0"/>
                              </a:moveTo>
                              <a:lnTo>
                                <a:pt x="19050" y="0"/>
                              </a:lnTo>
                              <a:lnTo>
                                <a:pt x="19050" y="19050"/>
                              </a:lnTo>
                              <a:lnTo>
                                <a:pt x="0" y="19050"/>
                              </a:lnTo>
                              <a:lnTo>
                                <a:pt x="0" y="0"/>
                              </a:lnTo>
                            </a:path>
                          </a:pathLst>
                        </a:custGeom>
                        <a:solidFill>
                          <a:srgbClr val="44546A"/>
                        </a:solidFill>
                        <a:ln w="0" cap="flat">
                          <a:noFill/>
                          <a:miter lim="127000"/>
                        </a:ln>
                        <a:effectLst/>
                      </wps:spPr>
                      <wps:bodyPr/>
                    </wps:wsp>
                  </wpg:wgp>
                </a:graphicData>
              </a:graphic>
            </wp:anchor>
          </w:drawing>
        </mc:Choice>
        <mc:Fallback>
          <w:pict>
            <v:group w14:anchorId="18E66276" id="Group 18760" o:spid="_x0000_s1026" style="position:absolute;margin-left:3.5pt;margin-top:837.25pt;width:588.5pt;height:1.5pt;z-index:251667456;mso-position-horizontal-relative:page;mso-position-vertical-relative:page" coordsize="74739,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">
              <v:shape id="Shape 19187" o:spid="_x0000_s1027" style="position:absolute;width:190;height:190;visibility:visible;mso-wrap-style:square;v-text-anchor:top" coordsize="190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" path="m,l19050,r,19050l,19050,,e" fillcolor="#44546a" stroked="f" strokeweight="0">
                <v:stroke miterlimit="83231f" joinstyle="miter"/>
                <v:path arrowok="t" textboxrect="0,0,19050,19050"/>
              </v:shape>
              <v:shape id="Shape 19188" o:spid="_x0000_s1028" style="position:absolute;left:190;width:74359;height:190;visibility:visible;mso-wrap-style:square;v-text-anchor:top" coordsize="74358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" path="m,l7435850,r,19050l,19050,,e" fillcolor="#44546a" stroked="f" strokeweight="0">
                <v:stroke miterlimit="83231f" joinstyle="miter"/>
                <v:path arrowok="t" textboxrect="0,0,7435850,19050"/>
              </v:shape>
              <v:shape id="Shape 19189" o:spid="_x0000_s1029" style="position:absolute;left:74549;width:190;height:190;visibility:visible;mso-wrap-style:square;v-text-anchor:top" coordsize="190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" path="m,l19050,r,19050l,19050,,e" fillcolor="#44546a" stroked="f" strokeweight="0">
                <v:stroke miterlimit="83231f" joinstyle="miter"/>
                <v:path arrowok="t" textboxrect="0,0,19050,19050"/>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850E1" w14:textId="77777777" w:rsidR="00251E71" w:rsidRDefault="00251E71" w:rsidP="0035366B">
      <w:pPr>
        <w:spacing w:after="0" w:line="240" w:lineRule="auto"/>
      </w:pPr>
      <w:r>
        <w:separator/>
      </w:r>
    </w:p>
  </w:footnote>
  <w:footnote w:type="continuationSeparator" w:id="0">
    <w:p w14:paraId="7CF24025" w14:textId="77777777" w:rsidR="00251E71" w:rsidRDefault="00251E71" w:rsidP="003536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A4044" w14:textId="18A65AD2" w:rsidR="00433F4D" w:rsidRDefault="00C61006">
    <w:pPr>
      <w:spacing w:after="0"/>
      <w:ind w:left="-721" w:right="11196"/>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4EBDBF21" wp14:editId="605A387E">
              <wp:simplePos x="0" y="0"/>
              <wp:positionH relativeFrom="page">
                <wp:posOffset>44450</wp:posOffset>
              </wp:positionH>
              <wp:positionV relativeFrom="page">
                <wp:posOffset>44450</wp:posOffset>
              </wp:positionV>
              <wp:extent cx="7473950" cy="19050"/>
              <wp:effectExtent l="0" t="0" r="0" b="0"/>
              <wp:wrapSquare wrapText="bothSides"/>
              <wp:docPr id="18787" name="Group 18787"/>
              <wp:cNvGraphicFramePr/>
              <a:graphic xmlns:a="http://schemas.openxmlformats.org/drawingml/2006/main">
                <a:graphicData uri="http://schemas.microsoft.com/office/word/2010/wordprocessingGroup">
                  <wpg:wgp>
                    <wpg:cNvGrpSpPr/>
                    <wpg:grpSpPr>
                      <a:xfrm>
                        <a:off x="0" y="0"/>
                        <a:ext cx="7473950" cy="19050"/>
                        <a:chOff x="0" y="0"/>
                        <a:chExt cx="7473950" cy="19050"/>
                      </a:xfrm>
                    </wpg:grpSpPr>
                    <wps:wsp>
                      <wps:cNvPr id="19177" name="Shape 19177"/>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solidFill>
                          <a:srgbClr val="44546A"/>
                        </a:solidFill>
                        <a:ln w="0" cap="flat">
                          <a:noFill/>
                          <a:miter lim="127000"/>
                        </a:ln>
                        <a:effectLst/>
                      </wps:spPr>
                      <wps:bodyPr/>
                    </wps:wsp>
                    <wps:wsp>
                      <wps:cNvPr id="19178" name="Shape 19178"/>
                      <wps:cNvSpPr/>
                      <wps:spPr>
                        <a:xfrm>
                          <a:off x="19050" y="0"/>
                          <a:ext cx="7435850" cy="19050"/>
                        </a:xfrm>
                        <a:custGeom>
                          <a:avLst/>
                          <a:gdLst/>
                          <a:ahLst/>
                          <a:cxnLst/>
                          <a:rect l="0" t="0" r="0" b="0"/>
                          <a:pathLst>
                            <a:path w="7435850" h="19050">
                              <a:moveTo>
                                <a:pt x="0" y="0"/>
                              </a:moveTo>
                              <a:lnTo>
                                <a:pt x="7435850" y="0"/>
                              </a:lnTo>
                              <a:lnTo>
                                <a:pt x="7435850" y="19050"/>
                              </a:lnTo>
                              <a:lnTo>
                                <a:pt x="0" y="19050"/>
                              </a:lnTo>
                              <a:lnTo>
                                <a:pt x="0" y="0"/>
                              </a:lnTo>
                            </a:path>
                          </a:pathLst>
                        </a:custGeom>
                        <a:solidFill>
                          <a:srgbClr val="44546A"/>
                        </a:solidFill>
                        <a:ln w="0" cap="flat">
                          <a:noFill/>
                          <a:miter lim="127000"/>
                        </a:ln>
                        <a:effectLst/>
                      </wps:spPr>
                      <wps:bodyPr/>
                    </wps:wsp>
                    <wps:wsp>
                      <wps:cNvPr id="19179" name="Shape 19179"/>
                      <wps:cNvSpPr/>
                      <wps:spPr>
                        <a:xfrm>
                          <a:off x="7454900" y="0"/>
                          <a:ext cx="19050" cy="19050"/>
                        </a:xfrm>
                        <a:custGeom>
                          <a:avLst/>
                          <a:gdLst/>
                          <a:ahLst/>
                          <a:cxnLst/>
                          <a:rect l="0" t="0" r="0" b="0"/>
                          <a:pathLst>
                            <a:path w="19050" h="19050">
                              <a:moveTo>
                                <a:pt x="0" y="0"/>
                              </a:moveTo>
                              <a:lnTo>
                                <a:pt x="19050" y="0"/>
                              </a:lnTo>
                              <a:lnTo>
                                <a:pt x="19050" y="19050"/>
                              </a:lnTo>
                              <a:lnTo>
                                <a:pt x="0" y="19050"/>
                              </a:lnTo>
                              <a:lnTo>
                                <a:pt x="0" y="0"/>
                              </a:lnTo>
                            </a:path>
                          </a:pathLst>
                        </a:custGeom>
                        <a:solidFill>
                          <a:srgbClr val="44546A"/>
                        </a:solidFill>
                        <a:ln w="0" cap="flat">
                          <a:noFill/>
                          <a:miter lim="127000"/>
                        </a:ln>
                        <a:effectLst/>
                      </wps:spPr>
                      <wps:bodyPr/>
                    </wps:wsp>
                  </wpg:wgp>
                </a:graphicData>
              </a:graphic>
            </wp:anchor>
          </w:drawing>
        </mc:Choice>
        <mc:Fallback>
          <w:pict>
            <v:group w14:anchorId="305BAAA6" id="Group 18787" o:spid="_x0000_s1026" style="position:absolute;margin-left:3.5pt;margin-top:3.5pt;width:588.5pt;height:1.5pt;z-index:251659264;mso-position-horizontal-relative:page;mso-position-vertical-relative:page" coordsize="74739,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">
              <v:shape id="Shape 19177" o:spid="_x0000_s1027" style="position:absolute;width:190;height:190;visibility:visible;mso-wrap-style:square;v-text-anchor:top" coordsize="190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" path="m,l19050,r,19050l,19050,,e" fillcolor="#44546a" stroked="f" strokeweight="0">
                <v:stroke miterlimit="83231f" joinstyle="miter"/>
                <v:path arrowok="t" textboxrect="0,0,19050,19050"/>
              </v:shape>
              <v:shape id="Shape 19178" o:spid="_x0000_s1028" style="position:absolute;left:190;width:74359;height:190;visibility:visible;mso-wrap-style:square;v-text-anchor:top" coordsize="74358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" path="m,l7435850,r,19050l,19050,,e" fillcolor="#44546a" stroked="f" strokeweight="0">
                <v:stroke miterlimit="83231f" joinstyle="miter"/>
                <v:path arrowok="t" textboxrect="0,0,7435850,19050"/>
              </v:shape>
              <v:shape id="Shape 19179" o:spid="_x0000_s1029" style="position:absolute;left:74549;width:190;height:190;visibility:visible;mso-wrap-style:square;v-text-anchor:top" coordsize="190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" path="m,l19050,r,19050l,19050,,e" fillcolor="#44546a" stroked="f" strokeweight="0">
                <v:stroke miterlimit="83231f" joinstyle="miter"/>
                <v:path arrowok="t" textboxrect="0,0,19050,19050"/>
              </v:shape>
              <w10:wrap type="square" anchorx="page" anchory="page"/>
            </v:group>
          </w:pict>
        </mc:Fallback>
      </mc:AlternateContent>
    </w:r>
  </w:p>
  <w:p w14:paraId="5A903D47" w14:textId="77777777" w:rsidR="00433F4D" w:rsidRDefault="00C61006">
    <w:r>
      <w:rPr>
        <w:rFonts w:ascii="Calibri" w:eastAsia="Calibri" w:hAnsi="Calibri" w:cs="Calibri"/>
        <w:noProof/>
      </w:rPr>
      <mc:AlternateContent>
        <mc:Choice Requires="wpg">
          <w:drawing>
            <wp:anchor distT="0" distB="0" distL="114300" distR="114300" simplePos="0" relativeHeight="251660288" behindDoc="1" locked="0" layoutInCell="1" allowOverlap="1" wp14:anchorId="00361C02" wp14:editId="36DD3139">
              <wp:simplePos x="0" y="0"/>
              <wp:positionH relativeFrom="page">
                <wp:posOffset>44450</wp:posOffset>
              </wp:positionH>
              <wp:positionV relativeFrom="page">
                <wp:posOffset>63500</wp:posOffset>
              </wp:positionV>
              <wp:extent cx="7473950" cy="10569575"/>
              <wp:effectExtent l="0" t="0" r="0" b="0"/>
              <wp:wrapNone/>
              <wp:docPr id="18791" name="Group 18791"/>
              <wp:cNvGraphicFramePr/>
              <a:graphic xmlns:a="http://schemas.openxmlformats.org/drawingml/2006/main">
                <a:graphicData uri="http://schemas.microsoft.com/office/word/2010/wordprocessingGroup">
                  <wpg:wgp>
                    <wpg:cNvGrpSpPr/>
                    <wpg:grpSpPr>
                      <a:xfrm>
                        <a:off x="0" y="0"/>
                        <a:ext cx="7473950" cy="10569575"/>
                        <a:chOff x="0" y="0"/>
                        <a:chExt cx="7473950" cy="10569575"/>
                      </a:xfrm>
                    </wpg:grpSpPr>
                    <wps:wsp>
                      <wps:cNvPr id="19183" name="Shape 19183"/>
                      <wps:cNvSpPr/>
                      <wps:spPr>
                        <a:xfrm>
                          <a:off x="0" y="0"/>
                          <a:ext cx="19050" cy="10569575"/>
                        </a:xfrm>
                        <a:custGeom>
                          <a:avLst/>
                          <a:gdLst/>
                          <a:ahLst/>
                          <a:cxnLst/>
                          <a:rect l="0" t="0" r="0" b="0"/>
                          <a:pathLst>
                            <a:path w="19050" h="10569575">
                              <a:moveTo>
                                <a:pt x="0" y="0"/>
                              </a:moveTo>
                              <a:lnTo>
                                <a:pt x="19050" y="0"/>
                              </a:lnTo>
                              <a:lnTo>
                                <a:pt x="19050" y="10569575"/>
                              </a:lnTo>
                              <a:lnTo>
                                <a:pt x="0" y="10569575"/>
                              </a:lnTo>
                              <a:lnTo>
                                <a:pt x="0" y="0"/>
                              </a:lnTo>
                            </a:path>
                          </a:pathLst>
                        </a:custGeom>
                        <a:solidFill>
                          <a:srgbClr val="44546A"/>
                        </a:solidFill>
                        <a:ln w="0" cap="flat">
                          <a:noFill/>
                          <a:miter lim="127000"/>
                        </a:ln>
                        <a:effectLst/>
                      </wps:spPr>
                      <wps:bodyPr/>
                    </wps:wsp>
                    <wps:wsp>
                      <wps:cNvPr id="19184" name="Shape 19184"/>
                      <wps:cNvSpPr/>
                      <wps:spPr>
                        <a:xfrm>
                          <a:off x="7454900" y="0"/>
                          <a:ext cx="19050" cy="10569575"/>
                        </a:xfrm>
                        <a:custGeom>
                          <a:avLst/>
                          <a:gdLst/>
                          <a:ahLst/>
                          <a:cxnLst/>
                          <a:rect l="0" t="0" r="0" b="0"/>
                          <a:pathLst>
                            <a:path w="19050" h="10569575">
                              <a:moveTo>
                                <a:pt x="0" y="0"/>
                              </a:moveTo>
                              <a:lnTo>
                                <a:pt x="19050" y="0"/>
                              </a:lnTo>
                              <a:lnTo>
                                <a:pt x="19050" y="10569575"/>
                              </a:lnTo>
                              <a:lnTo>
                                <a:pt x="0" y="10569575"/>
                              </a:lnTo>
                              <a:lnTo>
                                <a:pt x="0" y="0"/>
                              </a:lnTo>
                            </a:path>
                          </a:pathLst>
                        </a:custGeom>
                        <a:solidFill>
                          <a:srgbClr val="44546A"/>
                        </a:solidFill>
                        <a:ln w="0" cap="flat">
                          <a:noFill/>
                          <a:miter lim="127000"/>
                        </a:ln>
                        <a:effectLst/>
                      </wps:spPr>
                      <wps:bodyPr/>
                    </wps:wsp>
                  </wpg:wgp>
                </a:graphicData>
              </a:graphic>
            </wp:anchor>
          </w:drawing>
        </mc:Choice>
        <mc:Fallback>
          <w:pict>
            <v:group w14:anchorId="2A87E01B" id="Group 18791" o:spid="_x0000_s1026" style="position:absolute;margin-left:3.5pt;margin-top:5pt;width:588.5pt;height:832.25pt;z-index:-251656192;mso-position-horizontal-relative:page;mso-position-vertical-relative:page" coordsize="74739,1056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">
              <v:shape id="Shape 19183" o:spid="_x0000_s1027" style="position:absolute;width:190;height:105695;visibility:visible;mso-wrap-style:square;v-text-anchor:top" coordsize="19050,10569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" path="m,l19050,r,10569575l,10569575,,e" fillcolor="#44546a" stroked="f" strokeweight="0">
                <v:stroke miterlimit="83231f" joinstyle="miter"/>
                <v:path arrowok="t" textboxrect="0,0,19050,10569575"/>
              </v:shape>
              <v:shape id="Shape 19184" o:spid="_x0000_s1028" style="position:absolute;left:74549;width:190;height:105695;visibility:visible;mso-wrap-style:square;v-text-anchor:top" coordsize="19050,10569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" path="m,l19050,r,10569575l,10569575,,e" fillcolor="#44546a" stroked="f" strokeweight="0">
                <v:stroke miterlimit="83231f" joinstyle="miter"/>
                <v:path arrowok="t" textboxrect="0,0,19050,10569575"/>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A10B9" w14:textId="2719E416" w:rsidR="00433F4D" w:rsidRDefault="00C61006">
    <w:pPr>
      <w:spacing w:after="0"/>
      <w:ind w:left="-721" w:right="11196"/>
    </w:pPr>
    <w:r>
      <w:rPr>
        <w:rFonts w:ascii="Calibri" w:eastAsia="Calibri" w:hAnsi="Calibri" w:cs="Calibri"/>
        <w:noProof/>
      </w:rPr>
      <mc:AlternateContent>
        <mc:Choice Requires="wpg">
          <w:drawing>
            <wp:anchor distT="0" distB="0" distL="114300" distR="114300" simplePos="0" relativeHeight="251663360" behindDoc="0" locked="0" layoutInCell="1" allowOverlap="1" wp14:anchorId="2721ADE5" wp14:editId="5218F2A5">
              <wp:simplePos x="0" y="0"/>
              <wp:positionH relativeFrom="page">
                <wp:posOffset>44450</wp:posOffset>
              </wp:positionH>
              <wp:positionV relativeFrom="page">
                <wp:posOffset>44450</wp:posOffset>
              </wp:positionV>
              <wp:extent cx="7473950" cy="19050"/>
              <wp:effectExtent l="0" t="0" r="0" b="0"/>
              <wp:wrapSquare wrapText="bothSides"/>
              <wp:docPr id="18749" name="Group 18749"/>
              <wp:cNvGraphicFramePr/>
              <a:graphic xmlns:a="http://schemas.openxmlformats.org/drawingml/2006/main">
                <a:graphicData uri="http://schemas.microsoft.com/office/word/2010/wordprocessingGroup">
                  <wpg:wgp>
                    <wpg:cNvGrpSpPr/>
                    <wpg:grpSpPr>
                      <a:xfrm>
                        <a:off x="0" y="0"/>
                        <a:ext cx="7473950" cy="19050"/>
                        <a:chOff x="0" y="0"/>
                        <a:chExt cx="7473950" cy="19050"/>
                      </a:xfrm>
                    </wpg:grpSpPr>
                    <wps:wsp>
                      <wps:cNvPr id="19157" name="Shape 19157"/>
                      <wps:cNvSpPr/>
                      <wps:spPr>
                        <a:xfrm>
                          <a:off x="0" y="0"/>
                          <a:ext cx="19050" cy="19050"/>
                        </a:xfrm>
                        <a:custGeom>
                          <a:avLst/>
                          <a:gdLst/>
                          <a:ahLst/>
                          <a:cxnLst/>
                          <a:rect l="0" t="0" r="0" b="0"/>
                          <a:pathLst>
                            <a:path w="19050" h="19050">
                              <a:moveTo>
                                <a:pt x="0" y="0"/>
                              </a:moveTo>
                              <a:lnTo>
                                <a:pt x="19050" y="0"/>
                              </a:lnTo>
                              <a:lnTo>
                                <a:pt x="19050" y="19050"/>
                              </a:lnTo>
                              <a:lnTo>
                                <a:pt x="0" y="19050"/>
                              </a:lnTo>
                              <a:lnTo>
                                <a:pt x="0" y="0"/>
                              </a:lnTo>
                            </a:path>
                          </a:pathLst>
                        </a:custGeom>
                        <a:solidFill>
                          <a:srgbClr val="44546A"/>
                        </a:solidFill>
                        <a:ln w="0" cap="flat">
                          <a:noFill/>
                          <a:miter lim="127000"/>
                        </a:ln>
                        <a:effectLst/>
                      </wps:spPr>
                      <wps:bodyPr/>
                    </wps:wsp>
                    <wps:wsp>
                      <wps:cNvPr id="19158" name="Shape 19158"/>
                      <wps:cNvSpPr/>
                      <wps:spPr>
                        <a:xfrm>
                          <a:off x="19050" y="0"/>
                          <a:ext cx="7435850" cy="19050"/>
                        </a:xfrm>
                        <a:custGeom>
                          <a:avLst/>
                          <a:gdLst/>
                          <a:ahLst/>
                          <a:cxnLst/>
                          <a:rect l="0" t="0" r="0" b="0"/>
                          <a:pathLst>
                            <a:path w="7435850" h="19050">
                              <a:moveTo>
                                <a:pt x="0" y="0"/>
                              </a:moveTo>
                              <a:lnTo>
                                <a:pt x="7435850" y="0"/>
                              </a:lnTo>
                              <a:lnTo>
                                <a:pt x="7435850" y="19050"/>
                              </a:lnTo>
                              <a:lnTo>
                                <a:pt x="0" y="19050"/>
                              </a:lnTo>
                              <a:lnTo>
                                <a:pt x="0" y="0"/>
                              </a:lnTo>
                            </a:path>
                          </a:pathLst>
                        </a:custGeom>
                        <a:solidFill>
                          <a:srgbClr val="44546A"/>
                        </a:solidFill>
                        <a:ln w="0" cap="flat">
                          <a:noFill/>
                          <a:miter lim="127000"/>
                        </a:ln>
                        <a:effectLst/>
                      </wps:spPr>
                      <wps:bodyPr/>
                    </wps:wsp>
                    <wps:wsp>
                      <wps:cNvPr id="19159" name="Shape 19159"/>
                      <wps:cNvSpPr/>
                      <wps:spPr>
                        <a:xfrm>
                          <a:off x="7454900" y="0"/>
                          <a:ext cx="19050" cy="19050"/>
                        </a:xfrm>
                        <a:custGeom>
                          <a:avLst/>
                          <a:gdLst/>
                          <a:ahLst/>
                          <a:cxnLst/>
                          <a:rect l="0" t="0" r="0" b="0"/>
                          <a:pathLst>
                            <a:path w="19050" h="19050">
                              <a:moveTo>
                                <a:pt x="0" y="0"/>
                              </a:moveTo>
                              <a:lnTo>
                                <a:pt x="19050" y="0"/>
                              </a:lnTo>
                              <a:lnTo>
                                <a:pt x="19050" y="19050"/>
                              </a:lnTo>
                              <a:lnTo>
                                <a:pt x="0" y="19050"/>
                              </a:lnTo>
                              <a:lnTo>
                                <a:pt x="0" y="0"/>
                              </a:lnTo>
                            </a:path>
                          </a:pathLst>
                        </a:custGeom>
                        <a:solidFill>
                          <a:srgbClr val="44546A"/>
                        </a:solidFill>
                        <a:ln w="0" cap="flat">
                          <a:noFill/>
                          <a:miter lim="127000"/>
                        </a:ln>
                        <a:effectLst/>
                      </wps:spPr>
                      <wps:bodyPr/>
                    </wps:wsp>
                  </wpg:wgp>
                </a:graphicData>
              </a:graphic>
            </wp:anchor>
          </w:drawing>
        </mc:Choice>
        <mc:Fallback>
          <w:pict>
            <v:group w14:anchorId="520D2193" id="Group 18749" o:spid="_x0000_s1026" style="position:absolute;margin-left:3.5pt;margin-top:3.5pt;width:588.5pt;height:1.5pt;z-index:251663360;mso-position-horizontal-relative:page;mso-position-vertical-relative:page" coordsize="74739,1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">
              <v:shape id="Shape 19157" o:spid="_x0000_s1027" style="position:absolute;width:190;height:190;visibility:visible;mso-wrap-style:square;v-text-anchor:top" coordsize="190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" path="m,l19050,r,19050l,19050,,e" fillcolor="#44546a" stroked="f" strokeweight="0">
                <v:stroke miterlimit="83231f" joinstyle="miter"/>
                <v:path arrowok="t" textboxrect="0,0,19050,19050"/>
              </v:shape>
              <v:shape id="Shape 19158" o:spid="_x0000_s1028" style="position:absolute;left:190;width:74359;height:190;visibility:visible;mso-wrap-style:square;v-text-anchor:top" coordsize="74358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" path="m,l7435850,r,19050l,19050,,e" fillcolor="#44546a" stroked="f" strokeweight="0">
                <v:stroke miterlimit="83231f" joinstyle="miter"/>
                <v:path arrowok="t" textboxrect="0,0,7435850,19050"/>
              </v:shape>
              <v:shape id="Shape 19159" o:spid="_x0000_s1029" style="position:absolute;left:74549;width:190;height:190;visibility:visible;mso-wrap-style:square;v-text-anchor:top" coordsize="19050,190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" path="m,l19050,r,19050l,19050,,e" fillcolor="#44546a" stroked="f" strokeweight="0">
                <v:stroke miterlimit="83231f" joinstyle="miter"/>
                <v:path arrowok="t" textboxrect="0,0,19050,19050"/>
              </v:shape>
              <w10:wrap type="square" anchorx="page" anchory="page"/>
            </v:group>
          </w:pict>
        </mc:Fallback>
      </mc:AlternateContent>
    </w:r>
  </w:p>
  <w:p w14:paraId="70806AE9" w14:textId="77777777" w:rsidR="00433F4D" w:rsidRDefault="00C61006">
    <w:r>
      <w:rPr>
        <w:rFonts w:ascii="Calibri" w:eastAsia="Calibri" w:hAnsi="Calibri" w:cs="Calibri"/>
        <w:noProof/>
      </w:rPr>
      <mc:AlternateContent>
        <mc:Choice Requires="wpg">
          <w:drawing>
            <wp:anchor distT="0" distB="0" distL="114300" distR="114300" simplePos="0" relativeHeight="251664384" behindDoc="1" locked="0" layoutInCell="1" allowOverlap="1" wp14:anchorId="22219695" wp14:editId="7D9AA885">
              <wp:simplePos x="0" y="0"/>
              <wp:positionH relativeFrom="page">
                <wp:posOffset>44450</wp:posOffset>
              </wp:positionH>
              <wp:positionV relativeFrom="page">
                <wp:posOffset>63500</wp:posOffset>
              </wp:positionV>
              <wp:extent cx="7473950" cy="10569575"/>
              <wp:effectExtent l="0" t="0" r="0" b="0"/>
              <wp:wrapNone/>
              <wp:docPr id="18753" name="Group 18753"/>
              <wp:cNvGraphicFramePr/>
              <a:graphic xmlns:a="http://schemas.openxmlformats.org/drawingml/2006/main">
                <a:graphicData uri="http://schemas.microsoft.com/office/word/2010/wordprocessingGroup">
                  <wpg:wgp>
                    <wpg:cNvGrpSpPr/>
                    <wpg:grpSpPr>
                      <a:xfrm>
                        <a:off x="0" y="0"/>
                        <a:ext cx="7473950" cy="10569575"/>
                        <a:chOff x="0" y="0"/>
                        <a:chExt cx="7473950" cy="10569575"/>
                      </a:xfrm>
                    </wpg:grpSpPr>
                    <wps:wsp>
                      <wps:cNvPr id="19163" name="Shape 19163"/>
                      <wps:cNvSpPr/>
                      <wps:spPr>
                        <a:xfrm>
                          <a:off x="0" y="0"/>
                          <a:ext cx="19050" cy="10569575"/>
                        </a:xfrm>
                        <a:custGeom>
                          <a:avLst/>
                          <a:gdLst/>
                          <a:ahLst/>
                          <a:cxnLst/>
                          <a:rect l="0" t="0" r="0" b="0"/>
                          <a:pathLst>
                            <a:path w="19050" h="10569575">
                              <a:moveTo>
                                <a:pt x="0" y="0"/>
                              </a:moveTo>
                              <a:lnTo>
                                <a:pt x="19050" y="0"/>
                              </a:lnTo>
                              <a:lnTo>
                                <a:pt x="19050" y="10569575"/>
                              </a:lnTo>
                              <a:lnTo>
                                <a:pt x="0" y="10569575"/>
                              </a:lnTo>
                              <a:lnTo>
                                <a:pt x="0" y="0"/>
                              </a:lnTo>
                            </a:path>
                          </a:pathLst>
                        </a:custGeom>
                        <a:solidFill>
                          <a:srgbClr val="44546A"/>
                        </a:solidFill>
                        <a:ln w="0" cap="flat">
                          <a:noFill/>
                          <a:miter lim="127000"/>
                        </a:ln>
                        <a:effectLst/>
                      </wps:spPr>
                      <wps:bodyPr/>
                    </wps:wsp>
                    <wps:wsp>
                      <wps:cNvPr id="19164" name="Shape 19164"/>
                      <wps:cNvSpPr/>
                      <wps:spPr>
                        <a:xfrm>
                          <a:off x="7454900" y="0"/>
                          <a:ext cx="19050" cy="10569575"/>
                        </a:xfrm>
                        <a:custGeom>
                          <a:avLst/>
                          <a:gdLst/>
                          <a:ahLst/>
                          <a:cxnLst/>
                          <a:rect l="0" t="0" r="0" b="0"/>
                          <a:pathLst>
                            <a:path w="19050" h="10569575">
                              <a:moveTo>
                                <a:pt x="0" y="0"/>
                              </a:moveTo>
                              <a:lnTo>
                                <a:pt x="19050" y="0"/>
                              </a:lnTo>
                              <a:lnTo>
                                <a:pt x="19050" y="10569575"/>
                              </a:lnTo>
                              <a:lnTo>
                                <a:pt x="0" y="10569575"/>
                              </a:lnTo>
                              <a:lnTo>
                                <a:pt x="0" y="0"/>
                              </a:lnTo>
                            </a:path>
                          </a:pathLst>
                        </a:custGeom>
                        <a:solidFill>
                          <a:srgbClr val="44546A"/>
                        </a:solidFill>
                        <a:ln w="0" cap="flat">
                          <a:noFill/>
                          <a:miter lim="127000"/>
                        </a:ln>
                        <a:effectLst/>
                      </wps:spPr>
                      <wps:bodyPr/>
                    </wps:wsp>
                  </wpg:wgp>
                </a:graphicData>
              </a:graphic>
            </wp:anchor>
          </w:drawing>
        </mc:Choice>
        <mc:Fallback>
          <w:pict>
            <v:group w14:anchorId="7AE3F8C9" id="Group 18753" o:spid="_x0000_s1026" style="position:absolute;margin-left:3.5pt;margin-top:5pt;width:588.5pt;height:832.25pt;z-index:-251652096;mso-position-horizontal-relative:page;mso-position-vertical-relative:page" coordsize="74739,10569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">
              <v:shape id="Shape 19163" o:spid="_x0000_s1027" style="position:absolute;width:190;height:105695;visibility:visible;mso-wrap-style:square;v-text-anchor:top" coordsize="19050,10569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" path="m,l19050,r,10569575l,10569575,,e" fillcolor="#44546a" stroked="f" strokeweight="0">
                <v:stroke miterlimit="83231f" joinstyle="miter"/>
                <v:path arrowok="t" textboxrect="0,0,19050,10569575"/>
              </v:shape>
              <v:shape id="Shape 19164" o:spid="_x0000_s1028" style="position:absolute;left:74549;width:190;height:105695;visibility:visible;mso-wrap-style:square;v-text-anchor:top" coordsize="19050,105695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" path="m,l19050,r,10569575l,10569575,,e" fillcolor="#44546a" stroked="f" strokeweight="0">
                <v:stroke miterlimit="83231f" joinstyle="miter"/>
                <v:path arrowok="t" textboxrect="0,0,19050,10569575"/>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2346B"/>
    <w:multiLevelType w:val="hybridMultilevel"/>
    <w:tmpl w:val="DD3497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1702536"/>
    <w:multiLevelType w:val="hybridMultilevel"/>
    <w:tmpl w:val="35EE585A"/>
    <w:lvl w:ilvl="0" w:tplc="04090001">
      <w:start w:val="1"/>
      <w:numFmt w:val="bullet"/>
      <w:lvlText w:val=""/>
      <w:lvlJc w:val="left"/>
      <w:pPr>
        <w:ind w:left="70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9751659"/>
    <w:multiLevelType w:val="hybridMultilevel"/>
    <w:tmpl w:val="841EF032"/>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3FAD0219"/>
    <w:multiLevelType w:val="hybridMultilevel"/>
    <w:tmpl w:val="2CA03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217DF5"/>
    <w:multiLevelType w:val="hybridMultilevel"/>
    <w:tmpl w:val="7AA0D502"/>
    <w:lvl w:ilvl="0" w:tplc="04090001">
      <w:start w:val="1"/>
      <w:numFmt w:val="bullet"/>
      <w:lvlText w:val=""/>
      <w:lvlJc w:val="left"/>
      <w:pPr>
        <w:ind w:left="70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3A54C6B"/>
    <w:multiLevelType w:val="multilevel"/>
    <w:tmpl w:val="CF06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9D53A2"/>
    <w:multiLevelType w:val="hybridMultilevel"/>
    <w:tmpl w:val="61B4D15C"/>
    <w:lvl w:ilvl="0" w:tplc="04090001">
      <w:start w:val="1"/>
      <w:numFmt w:val="bullet"/>
      <w:lvlText w:val=""/>
      <w:lvlJc w:val="left"/>
      <w:pPr>
        <w:ind w:left="1017" w:hanging="360"/>
      </w:pPr>
      <w:rPr>
        <w:rFonts w:ascii="Symbol" w:hAnsi="Symbol" w:hint="default"/>
      </w:rPr>
    </w:lvl>
    <w:lvl w:ilvl="1" w:tplc="04090003" w:tentative="1">
      <w:start w:val="1"/>
      <w:numFmt w:val="bullet"/>
      <w:lvlText w:val="o"/>
      <w:lvlJc w:val="left"/>
      <w:pPr>
        <w:ind w:left="1737" w:hanging="360"/>
      </w:pPr>
      <w:rPr>
        <w:rFonts w:ascii="Courier New" w:hAnsi="Courier New" w:cs="Courier New" w:hint="default"/>
      </w:rPr>
    </w:lvl>
    <w:lvl w:ilvl="2" w:tplc="04090005" w:tentative="1">
      <w:start w:val="1"/>
      <w:numFmt w:val="bullet"/>
      <w:lvlText w:val=""/>
      <w:lvlJc w:val="left"/>
      <w:pPr>
        <w:ind w:left="2457" w:hanging="360"/>
      </w:pPr>
      <w:rPr>
        <w:rFonts w:ascii="Wingdings" w:hAnsi="Wingdings" w:hint="default"/>
      </w:rPr>
    </w:lvl>
    <w:lvl w:ilvl="3" w:tplc="04090001" w:tentative="1">
      <w:start w:val="1"/>
      <w:numFmt w:val="bullet"/>
      <w:lvlText w:val=""/>
      <w:lvlJc w:val="left"/>
      <w:pPr>
        <w:ind w:left="3177" w:hanging="360"/>
      </w:pPr>
      <w:rPr>
        <w:rFonts w:ascii="Symbol" w:hAnsi="Symbol" w:hint="default"/>
      </w:rPr>
    </w:lvl>
    <w:lvl w:ilvl="4" w:tplc="04090003" w:tentative="1">
      <w:start w:val="1"/>
      <w:numFmt w:val="bullet"/>
      <w:lvlText w:val="o"/>
      <w:lvlJc w:val="left"/>
      <w:pPr>
        <w:ind w:left="3897" w:hanging="360"/>
      </w:pPr>
      <w:rPr>
        <w:rFonts w:ascii="Courier New" w:hAnsi="Courier New" w:cs="Courier New" w:hint="default"/>
      </w:rPr>
    </w:lvl>
    <w:lvl w:ilvl="5" w:tplc="04090005" w:tentative="1">
      <w:start w:val="1"/>
      <w:numFmt w:val="bullet"/>
      <w:lvlText w:val=""/>
      <w:lvlJc w:val="left"/>
      <w:pPr>
        <w:ind w:left="4617" w:hanging="360"/>
      </w:pPr>
      <w:rPr>
        <w:rFonts w:ascii="Wingdings" w:hAnsi="Wingdings" w:hint="default"/>
      </w:rPr>
    </w:lvl>
    <w:lvl w:ilvl="6" w:tplc="04090001" w:tentative="1">
      <w:start w:val="1"/>
      <w:numFmt w:val="bullet"/>
      <w:lvlText w:val=""/>
      <w:lvlJc w:val="left"/>
      <w:pPr>
        <w:ind w:left="5337" w:hanging="360"/>
      </w:pPr>
      <w:rPr>
        <w:rFonts w:ascii="Symbol" w:hAnsi="Symbol" w:hint="default"/>
      </w:rPr>
    </w:lvl>
    <w:lvl w:ilvl="7" w:tplc="04090003" w:tentative="1">
      <w:start w:val="1"/>
      <w:numFmt w:val="bullet"/>
      <w:lvlText w:val="o"/>
      <w:lvlJc w:val="left"/>
      <w:pPr>
        <w:ind w:left="6057" w:hanging="360"/>
      </w:pPr>
      <w:rPr>
        <w:rFonts w:ascii="Courier New" w:hAnsi="Courier New" w:cs="Courier New" w:hint="default"/>
      </w:rPr>
    </w:lvl>
    <w:lvl w:ilvl="8" w:tplc="04090005" w:tentative="1">
      <w:start w:val="1"/>
      <w:numFmt w:val="bullet"/>
      <w:lvlText w:val=""/>
      <w:lvlJc w:val="left"/>
      <w:pPr>
        <w:ind w:left="6777" w:hanging="360"/>
      </w:pPr>
      <w:rPr>
        <w:rFonts w:ascii="Wingdings" w:hAnsi="Wingdings" w:hint="default"/>
      </w:rPr>
    </w:lvl>
  </w:abstractNum>
  <w:abstractNum w:abstractNumId="7" w15:restartNumberingAfterBreak="0">
    <w:nsid w:val="4BBD6763"/>
    <w:multiLevelType w:val="hybridMultilevel"/>
    <w:tmpl w:val="7E725310"/>
    <w:lvl w:ilvl="0" w:tplc="04090001">
      <w:start w:val="1"/>
      <w:numFmt w:val="bullet"/>
      <w:lvlText w:val=""/>
      <w:lvlJc w:val="left"/>
      <w:pPr>
        <w:ind w:left="117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9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6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33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406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78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50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622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9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1BD68C5"/>
    <w:multiLevelType w:val="hybridMultilevel"/>
    <w:tmpl w:val="E1DEC184"/>
    <w:lvl w:ilvl="0" w:tplc="04090001">
      <w:start w:val="1"/>
      <w:numFmt w:val="bullet"/>
      <w:lvlText w:val=""/>
      <w:lvlJc w:val="left"/>
      <w:pPr>
        <w:ind w:left="705"/>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1256B66"/>
    <w:multiLevelType w:val="hybridMultilevel"/>
    <w:tmpl w:val="E4540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4B631BA"/>
    <w:multiLevelType w:val="multilevel"/>
    <w:tmpl w:val="C5B4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062503"/>
    <w:multiLevelType w:val="multilevel"/>
    <w:tmpl w:val="22B4B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2726A5"/>
    <w:multiLevelType w:val="multilevel"/>
    <w:tmpl w:val="7C42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891995">
    <w:abstractNumId w:val="7"/>
  </w:num>
  <w:num w:numId="2" w16cid:durableId="1329595919">
    <w:abstractNumId w:val="1"/>
  </w:num>
  <w:num w:numId="3" w16cid:durableId="1253080121">
    <w:abstractNumId w:val="4"/>
  </w:num>
  <w:num w:numId="4" w16cid:durableId="75442990">
    <w:abstractNumId w:val="8"/>
  </w:num>
  <w:num w:numId="5" w16cid:durableId="1619799985">
    <w:abstractNumId w:val="2"/>
  </w:num>
  <w:num w:numId="6" w16cid:durableId="676536344">
    <w:abstractNumId w:val="3"/>
  </w:num>
  <w:num w:numId="7" w16cid:durableId="1745369679">
    <w:abstractNumId w:val="10"/>
  </w:num>
  <w:num w:numId="8" w16cid:durableId="1986349329">
    <w:abstractNumId w:val="5"/>
  </w:num>
  <w:num w:numId="9" w16cid:durableId="758332859">
    <w:abstractNumId w:val="6"/>
  </w:num>
  <w:num w:numId="10" w16cid:durableId="632490552">
    <w:abstractNumId w:val="9"/>
  </w:num>
  <w:num w:numId="11" w16cid:durableId="1723288463">
    <w:abstractNumId w:val="12"/>
  </w:num>
  <w:num w:numId="12" w16cid:durableId="263654428">
    <w:abstractNumId w:val="0"/>
  </w:num>
  <w:num w:numId="13" w16cid:durableId="10173848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66B"/>
    <w:rsid w:val="0003067B"/>
    <w:rsid w:val="00044779"/>
    <w:rsid w:val="00077BA1"/>
    <w:rsid w:val="00084E60"/>
    <w:rsid w:val="000A0506"/>
    <w:rsid w:val="000A07E6"/>
    <w:rsid w:val="000B15A1"/>
    <w:rsid w:val="000C4036"/>
    <w:rsid w:val="000C50F8"/>
    <w:rsid w:val="000C5A2A"/>
    <w:rsid w:val="000D1098"/>
    <w:rsid w:val="0014208E"/>
    <w:rsid w:val="00142A32"/>
    <w:rsid w:val="00240761"/>
    <w:rsid w:val="00251E71"/>
    <w:rsid w:val="0025698A"/>
    <w:rsid w:val="00283DD9"/>
    <w:rsid w:val="002877DC"/>
    <w:rsid w:val="00291D0A"/>
    <w:rsid w:val="002B5411"/>
    <w:rsid w:val="002C3D21"/>
    <w:rsid w:val="002E6C8E"/>
    <w:rsid w:val="002E71C1"/>
    <w:rsid w:val="002F270E"/>
    <w:rsid w:val="00344E05"/>
    <w:rsid w:val="0035366B"/>
    <w:rsid w:val="00362659"/>
    <w:rsid w:val="00376ABF"/>
    <w:rsid w:val="00381D9B"/>
    <w:rsid w:val="003A6752"/>
    <w:rsid w:val="003B4743"/>
    <w:rsid w:val="003C16FF"/>
    <w:rsid w:val="003D0CAE"/>
    <w:rsid w:val="003F284B"/>
    <w:rsid w:val="0040736F"/>
    <w:rsid w:val="0041643C"/>
    <w:rsid w:val="00422BC4"/>
    <w:rsid w:val="00433F4D"/>
    <w:rsid w:val="00451103"/>
    <w:rsid w:val="00454133"/>
    <w:rsid w:val="00455476"/>
    <w:rsid w:val="004715AB"/>
    <w:rsid w:val="004C177A"/>
    <w:rsid w:val="004C4FE8"/>
    <w:rsid w:val="004E5704"/>
    <w:rsid w:val="004E612E"/>
    <w:rsid w:val="00515087"/>
    <w:rsid w:val="0056709A"/>
    <w:rsid w:val="005D4E97"/>
    <w:rsid w:val="00612228"/>
    <w:rsid w:val="00665536"/>
    <w:rsid w:val="0068506C"/>
    <w:rsid w:val="00685C8F"/>
    <w:rsid w:val="006B6A23"/>
    <w:rsid w:val="006F5775"/>
    <w:rsid w:val="00706501"/>
    <w:rsid w:val="00724786"/>
    <w:rsid w:val="00760A0A"/>
    <w:rsid w:val="008A179A"/>
    <w:rsid w:val="008B054E"/>
    <w:rsid w:val="008B2B0B"/>
    <w:rsid w:val="00903795"/>
    <w:rsid w:val="009042CF"/>
    <w:rsid w:val="00912D18"/>
    <w:rsid w:val="00924CB8"/>
    <w:rsid w:val="009305B0"/>
    <w:rsid w:val="0094036D"/>
    <w:rsid w:val="009517D8"/>
    <w:rsid w:val="00986EE0"/>
    <w:rsid w:val="009974A2"/>
    <w:rsid w:val="00A1486F"/>
    <w:rsid w:val="00A4536A"/>
    <w:rsid w:val="00A6700E"/>
    <w:rsid w:val="00AB6212"/>
    <w:rsid w:val="00AB688D"/>
    <w:rsid w:val="00AC6110"/>
    <w:rsid w:val="00AE1057"/>
    <w:rsid w:val="00AF0F7B"/>
    <w:rsid w:val="00B0044D"/>
    <w:rsid w:val="00B02948"/>
    <w:rsid w:val="00B03BAC"/>
    <w:rsid w:val="00B251F8"/>
    <w:rsid w:val="00B40A59"/>
    <w:rsid w:val="00B42345"/>
    <w:rsid w:val="00B51D0C"/>
    <w:rsid w:val="00BA6630"/>
    <w:rsid w:val="00C00098"/>
    <w:rsid w:val="00C11895"/>
    <w:rsid w:val="00C24DCD"/>
    <w:rsid w:val="00C3122B"/>
    <w:rsid w:val="00C61006"/>
    <w:rsid w:val="00CE71CE"/>
    <w:rsid w:val="00D35289"/>
    <w:rsid w:val="00D357AB"/>
    <w:rsid w:val="00D5064B"/>
    <w:rsid w:val="00D54CA7"/>
    <w:rsid w:val="00D7009F"/>
    <w:rsid w:val="00D846BB"/>
    <w:rsid w:val="00DC0820"/>
    <w:rsid w:val="00DD59B8"/>
    <w:rsid w:val="00E0689A"/>
    <w:rsid w:val="00E37476"/>
    <w:rsid w:val="00E95A49"/>
    <w:rsid w:val="00EB750C"/>
    <w:rsid w:val="00EC3E5E"/>
    <w:rsid w:val="00F133B3"/>
    <w:rsid w:val="00F219DA"/>
    <w:rsid w:val="00F34846"/>
    <w:rsid w:val="00F52631"/>
    <w:rsid w:val="00F54C7E"/>
    <w:rsid w:val="00F67367"/>
    <w:rsid w:val="00F74A8A"/>
    <w:rsid w:val="00F76B73"/>
    <w:rsid w:val="00F778D1"/>
    <w:rsid w:val="00F80F3D"/>
    <w:rsid w:val="00F8321A"/>
    <w:rsid w:val="00FC0745"/>
    <w:rsid w:val="00FD7A44"/>
    <w:rsid w:val="00FF2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763D05"/>
  <w15:docId w15:val="{4FDA233F-3825-9E44-846F-BD7430967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6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6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536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6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6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6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6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6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6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6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6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536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6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6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6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6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6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66B"/>
    <w:rPr>
      <w:rFonts w:eastAsiaTheme="majorEastAsia" w:cstheme="majorBidi"/>
      <w:color w:val="272727" w:themeColor="text1" w:themeTint="D8"/>
    </w:rPr>
  </w:style>
  <w:style w:type="paragraph" w:styleId="Title">
    <w:name w:val="Title"/>
    <w:basedOn w:val="Normal"/>
    <w:next w:val="Normal"/>
    <w:link w:val="TitleChar"/>
    <w:uiPriority w:val="10"/>
    <w:qFormat/>
    <w:rsid w:val="003536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6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6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6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66B"/>
    <w:pPr>
      <w:spacing w:before="160"/>
      <w:jc w:val="center"/>
    </w:pPr>
    <w:rPr>
      <w:i/>
      <w:iCs/>
      <w:color w:val="404040" w:themeColor="text1" w:themeTint="BF"/>
    </w:rPr>
  </w:style>
  <w:style w:type="character" w:customStyle="1" w:styleId="QuoteChar">
    <w:name w:val="Quote Char"/>
    <w:basedOn w:val="DefaultParagraphFont"/>
    <w:link w:val="Quote"/>
    <w:uiPriority w:val="29"/>
    <w:rsid w:val="0035366B"/>
    <w:rPr>
      <w:i/>
      <w:iCs/>
      <w:color w:val="404040" w:themeColor="text1" w:themeTint="BF"/>
    </w:rPr>
  </w:style>
  <w:style w:type="paragraph" w:styleId="ListParagraph">
    <w:name w:val="List Paragraph"/>
    <w:basedOn w:val="Normal"/>
    <w:uiPriority w:val="34"/>
    <w:qFormat/>
    <w:rsid w:val="0035366B"/>
    <w:pPr>
      <w:ind w:left="720"/>
      <w:contextualSpacing/>
    </w:pPr>
  </w:style>
  <w:style w:type="character" w:styleId="IntenseEmphasis">
    <w:name w:val="Intense Emphasis"/>
    <w:basedOn w:val="DefaultParagraphFont"/>
    <w:uiPriority w:val="21"/>
    <w:qFormat/>
    <w:rsid w:val="0035366B"/>
    <w:rPr>
      <w:i/>
      <w:iCs/>
      <w:color w:val="0F4761" w:themeColor="accent1" w:themeShade="BF"/>
    </w:rPr>
  </w:style>
  <w:style w:type="paragraph" w:styleId="IntenseQuote">
    <w:name w:val="Intense Quote"/>
    <w:basedOn w:val="Normal"/>
    <w:next w:val="Normal"/>
    <w:link w:val="IntenseQuoteChar"/>
    <w:uiPriority w:val="30"/>
    <w:qFormat/>
    <w:rsid w:val="003536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66B"/>
    <w:rPr>
      <w:i/>
      <w:iCs/>
      <w:color w:val="0F4761" w:themeColor="accent1" w:themeShade="BF"/>
    </w:rPr>
  </w:style>
  <w:style w:type="character" w:styleId="IntenseReference">
    <w:name w:val="Intense Reference"/>
    <w:basedOn w:val="DefaultParagraphFont"/>
    <w:uiPriority w:val="32"/>
    <w:qFormat/>
    <w:rsid w:val="0035366B"/>
    <w:rPr>
      <w:b/>
      <w:bCs/>
      <w:smallCaps/>
      <w:color w:val="0F4761" w:themeColor="accent1" w:themeShade="BF"/>
      <w:spacing w:val="5"/>
    </w:rPr>
  </w:style>
  <w:style w:type="table" w:customStyle="1" w:styleId="TableGrid">
    <w:name w:val="TableGrid"/>
    <w:rsid w:val="0035366B"/>
    <w:pPr>
      <w:spacing w:after="0" w:line="240" w:lineRule="auto"/>
    </w:pPr>
    <w:rPr>
      <w:rFonts w:eastAsiaTheme="minorEastAsia"/>
    </w:rPr>
    <w:tblPr>
      <w:tblCellMar>
        <w:top w:w="0" w:type="dxa"/>
        <w:left w:w="0" w:type="dxa"/>
        <w:bottom w:w="0" w:type="dxa"/>
        <w:right w:w="0" w:type="dxa"/>
      </w:tblCellMar>
    </w:tblPr>
  </w:style>
  <w:style w:type="paragraph" w:styleId="NormalWeb">
    <w:name w:val="Normal (Web)"/>
    <w:basedOn w:val="Normal"/>
    <w:uiPriority w:val="99"/>
    <w:unhideWhenUsed/>
    <w:rsid w:val="00612228"/>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0C5A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5A2A"/>
    <w:rPr>
      <w:rFonts w:ascii="Tahoma" w:hAnsi="Tahoma" w:cs="Tahoma"/>
      <w:sz w:val="16"/>
      <w:szCs w:val="16"/>
    </w:rPr>
  </w:style>
  <w:style w:type="table" w:styleId="TableGrid0">
    <w:name w:val="Table Grid"/>
    <w:basedOn w:val="TableNormal"/>
    <w:uiPriority w:val="39"/>
    <w:rsid w:val="00CE7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E5704"/>
    <w:rPr>
      <w:b/>
      <w:bCs/>
    </w:rPr>
  </w:style>
  <w:style w:type="character" w:customStyle="1" w:styleId="apple-converted-space">
    <w:name w:val="apple-converted-space"/>
    <w:basedOn w:val="DefaultParagraphFont"/>
    <w:rsid w:val="004E57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863979">
      <w:bodyDiv w:val="1"/>
      <w:marLeft w:val="0"/>
      <w:marRight w:val="0"/>
      <w:marTop w:val="0"/>
      <w:marBottom w:val="0"/>
      <w:divBdr>
        <w:top w:val="none" w:sz="0" w:space="0" w:color="auto"/>
        <w:left w:val="none" w:sz="0" w:space="0" w:color="auto"/>
        <w:bottom w:val="none" w:sz="0" w:space="0" w:color="auto"/>
        <w:right w:val="none" w:sz="0" w:space="0" w:color="auto"/>
      </w:divBdr>
    </w:div>
    <w:div w:id="996223888">
      <w:bodyDiv w:val="1"/>
      <w:marLeft w:val="0"/>
      <w:marRight w:val="0"/>
      <w:marTop w:val="0"/>
      <w:marBottom w:val="0"/>
      <w:divBdr>
        <w:top w:val="none" w:sz="0" w:space="0" w:color="auto"/>
        <w:left w:val="none" w:sz="0" w:space="0" w:color="auto"/>
        <w:bottom w:val="none" w:sz="0" w:space="0" w:color="auto"/>
        <w:right w:val="none" w:sz="0" w:space="0" w:color="auto"/>
      </w:divBdr>
    </w:div>
    <w:div w:id="1823086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3496</Words>
  <Characters>19928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Viha Apllet</dc:creator>
  <cp:lastModifiedBy>Ajay Manyam</cp:lastModifiedBy>
  <cp:revision>2</cp:revision>
  <dcterms:created xsi:type="dcterms:W3CDTF">2025-10-15T14:57:00Z</dcterms:created>
  <dcterms:modified xsi:type="dcterms:W3CDTF">2025-10-15T14:57:00Z</dcterms:modified>
</cp:coreProperties>
</file>