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68D7F" w14:textId="7122E53B" w:rsidR="00750968" w:rsidRPr="00FA0ACD" w:rsidRDefault="00750968" w:rsidP="00BD6F0A">
      <w:pPr>
        <w:widowControl w:val="0"/>
        <w:autoSpaceDE w:val="0"/>
        <w:autoSpaceDN w:val="0"/>
        <w:adjustRightInd w:val="0"/>
        <w:ind w:right="180"/>
        <w:jc w:val="center"/>
        <w:textAlignment w:val="center"/>
        <w:outlineLvl w:val="0"/>
        <w:rPr>
          <w:rFonts w:cstheme="minorHAnsi"/>
          <w:b/>
          <w:color w:val="auto"/>
          <w:sz w:val="28"/>
          <w:szCs w:val="28"/>
        </w:rPr>
      </w:pPr>
      <w:r w:rsidRPr="00FA0ACD">
        <w:rPr>
          <w:rFonts w:cstheme="minorHAnsi"/>
          <w:b/>
          <w:color w:val="auto"/>
          <w:sz w:val="28"/>
          <w:szCs w:val="28"/>
        </w:rPr>
        <w:t>SENIOR DATA ANALYST</w:t>
      </w:r>
    </w:p>
    <w:p w14:paraId="453313C4" w14:textId="08BA8896" w:rsidR="00C73462" w:rsidRPr="00FA0ACD" w:rsidRDefault="00660639" w:rsidP="00BD6F0A">
      <w:pPr>
        <w:widowControl w:val="0"/>
        <w:autoSpaceDE w:val="0"/>
        <w:autoSpaceDN w:val="0"/>
        <w:adjustRightInd w:val="0"/>
        <w:ind w:right="180"/>
        <w:jc w:val="center"/>
        <w:textAlignment w:val="center"/>
        <w:outlineLvl w:val="0"/>
        <w:rPr>
          <w:rFonts w:cstheme="minorHAnsi"/>
          <w:b/>
          <w:color w:val="auto"/>
          <w:sz w:val="24"/>
          <w:szCs w:val="24"/>
        </w:rPr>
      </w:pPr>
      <w:r w:rsidRPr="00FA0ACD">
        <w:rPr>
          <w:rFonts w:cstheme="minorHAnsi"/>
          <w:b/>
          <w:color w:val="auto"/>
          <w:sz w:val="24"/>
          <w:szCs w:val="24"/>
        </w:rPr>
        <w:t>Anurag T</w:t>
      </w:r>
    </w:p>
    <w:p w14:paraId="1316A53D" w14:textId="5073C1A3" w:rsidR="008870A5" w:rsidRPr="00FA0ACD" w:rsidRDefault="00C04AF8" w:rsidP="00BD6F0A">
      <w:pPr>
        <w:widowControl w:val="0"/>
        <w:pBdr>
          <w:bottom w:val="single" w:sz="4" w:space="1" w:color="auto"/>
        </w:pBdr>
        <w:autoSpaceDE w:val="0"/>
        <w:autoSpaceDN w:val="0"/>
        <w:adjustRightInd w:val="0"/>
        <w:ind w:right="180"/>
        <w:jc w:val="center"/>
        <w:textAlignment w:val="center"/>
        <w:outlineLvl w:val="0"/>
        <w:rPr>
          <w:rFonts w:cstheme="minorHAnsi"/>
          <w:b/>
          <w:color w:val="auto"/>
          <w:sz w:val="24"/>
          <w:szCs w:val="24"/>
        </w:rPr>
      </w:pPr>
      <w:hyperlink r:id="rId9" w:history="1">
        <w:r w:rsidRPr="00FA0ACD">
          <w:rPr>
            <w:rStyle w:val="Hyperlink"/>
            <w:rFonts w:cstheme="minorHAnsi"/>
            <w:b/>
            <w:sz w:val="24"/>
            <w:szCs w:val="24"/>
          </w:rPr>
          <w:t>anuragth132@gmail.com</w:t>
        </w:r>
      </w:hyperlink>
      <w:r w:rsidR="00E26208" w:rsidRPr="00FA0ACD">
        <w:rPr>
          <w:rFonts w:cstheme="minorHAnsi"/>
          <w:b/>
          <w:color w:val="auto"/>
          <w:sz w:val="24"/>
          <w:szCs w:val="24"/>
        </w:rPr>
        <w:t xml:space="preserve">   |   </w:t>
      </w:r>
      <w:r w:rsidR="000700A9" w:rsidRPr="00FA0ACD">
        <w:rPr>
          <w:rFonts w:cstheme="minorHAnsi"/>
          <w:b/>
          <w:color w:val="auto"/>
          <w:sz w:val="24"/>
          <w:szCs w:val="24"/>
        </w:rPr>
        <w:t>Ph:</w:t>
      </w:r>
      <w:r w:rsidR="003F0A96" w:rsidRPr="00FA0ACD">
        <w:rPr>
          <w:rFonts w:cstheme="minorHAnsi"/>
          <w:b/>
          <w:color w:val="auto"/>
          <w:sz w:val="24"/>
          <w:szCs w:val="24"/>
        </w:rPr>
        <w:t xml:space="preserve"> </w:t>
      </w:r>
      <w:r w:rsidR="00AE555B" w:rsidRPr="00FA0ACD">
        <w:rPr>
          <w:rFonts w:cstheme="minorHAnsi"/>
          <w:b/>
          <w:color w:val="auto"/>
          <w:sz w:val="24"/>
          <w:szCs w:val="24"/>
        </w:rPr>
        <w:t>309-</w:t>
      </w:r>
      <w:r w:rsidR="005D56EB" w:rsidRPr="00FA0ACD">
        <w:rPr>
          <w:rFonts w:cstheme="minorHAnsi"/>
          <w:b/>
          <w:color w:val="auto"/>
          <w:sz w:val="24"/>
          <w:szCs w:val="24"/>
        </w:rPr>
        <w:t>300</w:t>
      </w:r>
      <w:r w:rsidR="000B2F36" w:rsidRPr="00FA0ACD">
        <w:rPr>
          <w:rFonts w:cstheme="minorHAnsi"/>
          <w:b/>
          <w:color w:val="auto"/>
          <w:sz w:val="24"/>
          <w:szCs w:val="24"/>
        </w:rPr>
        <w:t>-</w:t>
      </w:r>
      <w:r w:rsidR="005D56EB" w:rsidRPr="00FA0ACD">
        <w:rPr>
          <w:rFonts w:cstheme="minorHAnsi"/>
          <w:b/>
          <w:color w:val="auto"/>
          <w:sz w:val="24"/>
          <w:szCs w:val="24"/>
        </w:rPr>
        <w:t>5240</w:t>
      </w:r>
      <w:r w:rsidR="00E26208" w:rsidRPr="00FA0ACD">
        <w:rPr>
          <w:rFonts w:cstheme="minorHAnsi"/>
          <w:b/>
          <w:color w:val="auto"/>
          <w:sz w:val="24"/>
          <w:szCs w:val="24"/>
        </w:rPr>
        <w:t xml:space="preserve">   |   </w:t>
      </w:r>
      <w:r w:rsidR="00542045" w:rsidRPr="00FA0ACD">
        <w:rPr>
          <w:rFonts w:cstheme="minorHAnsi"/>
          <w:b/>
          <w:color w:val="auto"/>
          <w:sz w:val="24"/>
          <w:szCs w:val="24"/>
        </w:rPr>
        <w:t>www.linkedin.com/in/anurag-t</w:t>
      </w:r>
      <w:r w:rsidR="00FC5441">
        <w:rPr>
          <w:rFonts w:cstheme="minorHAnsi"/>
          <w:b/>
          <w:color w:val="auto"/>
          <w:sz w:val="24"/>
          <w:szCs w:val="24"/>
        </w:rPr>
        <w:t>u</w:t>
      </w:r>
      <w:r w:rsidR="00542045" w:rsidRPr="00FA0ACD">
        <w:rPr>
          <w:rFonts w:cstheme="minorHAnsi"/>
          <w:b/>
          <w:color w:val="auto"/>
          <w:sz w:val="24"/>
          <w:szCs w:val="24"/>
        </w:rPr>
        <w:t>-dataanalyst</w:t>
      </w:r>
    </w:p>
    <w:p w14:paraId="23AD6C80" w14:textId="7DAB2EC3" w:rsidR="00AB439E" w:rsidRPr="00FA0ACD" w:rsidRDefault="00AB439E" w:rsidP="00BD6F0A">
      <w:pPr>
        <w:widowControl w:val="0"/>
        <w:autoSpaceDE w:val="0"/>
        <w:autoSpaceDN w:val="0"/>
        <w:adjustRightInd w:val="0"/>
        <w:ind w:right="180"/>
        <w:textAlignment w:val="center"/>
        <w:outlineLvl w:val="0"/>
        <w:rPr>
          <w:rFonts w:eastAsia="Arial" w:cstheme="minorHAnsi"/>
          <w:b/>
          <w:color w:val="auto"/>
          <w:sz w:val="24"/>
          <w:szCs w:val="24"/>
          <w:u w:val="single"/>
          <w:lang w:eastAsia="en-US"/>
        </w:rPr>
      </w:pPr>
      <w:r w:rsidRPr="00FA0ACD">
        <w:rPr>
          <w:rFonts w:cstheme="minorHAnsi"/>
          <w:b/>
          <w:color w:val="auto"/>
          <w:sz w:val="24"/>
          <w:szCs w:val="24"/>
          <w:u w:val="single"/>
        </w:rPr>
        <w:t>Professional Summary:</w:t>
      </w:r>
    </w:p>
    <w:p w14:paraId="6F8A4F9D" w14:textId="4DAB00C5" w:rsidR="005E105B" w:rsidRPr="00FA0ACD" w:rsidRDefault="005E105B" w:rsidP="00D41628">
      <w:pPr>
        <w:pStyle w:val="Normal1"/>
        <w:widowControl w:val="0"/>
        <w:numPr>
          <w:ilvl w:val="0"/>
          <w:numId w:val="30"/>
        </w:numPr>
        <w:tabs>
          <w:tab w:val="left" w:pos="0"/>
        </w:tabs>
        <w:jc w:val="both"/>
        <w:rPr>
          <w:rFonts w:asciiTheme="minorHAnsi" w:hAnsiTheme="minorHAnsi" w:cstheme="minorHAnsi"/>
          <w:sz w:val="22"/>
          <w:szCs w:val="22"/>
        </w:rPr>
      </w:pPr>
      <w:r w:rsidRPr="00FA0ACD">
        <w:rPr>
          <w:rFonts w:asciiTheme="minorHAnsi" w:eastAsia="Calibri" w:hAnsiTheme="minorHAnsi" w:cstheme="minorHAnsi"/>
          <w:sz w:val="22"/>
          <w:szCs w:val="22"/>
        </w:rPr>
        <w:t xml:space="preserve">Around </w:t>
      </w:r>
      <w:r w:rsidR="003A3DA4" w:rsidRPr="00FA0ACD">
        <w:rPr>
          <w:rFonts w:asciiTheme="minorHAnsi" w:eastAsia="Calibri" w:hAnsiTheme="minorHAnsi" w:cstheme="minorHAnsi"/>
          <w:sz w:val="22"/>
          <w:szCs w:val="22"/>
        </w:rPr>
        <w:t>10</w:t>
      </w:r>
      <w:r w:rsidR="00C513D8" w:rsidRPr="00FA0ACD">
        <w:rPr>
          <w:rFonts w:asciiTheme="minorHAnsi" w:eastAsia="Calibri" w:hAnsiTheme="minorHAnsi" w:cstheme="minorHAnsi"/>
          <w:sz w:val="22"/>
          <w:szCs w:val="22"/>
        </w:rPr>
        <w:t xml:space="preserve">+ </w:t>
      </w:r>
      <w:r w:rsidRPr="00FA0ACD">
        <w:rPr>
          <w:rFonts w:asciiTheme="minorHAnsi" w:eastAsia="Calibri" w:hAnsiTheme="minorHAnsi" w:cstheme="minorHAnsi"/>
          <w:sz w:val="22"/>
          <w:szCs w:val="22"/>
        </w:rPr>
        <w:t xml:space="preserve">years of experience </w:t>
      </w:r>
      <w:r w:rsidRPr="00FA0ACD">
        <w:rPr>
          <w:rFonts w:asciiTheme="minorHAnsi" w:hAnsiTheme="minorHAnsi" w:cstheme="minorHAnsi"/>
          <w:sz w:val="22"/>
          <w:szCs w:val="22"/>
        </w:rPr>
        <w:t xml:space="preserve">as a </w:t>
      </w:r>
      <w:r w:rsidR="001D2905" w:rsidRPr="00FA0ACD">
        <w:rPr>
          <w:rFonts w:asciiTheme="minorHAnsi" w:hAnsiTheme="minorHAnsi" w:cstheme="minorHAnsi"/>
          <w:sz w:val="22"/>
          <w:szCs w:val="22"/>
        </w:rPr>
        <w:t>Data</w:t>
      </w:r>
      <w:r w:rsidRPr="00FA0ACD">
        <w:rPr>
          <w:rFonts w:asciiTheme="minorHAnsi" w:hAnsiTheme="minorHAnsi" w:cstheme="minorHAnsi"/>
          <w:sz w:val="22"/>
          <w:szCs w:val="22"/>
        </w:rPr>
        <w:t xml:space="preserve"> </w:t>
      </w:r>
      <w:r w:rsidR="00FD6DA0" w:rsidRPr="00FA0ACD">
        <w:rPr>
          <w:rFonts w:asciiTheme="minorHAnsi" w:hAnsiTheme="minorHAnsi" w:cstheme="minorHAnsi"/>
          <w:sz w:val="22"/>
          <w:szCs w:val="22"/>
        </w:rPr>
        <w:t xml:space="preserve">Analyst </w:t>
      </w:r>
      <w:r w:rsidRPr="00FA0ACD">
        <w:rPr>
          <w:rFonts w:asciiTheme="minorHAnsi" w:eastAsia="Calibri" w:hAnsiTheme="minorHAnsi" w:cstheme="minorHAnsi"/>
          <w:sz w:val="22"/>
          <w:szCs w:val="22"/>
        </w:rPr>
        <w:t xml:space="preserve">in core concepts of </w:t>
      </w:r>
      <w:r w:rsidRPr="00FA0ACD">
        <w:rPr>
          <w:rFonts w:asciiTheme="minorHAnsi" w:hAnsiTheme="minorHAnsi" w:cstheme="minorHAnsi"/>
          <w:b/>
          <w:sz w:val="22"/>
          <w:szCs w:val="22"/>
        </w:rPr>
        <w:t>Tableau</w:t>
      </w:r>
      <w:r w:rsidRPr="00FA0ACD">
        <w:rPr>
          <w:rFonts w:asciiTheme="minorHAnsi" w:hAnsiTheme="minorHAnsi" w:cstheme="minorHAnsi"/>
          <w:sz w:val="22"/>
          <w:szCs w:val="22"/>
        </w:rPr>
        <w:t xml:space="preserve">, </w:t>
      </w:r>
      <w:r w:rsidRPr="00FA0ACD">
        <w:rPr>
          <w:rFonts w:asciiTheme="minorHAnsi" w:hAnsiTheme="minorHAnsi" w:cstheme="minorHAnsi"/>
          <w:b/>
          <w:sz w:val="22"/>
          <w:szCs w:val="22"/>
        </w:rPr>
        <w:t>Microsoft</w:t>
      </w:r>
      <w:r w:rsidRPr="00FA0ACD">
        <w:rPr>
          <w:rFonts w:asciiTheme="minorHAnsi" w:hAnsiTheme="minorHAnsi" w:cstheme="minorHAnsi"/>
          <w:sz w:val="22"/>
          <w:szCs w:val="22"/>
        </w:rPr>
        <w:t xml:space="preserve"> </w:t>
      </w:r>
      <w:r w:rsidRPr="00FA0ACD">
        <w:rPr>
          <w:rFonts w:asciiTheme="minorHAnsi" w:hAnsiTheme="minorHAnsi" w:cstheme="minorHAnsi"/>
          <w:b/>
          <w:sz w:val="22"/>
          <w:szCs w:val="22"/>
        </w:rPr>
        <w:t>Power</w:t>
      </w:r>
      <w:r w:rsidRPr="00FA0ACD">
        <w:rPr>
          <w:rFonts w:asciiTheme="minorHAnsi" w:hAnsiTheme="minorHAnsi" w:cstheme="minorHAnsi"/>
          <w:sz w:val="22"/>
          <w:szCs w:val="22"/>
        </w:rPr>
        <w:t xml:space="preserve"> </w:t>
      </w:r>
      <w:r w:rsidRPr="00FA0ACD">
        <w:rPr>
          <w:rFonts w:asciiTheme="minorHAnsi" w:hAnsiTheme="minorHAnsi" w:cstheme="minorHAnsi"/>
          <w:b/>
          <w:sz w:val="22"/>
          <w:szCs w:val="22"/>
        </w:rPr>
        <w:t>BI</w:t>
      </w:r>
      <w:r w:rsidRPr="00FA0ACD">
        <w:rPr>
          <w:rFonts w:asciiTheme="minorHAnsi" w:eastAsia="Calibri" w:hAnsiTheme="minorHAnsi" w:cstheme="minorHAnsi"/>
          <w:sz w:val="22"/>
          <w:szCs w:val="22"/>
        </w:rPr>
        <w:t xml:space="preserve"> and </w:t>
      </w:r>
      <w:r w:rsidRPr="00FA0ACD">
        <w:rPr>
          <w:rFonts w:asciiTheme="minorHAnsi" w:eastAsia="Calibri" w:hAnsiTheme="minorHAnsi" w:cstheme="minorHAnsi"/>
          <w:b/>
          <w:sz w:val="22"/>
          <w:szCs w:val="22"/>
        </w:rPr>
        <w:t>Reports</w:t>
      </w:r>
      <w:r w:rsidRPr="00FA0ACD">
        <w:rPr>
          <w:rFonts w:asciiTheme="minorHAnsi" w:eastAsia="Calibri" w:hAnsiTheme="minorHAnsi" w:cstheme="minorHAnsi"/>
          <w:sz w:val="22"/>
          <w:szCs w:val="22"/>
        </w:rPr>
        <w:t xml:space="preserve"> development in </w:t>
      </w:r>
      <w:r w:rsidRPr="00FA0ACD">
        <w:rPr>
          <w:rFonts w:asciiTheme="minorHAnsi" w:eastAsia="Calibri" w:hAnsiTheme="minorHAnsi" w:cstheme="minorHAnsi"/>
          <w:b/>
          <w:sz w:val="22"/>
          <w:szCs w:val="22"/>
        </w:rPr>
        <w:t>Microsoft SQL Server</w:t>
      </w:r>
      <w:r w:rsidRPr="00FA0ACD">
        <w:rPr>
          <w:rFonts w:asciiTheme="minorHAnsi" w:eastAsia="Calibri" w:hAnsiTheme="minorHAnsi" w:cstheme="minorHAnsi"/>
          <w:sz w:val="22"/>
          <w:szCs w:val="22"/>
        </w:rPr>
        <w:t xml:space="preserve"> Suite of Products.</w:t>
      </w:r>
    </w:p>
    <w:p w14:paraId="281D2137" w14:textId="77777777" w:rsidR="005E105B" w:rsidRPr="00FA0ACD" w:rsidRDefault="005E105B" w:rsidP="00D41628">
      <w:pPr>
        <w:pStyle w:val="ListParagraph"/>
        <w:numPr>
          <w:ilvl w:val="0"/>
          <w:numId w:val="30"/>
        </w:numPr>
        <w:shd w:val="clear" w:color="auto" w:fill="FFFFFF"/>
        <w:spacing w:after="0" w:line="240" w:lineRule="auto"/>
        <w:jc w:val="both"/>
        <w:rPr>
          <w:rFonts w:cstheme="minorHAnsi"/>
          <w:color w:val="auto"/>
        </w:rPr>
      </w:pPr>
      <w:r w:rsidRPr="00FA0ACD">
        <w:rPr>
          <w:rFonts w:cstheme="minorHAnsi"/>
          <w:color w:val="auto"/>
        </w:rPr>
        <w:t xml:space="preserve">Knowledge in creating and using different </w:t>
      </w:r>
      <w:r w:rsidRPr="00FA0ACD">
        <w:rPr>
          <w:rFonts w:cstheme="minorHAnsi"/>
          <w:b/>
          <w:color w:val="auto"/>
        </w:rPr>
        <w:t>Database</w:t>
      </w:r>
      <w:r w:rsidRPr="00FA0ACD">
        <w:rPr>
          <w:rFonts w:cstheme="minorHAnsi"/>
          <w:color w:val="auto"/>
        </w:rPr>
        <w:t xml:space="preserve"> objects like tables, views, Stored procedures, functions, keys, </w:t>
      </w:r>
      <w:r w:rsidRPr="00FA0ACD">
        <w:rPr>
          <w:rFonts w:cstheme="minorHAnsi"/>
          <w:b/>
          <w:color w:val="auto"/>
        </w:rPr>
        <w:t>DDL</w:t>
      </w:r>
      <w:r w:rsidRPr="00FA0ACD">
        <w:rPr>
          <w:rFonts w:cstheme="minorHAnsi"/>
          <w:color w:val="auto"/>
        </w:rPr>
        <w:t xml:space="preserve"> queries and </w:t>
      </w:r>
      <w:r w:rsidRPr="00FA0ACD">
        <w:rPr>
          <w:rFonts w:cstheme="minorHAnsi"/>
          <w:b/>
          <w:color w:val="auto"/>
        </w:rPr>
        <w:t>DML</w:t>
      </w:r>
      <w:r w:rsidRPr="00FA0ACD">
        <w:rPr>
          <w:rFonts w:cstheme="minorHAnsi"/>
          <w:color w:val="auto"/>
        </w:rPr>
        <w:t xml:space="preserve"> queries.</w:t>
      </w:r>
    </w:p>
    <w:p w14:paraId="008FF31B" w14:textId="77777777" w:rsidR="005E105B" w:rsidRPr="00FA0ACD" w:rsidRDefault="005E105B" w:rsidP="005B2AB3">
      <w:pPr>
        <w:widowControl w:val="0"/>
        <w:numPr>
          <w:ilvl w:val="0"/>
          <w:numId w:val="30"/>
        </w:numPr>
        <w:shd w:val="clear" w:color="auto" w:fill="FFFFFF"/>
        <w:spacing w:after="0" w:line="240" w:lineRule="auto"/>
        <w:jc w:val="both"/>
        <w:rPr>
          <w:rFonts w:cstheme="minorHAnsi"/>
          <w:color w:val="auto"/>
        </w:rPr>
      </w:pPr>
      <w:r w:rsidRPr="00FA0ACD">
        <w:rPr>
          <w:rFonts w:cstheme="minorHAnsi"/>
          <w:color w:val="auto"/>
        </w:rPr>
        <w:t xml:space="preserve">Experience in Business Objects, </w:t>
      </w:r>
      <w:r w:rsidRPr="00FA0ACD">
        <w:rPr>
          <w:rFonts w:cstheme="minorHAnsi"/>
          <w:bCs/>
          <w:color w:val="auto"/>
        </w:rPr>
        <w:t>Business Intelligence</w:t>
      </w:r>
      <w:r w:rsidRPr="00FA0ACD">
        <w:rPr>
          <w:rFonts w:cstheme="minorHAnsi"/>
          <w:color w:val="auto"/>
        </w:rPr>
        <w:t xml:space="preserve">, </w:t>
      </w:r>
      <w:r w:rsidRPr="00FA0ACD">
        <w:rPr>
          <w:rFonts w:cstheme="minorHAnsi"/>
          <w:b/>
          <w:color w:val="auto"/>
        </w:rPr>
        <w:t>Data</w:t>
      </w:r>
      <w:r w:rsidRPr="00FA0ACD">
        <w:rPr>
          <w:rFonts w:cstheme="minorHAnsi"/>
          <w:color w:val="auto"/>
        </w:rPr>
        <w:t xml:space="preserve"> </w:t>
      </w:r>
      <w:r w:rsidRPr="00FA0ACD">
        <w:rPr>
          <w:rFonts w:cstheme="minorHAnsi"/>
          <w:b/>
          <w:color w:val="auto"/>
        </w:rPr>
        <w:t>Analysis</w:t>
      </w:r>
      <w:r w:rsidRPr="00FA0ACD">
        <w:rPr>
          <w:rFonts w:cstheme="minorHAnsi"/>
          <w:color w:val="auto"/>
        </w:rPr>
        <w:t xml:space="preserve"> profiles with strong knowledge of Software Development Lifecycle (</w:t>
      </w:r>
      <w:r w:rsidRPr="00FA0ACD">
        <w:rPr>
          <w:rFonts w:cstheme="minorHAnsi"/>
          <w:b/>
          <w:color w:val="auto"/>
        </w:rPr>
        <w:t>SDLC</w:t>
      </w:r>
      <w:r w:rsidRPr="00FA0ACD">
        <w:rPr>
          <w:rFonts w:cstheme="minorHAnsi"/>
          <w:color w:val="auto"/>
        </w:rPr>
        <w:t>).</w:t>
      </w:r>
    </w:p>
    <w:p w14:paraId="2D6E0829" w14:textId="4127DA85" w:rsidR="005E105B" w:rsidRPr="00FA0ACD" w:rsidRDefault="005E105B" w:rsidP="005B2AB3">
      <w:pPr>
        <w:pStyle w:val="Normal1"/>
        <w:widowControl w:val="0"/>
        <w:numPr>
          <w:ilvl w:val="0"/>
          <w:numId w:val="30"/>
        </w:numPr>
        <w:tabs>
          <w:tab w:val="left" w:pos="0"/>
        </w:tabs>
        <w:ind w:right="27"/>
        <w:jc w:val="both"/>
        <w:rPr>
          <w:rFonts w:asciiTheme="minorHAnsi" w:hAnsiTheme="minorHAnsi" w:cstheme="minorHAnsi"/>
          <w:sz w:val="22"/>
          <w:szCs w:val="22"/>
        </w:rPr>
      </w:pPr>
      <w:r w:rsidRPr="00FA0ACD">
        <w:rPr>
          <w:rFonts w:asciiTheme="minorHAnsi" w:hAnsiTheme="minorHAnsi" w:cstheme="minorHAnsi"/>
          <w:sz w:val="22"/>
          <w:szCs w:val="22"/>
        </w:rPr>
        <w:t xml:space="preserve">Experience </w:t>
      </w:r>
      <w:r w:rsidRPr="00FA0ACD">
        <w:rPr>
          <w:rFonts w:asciiTheme="minorHAnsi" w:eastAsia="Calibri" w:hAnsiTheme="minorHAnsi" w:cstheme="minorHAnsi"/>
          <w:sz w:val="22"/>
          <w:szCs w:val="22"/>
        </w:rPr>
        <w:t xml:space="preserve">in working with SQL server </w:t>
      </w:r>
      <w:r w:rsidRPr="00FA0ACD">
        <w:rPr>
          <w:rFonts w:asciiTheme="minorHAnsi" w:eastAsia="Calibri" w:hAnsiTheme="minorHAnsi" w:cstheme="minorHAnsi"/>
          <w:b/>
          <w:sz w:val="22"/>
          <w:szCs w:val="22"/>
        </w:rPr>
        <w:t xml:space="preserve">Integrated Services </w:t>
      </w:r>
      <w:r w:rsidRPr="00FA0ACD">
        <w:rPr>
          <w:rFonts w:asciiTheme="minorHAnsi" w:eastAsia="Calibri" w:hAnsiTheme="minorHAnsi" w:cstheme="minorHAnsi"/>
          <w:sz w:val="22"/>
          <w:szCs w:val="22"/>
        </w:rPr>
        <w:t>(</w:t>
      </w:r>
      <w:r w:rsidRPr="00FA0ACD">
        <w:rPr>
          <w:rFonts w:asciiTheme="minorHAnsi" w:eastAsia="Calibri" w:hAnsiTheme="minorHAnsi" w:cstheme="minorHAnsi"/>
          <w:b/>
          <w:sz w:val="22"/>
          <w:szCs w:val="22"/>
        </w:rPr>
        <w:t>SSIS)</w:t>
      </w:r>
      <w:r w:rsidRPr="00FA0ACD">
        <w:rPr>
          <w:rFonts w:asciiTheme="minorHAnsi" w:eastAsia="Calibri" w:hAnsiTheme="minorHAnsi" w:cstheme="minorHAnsi"/>
          <w:sz w:val="22"/>
          <w:szCs w:val="22"/>
        </w:rPr>
        <w:t xml:space="preserve">, SQL Server </w:t>
      </w:r>
      <w:r w:rsidRPr="00FA0ACD">
        <w:rPr>
          <w:rFonts w:asciiTheme="minorHAnsi" w:eastAsia="Calibri" w:hAnsiTheme="minorHAnsi" w:cstheme="minorHAnsi"/>
          <w:b/>
          <w:sz w:val="22"/>
          <w:szCs w:val="22"/>
        </w:rPr>
        <w:t>Analytical Services</w:t>
      </w:r>
      <w:r w:rsidRPr="00FA0ACD">
        <w:rPr>
          <w:rFonts w:asciiTheme="minorHAnsi" w:eastAsia="Calibri" w:hAnsiTheme="minorHAnsi" w:cstheme="minorHAnsi"/>
          <w:sz w:val="22"/>
          <w:szCs w:val="22"/>
        </w:rPr>
        <w:t xml:space="preserve"> (</w:t>
      </w:r>
      <w:r w:rsidRPr="00FA0ACD">
        <w:rPr>
          <w:rFonts w:asciiTheme="minorHAnsi" w:eastAsia="Calibri" w:hAnsiTheme="minorHAnsi" w:cstheme="minorHAnsi"/>
          <w:b/>
          <w:sz w:val="22"/>
          <w:szCs w:val="22"/>
        </w:rPr>
        <w:t>SSAS)</w:t>
      </w:r>
      <w:r w:rsidRPr="00FA0ACD">
        <w:rPr>
          <w:rFonts w:asciiTheme="minorHAnsi" w:eastAsia="Calibri" w:hAnsiTheme="minorHAnsi" w:cstheme="minorHAnsi"/>
          <w:sz w:val="22"/>
          <w:szCs w:val="22"/>
        </w:rPr>
        <w:t xml:space="preserve"> and SQL Server </w:t>
      </w:r>
      <w:r w:rsidRPr="00FA0ACD">
        <w:rPr>
          <w:rFonts w:asciiTheme="minorHAnsi" w:eastAsia="Calibri" w:hAnsiTheme="minorHAnsi" w:cstheme="minorHAnsi"/>
          <w:b/>
          <w:sz w:val="22"/>
          <w:szCs w:val="22"/>
        </w:rPr>
        <w:t>Reporting Services</w:t>
      </w:r>
      <w:r w:rsidRPr="00FA0ACD">
        <w:rPr>
          <w:rFonts w:asciiTheme="minorHAnsi" w:eastAsia="Calibri" w:hAnsiTheme="minorHAnsi" w:cstheme="minorHAnsi"/>
          <w:sz w:val="22"/>
          <w:szCs w:val="22"/>
        </w:rPr>
        <w:t xml:space="preserve"> (</w:t>
      </w:r>
      <w:r w:rsidRPr="00FA0ACD">
        <w:rPr>
          <w:rFonts w:asciiTheme="minorHAnsi" w:eastAsia="Calibri" w:hAnsiTheme="minorHAnsi" w:cstheme="minorHAnsi"/>
          <w:b/>
          <w:sz w:val="22"/>
          <w:szCs w:val="22"/>
        </w:rPr>
        <w:t>SSRS).</w:t>
      </w:r>
    </w:p>
    <w:p w14:paraId="0DF8E24B" w14:textId="77777777" w:rsidR="00E07E83" w:rsidRPr="00FA0ACD" w:rsidRDefault="00E07E83" w:rsidP="005B2AB3">
      <w:pPr>
        <w:pStyle w:val="Normal1"/>
        <w:widowControl w:val="0"/>
        <w:numPr>
          <w:ilvl w:val="0"/>
          <w:numId w:val="30"/>
        </w:numPr>
        <w:tabs>
          <w:tab w:val="left" w:pos="0"/>
        </w:tabs>
        <w:ind w:right="27"/>
        <w:jc w:val="both"/>
        <w:rPr>
          <w:rFonts w:asciiTheme="minorHAnsi" w:hAnsiTheme="minorHAnsi" w:cstheme="minorHAnsi"/>
          <w:sz w:val="22"/>
          <w:szCs w:val="22"/>
        </w:rPr>
      </w:pPr>
      <w:r w:rsidRPr="00FA0ACD">
        <w:rPr>
          <w:rFonts w:asciiTheme="minorHAnsi" w:hAnsiTheme="minorHAnsi" w:cstheme="minorHAnsi"/>
          <w:sz w:val="22"/>
          <w:szCs w:val="22"/>
        </w:rPr>
        <w:t>Implemented Qlik architecture, performed server and publisher maintenance, and handled deployment and migration processes.</w:t>
      </w:r>
    </w:p>
    <w:p w14:paraId="30F6E95F" w14:textId="7FECFA1A" w:rsidR="00E07E83" w:rsidRPr="00FA0ACD" w:rsidRDefault="00E07E83" w:rsidP="005B2AB3">
      <w:pPr>
        <w:pStyle w:val="Normal1"/>
        <w:widowControl w:val="0"/>
        <w:numPr>
          <w:ilvl w:val="0"/>
          <w:numId w:val="30"/>
        </w:numPr>
        <w:tabs>
          <w:tab w:val="left" w:pos="0"/>
        </w:tabs>
        <w:ind w:right="27"/>
        <w:jc w:val="both"/>
        <w:rPr>
          <w:rFonts w:asciiTheme="minorHAnsi" w:hAnsiTheme="minorHAnsi" w:cstheme="minorHAnsi"/>
          <w:sz w:val="22"/>
          <w:szCs w:val="22"/>
        </w:rPr>
      </w:pPr>
      <w:r w:rsidRPr="00FA0ACD">
        <w:rPr>
          <w:rFonts w:asciiTheme="minorHAnsi" w:hAnsiTheme="minorHAnsi" w:cstheme="minorHAnsi"/>
          <w:sz w:val="22"/>
          <w:szCs w:val="22"/>
        </w:rPr>
        <w:t>Collaborated with stakeholders to understand business requirements, analyze processes, and develop effective solutions</w:t>
      </w:r>
      <w:r w:rsidR="004A351C" w:rsidRPr="00FA0ACD">
        <w:rPr>
          <w:rFonts w:asciiTheme="minorHAnsi" w:hAnsiTheme="minorHAnsi" w:cstheme="minorHAnsi"/>
          <w:sz w:val="22"/>
          <w:szCs w:val="22"/>
        </w:rPr>
        <w:t>.</w:t>
      </w:r>
    </w:p>
    <w:p w14:paraId="713BCCF5" w14:textId="095D8BF9" w:rsidR="005E105B" w:rsidRPr="00FA0ACD" w:rsidRDefault="007D09C3" w:rsidP="005B2AB3">
      <w:pPr>
        <w:pStyle w:val="ListParagraph"/>
        <w:numPr>
          <w:ilvl w:val="0"/>
          <w:numId w:val="30"/>
        </w:numPr>
        <w:shd w:val="clear" w:color="auto" w:fill="FFFFFF"/>
        <w:spacing w:after="0" w:line="240" w:lineRule="auto"/>
        <w:jc w:val="both"/>
        <w:rPr>
          <w:rFonts w:cstheme="minorHAnsi"/>
          <w:color w:val="auto"/>
        </w:rPr>
      </w:pPr>
      <w:r w:rsidRPr="00FA0ACD">
        <w:rPr>
          <w:rFonts w:cstheme="minorHAnsi"/>
          <w:color w:val="auto"/>
        </w:rPr>
        <w:t xml:space="preserve">Implemented </w:t>
      </w:r>
      <w:r w:rsidR="005E105B" w:rsidRPr="00FA0ACD">
        <w:rPr>
          <w:rFonts w:cstheme="minorHAnsi"/>
          <w:b/>
          <w:bCs/>
          <w:color w:val="auto"/>
        </w:rPr>
        <w:t xml:space="preserve">Informatica </w:t>
      </w:r>
      <w:r w:rsidR="00050845" w:rsidRPr="00FA0ACD">
        <w:rPr>
          <w:rFonts w:cstheme="minorHAnsi"/>
          <w:color w:val="auto"/>
        </w:rPr>
        <w:t>and</w:t>
      </w:r>
      <w:r w:rsidR="00050845" w:rsidRPr="00FA0ACD">
        <w:rPr>
          <w:rFonts w:cstheme="minorHAnsi"/>
          <w:b/>
          <w:bCs/>
          <w:color w:val="auto"/>
        </w:rPr>
        <w:t xml:space="preserve"> SSIS</w:t>
      </w:r>
      <w:r w:rsidR="00A92882" w:rsidRPr="00FA0ACD">
        <w:rPr>
          <w:rFonts w:cstheme="minorHAnsi"/>
          <w:b/>
          <w:bCs/>
          <w:color w:val="auto"/>
        </w:rPr>
        <w:t xml:space="preserve">, SSMS </w:t>
      </w:r>
      <w:r w:rsidR="005E105B" w:rsidRPr="00FA0ACD">
        <w:rPr>
          <w:rFonts w:cstheme="minorHAnsi"/>
          <w:color w:val="auto"/>
        </w:rPr>
        <w:t xml:space="preserve">to create </w:t>
      </w:r>
      <w:r w:rsidR="005E105B" w:rsidRPr="00FA0ACD">
        <w:rPr>
          <w:rFonts w:cstheme="minorHAnsi"/>
          <w:b/>
          <w:color w:val="auto"/>
        </w:rPr>
        <w:t>ETL</w:t>
      </w:r>
      <w:r w:rsidR="005E105B" w:rsidRPr="00FA0ACD">
        <w:rPr>
          <w:rFonts w:cstheme="minorHAnsi"/>
          <w:color w:val="auto"/>
        </w:rPr>
        <w:t xml:space="preserve"> packages to validate, extract, transform and load data to data warehouse.</w:t>
      </w:r>
    </w:p>
    <w:p w14:paraId="1E32C3F6" w14:textId="61D695EF" w:rsidR="005E105B" w:rsidRPr="00FA0ACD" w:rsidRDefault="005E105B" w:rsidP="00D41628">
      <w:pPr>
        <w:pStyle w:val="Normal1"/>
        <w:numPr>
          <w:ilvl w:val="0"/>
          <w:numId w:val="30"/>
        </w:numPr>
        <w:jc w:val="both"/>
        <w:rPr>
          <w:rFonts w:asciiTheme="minorHAnsi" w:hAnsiTheme="minorHAnsi" w:cstheme="minorHAnsi"/>
          <w:sz w:val="22"/>
          <w:szCs w:val="22"/>
        </w:rPr>
      </w:pPr>
      <w:r w:rsidRPr="00FA0ACD">
        <w:rPr>
          <w:rFonts w:asciiTheme="minorHAnsi" w:hAnsiTheme="minorHAnsi" w:cstheme="minorHAnsi"/>
          <w:sz w:val="22"/>
          <w:szCs w:val="22"/>
        </w:rPr>
        <w:t xml:space="preserve">Experience </w:t>
      </w:r>
      <w:r w:rsidRPr="00FA0ACD">
        <w:rPr>
          <w:rFonts w:asciiTheme="minorHAnsi" w:eastAsia="Calibri" w:hAnsiTheme="minorHAnsi" w:cstheme="minorHAnsi"/>
          <w:sz w:val="22"/>
          <w:szCs w:val="22"/>
        </w:rPr>
        <w:t xml:space="preserve">in configuring and creating </w:t>
      </w:r>
      <w:r w:rsidRPr="00FA0ACD">
        <w:rPr>
          <w:rFonts w:asciiTheme="minorHAnsi" w:eastAsia="Calibri" w:hAnsiTheme="minorHAnsi" w:cstheme="minorHAnsi"/>
          <w:b/>
          <w:sz w:val="22"/>
          <w:szCs w:val="22"/>
        </w:rPr>
        <w:t>SSIS</w:t>
      </w:r>
      <w:r w:rsidR="00A92882" w:rsidRPr="00FA0ACD">
        <w:rPr>
          <w:rFonts w:asciiTheme="minorHAnsi" w:eastAsia="Calibri" w:hAnsiTheme="minorHAnsi" w:cstheme="minorHAnsi"/>
          <w:b/>
          <w:sz w:val="22"/>
          <w:szCs w:val="22"/>
        </w:rPr>
        <w:t>, SSMS</w:t>
      </w:r>
      <w:r w:rsidRPr="00FA0ACD">
        <w:rPr>
          <w:rFonts w:asciiTheme="minorHAnsi" w:eastAsia="Calibri" w:hAnsiTheme="minorHAnsi" w:cstheme="minorHAnsi"/>
          <w:sz w:val="22"/>
          <w:szCs w:val="22"/>
        </w:rPr>
        <w:t xml:space="preserve"> solutions for </w:t>
      </w:r>
      <w:r w:rsidRPr="00FA0ACD">
        <w:rPr>
          <w:rFonts w:asciiTheme="minorHAnsi" w:eastAsia="Calibri" w:hAnsiTheme="minorHAnsi" w:cstheme="minorHAnsi"/>
          <w:b/>
          <w:sz w:val="22"/>
          <w:szCs w:val="22"/>
        </w:rPr>
        <w:t>ETL</w:t>
      </w:r>
      <w:r w:rsidRPr="00FA0ACD">
        <w:rPr>
          <w:rFonts w:asciiTheme="minorHAnsi" w:eastAsia="Calibri" w:hAnsiTheme="minorHAnsi" w:cstheme="minorHAnsi"/>
          <w:sz w:val="22"/>
          <w:szCs w:val="22"/>
        </w:rPr>
        <w:t xml:space="preserve"> and </w:t>
      </w:r>
      <w:r w:rsidRPr="00FA0ACD">
        <w:rPr>
          <w:rFonts w:asciiTheme="minorHAnsi" w:eastAsia="Calibri" w:hAnsiTheme="minorHAnsi" w:cstheme="minorHAnsi"/>
          <w:b/>
          <w:sz w:val="22"/>
          <w:szCs w:val="22"/>
        </w:rPr>
        <w:t>Business Intelligence</w:t>
      </w:r>
      <w:r w:rsidRPr="00FA0ACD">
        <w:rPr>
          <w:rFonts w:asciiTheme="minorHAnsi" w:eastAsia="Calibri" w:hAnsiTheme="minorHAnsi" w:cstheme="minorHAnsi"/>
          <w:sz w:val="22"/>
          <w:szCs w:val="22"/>
        </w:rPr>
        <w:t xml:space="preserve"> Process for Data Integration and Migration services.</w:t>
      </w:r>
    </w:p>
    <w:p w14:paraId="0AA61628" w14:textId="77777777" w:rsidR="00784A9C" w:rsidRPr="00FA0ACD" w:rsidRDefault="00784A9C" w:rsidP="00784A9C">
      <w:pPr>
        <w:pStyle w:val="Normal1"/>
        <w:numPr>
          <w:ilvl w:val="0"/>
          <w:numId w:val="30"/>
        </w:numPr>
        <w:jc w:val="both"/>
        <w:rPr>
          <w:rFonts w:asciiTheme="minorHAnsi" w:hAnsiTheme="minorHAnsi" w:cstheme="minorHAnsi"/>
          <w:sz w:val="22"/>
          <w:szCs w:val="22"/>
        </w:rPr>
      </w:pPr>
      <w:r w:rsidRPr="00FA0ACD">
        <w:rPr>
          <w:rFonts w:asciiTheme="minorHAnsi" w:hAnsiTheme="minorHAnsi" w:cstheme="minorHAnsi"/>
          <w:sz w:val="22"/>
          <w:szCs w:val="22"/>
        </w:rPr>
        <w:t>Skilled in troubleshooting data quality issues, data integration errors, and performance bottlenecks in Alteryx workflows, as well as implementing best practices for data governance and data stewardship.</w:t>
      </w:r>
    </w:p>
    <w:p w14:paraId="1C947449" w14:textId="2496A746" w:rsidR="005E105B" w:rsidRPr="00FA0ACD" w:rsidRDefault="005E105B" w:rsidP="00D41628">
      <w:pPr>
        <w:pStyle w:val="Normal1"/>
        <w:numPr>
          <w:ilvl w:val="0"/>
          <w:numId w:val="30"/>
        </w:numPr>
        <w:jc w:val="both"/>
        <w:rPr>
          <w:rFonts w:asciiTheme="minorHAnsi" w:hAnsiTheme="minorHAnsi" w:cstheme="minorHAnsi"/>
          <w:sz w:val="22"/>
          <w:szCs w:val="22"/>
        </w:rPr>
      </w:pPr>
      <w:r w:rsidRPr="00FA0ACD">
        <w:rPr>
          <w:rFonts w:asciiTheme="minorHAnsi" w:eastAsia="Calibri" w:hAnsiTheme="minorHAnsi" w:cstheme="minorHAnsi"/>
          <w:sz w:val="22"/>
          <w:szCs w:val="22"/>
        </w:rPr>
        <w:t xml:space="preserve">Experience in implementing </w:t>
      </w:r>
      <w:r w:rsidR="002C0FF5" w:rsidRPr="00FA0ACD">
        <w:rPr>
          <w:rFonts w:asciiTheme="minorHAnsi" w:eastAsia="Calibri" w:hAnsiTheme="minorHAnsi" w:cstheme="minorHAnsi"/>
          <w:sz w:val="22"/>
          <w:szCs w:val="22"/>
        </w:rPr>
        <w:t>AWS</w:t>
      </w:r>
      <w:r w:rsidRPr="00FA0ACD">
        <w:rPr>
          <w:rFonts w:asciiTheme="minorHAnsi" w:eastAsia="Calibri" w:hAnsiTheme="minorHAnsi" w:cstheme="minorHAnsi"/>
          <w:sz w:val="22"/>
          <w:szCs w:val="22"/>
        </w:rPr>
        <w:t xml:space="preserve"> data solutions, provisioning storage account, SQL server, SQL Databases, SQL Data Warehouse, </w:t>
      </w:r>
      <w:r w:rsidR="00FC2BF9" w:rsidRPr="00FA0ACD">
        <w:rPr>
          <w:rFonts w:asciiTheme="minorHAnsi" w:eastAsia="Calibri" w:hAnsiTheme="minorHAnsi" w:cstheme="minorHAnsi"/>
          <w:sz w:val="22"/>
          <w:szCs w:val="22"/>
        </w:rPr>
        <w:t>PostgreSQL</w:t>
      </w:r>
      <w:r w:rsidR="00FB65F0" w:rsidRPr="00FA0ACD">
        <w:rPr>
          <w:rFonts w:asciiTheme="minorHAnsi" w:eastAsia="Calibri" w:hAnsiTheme="minorHAnsi" w:cstheme="minorHAnsi"/>
          <w:sz w:val="22"/>
          <w:szCs w:val="22"/>
        </w:rPr>
        <w:t xml:space="preserve">, </w:t>
      </w:r>
      <w:r w:rsidRPr="00FA0ACD">
        <w:rPr>
          <w:rFonts w:asciiTheme="minorHAnsi" w:eastAsia="Calibri" w:hAnsiTheme="minorHAnsi" w:cstheme="minorHAnsi"/>
          <w:sz w:val="22"/>
          <w:szCs w:val="22"/>
        </w:rPr>
        <w:t>Data Bricks, Cosmos DB.</w:t>
      </w:r>
    </w:p>
    <w:p w14:paraId="1E90A54C" w14:textId="77777777" w:rsidR="005E105B" w:rsidRPr="00FA0ACD" w:rsidRDefault="005E105B" w:rsidP="00673CA3">
      <w:pPr>
        <w:pStyle w:val="ListParagraph"/>
        <w:numPr>
          <w:ilvl w:val="0"/>
          <w:numId w:val="30"/>
        </w:numPr>
        <w:shd w:val="clear" w:color="auto" w:fill="FFFFFF"/>
        <w:spacing w:after="0" w:line="240" w:lineRule="auto"/>
        <w:jc w:val="both"/>
        <w:rPr>
          <w:rFonts w:cstheme="minorHAnsi"/>
          <w:color w:val="auto"/>
        </w:rPr>
      </w:pPr>
      <w:r w:rsidRPr="00FA0ACD">
        <w:rPr>
          <w:rFonts w:cstheme="minorHAnsi"/>
          <w:color w:val="auto"/>
        </w:rPr>
        <w:t>Excellent analytical, problem-solving skills with good technical background and interpersonal skills. </w:t>
      </w:r>
    </w:p>
    <w:p w14:paraId="2E221A72" w14:textId="300E95BE" w:rsidR="005E105B" w:rsidRPr="00FA0ACD" w:rsidRDefault="005E105B" w:rsidP="00673CA3">
      <w:pPr>
        <w:pStyle w:val="Normal1"/>
        <w:numPr>
          <w:ilvl w:val="0"/>
          <w:numId w:val="30"/>
        </w:numPr>
        <w:jc w:val="both"/>
        <w:rPr>
          <w:rFonts w:asciiTheme="minorHAnsi" w:hAnsiTheme="minorHAnsi" w:cstheme="minorHAnsi"/>
          <w:b/>
          <w:sz w:val="22"/>
          <w:szCs w:val="22"/>
        </w:rPr>
      </w:pPr>
      <w:r w:rsidRPr="00FA0ACD">
        <w:rPr>
          <w:rFonts w:asciiTheme="minorHAnsi" w:hAnsiTheme="minorHAnsi" w:cstheme="minorHAnsi"/>
          <w:sz w:val="22"/>
          <w:szCs w:val="22"/>
        </w:rPr>
        <w:t xml:space="preserve">Experience </w:t>
      </w:r>
      <w:r w:rsidRPr="00FA0ACD">
        <w:rPr>
          <w:rFonts w:asciiTheme="minorHAnsi" w:eastAsia="Calibri" w:hAnsiTheme="minorHAnsi" w:cstheme="minorHAnsi"/>
          <w:sz w:val="22"/>
          <w:szCs w:val="22"/>
        </w:rPr>
        <w:t>in</w:t>
      </w:r>
      <w:r w:rsidRPr="00FA0ACD">
        <w:rPr>
          <w:rFonts w:asciiTheme="minorHAnsi" w:eastAsia="Calibri" w:hAnsiTheme="minorHAnsi" w:cstheme="minorHAnsi"/>
          <w:b/>
          <w:sz w:val="22"/>
          <w:szCs w:val="22"/>
        </w:rPr>
        <w:t xml:space="preserve"> Extraction</w:t>
      </w:r>
      <w:r w:rsidRPr="00FA0ACD">
        <w:rPr>
          <w:rFonts w:asciiTheme="minorHAnsi" w:eastAsia="Calibri" w:hAnsiTheme="minorHAnsi" w:cstheme="minorHAnsi"/>
          <w:sz w:val="22"/>
          <w:szCs w:val="22"/>
        </w:rPr>
        <w:t xml:space="preserve">, </w:t>
      </w:r>
      <w:r w:rsidRPr="00FA0ACD">
        <w:rPr>
          <w:rFonts w:asciiTheme="minorHAnsi" w:eastAsia="Calibri" w:hAnsiTheme="minorHAnsi" w:cstheme="minorHAnsi"/>
          <w:b/>
          <w:sz w:val="22"/>
          <w:szCs w:val="22"/>
        </w:rPr>
        <w:t>Transformation</w:t>
      </w:r>
      <w:r w:rsidRPr="00FA0ACD">
        <w:rPr>
          <w:rFonts w:asciiTheme="minorHAnsi" w:eastAsia="Calibri" w:hAnsiTheme="minorHAnsi" w:cstheme="minorHAnsi"/>
          <w:sz w:val="22"/>
          <w:szCs w:val="22"/>
        </w:rPr>
        <w:t xml:space="preserve">, </w:t>
      </w:r>
      <w:r w:rsidRPr="00FA0ACD">
        <w:rPr>
          <w:rFonts w:asciiTheme="minorHAnsi" w:eastAsia="Calibri" w:hAnsiTheme="minorHAnsi" w:cstheme="minorHAnsi"/>
          <w:bCs/>
          <w:sz w:val="22"/>
          <w:szCs w:val="22"/>
        </w:rPr>
        <w:t>loading</w:t>
      </w:r>
      <w:r w:rsidRPr="00FA0ACD">
        <w:rPr>
          <w:rFonts w:asciiTheme="minorHAnsi" w:eastAsia="Calibri" w:hAnsiTheme="minorHAnsi" w:cstheme="minorHAnsi"/>
          <w:sz w:val="22"/>
          <w:szCs w:val="22"/>
        </w:rPr>
        <w:t xml:space="preserve"> data from </w:t>
      </w:r>
      <w:r w:rsidRPr="00FA0ACD">
        <w:rPr>
          <w:rFonts w:asciiTheme="minorHAnsi" w:eastAsia="Calibri" w:hAnsiTheme="minorHAnsi" w:cstheme="minorHAnsi"/>
          <w:b/>
          <w:sz w:val="22"/>
          <w:szCs w:val="22"/>
        </w:rPr>
        <w:t>Oracle</w:t>
      </w:r>
      <w:r w:rsidRPr="00FA0ACD">
        <w:rPr>
          <w:rFonts w:asciiTheme="minorHAnsi" w:eastAsia="Calibri" w:hAnsiTheme="minorHAnsi" w:cstheme="minorHAnsi"/>
          <w:sz w:val="22"/>
          <w:szCs w:val="22"/>
        </w:rPr>
        <w:t xml:space="preserve">, </w:t>
      </w:r>
      <w:r w:rsidRPr="00FA0ACD">
        <w:rPr>
          <w:rFonts w:asciiTheme="minorHAnsi" w:eastAsia="Calibri" w:hAnsiTheme="minorHAnsi" w:cstheme="minorHAnsi"/>
          <w:b/>
          <w:sz w:val="22"/>
          <w:szCs w:val="22"/>
        </w:rPr>
        <w:t>DB2</w:t>
      </w:r>
      <w:r w:rsidRPr="00FA0ACD">
        <w:rPr>
          <w:rFonts w:asciiTheme="minorHAnsi" w:eastAsia="Calibri" w:hAnsiTheme="minorHAnsi" w:cstheme="minorHAnsi"/>
          <w:sz w:val="22"/>
          <w:szCs w:val="22"/>
        </w:rPr>
        <w:t xml:space="preserve">, </w:t>
      </w:r>
      <w:r w:rsidRPr="00FA0ACD">
        <w:rPr>
          <w:rFonts w:asciiTheme="minorHAnsi" w:eastAsia="Calibri" w:hAnsiTheme="minorHAnsi" w:cstheme="minorHAnsi"/>
          <w:b/>
          <w:sz w:val="22"/>
          <w:szCs w:val="22"/>
        </w:rPr>
        <w:t>AS400</w:t>
      </w:r>
      <w:r w:rsidRPr="00FA0ACD">
        <w:rPr>
          <w:rFonts w:asciiTheme="minorHAnsi" w:eastAsia="Calibri" w:hAnsiTheme="minorHAnsi" w:cstheme="minorHAnsi"/>
          <w:sz w:val="22"/>
          <w:szCs w:val="22"/>
        </w:rPr>
        <w:t xml:space="preserve">, </w:t>
      </w:r>
      <w:r w:rsidRPr="00FA0ACD">
        <w:rPr>
          <w:rFonts w:asciiTheme="minorHAnsi" w:eastAsia="Calibri" w:hAnsiTheme="minorHAnsi" w:cstheme="minorHAnsi"/>
          <w:b/>
          <w:sz w:val="22"/>
          <w:szCs w:val="22"/>
        </w:rPr>
        <w:t>Teradata</w:t>
      </w:r>
      <w:r w:rsidRPr="00FA0ACD">
        <w:rPr>
          <w:rFonts w:asciiTheme="minorHAnsi" w:eastAsia="Calibri" w:hAnsiTheme="minorHAnsi" w:cstheme="minorHAnsi"/>
          <w:sz w:val="22"/>
          <w:szCs w:val="22"/>
        </w:rPr>
        <w:t xml:space="preserve">, </w:t>
      </w:r>
      <w:r w:rsidRPr="00FA0ACD">
        <w:rPr>
          <w:rFonts w:asciiTheme="minorHAnsi" w:eastAsia="Calibri" w:hAnsiTheme="minorHAnsi" w:cstheme="minorHAnsi"/>
          <w:b/>
          <w:sz w:val="22"/>
          <w:szCs w:val="22"/>
        </w:rPr>
        <w:t>SQL Server</w:t>
      </w:r>
      <w:r w:rsidRPr="00FA0ACD">
        <w:rPr>
          <w:rFonts w:asciiTheme="minorHAnsi" w:eastAsia="Calibri" w:hAnsiTheme="minorHAnsi" w:cstheme="minorHAnsi"/>
          <w:sz w:val="22"/>
          <w:szCs w:val="22"/>
        </w:rPr>
        <w:t>, Access, Excel, Flat Files and XML using DTS, SSIS</w:t>
      </w:r>
      <w:r w:rsidR="00B557C5" w:rsidRPr="00FA0ACD">
        <w:rPr>
          <w:rFonts w:asciiTheme="minorHAnsi" w:eastAsia="Calibri" w:hAnsiTheme="minorHAnsi" w:cstheme="minorHAnsi"/>
          <w:sz w:val="22"/>
          <w:szCs w:val="22"/>
        </w:rPr>
        <w:t>, SSMS</w:t>
      </w:r>
      <w:r w:rsidRPr="00FA0ACD">
        <w:rPr>
          <w:rFonts w:asciiTheme="minorHAnsi" w:eastAsia="Calibri" w:hAnsiTheme="minorHAnsi" w:cstheme="minorHAnsi"/>
          <w:sz w:val="22"/>
          <w:szCs w:val="22"/>
        </w:rPr>
        <w:t>.</w:t>
      </w:r>
    </w:p>
    <w:p w14:paraId="50A2D28A" w14:textId="77777777" w:rsidR="00981C66" w:rsidRPr="00FA0ACD" w:rsidRDefault="00981C66" w:rsidP="001514F4">
      <w:pPr>
        <w:pStyle w:val="ListParagraph"/>
        <w:numPr>
          <w:ilvl w:val="0"/>
          <w:numId w:val="30"/>
        </w:numPr>
        <w:spacing w:after="0" w:line="240" w:lineRule="auto"/>
        <w:jc w:val="both"/>
        <w:rPr>
          <w:rFonts w:eastAsia="Times New Roman" w:cstheme="minorHAnsi"/>
          <w:bCs/>
          <w:color w:val="auto"/>
          <w:lang w:eastAsia="en-US"/>
        </w:rPr>
      </w:pPr>
      <w:r w:rsidRPr="00FA0ACD">
        <w:rPr>
          <w:rFonts w:eastAsia="Times New Roman" w:cstheme="minorHAnsi"/>
          <w:bCs/>
          <w:color w:val="auto"/>
          <w:lang w:eastAsia="en-US"/>
        </w:rPr>
        <w:t>Stayed updated on industry trends, advancements in data analytics tools and techniques, and regulatory changes affecting the P&amp;C insurance sector through continuous learning and professional development.</w:t>
      </w:r>
    </w:p>
    <w:p w14:paraId="6D5D45FA" w14:textId="4F61FCAB" w:rsidR="005E105B" w:rsidRPr="00FA0ACD" w:rsidRDefault="002A31E8" w:rsidP="001514F4">
      <w:pPr>
        <w:pStyle w:val="ListParagraph"/>
        <w:numPr>
          <w:ilvl w:val="0"/>
          <w:numId w:val="30"/>
        </w:numPr>
        <w:shd w:val="clear" w:color="auto" w:fill="FFFFFF"/>
        <w:spacing w:after="0" w:line="240" w:lineRule="auto"/>
        <w:jc w:val="both"/>
        <w:rPr>
          <w:rFonts w:cstheme="minorHAnsi"/>
          <w:color w:val="auto"/>
        </w:rPr>
      </w:pPr>
      <w:r w:rsidRPr="00FA0ACD">
        <w:rPr>
          <w:rFonts w:cstheme="minorHAnsi"/>
          <w:color w:val="auto"/>
        </w:rPr>
        <w:t>W</w:t>
      </w:r>
      <w:r w:rsidR="005E105B" w:rsidRPr="00FA0ACD">
        <w:rPr>
          <w:rFonts w:cstheme="minorHAnsi"/>
          <w:color w:val="auto"/>
        </w:rPr>
        <w:t>ork</w:t>
      </w:r>
      <w:r w:rsidRPr="00FA0ACD">
        <w:rPr>
          <w:rFonts w:cstheme="minorHAnsi"/>
          <w:color w:val="auto"/>
        </w:rPr>
        <w:t xml:space="preserve">ed </w:t>
      </w:r>
      <w:r w:rsidR="005E105B" w:rsidRPr="00FA0ACD">
        <w:rPr>
          <w:rFonts w:cstheme="minorHAnsi"/>
          <w:color w:val="auto"/>
        </w:rPr>
        <w:t xml:space="preserve">with </w:t>
      </w:r>
      <w:r w:rsidR="005E105B" w:rsidRPr="00FA0ACD">
        <w:rPr>
          <w:rFonts w:cstheme="minorHAnsi"/>
          <w:b/>
          <w:color w:val="auto"/>
        </w:rPr>
        <w:t>Agile</w:t>
      </w:r>
      <w:r w:rsidR="005E105B" w:rsidRPr="00FA0ACD">
        <w:rPr>
          <w:rFonts w:cstheme="minorHAnsi"/>
          <w:color w:val="auto"/>
        </w:rPr>
        <w:t xml:space="preserve"> and </w:t>
      </w:r>
      <w:r w:rsidR="005E105B" w:rsidRPr="00FA0ACD">
        <w:rPr>
          <w:rFonts w:cstheme="minorHAnsi"/>
          <w:b/>
          <w:color w:val="auto"/>
        </w:rPr>
        <w:t>Scrum</w:t>
      </w:r>
      <w:r w:rsidR="005E105B" w:rsidRPr="00FA0ACD">
        <w:rPr>
          <w:rFonts w:cstheme="minorHAnsi"/>
          <w:color w:val="auto"/>
        </w:rPr>
        <w:t xml:space="preserve"> methodologies to accomplish project milestones according to specific time frames. </w:t>
      </w:r>
    </w:p>
    <w:p w14:paraId="70A283F1" w14:textId="77777777" w:rsidR="00EC4F65" w:rsidRPr="00FA0ACD" w:rsidRDefault="00EC4F65" w:rsidP="00EC4F65">
      <w:pPr>
        <w:pStyle w:val="Normal1"/>
        <w:numPr>
          <w:ilvl w:val="0"/>
          <w:numId w:val="30"/>
        </w:numPr>
        <w:jc w:val="both"/>
        <w:rPr>
          <w:rFonts w:asciiTheme="minorHAnsi" w:hAnsiTheme="minorHAnsi" w:cstheme="minorHAnsi"/>
          <w:sz w:val="22"/>
          <w:szCs w:val="22"/>
        </w:rPr>
      </w:pPr>
      <w:r w:rsidRPr="00FA0ACD">
        <w:rPr>
          <w:rFonts w:asciiTheme="minorHAnsi" w:hAnsiTheme="minorHAnsi" w:cstheme="minorHAnsi"/>
          <w:sz w:val="22"/>
          <w:szCs w:val="22"/>
        </w:rPr>
        <w:t>Demonstrated ability to work with large volumes of data, including big data and unstructured data, using Alteryx Designer's in-memory data processing capabilities and distributed computing options.</w:t>
      </w:r>
    </w:p>
    <w:p w14:paraId="2E527B5C" w14:textId="47B0245D" w:rsidR="005E105B" w:rsidRPr="00FA0ACD" w:rsidRDefault="005E105B" w:rsidP="00673CA3">
      <w:pPr>
        <w:pStyle w:val="ListParagraph"/>
        <w:numPr>
          <w:ilvl w:val="0"/>
          <w:numId w:val="30"/>
        </w:numPr>
        <w:shd w:val="clear" w:color="auto" w:fill="FFFFFF"/>
        <w:spacing w:after="0" w:line="240" w:lineRule="auto"/>
        <w:jc w:val="both"/>
        <w:rPr>
          <w:rFonts w:cstheme="minorHAnsi"/>
          <w:color w:val="auto"/>
        </w:rPr>
      </w:pPr>
      <w:r w:rsidRPr="00FA0ACD">
        <w:rPr>
          <w:rFonts w:cstheme="minorHAnsi"/>
          <w:color w:val="auto"/>
        </w:rPr>
        <w:t xml:space="preserve">Experience in configuring the data sources to schedule the data </w:t>
      </w:r>
      <w:r w:rsidR="0024372E" w:rsidRPr="00FA0ACD">
        <w:rPr>
          <w:rFonts w:cstheme="minorHAnsi"/>
          <w:color w:val="auto"/>
        </w:rPr>
        <w:t>refreshing</w:t>
      </w:r>
      <w:r w:rsidRPr="00FA0ACD">
        <w:rPr>
          <w:rFonts w:cstheme="minorHAnsi"/>
          <w:color w:val="auto"/>
        </w:rPr>
        <w:t xml:space="preserve"> using </w:t>
      </w:r>
      <w:r w:rsidRPr="00FA0ACD">
        <w:rPr>
          <w:rFonts w:cstheme="minorHAnsi"/>
          <w:b/>
          <w:color w:val="auto"/>
        </w:rPr>
        <w:t>Power</w:t>
      </w:r>
      <w:r w:rsidRPr="00FA0ACD">
        <w:rPr>
          <w:rFonts w:cstheme="minorHAnsi"/>
          <w:color w:val="auto"/>
        </w:rPr>
        <w:t xml:space="preserve"> </w:t>
      </w:r>
      <w:r w:rsidRPr="00FA0ACD">
        <w:rPr>
          <w:rFonts w:cstheme="minorHAnsi"/>
          <w:b/>
          <w:color w:val="auto"/>
        </w:rPr>
        <w:t>BI</w:t>
      </w:r>
      <w:r w:rsidRPr="00FA0ACD">
        <w:rPr>
          <w:rFonts w:cstheme="minorHAnsi"/>
          <w:color w:val="auto"/>
        </w:rPr>
        <w:t xml:space="preserve"> </w:t>
      </w:r>
      <w:r w:rsidRPr="00FA0ACD">
        <w:rPr>
          <w:rFonts w:cstheme="minorHAnsi"/>
          <w:b/>
          <w:color w:val="auto"/>
        </w:rPr>
        <w:t>gateways</w:t>
      </w:r>
      <w:r w:rsidRPr="00FA0ACD">
        <w:rPr>
          <w:rFonts w:cstheme="minorHAnsi"/>
          <w:color w:val="auto"/>
        </w:rPr>
        <w:t xml:space="preserve"> (Personal and Enterprise).</w:t>
      </w:r>
    </w:p>
    <w:p w14:paraId="5ADE93CF" w14:textId="77777777" w:rsidR="00445E0F" w:rsidRPr="00FA0ACD" w:rsidRDefault="00445E0F" w:rsidP="00445E0F">
      <w:pPr>
        <w:pStyle w:val="ListParagraph"/>
        <w:numPr>
          <w:ilvl w:val="0"/>
          <w:numId w:val="30"/>
        </w:numPr>
        <w:shd w:val="clear" w:color="auto" w:fill="FFFFFF"/>
        <w:spacing w:after="0" w:line="240" w:lineRule="auto"/>
        <w:jc w:val="both"/>
        <w:rPr>
          <w:rFonts w:cstheme="minorHAnsi"/>
          <w:color w:val="auto"/>
        </w:rPr>
      </w:pPr>
      <w:r w:rsidRPr="00FA0ACD">
        <w:rPr>
          <w:rFonts w:cstheme="minorHAnsi"/>
          <w:color w:val="auto"/>
        </w:rPr>
        <w:t>Collaborated with compliance teams to ensure that SSO and MFA implementations meet regulatory requirements and industry standards.</w:t>
      </w:r>
    </w:p>
    <w:p w14:paraId="71119FCD" w14:textId="77777777" w:rsidR="005E105B" w:rsidRPr="00FA0ACD" w:rsidRDefault="005E105B" w:rsidP="00673CA3">
      <w:pPr>
        <w:pStyle w:val="ListParagraph"/>
        <w:numPr>
          <w:ilvl w:val="0"/>
          <w:numId w:val="30"/>
        </w:numPr>
        <w:shd w:val="clear" w:color="auto" w:fill="FFFFFF"/>
        <w:spacing w:after="0" w:line="240" w:lineRule="auto"/>
        <w:jc w:val="both"/>
        <w:rPr>
          <w:rFonts w:cstheme="minorHAnsi"/>
          <w:color w:val="auto"/>
        </w:rPr>
      </w:pPr>
      <w:r w:rsidRPr="00FA0ACD">
        <w:rPr>
          <w:rFonts w:cstheme="minorHAnsi"/>
          <w:color w:val="auto"/>
        </w:rPr>
        <w:t xml:space="preserve">Extensive knowledge on creating reports using </w:t>
      </w:r>
      <w:r w:rsidRPr="00FA0ACD">
        <w:rPr>
          <w:rFonts w:cstheme="minorHAnsi"/>
          <w:b/>
          <w:color w:val="auto"/>
        </w:rPr>
        <w:t>Power</w:t>
      </w:r>
      <w:r w:rsidRPr="00FA0ACD">
        <w:rPr>
          <w:rFonts w:cstheme="minorHAnsi"/>
          <w:color w:val="auto"/>
        </w:rPr>
        <w:t xml:space="preserve"> </w:t>
      </w:r>
      <w:r w:rsidRPr="00FA0ACD">
        <w:rPr>
          <w:rFonts w:cstheme="minorHAnsi"/>
          <w:b/>
          <w:color w:val="auto"/>
        </w:rPr>
        <w:t>Query</w:t>
      </w:r>
      <w:r w:rsidRPr="00FA0ACD">
        <w:rPr>
          <w:rFonts w:cstheme="minorHAnsi"/>
          <w:color w:val="auto"/>
        </w:rPr>
        <w:t xml:space="preserve">, </w:t>
      </w:r>
      <w:r w:rsidRPr="00FA0ACD">
        <w:rPr>
          <w:rFonts w:cstheme="minorHAnsi"/>
          <w:b/>
          <w:color w:val="auto"/>
        </w:rPr>
        <w:t>Power</w:t>
      </w:r>
      <w:r w:rsidRPr="00FA0ACD">
        <w:rPr>
          <w:rFonts w:cstheme="minorHAnsi"/>
          <w:color w:val="auto"/>
        </w:rPr>
        <w:t xml:space="preserve"> </w:t>
      </w:r>
      <w:r w:rsidRPr="00FA0ACD">
        <w:rPr>
          <w:rFonts w:cstheme="minorHAnsi"/>
          <w:b/>
          <w:color w:val="auto"/>
        </w:rPr>
        <w:t>Pivot</w:t>
      </w:r>
      <w:r w:rsidRPr="00FA0ACD">
        <w:rPr>
          <w:rFonts w:cstheme="minorHAnsi"/>
          <w:color w:val="auto"/>
        </w:rPr>
        <w:t xml:space="preserve"> and </w:t>
      </w:r>
      <w:r w:rsidRPr="00FA0ACD">
        <w:rPr>
          <w:rFonts w:cstheme="minorHAnsi"/>
          <w:b/>
          <w:color w:val="auto"/>
        </w:rPr>
        <w:t>Power</w:t>
      </w:r>
      <w:r w:rsidRPr="00FA0ACD">
        <w:rPr>
          <w:rFonts w:cstheme="minorHAnsi"/>
          <w:color w:val="auto"/>
        </w:rPr>
        <w:t xml:space="preserve"> </w:t>
      </w:r>
      <w:r w:rsidRPr="00FA0ACD">
        <w:rPr>
          <w:rFonts w:cstheme="minorHAnsi"/>
          <w:b/>
          <w:color w:val="auto"/>
        </w:rPr>
        <w:t>view</w:t>
      </w:r>
      <w:r w:rsidRPr="00FA0ACD">
        <w:rPr>
          <w:rFonts w:cstheme="minorHAnsi"/>
          <w:color w:val="auto"/>
        </w:rPr>
        <w:t>.</w:t>
      </w:r>
    </w:p>
    <w:p w14:paraId="609A38B7" w14:textId="77777777" w:rsidR="005E105B" w:rsidRPr="00FA0ACD" w:rsidRDefault="005E105B" w:rsidP="00673CA3">
      <w:pPr>
        <w:pStyle w:val="ListParagraph"/>
        <w:numPr>
          <w:ilvl w:val="0"/>
          <w:numId w:val="30"/>
        </w:numPr>
        <w:shd w:val="clear" w:color="auto" w:fill="FFFFFF"/>
        <w:spacing w:after="0" w:line="240" w:lineRule="auto"/>
        <w:jc w:val="both"/>
        <w:rPr>
          <w:rFonts w:cstheme="minorHAnsi"/>
          <w:color w:val="auto"/>
        </w:rPr>
      </w:pPr>
      <w:r w:rsidRPr="00FA0ACD">
        <w:rPr>
          <w:rFonts w:cstheme="minorHAnsi"/>
          <w:color w:val="auto"/>
        </w:rPr>
        <w:t xml:space="preserve">Knowledge in implementing </w:t>
      </w:r>
      <w:r w:rsidRPr="00FA0ACD">
        <w:rPr>
          <w:rFonts w:cstheme="minorHAnsi"/>
          <w:b/>
          <w:color w:val="auto"/>
        </w:rPr>
        <w:t>security</w:t>
      </w:r>
      <w:r w:rsidRPr="00FA0ACD">
        <w:rPr>
          <w:rFonts w:cstheme="minorHAnsi"/>
          <w:color w:val="auto"/>
        </w:rPr>
        <w:t xml:space="preserve"> </w:t>
      </w:r>
      <w:r w:rsidRPr="00FA0ACD">
        <w:rPr>
          <w:rFonts w:cstheme="minorHAnsi"/>
          <w:b/>
          <w:color w:val="auto"/>
        </w:rPr>
        <w:t>and</w:t>
      </w:r>
      <w:r w:rsidRPr="00FA0ACD">
        <w:rPr>
          <w:rFonts w:cstheme="minorHAnsi"/>
          <w:color w:val="auto"/>
        </w:rPr>
        <w:t xml:space="preserve"> </w:t>
      </w:r>
      <w:r w:rsidRPr="00FA0ACD">
        <w:rPr>
          <w:rFonts w:cstheme="minorHAnsi"/>
          <w:b/>
          <w:color w:val="auto"/>
        </w:rPr>
        <w:t>integrity</w:t>
      </w:r>
      <w:r w:rsidRPr="00FA0ACD">
        <w:rPr>
          <w:rFonts w:cstheme="minorHAnsi"/>
          <w:color w:val="auto"/>
        </w:rPr>
        <w:t xml:space="preserve"> of reports and data by creating workspaces for different user groups and implementing row level security by restricting data access to users.</w:t>
      </w:r>
    </w:p>
    <w:p w14:paraId="03CBD869" w14:textId="4D5FE73D" w:rsidR="005E105B" w:rsidRPr="00FA0ACD" w:rsidRDefault="005E105B" w:rsidP="00C669EF">
      <w:pPr>
        <w:pStyle w:val="ListParagraph"/>
        <w:numPr>
          <w:ilvl w:val="0"/>
          <w:numId w:val="30"/>
        </w:numPr>
        <w:shd w:val="clear" w:color="auto" w:fill="FFFFFF"/>
        <w:spacing w:after="0" w:line="240" w:lineRule="auto"/>
        <w:jc w:val="both"/>
        <w:rPr>
          <w:rFonts w:cstheme="minorHAnsi"/>
          <w:color w:val="auto"/>
        </w:rPr>
      </w:pPr>
      <w:r w:rsidRPr="00FA0ACD">
        <w:rPr>
          <w:rFonts w:cstheme="minorHAnsi"/>
          <w:color w:val="auto"/>
        </w:rPr>
        <w:t xml:space="preserve">Extensive knowledge and experience in creating </w:t>
      </w:r>
      <w:r w:rsidRPr="00FA0ACD">
        <w:rPr>
          <w:rFonts w:cstheme="minorHAnsi"/>
          <w:b/>
          <w:color w:val="auto"/>
        </w:rPr>
        <w:t>reports</w:t>
      </w:r>
      <w:r w:rsidRPr="00FA0ACD">
        <w:rPr>
          <w:rFonts w:cstheme="minorHAnsi"/>
          <w:color w:val="auto"/>
        </w:rPr>
        <w:t xml:space="preserve"> and </w:t>
      </w:r>
      <w:r w:rsidRPr="00FA0ACD">
        <w:rPr>
          <w:rFonts w:cstheme="minorHAnsi"/>
          <w:b/>
          <w:color w:val="auto"/>
        </w:rPr>
        <w:t>dashboards</w:t>
      </w:r>
      <w:r w:rsidRPr="00FA0ACD">
        <w:rPr>
          <w:rFonts w:cstheme="minorHAnsi"/>
          <w:color w:val="auto"/>
        </w:rPr>
        <w:t xml:space="preserve"> using various visual objects like Line chart, Bar chart, Donut chart, Tree map, Single card, </w:t>
      </w:r>
      <w:r w:rsidRPr="00FA0ACD">
        <w:rPr>
          <w:rFonts w:cstheme="minorHAnsi"/>
          <w:b/>
          <w:color w:val="auto"/>
        </w:rPr>
        <w:t>KPI</w:t>
      </w:r>
      <w:r w:rsidRPr="00FA0ACD">
        <w:rPr>
          <w:rFonts w:cstheme="minorHAnsi"/>
          <w:color w:val="auto"/>
        </w:rPr>
        <w:t xml:space="preserve">, Map, Pie chart, custom visuals using </w:t>
      </w:r>
      <w:r w:rsidRPr="00FA0ACD">
        <w:rPr>
          <w:rFonts w:cstheme="minorHAnsi"/>
          <w:b/>
          <w:color w:val="auto"/>
        </w:rPr>
        <w:t>Tableau</w:t>
      </w:r>
      <w:r w:rsidRPr="00FA0ACD">
        <w:rPr>
          <w:rFonts w:cstheme="minorHAnsi"/>
          <w:color w:val="auto"/>
        </w:rPr>
        <w:t xml:space="preserve"> and </w:t>
      </w:r>
      <w:r w:rsidRPr="00FA0ACD">
        <w:rPr>
          <w:rFonts w:cstheme="minorHAnsi"/>
          <w:b/>
          <w:color w:val="auto"/>
        </w:rPr>
        <w:t>Power</w:t>
      </w:r>
      <w:r w:rsidRPr="00FA0ACD">
        <w:rPr>
          <w:rFonts w:cstheme="minorHAnsi"/>
          <w:color w:val="auto"/>
        </w:rPr>
        <w:t xml:space="preserve"> </w:t>
      </w:r>
      <w:r w:rsidRPr="00FA0ACD">
        <w:rPr>
          <w:rFonts w:cstheme="minorHAnsi"/>
          <w:b/>
          <w:color w:val="auto"/>
        </w:rPr>
        <w:t>BI</w:t>
      </w:r>
      <w:r w:rsidRPr="00FA0ACD">
        <w:rPr>
          <w:rFonts w:cstheme="minorHAnsi"/>
          <w:color w:val="auto"/>
        </w:rPr>
        <w:t>.</w:t>
      </w:r>
    </w:p>
    <w:p w14:paraId="40E7C291" w14:textId="57A0A29F" w:rsidR="00C669EF" w:rsidRPr="00FA0ACD" w:rsidRDefault="00FE5036" w:rsidP="00C669EF">
      <w:pPr>
        <w:pStyle w:val="ListParagraph"/>
        <w:numPr>
          <w:ilvl w:val="0"/>
          <w:numId w:val="30"/>
        </w:numPr>
        <w:spacing w:line="240" w:lineRule="auto"/>
        <w:jc w:val="both"/>
        <w:rPr>
          <w:rFonts w:cstheme="minorHAnsi"/>
          <w:color w:val="auto"/>
        </w:rPr>
      </w:pPr>
      <w:r w:rsidRPr="00FA0ACD">
        <w:rPr>
          <w:rFonts w:cstheme="minorHAnsi"/>
          <w:color w:val="auto"/>
        </w:rPr>
        <w:t>This contributed</w:t>
      </w:r>
      <w:r w:rsidR="00C669EF" w:rsidRPr="00FA0ACD">
        <w:rPr>
          <w:rFonts w:cstheme="minorHAnsi"/>
          <w:color w:val="auto"/>
        </w:rPr>
        <w:t xml:space="preserve"> to the development of standardized data modeling processes and best practices based on Snowflake and Data Vault 2.0, ensuring consistency and efficiency across data analytics initiatives.</w:t>
      </w:r>
    </w:p>
    <w:p w14:paraId="3E39DDBB" w14:textId="77777777" w:rsidR="005E105B" w:rsidRPr="00FA0ACD" w:rsidRDefault="005E105B" w:rsidP="00C669EF">
      <w:pPr>
        <w:pStyle w:val="ListParagraph"/>
        <w:numPr>
          <w:ilvl w:val="0"/>
          <w:numId w:val="30"/>
        </w:numPr>
        <w:shd w:val="clear" w:color="auto" w:fill="FFFFFF"/>
        <w:spacing w:after="0" w:line="240" w:lineRule="auto"/>
        <w:jc w:val="both"/>
        <w:rPr>
          <w:rFonts w:cstheme="minorHAnsi"/>
          <w:color w:val="auto"/>
        </w:rPr>
      </w:pPr>
      <w:r w:rsidRPr="00FA0ACD">
        <w:rPr>
          <w:rFonts w:cstheme="minorHAnsi"/>
          <w:color w:val="auto"/>
        </w:rPr>
        <w:t xml:space="preserve">Experience in writing complex </w:t>
      </w:r>
      <w:r w:rsidRPr="00FA0ACD">
        <w:rPr>
          <w:rFonts w:cstheme="minorHAnsi"/>
          <w:b/>
          <w:color w:val="auto"/>
        </w:rPr>
        <w:t>SQL</w:t>
      </w:r>
      <w:r w:rsidRPr="00FA0ACD">
        <w:rPr>
          <w:rFonts w:cstheme="minorHAnsi"/>
          <w:color w:val="auto"/>
        </w:rPr>
        <w:t xml:space="preserve"> </w:t>
      </w:r>
      <w:r w:rsidRPr="00FA0ACD">
        <w:rPr>
          <w:rFonts w:cstheme="minorHAnsi"/>
          <w:b/>
          <w:color w:val="auto"/>
        </w:rPr>
        <w:t>queries</w:t>
      </w:r>
      <w:r w:rsidRPr="00FA0ACD">
        <w:rPr>
          <w:rFonts w:cstheme="minorHAnsi"/>
          <w:color w:val="auto"/>
        </w:rPr>
        <w:t>.</w:t>
      </w:r>
    </w:p>
    <w:p w14:paraId="72F69EF0" w14:textId="77777777" w:rsidR="005E105B" w:rsidRPr="00FA0ACD" w:rsidRDefault="005E105B" w:rsidP="00C669EF">
      <w:pPr>
        <w:pStyle w:val="ListParagraph"/>
        <w:numPr>
          <w:ilvl w:val="0"/>
          <w:numId w:val="30"/>
        </w:numPr>
        <w:shd w:val="clear" w:color="auto" w:fill="FFFFFF"/>
        <w:spacing w:after="0" w:line="240" w:lineRule="auto"/>
        <w:jc w:val="both"/>
        <w:rPr>
          <w:rFonts w:cstheme="minorHAnsi"/>
          <w:color w:val="auto"/>
        </w:rPr>
      </w:pPr>
      <w:r w:rsidRPr="00FA0ACD">
        <w:rPr>
          <w:rFonts w:cstheme="minorHAnsi"/>
          <w:color w:val="auto"/>
        </w:rPr>
        <w:t xml:space="preserve">Experience in Relational Databases like </w:t>
      </w:r>
      <w:r w:rsidRPr="00FA0ACD">
        <w:rPr>
          <w:rFonts w:cstheme="minorHAnsi"/>
          <w:b/>
          <w:color w:val="auto"/>
        </w:rPr>
        <w:t>Oracle</w:t>
      </w:r>
      <w:r w:rsidRPr="00FA0ACD">
        <w:rPr>
          <w:rFonts w:cstheme="minorHAnsi"/>
          <w:color w:val="auto"/>
        </w:rPr>
        <w:t xml:space="preserve">, </w:t>
      </w:r>
      <w:r w:rsidRPr="00FA0ACD">
        <w:rPr>
          <w:rFonts w:cstheme="minorHAnsi"/>
          <w:b/>
          <w:color w:val="auto"/>
        </w:rPr>
        <w:t>MS</w:t>
      </w:r>
      <w:r w:rsidRPr="00FA0ACD">
        <w:rPr>
          <w:rFonts w:cstheme="minorHAnsi"/>
          <w:color w:val="auto"/>
        </w:rPr>
        <w:t xml:space="preserve"> </w:t>
      </w:r>
      <w:r w:rsidRPr="00FA0ACD">
        <w:rPr>
          <w:rFonts w:cstheme="minorHAnsi"/>
          <w:b/>
          <w:color w:val="auto"/>
        </w:rPr>
        <w:t>SQL</w:t>
      </w:r>
      <w:r w:rsidRPr="00FA0ACD">
        <w:rPr>
          <w:rFonts w:cstheme="minorHAnsi"/>
          <w:color w:val="auto"/>
        </w:rPr>
        <w:t xml:space="preserve"> </w:t>
      </w:r>
      <w:r w:rsidRPr="00FA0ACD">
        <w:rPr>
          <w:rFonts w:cstheme="minorHAnsi"/>
          <w:b/>
          <w:color w:val="auto"/>
        </w:rPr>
        <w:t>Server</w:t>
      </w:r>
      <w:r w:rsidRPr="00FA0ACD">
        <w:rPr>
          <w:rFonts w:cstheme="minorHAnsi"/>
          <w:color w:val="auto"/>
        </w:rPr>
        <w:t xml:space="preserve">, </w:t>
      </w:r>
      <w:r w:rsidRPr="00FA0ACD">
        <w:rPr>
          <w:rFonts w:cstheme="minorHAnsi"/>
          <w:b/>
          <w:color w:val="auto"/>
        </w:rPr>
        <w:t>MS</w:t>
      </w:r>
      <w:r w:rsidRPr="00FA0ACD">
        <w:rPr>
          <w:rFonts w:cstheme="minorHAnsi"/>
          <w:color w:val="auto"/>
        </w:rPr>
        <w:t xml:space="preserve"> </w:t>
      </w:r>
      <w:r w:rsidRPr="00FA0ACD">
        <w:rPr>
          <w:rFonts w:cstheme="minorHAnsi"/>
          <w:b/>
          <w:color w:val="auto"/>
        </w:rPr>
        <w:t>Access</w:t>
      </w:r>
      <w:r w:rsidRPr="00FA0ACD">
        <w:rPr>
          <w:rFonts w:cstheme="minorHAnsi"/>
          <w:color w:val="auto"/>
        </w:rPr>
        <w:t xml:space="preserve">, </w:t>
      </w:r>
      <w:r w:rsidRPr="00FA0ACD">
        <w:rPr>
          <w:rFonts w:cstheme="minorHAnsi"/>
          <w:b/>
          <w:color w:val="auto"/>
        </w:rPr>
        <w:t>SQL</w:t>
      </w:r>
      <w:r w:rsidRPr="00FA0ACD">
        <w:rPr>
          <w:rFonts w:cstheme="minorHAnsi"/>
          <w:color w:val="auto"/>
        </w:rPr>
        <w:t xml:space="preserve">, </w:t>
      </w:r>
      <w:r w:rsidRPr="00FA0ACD">
        <w:rPr>
          <w:rFonts w:cstheme="minorHAnsi"/>
          <w:b/>
          <w:color w:val="auto"/>
        </w:rPr>
        <w:t>PL</w:t>
      </w:r>
      <w:r w:rsidRPr="00FA0ACD">
        <w:rPr>
          <w:rFonts w:cstheme="minorHAnsi"/>
          <w:color w:val="auto"/>
        </w:rPr>
        <w:t>/</w:t>
      </w:r>
      <w:r w:rsidRPr="00FA0ACD">
        <w:rPr>
          <w:rFonts w:cstheme="minorHAnsi"/>
          <w:b/>
          <w:color w:val="auto"/>
        </w:rPr>
        <w:t>SQL</w:t>
      </w:r>
      <w:r w:rsidRPr="00FA0ACD">
        <w:rPr>
          <w:rFonts w:cstheme="minorHAnsi"/>
          <w:color w:val="auto"/>
        </w:rPr>
        <w:t xml:space="preserve"> and Operating Systems like </w:t>
      </w:r>
      <w:r w:rsidRPr="00FA0ACD">
        <w:rPr>
          <w:rFonts w:cstheme="minorHAnsi"/>
          <w:b/>
          <w:color w:val="auto"/>
        </w:rPr>
        <w:t>Windows</w:t>
      </w:r>
      <w:r w:rsidRPr="00FA0ACD">
        <w:rPr>
          <w:rFonts w:cstheme="minorHAnsi"/>
          <w:color w:val="auto"/>
        </w:rPr>
        <w:t xml:space="preserve">, </w:t>
      </w:r>
      <w:r w:rsidRPr="00FA0ACD">
        <w:rPr>
          <w:rFonts w:cstheme="minorHAnsi"/>
          <w:b/>
          <w:color w:val="auto"/>
        </w:rPr>
        <w:t>Linux</w:t>
      </w:r>
      <w:r w:rsidRPr="00FA0ACD">
        <w:rPr>
          <w:rFonts w:cstheme="minorHAnsi"/>
          <w:color w:val="auto"/>
        </w:rPr>
        <w:t xml:space="preserve">, and </w:t>
      </w:r>
      <w:r w:rsidRPr="00FA0ACD">
        <w:rPr>
          <w:rFonts w:cstheme="minorHAnsi"/>
          <w:b/>
          <w:color w:val="auto"/>
        </w:rPr>
        <w:t>UNIX</w:t>
      </w:r>
      <w:r w:rsidRPr="00FA0ACD">
        <w:rPr>
          <w:rFonts w:cstheme="minorHAnsi"/>
          <w:color w:val="auto"/>
        </w:rPr>
        <w:t>. </w:t>
      </w:r>
    </w:p>
    <w:p w14:paraId="7A3C53CC" w14:textId="77777777" w:rsidR="005E105B" w:rsidRPr="00FA0ACD" w:rsidRDefault="005E105B" w:rsidP="00D41628">
      <w:pPr>
        <w:pStyle w:val="Normal1"/>
        <w:numPr>
          <w:ilvl w:val="0"/>
          <w:numId w:val="30"/>
        </w:numPr>
        <w:jc w:val="both"/>
        <w:rPr>
          <w:rFonts w:asciiTheme="minorHAnsi" w:hAnsiTheme="minorHAnsi" w:cstheme="minorHAnsi"/>
          <w:sz w:val="22"/>
          <w:szCs w:val="22"/>
        </w:rPr>
      </w:pPr>
      <w:r w:rsidRPr="00FA0ACD">
        <w:rPr>
          <w:rFonts w:asciiTheme="minorHAnsi" w:eastAsia="Calibri" w:hAnsiTheme="minorHAnsi" w:cstheme="minorHAnsi"/>
          <w:sz w:val="22"/>
          <w:szCs w:val="22"/>
        </w:rPr>
        <w:t xml:space="preserve">Experience in Diagnosing and </w:t>
      </w:r>
      <w:r w:rsidRPr="00FA0ACD">
        <w:rPr>
          <w:rFonts w:asciiTheme="minorHAnsi" w:eastAsia="Calibri" w:hAnsiTheme="minorHAnsi" w:cstheme="minorHAnsi"/>
          <w:b/>
          <w:sz w:val="22"/>
          <w:szCs w:val="22"/>
        </w:rPr>
        <w:t>Troubleshooting performance</w:t>
      </w:r>
      <w:r w:rsidRPr="00FA0ACD">
        <w:rPr>
          <w:rFonts w:asciiTheme="minorHAnsi" w:eastAsia="Calibri" w:hAnsiTheme="minorHAnsi" w:cstheme="minorHAnsi"/>
          <w:sz w:val="22"/>
          <w:szCs w:val="22"/>
        </w:rPr>
        <w:t xml:space="preserve"> issues in </w:t>
      </w:r>
      <w:r w:rsidRPr="00FA0ACD">
        <w:rPr>
          <w:rFonts w:asciiTheme="minorHAnsi" w:eastAsia="Calibri" w:hAnsiTheme="minorHAnsi" w:cstheme="minorHAnsi"/>
          <w:b/>
          <w:sz w:val="22"/>
          <w:szCs w:val="22"/>
        </w:rPr>
        <w:t>SQL</w:t>
      </w:r>
      <w:r w:rsidRPr="00FA0ACD">
        <w:rPr>
          <w:rFonts w:asciiTheme="minorHAnsi" w:eastAsia="Calibri" w:hAnsiTheme="minorHAnsi" w:cstheme="minorHAnsi"/>
          <w:sz w:val="22"/>
          <w:szCs w:val="22"/>
        </w:rPr>
        <w:t xml:space="preserve"> Server Databases using </w:t>
      </w:r>
      <w:r w:rsidRPr="00FA0ACD">
        <w:rPr>
          <w:rFonts w:asciiTheme="minorHAnsi" w:eastAsia="Calibri" w:hAnsiTheme="minorHAnsi" w:cstheme="minorHAnsi"/>
          <w:b/>
          <w:sz w:val="22"/>
          <w:szCs w:val="22"/>
        </w:rPr>
        <w:t>DMV’s</w:t>
      </w:r>
      <w:r w:rsidRPr="00FA0ACD">
        <w:rPr>
          <w:rFonts w:asciiTheme="minorHAnsi" w:eastAsia="Calibri" w:hAnsiTheme="minorHAnsi" w:cstheme="minorHAnsi"/>
          <w:sz w:val="22"/>
          <w:szCs w:val="22"/>
        </w:rPr>
        <w:t xml:space="preserve"> and </w:t>
      </w:r>
      <w:r w:rsidRPr="00FA0ACD">
        <w:rPr>
          <w:rFonts w:asciiTheme="minorHAnsi" w:eastAsia="Calibri" w:hAnsiTheme="minorHAnsi" w:cstheme="minorHAnsi"/>
          <w:b/>
          <w:sz w:val="22"/>
          <w:szCs w:val="22"/>
        </w:rPr>
        <w:t>DTA</w:t>
      </w:r>
      <w:r w:rsidRPr="00FA0ACD">
        <w:rPr>
          <w:rFonts w:asciiTheme="minorHAnsi" w:eastAsia="Calibri" w:hAnsiTheme="minorHAnsi" w:cstheme="minorHAnsi"/>
          <w:sz w:val="22"/>
          <w:szCs w:val="22"/>
        </w:rPr>
        <w:t>.</w:t>
      </w:r>
    </w:p>
    <w:p w14:paraId="7767A7A0" w14:textId="77777777" w:rsidR="005E105B" w:rsidRPr="00FA0ACD" w:rsidRDefault="005E105B" w:rsidP="00D41628">
      <w:pPr>
        <w:pStyle w:val="ListParagraph"/>
        <w:numPr>
          <w:ilvl w:val="0"/>
          <w:numId w:val="30"/>
        </w:numPr>
        <w:shd w:val="clear" w:color="auto" w:fill="FFFFFF"/>
        <w:spacing w:after="0" w:line="240" w:lineRule="auto"/>
        <w:jc w:val="both"/>
        <w:rPr>
          <w:rFonts w:cstheme="minorHAnsi"/>
          <w:color w:val="auto"/>
        </w:rPr>
      </w:pPr>
      <w:r w:rsidRPr="00FA0ACD">
        <w:rPr>
          <w:rFonts w:cstheme="minorHAnsi"/>
          <w:color w:val="auto"/>
        </w:rPr>
        <w:t xml:space="preserve">Experience in developing reports such as </w:t>
      </w:r>
      <w:r w:rsidRPr="00FA0ACD">
        <w:rPr>
          <w:rFonts w:cstheme="minorHAnsi"/>
          <w:b/>
          <w:color w:val="auto"/>
        </w:rPr>
        <w:t>paginated</w:t>
      </w:r>
      <w:r w:rsidRPr="00FA0ACD">
        <w:rPr>
          <w:rFonts w:cstheme="minorHAnsi"/>
          <w:color w:val="auto"/>
        </w:rPr>
        <w:t xml:space="preserve">, </w:t>
      </w:r>
      <w:r w:rsidRPr="00FA0ACD">
        <w:rPr>
          <w:rFonts w:cstheme="minorHAnsi"/>
          <w:b/>
          <w:color w:val="auto"/>
        </w:rPr>
        <w:t>parameterized</w:t>
      </w:r>
      <w:r w:rsidRPr="00FA0ACD">
        <w:rPr>
          <w:rFonts w:cstheme="minorHAnsi"/>
          <w:color w:val="auto"/>
        </w:rPr>
        <w:t xml:space="preserve">, </w:t>
      </w:r>
      <w:r w:rsidRPr="00FA0ACD">
        <w:rPr>
          <w:rFonts w:cstheme="minorHAnsi"/>
          <w:b/>
          <w:color w:val="auto"/>
        </w:rPr>
        <w:t>drill</w:t>
      </w:r>
      <w:r w:rsidRPr="00FA0ACD">
        <w:rPr>
          <w:rFonts w:cstheme="minorHAnsi"/>
          <w:color w:val="auto"/>
        </w:rPr>
        <w:t xml:space="preserve"> </w:t>
      </w:r>
      <w:r w:rsidRPr="00FA0ACD">
        <w:rPr>
          <w:rFonts w:cstheme="minorHAnsi"/>
          <w:b/>
          <w:color w:val="auto"/>
        </w:rPr>
        <w:t>down</w:t>
      </w:r>
      <w:r w:rsidRPr="00FA0ACD">
        <w:rPr>
          <w:rFonts w:cstheme="minorHAnsi"/>
          <w:color w:val="auto"/>
        </w:rPr>
        <w:t xml:space="preserve">, </w:t>
      </w:r>
      <w:r w:rsidRPr="00FA0ACD">
        <w:rPr>
          <w:rFonts w:cstheme="minorHAnsi"/>
          <w:b/>
          <w:color w:val="auto"/>
        </w:rPr>
        <w:t>drill</w:t>
      </w:r>
      <w:r w:rsidRPr="00FA0ACD">
        <w:rPr>
          <w:rFonts w:cstheme="minorHAnsi"/>
          <w:color w:val="auto"/>
        </w:rPr>
        <w:t xml:space="preserve"> </w:t>
      </w:r>
      <w:r w:rsidRPr="00FA0ACD">
        <w:rPr>
          <w:rFonts w:cstheme="minorHAnsi"/>
          <w:b/>
          <w:color w:val="auto"/>
        </w:rPr>
        <w:t>through</w:t>
      </w:r>
      <w:r w:rsidRPr="00FA0ACD">
        <w:rPr>
          <w:rFonts w:cstheme="minorHAnsi"/>
          <w:color w:val="auto"/>
        </w:rPr>
        <w:t xml:space="preserve"> </w:t>
      </w:r>
      <w:r w:rsidRPr="00FA0ACD">
        <w:rPr>
          <w:rFonts w:cstheme="minorHAnsi"/>
          <w:b/>
          <w:color w:val="auto"/>
        </w:rPr>
        <w:t>reports</w:t>
      </w:r>
      <w:r w:rsidRPr="00FA0ACD">
        <w:rPr>
          <w:rFonts w:cstheme="minorHAnsi"/>
          <w:color w:val="auto"/>
        </w:rPr>
        <w:t>.</w:t>
      </w:r>
    </w:p>
    <w:p w14:paraId="5E96A254" w14:textId="08D5297F" w:rsidR="005E105B" w:rsidRPr="00FA0ACD" w:rsidRDefault="005E105B" w:rsidP="00D41628">
      <w:pPr>
        <w:pStyle w:val="ListParagraph"/>
        <w:numPr>
          <w:ilvl w:val="0"/>
          <w:numId w:val="30"/>
        </w:numPr>
        <w:shd w:val="clear" w:color="auto" w:fill="FFFFFF"/>
        <w:spacing w:after="0" w:line="240" w:lineRule="auto"/>
        <w:jc w:val="both"/>
        <w:rPr>
          <w:rFonts w:cstheme="minorHAnsi"/>
          <w:color w:val="auto"/>
        </w:rPr>
      </w:pPr>
      <w:r w:rsidRPr="00FA0ACD">
        <w:rPr>
          <w:rFonts w:cstheme="minorHAnsi"/>
          <w:color w:val="auto"/>
        </w:rPr>
        <w:t>Efficient team player with excellent communication skills and good interaction.</w:t>
      </w:r>
    </w:p>
    <w:p w14:paraId="29DBDD20" w14:textId="27454BAB" w:rsidR="00B05635" w:rsidRPr="00FA0ACD" w:rsidRDefault="00B05635" w:rsidP="00D41628">
      <w:pPr>
        <w:numPr>
          <w:ilvl w:val="0"/>
          <w:numId w:val="30"/>
        </w:numPr>
        <w:shd w:val="clear" w:color="auto" w:fill="FFFFFF"/>
        <w:spacing w:after="0" w:line="240" w:lineRule="auto"/>
        <w:jc w:val="both"/>
        <w:textAlignment w:val="baseline"/>
        <w:rPr>
          <w:rFonts w:eastAsia="Times New Roman" w:cstheme="minorHAnsi"/>
          <w:color w:val="222222"/>
          <w:sz w:val="24"/>
          <w:szCs w:val="24"/>
          <w:lang w:val="en-IN" w:eastAsia="en-IN"/>
        </w:rPr>
      </w:pPr>
      <w:r w:rsidRPr="00FA0ACD">
        <w:rPr>
          <w:rFonts w:eastAsia="Times New Roman" w:cstheme="minorHAnsi"/>
          <w:color w:val="222222"/>
          <w:bdr w:val="none" w:sz="0" w:space="0" w:color="auto" w:frame="1"/>
          <w:lang w:val="en-IN" w:eastAsia="en-IN"/>
        </w:rPr>
        <w:lastRenderedPageBreak/>
        <w:t>Ability to function with moderate supervision in a fast-paced environment.</w:t>
      </w:r>
    </w:p>
    <w:p w14:paraId="4F30E0B4" w14:textId="77777777" w:rsidR="005A1931" w:rsidRPr="00FA0ACD" w:rsidRDefault="005A1931" w:rsidP="00742E3A">
      <w:pPr>
        <w:pBdr>
          <w:bottom w:val="single" w:sz="4" w:space="4" w:color="000000"/>
        </w:pBdr>
        <w:jc w:val="both"/>
        <w:rPr>
          <w:rFonts w:cstheme="minorHAnsi"/>
          <w:b/>
          <w:bCs/>
          <w:color w:val="ED7D31" w:themeColor="accent2"/>
          <w:sz w:val="24"/>
          <w:szCs w:val="24"/>
          <w:u w:val="single"/>
        </w:rPr>
      </w:pPr>
    </w:p>
    <w:p w14:paraId="55935126" w14:textId="705D87D5" w:rsidR="0094769A" w:rsidRPr="00FA0ACD" w:rsidRDefault="00CC6923" w:rsidP="00742E3A">
      <w:pPr>
        <w:pBdr>
          <w:bottom w:val="single" w:sz="4" w:space="4" w:color="000000"/>
        </w:pBdr>
        <w:jc w:val="both"/>
        <w:rPr>
          <w:rFonts w:cstheme="minorHAnsi"/>
          <w:b/>
          <w:bCs/>
          <w:color w:val="auto"/>
          <w:sz w:val="24"/>
          <w:szCs w:val="24"/>
        </w:rPr>
      </w:pPr>
      <w:r w:rsidRPr="00FA0ACD">
        <w:rPr>
          <w:rFonts w:cstheme="minorHAnsi"/>
          <w:b/>
          <w:bCs/>
          <w:color w:val="auto"/>
          <w:sz w:val="24"/>
          <w:szCs w:val="24"/>
          <w:u w:val="single"/>
        </w:rPr>
        <w:t>TECHNICAL SKILLS</w:t>
      </w:r>
      <w:r w:rsidRPr="00FA0ACD">
        <w:rPr>
          <w:rFonts w:cstheme="minorHAnsi"/>
          <w:b/>
          <w:bCs/>
          <w:color w:val="auto"/>
          <w:sz w:val="24"/>
          <w:szCs w:val="24"/>
        </w:rPr>
        <w:t>:</w:t>
      </w:r>
    </w:p>
    <w:tbl>
      <w:tblPr>
        <w:tblStyle w:val="TableGrid"/>
        <w:tblW w:w="0" w:type="auto"/>
        <w:tblInd w:w="0" w:type="dxa"/>
        <w:tblLook w:val="04A0" w:firstRow="1" w:lastRow="0" w:firstColumn="1" w:lastColumn="0" w:noHBand="0" w:noVBand="1"/>
      </w:tblPr>
      <w:tblGrid>
        <w:gridCol w:w="2499"/>
        <w:gridCol w:w="8291"/>
      </w:tblGrid>
      <w:tr w:rsidR="0094769A" w:rsidRPr="00FA0ACD" w14:paraId="15D6F7F4" w14:textId="77777777" w:rsidTr="00B05C58">
        <w:trPr>
          <w:trHeight w:val="417"/>
        </w:trPr>
        <w:tc>
          <w:tcPr>
            <w:tcW w:w="2499" w:type="dxa"/>
            <w:tcBorders>
              <w:top w:val="single" w:sz="4" w:space="0" w:color="auto"/>
              <w:left w:val="single" w:sz="4" w:space="0" w:color="auto"/>
              <w:bottom w:val="single" w:sz="4" w:space="0" w:color="auto"/>
              <w:right w:val="single" w:sz="4" w:space="0" w:color="auto"/>
            </w:tcBorders>
            <w:hideMark/>
          </w:tcPr>
          <w:p w14:paraId="0F9D0A1B" w14:textId="1F6CBEA3" w:rsidR="0094769A" w:rsidRPr="00FA0ACD" w:rsidRDefault="003B0CE2">
            <w:pPr>
              <w:jc w:val="both"/>
              <w:rPr>
                <w:rFonts w:eastAsia="Calibri" w:cstheme="minorHAnsi"/>
                <w:b/>
                <w:color w:val="auto"/>
                <w:sz w:val="22"/>
                <w:szCs w:val="22"/>
              </w:rPr>
            </w:pPr>
            <w:r w:rsidRPr="00FA0ACD">
              <w:rPr>
                <w:rFonts w:cstheme="minorHAnsi"/>
                <w:b/>
                <w:color w:val="auto"/>
                <w:sz w:val="22"/>
                <w:szCs w:val="22"/>
              </w:rPr>
              <w:t>Package</w:t>
            </w:r>
          </w:p>
        </w:tc>
        <w:tc>
          <w:tcPr>
            <w:tcW w:w="8291" w:type="dxa"/>
            <w:tcBorders>
              <w:top w:val="single" w:sz="4" w:space="0" w:color="auto"/>
              <w:left w:val="single" w:sz="4" w:space="0" w:color="auto"/>
              <w:bottom w:val="single" w:sz="4" w:space="0" w:color="auto"/>
              <w:right w:val="single" w:sz="4" w:space="0" w:color="auto"/>
            </w:tcBorders>
            <w:hideMark/>
          </w:tcPr>
          <w:p w14:paraId="1699657C" w14:textId="36170992" w:rsidR="0094769A" w:rsidRPr="00FA0ACD" w:rsidRDefault="003B0CE2" w:rsidP="00742E3A">
            <w:pPr>
              <w:jc w:val="both"/>
              <w:rPr>
                <w:rFonts w:eastAsia="Calibri" w:cstheme="minorHAnsi"/>
                <w:b/>
                <w:color w:val="auto"/>
                <w:sz w:val="22"/>
                <w:szCs w:val="22"/>
              </w:rPr>
            </w:pPr>
            <w:r w:rsidRPr="00FA0ACD">
              <w:rPr>
                <w:rFonts w:cstheme="minorHAnsi"/>
                <w:color w:val="auto"/>
                <w:sz w:val="22"/>
                <w:szCs w:val="22"/>
              </w:rPr>
              <w:t xml:space="preserve">MS Office, Microsoft Office SharePoint Server (MOSS) 2007, Microsoft Performance Point Server 2007 </w:t>
            </w:r>
          </w:p>
        </w:tc>
      </w:tr>
      <w:tr w:rsidR="0094769A" w:rsidRPr="00FA0ACD" w14:paraId="628036F5" w14:textId="77777777" w:rsidTr="00B05C58">
        <w:trPr>
          <w:trHeight w:val="417"/>
        </w:trPr>
        <w:tc>
          <w:tcPr>
            <w:tcW w:w="2499" w:type="dxa"/>
            <w:tcBorders>
              <w:top w:val="single" w:sz="4" w:space="0" w:color="auto"/>
              <w:left w:val="single" w:sz="4" w:space="0" w:color="auto"/>
              <w:bottom w:val="single" w:sz="4" w:space="0" w:color="auto"/>
              <w:right w:val="single" w:sz="4" w:space="0" w:color="auto"/>
            </w:tcBorders>
            <w:hideMark/>
          </w:tcPr>
          <w:p w14:paraId="72F2FE11" w14:textId="2DF0883B" w:rsidR="0094769A" w:rsidRPr="00FA0ACD" w:rsidRDefault="0094769A">
            <w:pPr>
              <w:jc w:val="both"/>
              <w:rPr>
                <w:rFonts w:eastAsia="Calibri" w:cstheme="minorHAnsi"/>
                <w:b/>
                <w:color w:val="auto"/>
                <w:sz w:val="22"/>
                <w:szCs w:val="22"/>
              </w:rPr>
            </w:pPr>
            <w:r w:rsidRPr="00FA0ACD">
              <w:rPr>
                <w:rStyle w:val="15"/>
                <w:rFonts w:asciiTheme="minorHAnsi" w:eastAsia="Arial Unicode MS" w:hAnsiTheme="minorHAnsi" w:cstheme="minorHAnsi"/>
                <w:b/>
                <w:bCs/>
                <w:color w:val="auto"/>
                <w:sz w:val="22"/>
                <w:szCs w:val="22"/>
              </w:rPr>
              <w:t>Tools</w:t>
            </w:r>
            <w:r w:rsidR="00A3531E" w:rsidRPr="00FA0ACD">
              <w:rPr>
                <w:rStyle w:val="15"/>
                <w:rFonts w:asciiTheme="minorHAnsi" w:eastAsia="Arial Unicode MS" w:hAnsiTheme="minorHAnsi" w:cstheme="minorHAnsi"/>
                <w:b/>
                <w:bCs/>
                <w:color w:val="auto"/>
                <w:sz w:val="22"/>
                <w:szCs w:val="22"/>
              </w:rPr>
              <w:t xml:space="preserve"> and Utilities</w:t>
            </w:r>
          </w:p>
        </w:tc>
        <w:tc>
          <w:tcPr>
            <w:tcW w:w="8291" w:type="dxa"/>
            <w:tcBorders>
              <w:top w:val="single" w:sz="4" w:space="0" w:color="auto"/>
              <w:left w:val="single" w:sz="4" w:space="0" w:color="auto"/>
              <w:bottom w:val="single" w:sz="4" w:space="0" w:color="auto"/>
              <w:right w:val="single" w:sz="4" w:space="0" w:color="auto"/>
            </w:tcBorders>
            <w:hideMark/>
          </w:tcPr>
          <w:p w14:paraId="08DC83BF" w14:textId="77777777" w:rsidR="0014759C" w:rsidRPr="00FA0ACD" w:rsidRDefault="0094769A" w:rsidP="0014759C">
            <w:pPr>
              <w:jc w:val="both"/>
              <w:rPr>
                <w:rFonts w:eastAsia="Times New Roman" w:cstheme="minorHAnsi"/>
                <w:color w:val="auto"/>
                <w:sz w:val="22"/>
                <w:szCs w:val="22"/>
                <w:lang w:eastAsia="en-US"/>
              </w:rPr>
            </w:pPr>
            <w:r w:rsidRPr="00FA0ACD">
              <w:rPr>
                <w:rStyle w:val="15"/>
                <w:rFonts w:asciiTheme="minorHAnsi" w:eastAsia="Calibri" w:hAnsiTheme="minorHAnsi" w:cstheme="minorHAnsi"/>
                <w:color w:val="auto"/>
                <w:sz w:val="22"/>
                <w:szCs w:val="22"/>
              </w:rPr>
              <w:t xml:space="preserve">Power </w:t>
            </w:r>
            <w:r w:rsidR="00960626" w:rsidRPr="00FA0ACD">
              <w:rPr>
                <w:rStyle w:val="15"/>
                <w:rFonts w:asciiTheme="minorHAnsi" w:eastAsia="Calibri" w:hAnsiTheme="minorHAnsi" w:cstheme="minorHAnsi"/>
                <w:color w:val="auto"/>
                <w:sz w:val="22"/>
                <w:szCs w:val="22"/>
              </w:rPr>
              <w:t xml:space="preserve">BI, </w:t>
            </w:r>
            <w:r w:rsidR="0056507B" w:rsidRPr="00FA0ACD">
              <w:rPr>
                <w:rFonts w:cstheme="minorHAnsi"/>
                <w:color w:val="auto"/>
                <w:sz w:val="22"/>
                <w:szCs w:val="22"/>
              </w:rPr>
              <w:t>Tableau,</w:t>
            </w:r>
            <w:r w:rsidR="0056507B" w:rsidRPr="00FA0ACD">
              <w:rPr>
                <w:rStyle w:val="15"/>
                <w:rFonts w:asciiTheme="minorHAnsi" w:eastAsia="Calibri" w:hAnsiTheme="minorHAnsi" w:cstheme="minorHAnsi"/>
                <w:color w:val="auto"/>
                <w:sz w:val="22"/>
                <w:szCs w:val="22"/>
              </w:rPr>
              <w:t xml:space="preserve"> </w:t>
            </w:r>
            <w:r w:rsidR="00960626" w:rsidRPr="00FA0ACD">
              <w:rPr>
                <w:rStyle w:val="15"/>
                <w:rFonts w:asciiTheme="minorHAnsi" w:eastAsia="Calibri" w:hAnsiTheme="minorHAnsi" w:cstheme="minorHAnsi"/>
                <w:color w:val="auto"/>
                <w:sz w:val="22"/>
                <w:szCs w:val="22"/>
              </w:rPr>
              <w:t>Qlikview</w:t>
            </w:r>
            <w:r w:rsidRPr="00FA0ACD">
              <w:rPr>
                <w:rStyle w:val="15"/>
                <w:rFonts w:asciiTheme="minorHAnsi" w:eastAsia="Calibri" w:hAnsiTheme="minorHAnsi" w:cstheme="minorHAnsi"/>
                <w:color w:val="auto"/>
                <w:sz w:val="22"/>
                <w:szCs w:val="22"/>
              </w:rPr>
              <w:t xml:space="preserve">, Qliksense, </w:t>
            </w:r>
            <w:r w:rsidR="0014759C" w:rsidRPr="00FA0ACD">
              <w:rPr>
                <w:rFonts w:cstheme="minorHAnsi"/>
                <w:color w:val="auto"/>
                <w:sz w:val="22"/>
                <w:szCs w:val="22"/>
              </w:rPr>
              <w:t>SQL Server Integration Services (SSIS), SQL Server Reporting Services (SSRS), SQL Server Analysis Services (SSAS), Business Intelligence Development Studio (BIDS), Visual studio, Informatica, Looker, Oracle Data Integrator</w:t>
            </w:r>
          </w:p>
          <w:p w14:paraId="6F09B561" w14:textId="3A3B0E08" w:rsidR="0094769A" w:rsidRPr="00FA0ACD" w:rsidRDefault="00E75A6F">
            <w:pPr>
              <w:jc w:val="both"/>
              <w:rPr>
                <w:rFonts w:eastAsia="Times New Roman" w:cstheme="minorHAnsi"/>
                <w:color w:val="auto"/>
                <w:sz w:val="22"/>
                <w:szCs w:val="22"/>
                <w:lang w:eastAsia="en-US"/>
              </w:rPr>
            </w:pPr>
            <w:r w:rsidRPr="00FA0ACD">
              <w:rPr>
                <w:rFonts w:cstheme="minorHAnsi"/>
                <w:color w:val="auto"/>
                <w:sz w:val="22"/>
                <w:szCs w:val="22"/>
              </w:rPr>
              <w:t xml:space="preserve"> </w:t>
            </w:r>
            <w:r w:rsidR="008D78A2" w:rsidRPr="00FA0ACD">
              <w:rPr>
                <w:rFonts w:cstheme="minorHAnsi"/>
                <w:color w:val="auto"/>
                <w:sz w:val="22"/>
                <w:szCs w:val="22"/>
              </w:rPr>
              <w:t>Visual Studio, Microsoft Management Console</w:t>
            </w:r>
          </w:p>
        </w:tc>
      </w:tr>
      <w:tr w:rsidR="0094769A" w:rsidRPr="00FA0ACD" w14:paraId="38BEED21" w14:textId="77777777" w:rsidTr="00B05C58">
        <w:trPr>
          <w:trHeight w:val="417"/>
        </w:trPr>
        <w:tc>
          <w:tcPr>
            <w:tcW w:w="2499" w:type="dxa"/>
            <w:tcBorders>
              <w:top w:val="single" w:sz="4" w:space="0" w:color="auto"/>
              <w:left w:val="single" w:sz="4" w:space="0" w:color="auto"/>
              <w:bottom w:val="single" w:sz="4" w:space="0" w:color="auto"/>
              <w:right w:val="single" w:sz="4" w:space="0" w:color="auto"/>
            </w:tcBorders>
            <w:hideMark/>
          </w:tcPr>
          <w:p w14:paraId="6BC9446C" w14:textId="77777777" w:rsidR="0094769A" w:rsidRPr="00FA0ACD" w:rsidRDefault="0094769A">
            <w:pPr>
              <w:jc w:val="both"/>
              <w:rPr>
                <w:rFonts w:eastAsia="Calibri" w:cstheme="minorHAnsi"/>
                <w:b/>
                <w:color w:val="auto"/>
                <w:sz w:val="22"/>
                <w:szCs w:val="22"/>
              </w:rPr>
            </w:pPr>
            <w:r w:rsidRPr="00FA0ACD">
              <w:rPr>
                <w:rStyle w:val="15"/>
                <w:rFonts w:asciiTheme="minorHAnsi" w:eastAsia="Arial Unicode MS" w:hAnsiTheme="minorHAnsi" w:cstheme="minorHAnsi"/>
                <w:b/>
                <w:bCs/>
                <w:color w:val="auto"/>
                <w:sz w:val="22"/>
                <w:szCs w:val="22"/>
              </w:rPr>
              <w:t>Web Development</w:t>
            </w:r>
          </w:p>
        </w:tc>
        <w:tc>
          <w:tcPr>
            <w:tcW w:w="8291" w:type="dxa"/>
            <w:tcBorders>
              <w:top w:val="single" w:sz="4" w:space="0" w:color="auto"/>
              <w:left w:val="single" w:sz="4" w:space="0" w:color="auto"/>
              <w:bottom w:val="single" w:sz="4" w:space="0" w:color="auto"/>
              <w:right w:val="single" w:sz="4" w:space="0" w:color="auto"/>
            </w:tcBorders>
            <w:hideMark/>
          </w:tcPr>
          <w:p w14:paraId="2352C0E6" w14:textId="4189BC10" w:rsidR="0094769A" w:rsidRPr="00FA0ACD" w:rsidRDefault="0094769A">
            <w:pPr>
              <w:jc w:val="both"/>
              <w:rPr>
                <w:rFonts w:eastAsia="Calibri" w:cstheme="minorHAnsi"/>
                <w:b/>
                <w:color w:val="auto"/>
                <w:sz w:val="22"/>
                <w:szCs w:val="22"/>
              </w:rPr>
            </w:pPr>
            <w:r w:rsidRPr="00FA0ACD">
              <w:rPr>
                <w:rStyle w:val="15"/>
                <w:rFonts w:asciiTheme="minorHAnsi" w:eastAsia="Arial Unicode MS" w:hAnsiTheme="minorHAnsi" w:cstheme="minorHAnsi"/>
                <w:color w:val="auto"/>
                <w:sz w:val="22"/>
                <w:szCs w:val="22"/>
              </w:rPr>
              <w:t>Java Script, HTML</w:t>
            </w:r>
          </w:p>
        </w:tc>
      </w:tr>
      <w:tr w:rsidR="0094769A" w:rsidRPr="00FA0ACD" w14:paraId="0D76D870" w14:textId="77777777" w:rsidTr="00B05C58">
        <w:trPr>
          <w:trHeight w:val="417"/>
        </w:trPr>
        <w:tc>
          <w:tcPr>
            <w:tcW w:w="2499" w:type="dxa"/>
            <w:tcBorders>
              <w:top w:val="single" w:sz="4" w:space="0" w:color="auto"/>
              <w:left w:val="single" w:sz="4" w:space="0" w:color="auto"/>
              <w:bottom w:val="single" w:sz="4" w:space="0" w:color="auto"/>
              <w:right w:val="single" w:sz="4" w:space="0" w:color="auto"/>
            </w:tcBorders>
            <w:hideMark/>
          </w:tcPr>
          <w:p w14:paraId="0F9BDFF6" w14:textId="77777777" w:rsidR="0094769A" w:rsidRPr="00FA0ACD" w:rsidRDefault="0094769A">
            <w:pPr>
              <w:jc w:val="both"/>
              <w:rPr>
                <w:rFonts w:eastAsia="Calibri" w:cstheme="minorHAnsi"/>
                <w:b/>
                <w:color w:val="auto"/>
                <w:sz w:val="22"/>
                <w:szCs w:val="22"/>
              </w:rPr>
            </w:pPr>
            <w:r w:rsidRPr="00FA0ACD">
              <w:rPr>
                <w:rStyle w:val="15"/>
                <w:rFonts w:asciiTheme="minorHAnsi" w:eastAsia="Arial Unicode MS" w:hAnsiTheme="minorHAnsi" w:cstheme="minorHAnsi"/>
                <w:b/>
                <w:bCs/>
                <w:color w:val="auto"/>
                <w:sz w:val="22"/>
                <w:szCs w:val="22"/>
              </w:rPr>
              <w:t>Languages</w:t>
            </w:r>
          </w:p>
        </w:tc>
        <w:tc>
          <w:tcPr>
            <w:tcW w:w="8291" w:type="dxa"/>
            <w:tcBorders>
              <w:top w:val="single" w:sz="4" w:space="0" w:color="auto"/>
              <w:left w:val="single" w:sz="4" w:space="0" w:color="auto"/>
              <w:bottom w:val="single" w:sz="4" w:space="0" w:color="auto"/>
              <w:right w:val="single" w:sz="4" w:space="0" w:color="auto"/>
            </w:tcBorders>
            <w:hideMark/>
          </w:tcPr>
          <w:p w14:paraId="69EB9317" w14:textId="551A24FE" w:rsidR="0094769A" w:rsidRPr="00FA0ACD" w:rsidRDefault="0094769A">
            <w:pPr>
              <w:jc w:val="both"/>
              <w:rPr>
                <w:rFonts w:eastAsia="Calibri" w:cstheme="minorHAnsi"/>
                <w:b/>
                <w:color w:val="auto"/>
                <w:sz w:val="22"/>
                <w:szCs w:val="22"/>
              </w:rPr>
            </w:pPr>
            <w:r w:rsidRPr="00FA0ACD">
              <w:rPr>
                <w:rStyle w:val="15"/>
                <w:rFonts w:asciiTheme="minorHAnsi" w:eastAsia="Calibri" w:hAnsiTheme="minorHAnsi" w:cstheme="minorHAnsi"/>
                <w:color w:val="auto"/>
                <w:sz w:val="22"/>
                <w:szCs w:val="22"/>
              </w:rPr>
              <w:t xml:space="preserve">SQL, </w:t>
            </w:r>
            <w:r w:rsidR="009871AE" w:rsidRPr="00FA0ACD">
              <w:rPr>
                <w:rStyle w:val="15"/>
                <w:rFonts w:asciiTheme="minorHAnsi" w:eastAsia="Calibri" w:hAnsiTheme="minorHAnsi" w:cstheme="minorHAnsi"/>
                <w:color w:val="auto"/>
                <w:sz w:val="22"/>
                <w:szCs w:val="22"/>
              </w:rPr>
              <w:t>Web</w:t>
            </w:r>
            <w:r w:rsidRPr="00FA0ACD">
              <w:rPr>
                <w:rStyle w:val="15"/>
                <w:rFonts w:asciiTheme="minorHAnsi" w:eastAsia="Calibri" w:hAnsiTheme="minorHAnsi" w:cstheme="minorHAnsi"/>
                <w:color w:val="auto"/>
                <w:sz w:val="22"/>
                <w:szCs w:val="22"/>
              </w:rPr>
              <w:t xml:space="preserve"> Controls, Python, R programming</w:t>
            </w:r>
            <w:r w:rsidR="005534B4" w:rsidRPr="00FA0ACD">
              <w:rPr>
                <w:rStyle w:val="15"/>
                <w:rFonts w:asciiTheme="minorHAnsi" w:eastAsia="Calibri" w:hAnsiTheme="minorHAnsi" w:cstheme="minorHAnsi"/>
                <w:color w:val="auto"/>
                <w:sz w:val="22"/>
                <w:szCs w:val="22"/>
              </w:rPr>
              <w:t xml:space="preserve"> </w:t>
            </w:r>
          </w:p>
        </w:tc>
      </w:tr>
      <w:tr w:rsidR="0094769A" w:rsidRPr="00FA0ACD" w14:paraId="46DB805A" w14:textId="77777777" w:rsidTr="00B05C58">
        <w:trPr>
          <w:trHeight w:val="417"/>
        </w:trPr>
        <w:tc>
          <w:tcPr>
            <w:tcW w:w="2499" w:type="dxa"/>
            <w:tcBorders>
              <w:top w:val="single" w:sz="4" w:space="0" w:color="auto"/>
              <w:left w:val="single" w:sz="4" w:space="0" w:color="auto"/>
              <w:bottom w:val="single" w:sz="4" w:space="0" w:color="auto"/>
              <w:right w:val="single" w:sz="4" w:space="0" w:color="auto"/>
            </w:tcBorders>
            <w:hideMark/>
          </w:tcPr>
          <w:p w14:paraId="2359F690" w14:textId="77777777" w:rsidR="0094769A" w:rsidRPr="00FA0ACD" w:rsidRDefault="0094769A">
            <w:pPr>
              <w:jc w:val="both"/>
              <w:rPr>
                <w:rFonts w:eastAsia="Calibri" w:cstheme="minorHAnsi"/>
                <w:b/>
                <w:color w:val="auto"/>
                <w:sz w:val="22"/>
                <w:szCs w:val="22"/>
              </w:rPr>
            </w:pPr>
            <w:r w:rsidRPr="00FA0ACD">
              <w:rPr>
                <w:rStyle w:val="15"/>
                <w:rFonts w:asciiTheme="minorHAnsi" w:eastAsia="Arial Unicode MS" w:hAnsiTheme="minorHAnsi" w:cstheme="minorHAnsi"/>
                <w:b/>
                <w:bCs/>
                <w:color w:val="auto"/>
                <w:sz w:val="22"/>
                <w:szCs w:val="22"/>
              </w:rPr>
              <w:t>Operating Systems</w:t>
            </w:r>
          </w:p>
        </w:tc>
        <w:tc>
          <w:tcPr>
            <w:tcW w:w="8291" w:type="dxa"/>
            <w:tcBorders>
              <w:top w:val="single" w:sz="4" w:space="0" w:color="auto"/>
              <w:left w:val="single" w:sz="4" w:space="0" w:color="auto"/>
              <w:bottom w:val="single" w:sz="4" w:space="0" w:color="auto"/>
              <w:right w:val="single" w:sz="4" w:space="0" w:color="auto"/>
            </w:tcBorders>
            <w:hideMark/>
          </w:tcPr>
          <w:p w14:paraId="4D54BCCA" w14:textId="13FAEBF6" w:rsidR="0094769A" w:rsidRPr="00FA0ACD" w:rsidRDefault="00960626">
            <w:pPr>
              <w:jc w:val="both"/>
              <w:rPr>
                <w:rFonts w:eastAsia="Calibri" w:cstheme="minorHAnsi"/>
                <w:b/>
                <w:color w:val="auto"/>
                <w:sz w:val="22"/>
                <w:szCs w:val="22"/>
              </w:rPr>
            </w:pPr>
            <w:r w:rsidRPr="00FA0ACD">
              <w:rPr>
                <w:rStyle w:val="15"/>
                <w:rFonts w:asciiTheme="minorHAnsi" w:eastAsia="Arial Unicode MS" w:hAnsiTheme="minorHAnsi" w:cstheme="minorHAnsi"/>
                <w:color w:val="auto"/>
                <w:sz w:val="22"/>
                <w:szCs w:val="22"/>
              </w:rPr>
              <w:t xml:space="preserve">UNIX, </w:t>
            </w:r>
            <w:r w:rsidR="00A3531E" w:rsidRPr="00FA0ACD">
              <w:rPr>
                <w:rFonts w:cstheme="minorHAnsi"/>
                <w:color w:val="auto"/>
                <w:sz w:val="22"/>
                <w:szCs w:val="22"/>
              </w:rPr>
              <w:t>Windows NT &amp; Windows 9x, MS-DOS</w:t>
            </w:r>
          </w:p>
        </w:tc>
      </w:tr>
      <w:tr w:rsidR="0094769A" w:rsidRPr="00FA0ACD" w14:paraId="21E63249" w14:textId="77777777" w:rsidTr="00B05C58">
        <w:trPr>
          <w:trHeight w:val="823"/>
        </w:trPr>
        <w:tc>
          <w:tcPr>
            <w:tcW w:w="2499" w:type="dxa"/>
            <w:tcBorders>
              <w:top w:val="single" w:sz="4" w:space="0" w:color="auto"/>
              <w:left w:val="single" w:sz="4" w:space="0" w:color="auto"/>
              <w:bottom w:val="single" w:sz="4" w:space="0" w:color="auto"/>
              <w:right w:val="single" w:sz="4" w:space="0" w:color="auto"/>
            </w:tcBorders>
            <w:hideMark/>
          </w:tcPr>
          <w:p w14:paraId="6DD7D6E8" w14:textId="77777777" w:rsidR="0094769A" w:rsidRPr="00FA0ACD" w:rsidRDefault="0094769A">
            <w:pPr>
              <w:jc w:val="both"/>
              <w:rPr>
                <w:rFonts w:eastAsia="Calibri" w:cstheme="minorHAnsi"/>
                <w:b/>
                <w:color w:val="auto"/>
                <w:sz w:val="22"/>
                <w:szCs w:val="22"/>
              </w:rPr>
            </w:pPr>
            <w:r w:rsidRPr="00FA0ACD">
              <w:rPr>
                <w:rStyle w:val="15"/>
                <w:rFonts w:asciiTheme="minorHAnsi" w:eastAsia="Arial Unicode MS" w:hAnsiTheme="minorHAnsi" w:cstheme="minorHAnsi"/>
                <w:b/>
                <w:bCs/>
                <w:color w:val="auto"/>
                <w:sz w:val="22"/>
                <w:szCs w:val="22"/>
              </w:rPr>
              <w:t>Databases</w:t>
            </w:r>
          </w:p>
        </w:tc>
        <w:tc>
          <w:tcPr>
            <w:tcW w:w="8291" w:type="dxa"/>
            <w:tcBorders>
              <w:top w:val="single" w:sz="4" w:space="0" w:color="auto"/>
              <w:left w:val="single" w:sz="4" w:space="0" w:color="auto"/>
              <w:bottom w:val="single" w:sz="4" w:space="0" w:color="auto"/>
              <w:right w:val="single" w:sz="4" w:space="0" w:color="auto"/>
            </w:tcBorders>
            <w:hideMark/>
          </w:tcPr>
          <w:p w14:paraId="6A6AE528" w14:textId="4C26E937" w:rsidR="0094769A" w:rsidRPr="00FA0ACD" w:rsidRDefault="0094769A">
            <w:pPr>
              <w:jc w:val="both"/>
              <w:rPr>
                <w:rFonts w:eastAsia="Calibri" w:cstheme="minorHAnsi"/>
                <w:b/>
                <w:color w:val="auto"/>
                <w:sz w:val="22"/>
                <w:szCs w:val="22"/>
              </w:rPr>
            </w:pPr>
            <w:r w:rsidRPr="00FA0ACD">
              <w:rPr>
                <w:rStyle w:val="15"/>
                <w:rFonts w:asciiTheme="minorHAnsi" w:eastAsia="Arial Unicode MS" w:hAnsiTheme="minorHAnsi" w:cstheme="minorHAnsi"/>
                <w:color w:val="auto"/>
                <w:sz w:val="22"/>
                <w:szCs w:val="22"/>
              </w:rPr>
              <w:t>SQL Server,</w:t>
            </w:r>
            <w:r w:rsidR="00DD4D6B" w:rsidRPr="00FA0ACD">
              <w:rPr>
                <w:rStyle w:val="15"/>
                <w:rFonts w:asciiTheme="minorHAnsi" w:eastAsia="Arial Unicode MS" w:hAnsiTheme="minorHAnsi" w:cstheme="minorHAnsi"/>
                <w:color w:val="auto"/>
                <w:sz w:val="22"/>
                <w:szCs w:val="22"/>
              </w:rPr>
              <w:t xml:space="preserve"> </w:t>
            </w:r>
            <w:r w:rsidRPr="00FA0ACD">
              <w:rPr>
                <w:rStyle w:val="15"/>
                <w:rFonts w:asciiTheme="minorHAnsi" w:eastAsia="Arial Unicode MS" w:hAnsiTheme="minorHAnsi" w:cstheme="minorHAnsi"/>
                <w:color w:val="auto"/>
                <w:sz w:val="22"/>
                <w:szCs w:val="22"/>
              </w:rPr>
              <w:t>Hadoop,</w:t>
            </w:r>
            <w:r w:rsidRPr="00FA0ACD">
              <w:rPr>
                <w:rFonts w:eastAsia="Calibri" w:cstheme="minorHAnsi"/>
                <w:color w:val="auto"/>
                <w:sz w:val="22"/>
                <w:szCs w:val="22"/>
              </w:rPr>
              <w:t xml:space="preserve"> </w:t>
            </w:r>
            <w:r w:rsidRPr="00FA0ACD">
              <w:rPr>
                <w:rStyle w:val="15"/>
                <w:rFonts w:asciiTheme="minorHAnsi" w:eastAsia="Arial Unicode MS" w:hAnsiTheme="minorHAnsi" w:cstheme="minorHAnsi"/>
                <w:color w:val="auto"/>
                <w:sz w:val="22"/>
                <w:szCs w:val="22"/>
              </w:rPr>
              <w:t>Server 2008,</w:t>
            </w:r>
            <w:r w:rsidR="002905C8" w:rsidRPr="00FA0ACD">
              <w:rPr>
                <w:rStyle w:val="15"/>
                <w:rFonts w:asciiTheme="minorHAnsi" w:eastAsia="Arial Unicode MS" w:hAnsiTheme="minorHAnsi" w:cstheme="minorHAnsi"/>
                <w:color w:val="auto"/>
                <w:sz w:val="22"/>
                <w:szCs w:val="22"/>
              </w:rPr>
              <w:t xml:space="preserve"> </w:t>
            </w:r>
            <w:r w:rsidRPr="00FA0ACD">
              <w:rPr>
                <w:rStyle w:val="15"/>
                <w:rFonts w:asciiTheme="minorHAnsi" w:eastAsia="Arial Unicode MS" w:hAnsiTheme="minorHAnsi" w:cstheme="minorHAnsi"/>
                <w:color w:val="auto"/>
                <w:sz w:val="22"/>
                <w:szCs w:val="22"/>
              </w:rPr>
              <w:t xml:space="preserve">QlikView 10, QlikView 11, </w:t>
            </w:r>
            <w:r w:rsidR="00D60AFF" w:rsidRPr="00FA0ACD">
              <w:rPr>
                <w:rFonts w:cstheme="minorHAnsi"/>
                <w:color w:val="auto"/>
                <w:sz w:val="22"/>
                <w:szCs w:val="22"/>
              </w:rPr>
              <w:t xml:space="preserve">Oracle, </w:t>
            </w:r>
            <w:r w:rsidR="00D60AFF" w:rsidRPr="00FA0ACD">
              <w:rPr>
                <w:rFonts w:eastAsia="Calibri" w:cstheme="minorHAnsi"/>
                <w:color w:val="auto"/>
                <w:sz w:val="22"/>
                <w:szCs w:val="22"/>
              </w:rPr>
              <w:t>MS SQL SERVER 2016/14/12/08/05, MySQL, MS Access</w:t>
            </w:r>
          </w:p>
        </w:tc>
      </w:tr>
    </w:tbl>
    <w:p w14:paraId="26439A6D" w14:textId="6C88814B" w:rsidR="00CC6923" w:rsidRPr="00FA0ACD" w:rsidRDefault="00CC6923">
      <w:pPr>
        <w:spacing w:after="0" w:line="240" w:lineRule="auto"/>
        <w:rPr>
          <w:rFonts w:cstheme="minorHAnsi"/>
          <w:b/>
          <w:i/>
          <w:color w:val="000000"/>
          <w:u w:val="single"/>
        </w:rPr>
      </w:pPr>
    </w:p>
    <w:p w14:paraId="4BD50EC2" w14:textId="77777777" w:rsidR="0094769A" w:rsidRPr="00FA0ACD" w:rsidRDefault="0094769A">
      <w:pPr>
        <w:spacing w:after="0" w:line="240" w:lineRule="auto"/>
        <w:rPr>
          <w:rFonts w:cstheme="minorHAnsi"/>
          <w:b/>
          <w:i/>
          <w:color w:val="000000"/>
          <w:u w:val="single"/>
        </w:rPr>
      </w:pPr>
    </w:p>
    <w:p w14:paraId="5F27C4F0" w14:textId="4360174A" w:rsidR="00E028BA" w:rsidRPr="00FA0ACD" w:rsidRDefault="00903487">
      <w:pPr>
        <w:spacing w:after="0" w:line="240" w:lineRule="auto"/>
        <w:rPr>
          <w:rFonts w:cstheme="minorHAnsi"/>
          <w:b/>
          <w:iCs/>
          <w:color w:val="auto"/>
          <w:sz w:val="24"/>
          <w:szCs w:val="24"/>
          <w:u w:val="single"/>
        </w:rPr>
      </w:pPr>
      <w:r w:rsidRPr="00FA0ACD">
        <w:rPr>
          <w:rFonts w:cstheme="minorHAnsi"/>
          <w:b/>
          <w:iCs/>
          <w:color w:val="auto"/>
          <w:sz w:val="24"/>
          <w:szCs w:val="24"/>
          <w:u w:val="single"/>
        </w:rPr>
        <w:t xml:space="preserve">Professional </w:t>
      </w:r>
      <w:r w:rsidR="00287953" w:rsidRPr="00FA0ACD">
        <w:rPr>
          <w:rFonts w:cstheme="minorHAnsi"/>
          <w:b/>
          <w:iCs/>
          <w:color w:val="auto"/>
          <w:sz w:val="24"/>
          <w:szCs w:val="24"/>
          <w:u w:val="single"/>
        </w:rPr>
        <w:t>Experience</w:t>
      </w:r>
      <w:r w:rsidRPr="00FA0ACD">
        <w:rPr>
          <w:rFonts w:cstheme="minorHAnsi"/>
          <w:b/>
          <w:iCs/>
          <w:color w:val="auto"/>
          <w:sz w:val="24"/>
          <w:szCs w:val="24"/>
          <w:u w:val="single"/>
        </w:rPr>
        <w:t>:</w:t>
      </w:r>
    </w:p>
    <w:p w14:paraId="356F5D48" w14:textId="77777777" w:rsidR="003D09A7" w:rsidRPr="00FA0ACD" w:rsidRDefault="003D09A7">
      <w:pPr>
        <w:spacing w:after="0" w:line="240" w:lineRule="auto"/>
        <w:rPr>
          <w:rFonts w:cstheme="minorHAnsi"/>
          <w:b/>
          <w:iCs/>
          <w:color w:val="ED7D31" w:themeColor="accent2"/>
          <w:sz w:val="24"/>
          <w:szCs w:val="24"/>
          <w:u w:val="single"/>
        </w:rPr>
      </w:pPr>
    </w:p>
    <w:p w14:paraId="01E565D2" w14:textId="3CDC31F9" w:rsidR="0064565B" w:rsidRPr="00FA0ACD" w:rsidRDefault="003D09A7" w:rsidP="005A1931">
      <w:pPr>
        <w:pBdr>
          <w:top w:val="nil"/>
          <w:left w:val="nil"/>
          <w:bottom w:val="nil"/>
          <w:right w:val="nil"/>
          <w:between w:val="nil"/>
        </w:pBdr>
        <w:spacing w:after="0" w:line="240" w:lineRule="auto"/>
        <w:rPr>
          <w:rFonts w:eastAsia="Calibri" w:cstheme="minorHAnsi"/>
          <w:b/>
          <w:iCs/>
          <w:color w:val="000000"/>
          <w:sz w:val="24"/>
          <w:szCs w:val="24"/>
        </w:rPr>
      </w:pPr>
      <w:r w:rsidRPr="00FA0ACD">
        <w:rPr>
          <w:rFonts w:eastAsia="Calibri" w:cstheme="minorHAnsi"/>
          <w:b/>
          <w:bCs/>
          <w:iCs/>
          <w:color w:val="000000"/>
          <w:sz w:val="24"/>
          <w:szCs w:val="24"/>
        </w:rPr>
        <w:t xml:space="preserve">Abbott Laboratories </w:t>
      </w:r>
      <w:r w:rsidR="00CA47A7" w:rsidRPr="00FA0ACD">
        <w:rPr>
          <w:rFonts w:eastAsia="Calibri" w:cstheme="minorHAnsi"/>
          <w:b/>
          <w:bCs/>
          <w:iCs/>
          <w:color w:val="000000"/>
          <w:sz w:val="24"/>
          <w:szCs w:val="24"/>
        </w:rPr>
        <w:t>–</w:t>
      </w:r>
      <w:r w:rsidRPr="00FA0ACD">
        <w:rPr>
          <w:rFonts w:eastAsia="Calibri" w:cstheme="minorHAnsi"/>
          <w:b/>
          <w:bCs/>
          <w:iCs/>
          <w:color w:val="000000"/>
          <w:sz w:val="24"/>
          <w:szCs w:val="24"/>
        </w:rPr>
        <w:t xml:space="preserve"> IL</w:t>
      </w:r>
      <w:r w:rsidR="00CA47A7" w:rsidRPr="00FA0ACD">
        <w:rPr>
          <w:rFonts w:eastAsia="Calibri" w:cstheme="minorHAnsi"/>
          <w:b/>
          <w:bCs/>
          <w:iCs/>
          <w:color w:val="000000"/>
          <w:sz w:val="24"/>
          <w:szCs w:val="24"/>
        </w:rPr>
        <w:tab/>
      </w:r>
      <w:r w:rsidR="00CA47A7" w:rsidRPr="00FA0ACD">
        <w:rPr>
          <w:rFonts w:eastAsia="Calibri" w:cstheme="minorHAnsi"/>
          <w:b/>
          <w:bCs/>
          <w:iCs/>
          <w:color w:val="000000"/>
          <w:sz w:val="24"/>
          <w:szCs w:val="24"/>
        </w:rPr>
        <w:tab/>
      </w:r>
      <w:r w:rsidR="00CA47A7" w:rsidRPr="00FA0ACD">
        <w:rPr>
          <w:rFonts w:eastAsia="Calibri" w:cstheme="minorHAnsi"/>
          <w:b/>
          <w:bCs/>
          <w:iCs/>
          <w:color w:val="000000"/>
          <w:sz w:val="24"/>
          <w:szCs w:val="24"/>
        </w:rPr>
        <w:tab/>
      </w:r>
      <w:r w:rsidR="00CA47A7" w:rsidRPr="00FA0ACD">
        <w:rPr>
          <w:rFonts w:eastAsia="Calibri" w:cstheme="minorHAnsi"/>
          <w:b/>
          <w:bCs/>
          <w:iCs/>
          <w:color w:val="000000"/>
          <w:sz w:val="24"/>
          <w:szCs w:val="24"/>
        </w:rPr>
        <w:tab/>
      </w:r>
      <w:r w:rsidR="00CA47A7" w:rsidRPr="00FA0ACD">
        <w:rPr>
          <w:rFonts w:eastAsia="Calibri" w:cstheme="minorHAnsi"/>
          <w:b/>
          <w:bCs/>
          <w:iCs/>
          <w:color w:val="000000"/>
          <w:sz w:val="24"/>
          <w:szCs w:val="24"/>
        </w:rPr>
        <w:tab/>
      </w:r>
      <w:r w:rsidR="00CA47A7" w:rsidRPr="00FA0ACD">
        <w:rPr>
          <w:rFonts w:eastAsia="Calibri" w:cstheme="minorHAnsi"/>
          <w:b/>
          <w:bCs/>
          <w:iCs/>
          <w:color w:val="000000"/>
          <w:sz w:val="24"/>
          <w:szCs w:val="24"/>
        </w:rPr>
        <w:tab/>
      </w:r>
      <w:r w:rsidR="00CA47A7" w:rsidRPr="00FA0ACD">
        <w:rPr>
          <w:rFonts w:eastAsia="Calibri" w:cstheme="minorHAnsi"/>
          <w:b/>
          <w:bCs/>
          <w:iCs/>
          <w:color w:val="000000"/>
          <w:sz w:val="24"/>
          <w:szCs w:val="24"/>
        </w:rPr>
        <w:tab/>
      </w:r>
      <w:r w:rsidR="00CA47A7" w:rsidRPr="00FA0ACD">
        <w:rPr>
          <w:rFonts w:eastAsia="Calibri" w:cstheme="minorHAnsi"/>
          <w:b/>
          <w:bCs/>
          <w:iCs/>
          <w:color w:val="000000"/>
          <w:sz w:val="24"/>
          <w:szCs w:val="24"/>
        </w:rPr>
        <w:tab/>
        <w:t>Jun 2023 - Present</w:t>
      </w:r>
    </w:p>
    <w:p w14:paraId="372F06B9" w14:textId="475BFA82" w:rsidR="005A1931" w:rsidRPr="00FA0ACD" w:rsidRDefault="000937A8" w:rsidP="005A1931">
      <w:pPr>
        <w:pBdr>
          <w:top w:val="nil"/>
          <w:left w:val="nil"/>
          <w:bottom w:val="nil"/>
          <w:right w:val="nil"/>
          <w:between w:val="nil"/>
        </w:pBdr>
        <w:spacing w:after="0" w:line="240" w:lineRule="auto"/>
        <w:rPr>
          <w:rFonts w:eastAsia="Calibri" w:cstheme="minorHAnsi"/>
          <w:b/>
          <w:iCs/>
          <w:color w:val="000000"/>
          <w:sz w:val="24"/>
          <w:szCs w:val="24"/>
        </w:rPr>
      </w:pPr>
      <w:r w:rsidRPr="00FA0ACD">
        <w:rPr>
          <w:rFonts w:eastAsia="Calibri" w:cstheme="minorHAnsi"/>
          <w:b/>
          <w:iCs/>
          <w:color w:val="000000"/>
          <w:sz w:val="24"/>
          <w:szCs w:val="24"/>
        </w:rPr>
        <w:t xml:space="preserve">Role: Sr. </w:t>
      </w:r>
      <w:r w:rsidR="00F66C9E" w:rsidRPr="00FA0ACD">
        <w:rPr>
          <w:rFonts w:cstheme="minorHAnsi"/>
          <w:b/>
          <w:bCs/>
          <w:iCs/>
          <w:color w:val="000000" w:themeColor="text1"/>
          <w:sz w:val="24"/>
          <w:szCs w:val="24"/>
        </w:rPr>
        <w:t xml:space="preserve">Data </w:t>
      </w:r>
      <w:r w:rsidR="00CB04FD" w:rsidRPr="00FA0ACD">
        <w:rPr>
          <w:rFonts w:cstheme="minorHAnsi"/>
          <w:b/>
          <w:bCs/>
          <w:iCs/>
          <w:color w:val="000000" w:themeColor="text1"/>
          <w:sz w:val="24"/>
          <w:szCs w:val="24"/>
        </w:rPr>
        <w:t>Analyst</w:t>
      </w:r>
    </w:p>
    <w:p w14:paraId="6D6C73C5" w14:textId="77777777" w:rsidR="000937A8" w:rsidRPr="00FA0ACD" w:rsidRDefault="000937A8" w:rsidP="00C73462">
      <w:pPr>
        <w:pBdr>
          <w:top w:val="nil"/>
          <w:left w:val="nil"/>
          <w:bottom w:val="nil"/>
          <w:right w:val="nil"/>
          <w:between w:val="nil"/>
        </w:pBdr>
        <w:spacing w:after="0" w:line="240" w:lineRule="auto"/>
        <w:rPr>
          <w:rFonts w:eastAsia="Calibri" w:cstheme="minorHAnsi"/>
          <w:iCs/>
          <w:color w:val="000000"/>
          <w:u w:val="single"/>
        </w:rPr>
      </w:pPr>
      <w:r w:rsidRPr="00FA0ACD">
        <w:rPr>
          <w:rFonts w:eastAsia="Calibri" w:cstheme="minorHAnsi"/>
          <w:b/>
          <w:iCs/>
          <w:color w:val="000000"/>
          <w:u w:val="single"/>
        </w:rPr>
        <w:t>Responsibilities:</w:t>
      </w:r>
    </w:p>
    <w:p w14:paraId="74A247D2" w14:textId="77777777" w:rsidR="000937A8" w:rsidRPr="00FA0ACD" w:rsidRDefault="000937A8" w:rsidP="000937A8">
      <w:pPr>
        <w:numPr>
          <w:ilvl w:val="0"/>
          <w:numId w:val="44"/>
        </w:numPr>
        <w:tabs>
          <w:tab w:val="left" w:pos="520"/>
        </w:tabs>
        <w:spacing w:after="0" w:line="240" w:lineRule="auto"/>
        <w:ind w:left="520" w:hanging="360"/>
        <w:jc w:val="both"/>
        <w:rPr>
          <w:rFonts w:eastAsia="Symbol" w:cstheme="minorHAnsi"/>
          <w:color w:val="auto"/>
        </w:rPr>
      </w:pPr>
      <w:r w:rsidRPr="00FA0ACD">
        <w:rPr>
          <w:rFonts w:eastAsia="Calibri" w:cstheme="minorHAnsi"/>
          <w:color w:val="auto"/>
        </w:rPr>
        <w:t>Involved in preparing ad-hoc analysis, running reports related to specific sales, promotions, and events, and performing financial analyses that will enhance business decision-making.</w:t>
      </w:r>
    </w:p>
    <w:p w14:paraId="10AA3BDA" w14:textId="77777777" w:rsidR="000937A8" w:rsidRPr="00FA0ACD" w:rsidRDefault="000937A8" w:rsidP="000937A8">
      <w:pPr>
        <w:numPr>
          <w:ilvl w:val="0"/>
          <w:numId w:val="44"/>
        </w:numPr>
        <w:tabs>
          <w:tab w:val="left" w:pos="520"/>
        </w:tabs>
        <w:spacing w:after="0" w:line="240" w:lineRule="auto"/>
        <w:ind w:left="520" w:hanging="360"/>
        <w:jc w:val="both"/>
        <w:rPr>
          <w:rFonts w:eastAsia="Symbol" w:cstheme="minorHAnsi"/>
          <w:color w:val="auto"/>
        </w:rPr>
      </w:pPr>
      <w:r w:rsidRPr="00FA0ACD">
        <w:rPr>
          <w:rFonts w:eastAsia="Symbol" w:cstheme="minorHAnsi"/>
          <w:color w:val="auto"/>
        </w:rPr>
        <w:t>Agile project delivery approaches were used to meet deadlines and adapt to changing needs.</w:t>
      </w:r>
    </w:p>
    <w:p w14:paraId="18617349" w14:textId="77777777" w:rsidR="00D71723" w:rsidRPr="00FA0ACD" w:rsidRDefault="000937A8" w:rsidP="00D71723">
      <w:pPr>
        <w:numPr>
          <w:ilvl w:val="0"/>
          <w:numId w:val="44"/>
        </w:numPr>
        <w:tabs>
          <w:tab w:val="left" w:pos="520"/>
        </w:tabs>
        <w:spacing w:after="0" w:line="240" w:lineRule="auto"/>
        <w:ind w:left="520" w:hanging="360"/>
        <w:jc w:val="both"/>
        <w:rPr>
          <w:rFonts w:eastAsia="Symbol" w:cstheme="minorHAnsi"/>
          <w:color w:val="auto"/>
        </w:rPr>
      </w:pPr>
      <w:r w:rsidRPr="00FA0ACD">
        <w:rPr>
          <w:rFonts w:eastAsia="Calibri" w:cstheme="minorHAnsi"/>
          <w:color w:val="auto"/>
        </w:rPr>
        <w:t xml:space="preserve">Responsible for the development of </w:t>
      </w:r>
      <w:r w:rsidRPr="00FA0ACD">
        <w:rPr>
          <w:rFonts w:eastAsia="Calibri" w:cstheme="minorHAnsi"/>
          <w:b/>
          <w:bCs/>
          <w:color w:val="auto"/>
        </w:rPr>
        <w:t xml:space="preserve">SSRS </w:t>
      </w:r>
      <w:r w:rsidRPr="00FA0ACD">
        <w:rPr>
          <w:rFonts w:eastAsia="Calibri" w:cstheme="minorHAnsi"/>
          <w:color w:val="auto"/>
        </w:rPr>
        <w:t xml:space="preserve">or </w:t>
      </w:r>
      <w:r w:rsidRPr="00FA0ACD">
        <w:rPr>
          <w:rFonts w:eastAsia="Calibri" w:cstheme="minorHAnsi"/>
          <w:b/>
          <w:bCs/>
          <w:color w:val="auto"/>
        </w:rPr>
        <w:t>Power BI</w:t>
      </w:r>
      <w:r w:rsidRPr="00FA0ACD">
        <w:rPr>
          <w:rFonts w:eastAsia="Calibri" w:cstheme="minorHAnsi"/>
          <w:color w:val="auto"/>
        </w:rPr>
        <w:t xml:space="preserve"> reports in accordance with business requirements. Use multiple data sources like </w:t>
      </w:r>
      <w:r w:rsidRPr="00FA0ACD">
        <w:rPr>
          <w:rFonts w:eastAsia="Calibri" w:cstheme="minorHAnsi"/>
          <w:b/>
          <w:bCs/>
          <w:color w:val="auto"/>
        </w:rPr>
        <w:t>SAP</w:t>
      </w:r>
      <w:r w:rsidRPr="00FA0ACD">
        <w:rPr>
          <w:rFonts w:eastAsia="Calibri" w:cstheme="minorHAnsi"/>
          <w:color w:val="auto"/>
        </w:rPr>
        <w:t xml:space="preserve">, </w:t>
      </w:r>
      <w:r w:rsidRPr="00FA0ACD">
        <w:rPr>
          <w:rFonts w:eastAsia="Calibri" w:cstheme="minorHAnsi"/>
          <w:b/>
          <w:bCs/>
          <w:color w:val="auto"/>
        </w:rPr>
        <w:t xml:space="preserve">SQL </w:t>
      </w:r>
      <w:r w:rsidRPr="00FA0ACD">
        <w:rPr>
          <w:rFonts w:eastAsia="Calibri" w:cstheme="minorHAnsi"/>
          <w:color w:val="auto"/>
        </w:rPr>
        <w:t xml:space="preserve">Server, and </w:t>
      </w:r>
      <w:r w:rsidRPr="00FA0ACD">
        <w:rPr>
          <w:rFonts w:eastAsia="Calibri" w:cstheme="minorHAnsi"/>
          <w:b/>
          <w:bCs/>
          <w:color w:val="auto"/>
        </w:rPr>
        <w:t>Oracle.</w:t>
      </w:r>
    </w:p>
    <w:p w14:paraId="3FEBD77F" w14:textId="77777777" w:rsidR="00D71723" w:rsidRPr="00FA0ACD" w:rsidRDefault="001A706A" w:rsidP="00D71723">
      <w:pPr>
        <w:numPr>
          <w:ilvl w:val="0"/>
          <w:numId w:val="44"/>
        </w:numPr>
        <w:tabs>
          <w:tab w:val="left" w:pos="520"/>
        </w:tabs>
        <w:spacing w:after="0" w:line="240" w:lineRule="auto"/>
        <w:ind w:left="520" w:hanging="360"/>
        <w:jc w:val="both"/>
        <w:rPr>
          <w:rFonts w:eastAsia="Symbol" w:cstheme="minorHAnsi"/>
          <w:color w:val="auto"/>
        </w:rPr>
      </w:pPr>
      <w:r w:rsidRPr="00FA0ACD">
        <w:rPr>
          <w:rFonts w:eastAsia="Symbol" w:cstheme="minorHAnsi"/>
          <w:color w:val="auto"/>
        </w:rPr>
        <w:t>Utilized AWS services like S3, Redshift, and Athena for data storage, processing, and analysis</w:t>
      </w:r>
      <w:r w:rsidR="00D71723" w:rsidRPr="00FA0ACD">
        <w:rPr>
          <w:rFonts w:eastAsia="Symbol" w:cstheme="minorHAnsi"/>
          <w:color w:val="auto"/>
        </w:rPr>
        <w:t>.</w:t>
      </w:r>
    </w:p>
    <w:p w14:paraId="7C619602" w14:textId="404108C6" w:rsidR="00D71723" w:rsidRPr="00FA0ACD" w:rsidRDefault="001A706A" w:rsidP="001A706A">
      <w:pPr>
        <w:numPr>
          <w:ilvl w:val="0"/>
          <w:numId w:val="44"/>
        </w:numPr>
        <w:tabs>
          <w:tab w:val="left" w:pos="520"/>
        </w:tabs>
        <w:spacing w:after="0" w:line="240" w:lineRule="auto"/>
        <w:ind w:left="520" w:hanging="360"/>
        <w:jc w:val="both"/>
        <w:rPr>
          <w:rFonts w:eastAsia="Symbol" w:cstheme="minorHAnsi"/>
          <w:color w:val="auto"/>
        </w:rPr>
      </w:pPr>
      <w:r w:rsidRPr="00FA0ACD">
        <w:rPr>
          <w:rFonts w:eastAsia="Symbol" w:cstheme="minorHAnsi"/>
          <w:color w:val="auto"/>
        </w:rPr>
        <w:t>Stayed updated with industry best practices and emerging technologies in data analysis and AWS services.</w:t>
      </w:r>
    </w:p>
    <w:p w14:paraId="310D3751" w14:textId="77777777" w:rsidR="00AC6229" w:rsidRPr="00FA0ACD" w:rsidRDefault="00B565E6" w:rsidP="00AC6229">
      <w:pPr>
        <w:numPr>
          <w:ilvl w:val="0"/>
          <w:numId w:val="44"/>
        </w:numPr>
        <w:tabs>
          <w:tab w:val="left" w:pos="520"/>
        </w:tabs>
        <w:spacing w:after="0" w:line="240" w:lineRule="auto"/>
        <w:ind w:left="520" w:hanging="360"/>
        <w:jc w:val="both"/>
        <w:rPr>
          <w:rFonts w:eastAsia="Symbol" w:cstheme="minorHAnsi"/>
          <w:color w:val="auto"/>
        </w:rPr>
      </w:pPr>
      <w:r w:rsidRPr="00FA0ACD">
        <w:rPr>
          <w:rFonts w:eastAsia="Symbol" w:cstheme="minorHAnsi"/>
          <w:color w:val="auto"/>
        </w:rPr>
        <w:t>Designed and implemented data cleansing processes within Salesforce, identifying and resolving duplicate records, inconsistencies, and inaccuracies to maintain high-quality data standards</w:t>
      </w:r>
      <w:r w:rsidR="00A80D43" w:rsidRPr="00FA0ACD">
        <w:rPr>
          <w:rFonts w:eastAsia="Symbol" w:cstheme="minorHAnsi"/>
          <w:color w:val="auto"/>
        </w:rPr>
        <w:t>.</w:t>
      </w:r>
    </w:p>
    <w:p w14:paraId="7E7B9DCD" w14:textId="2C9E4ECB" w:rsidR="00AC6229" w:rsidRPr="00FA0ACD" w:rsidRDefault="00AC6229" w:rsidP="00AC6229">
      <w:pPr>
        <w:numPr>
          <w:ilvl w:val="0"/>
          <w:numId w:val="44"/>
        </w:numPr>
        <w:tabs>
          <w:tab w:val="left" w:pos="520"/>
        </w:tabs>
        <w:spacing w:after="0" w:line="240" w:lineRule="auto"/>
        <w:ind w:left="520" w:hanging="360"/>
        <w:jc w:val="both"/>
        <w:rPr>
          <w:rFonts w:eastAsia="Symbol" w:cstheme="minorHAnsi"/>
          <w:color w:val="auto"/>
        </w:rPr>
      </w:pPr>
      <w:r w:rsidRPr="00FA0ACD">
        <w:rPr>
          <w:rFonts w:eastAsia="Symbol" w:cstheme="minorHAnsi"/>
          <w:color w:val="auto"/>
        </w:rPr>
        <w:t xml:space="preserve">Created interactive dashboards and reports using BI tools such as Tableau, Power BI, or QlikView to visualize key metrics and trends in </w:t>
      </w:r>
      <w:r w:rsidR="0085250C" w:rsidRPr="00FA0ACD">
        <w:rPr>
          <w:rFonts w:eastAsia="Symbol" w:cstheme="minorHAnsi"/>
          <w:color w:val="auto"/>
        </w:rPr>
        <w:t xml:space="preserve">Guidewire </w:t>
      </w:r>
      <w:r w:rsidRPr="00FA0ACD">
        <w:rPr>
          <w:rFonts w:eastAsia="Symbol" w:cstheme="minorHAnsi"/>
          <w:color w:val="auto"/>
        </w:rPr>
        <w:t>P&amp;C insurance.</w:t>
      </w:r>
    </w:p>
    <w:p w14:paraId="73CAF77E" w14:textId="62D53001" w:rsidR="00AC6229" w:rsidRPr="00FA0ACD" w:rsidRDefault="00AC6229" w:rsidP="00AC6229">
      <w:pPr>
        <w:numPr>
          <w:ilvl w:val="0"/>
          <w:numId w:val="44"/>
        </w:numPr>
        <w:tabs>
          <w:tab w:val="left" w:pos="520"/>
        </w:tabs>
        <w:spacing w:after="0" w:line="240" w:lineRule="auto"/>
        <w:ind w:left="520" w:hanging="360"/>
        <w:jc w:val="both"/>
        <w:rPr>
          <w:rFonts w:eastAsia="Symbol" w:cstheme="minorHAnsi"/>
          <w:color w:val="auto"/>
        </w:rPr>
      </w:pPr>
      <w:r w:rsidRPr="00FA0ACD">
        <w:rPr>
          <w:rFonts w:eastAsia="Symbol" w:cstheme="minorHAnsi"/>
          <w:color w:val="auto"/>
        </w:rPr>
        <w:t xml:space="preserve">Developed predictive models and machine learning algorithms to forecast claims frequency, severity, and loss ratios in </w:t>
      </w:r>
      <w:r w:rsidR="00E6799E" w:rsidRPr="00FA0ACD">
        <w:rPr>
          <w:rFonts w:eastAsia="Symbol" w:cstheme="minorHAnsi"/>
          <w:color w:val="auto"/>
        </w:rPr>
        <w:t xml:space="preserve">SAP FS-RI </w:t>
      </w:r>
      <w:r w:rsidRPr="00FA0ACD">
        <w:rPr>
          <w:rFonts w:eastAsia="Symbol" w:cstheme="minorHAnsi"/>
          <w:color w:val="auto"/>
        </w:rPr>
        <w:t>P&amp;C insurance lines.</w:t>
      </w:r>
    </w:p>
    <w:p w14:paraId="661BD606" w14:textId="77777777" w:rsidR="00174650" w:rsidRPr="00FA0ACD" w:rsidRDefault="00174650" w:rsidP="00174650">
      <w:pPr>
        <w:numPr>
          <w:ilvl w:val="0"/>
          <w:numId w:val="44"/>
        </w:numPr>
        <w:tabs>
          <w:tab w:val="left" w:pos="520"/>
        </w:tabs>
        <w:spacing w:after="0" w:line="240" w:lineRule="auto"/>
        <w:ind w:left="520" w:hanging="360"/>
        <w:jc w:val="both"/>
        <w:rPr>
          <w:rFonts w:eastAsia="Symbol" w:cstheme="minorHAnsi"/>
          <w:color w:val="auto"/>
        </w:rPr>
      </w:pPr>
      <w:r w:rsidRPr="00FA0ACD">
        <w:rPr>
          <w:rFonts w:eastAsia="Symbol" w:cstheme="minorHAnsi"/>
          <w:color w:val="auto"/>
        </w:rPr>
        <w:t>Experienced in connecting to various data sources, including databases, files, APIs, and cloud platforms, using Alteryx Designer's extensive library of connectors and data integration tools.</w:t>
      </w:r>
    </w:p>
    <w:p w14:paraId="2E8C9D85" w14:textId="77777777" w:rsidR="00174650" w:rsidRPr="00FA0ACD" w:rsidRDefault="00174650" w:rsidP="00174650">
      <w:pPr>
        <w:numPr>
          <w:ilvl w:val="0"/>
          <w:numId w:val="44"/>
        </w:numPr>
        <w:tabs>
          <w:tab w:val="left" w:pos="520"/>
        </w:tabs>
        <w:spacing w:after="0" w:line="240" w:lineRule="auto"/>
        <w:ind w:left="520" w:hanging="360"/>
        <w:jc w:val="both"/>
        <w:rPr>
          <w:rFonts w:eastAsia="Symbol" w:cstheme="minorHAnsi"/>
          <w:color w:val="auto"/>
        </w:rPr>
      </w:pPr>
      <w:r w:rsidRPr="00FA0ACD">
        <w:rPr>
          <w:rFonts w:eastAsia="Symbol" w:cstheme="minorHAnsi"/>
          <w:color w:val="auto"/>
        </w:rPr>
        <w:t>Skilled in designing and building complex ETL (Extract, Transform, Load) workflows in Alteryx Designer to automate data processing tasks, transform raw data into actionable insights, and deliver data-driven solutions.</w:t>
      </w:r>
    </w:p>
    <w:p w14:paraId="1360F771" w14:textId="7FEC7D37" w:rsidR="00174650" w:rsidRPr="00FA0ACD" w:rsidRDefault="00174650" w:rsidP="00174650">
      <w:pPr>
        <w:numPr>
          <w:ilvl w:val="0"/>
          <w:numId w:val="44"/>
        </w:numPr>
        <w:tabs>
          <w:tab w:val="left" w:pos="520"/>
        </w:tabs>
        <w:spacing w:after="0" w:line="240" w:lineRule="auto"/>
        <w:ind w:left="520" w:hanging="360"/>
        <w:jc w:val="both"/>
        <w:rPr>
          <w:rFonts w:eastAsia="Symbol" w:cstheme="minorHAnsi"/>
          <w:color w:val="auto"/>
        </w:rPr>
      </w:pPr>
      <w:r w:rsidRPr="00FA0ACD">
        <w:rPr>
          <w:rFonts w:eastAsia="Symbol" w:cstheme="minorHAnsi"/>
          <w:color w:val="auto"/>
        </w:rPr>
        <w:t>Demonstrated ability to create reusable data processing modules, macros, and workflows in Alteryx Designer to standardize data transformation processes, improve productivity, and facilitate collaboration among team members.</w:t>
      </w:r>
    </w:p>
    <w:p w14:paraId="63D62C9F" w14:textId="59B33EFE" w:rsidR="00925920" w:rsidRPr="00FA0ACD" w:rsidRDefault="00925920" w:rsidP="00925920">
      <w:pPr>
        <w:numPr>
          <w:ilvl w:val="0"/>
          <w:numId w:val="44"/>
        </w:numPr>
        <w:tabs>
          <w:tab w:val="left" w:pos="520"/>
        </w:tabs>
        <w:spacing w:after="0" w:line="240" w:lineRule="auto"/>
        <w:ind w:left="520" w:hanging="360"/>
        <w:jc w:val="both"/>
        <w:rPr>
          <w:rFonts w:eastAsia="Symbol" w:cstheme="minorHAnsi"/>
          <w:color w:val="auto"/>
        </w:rPr>
      </w:pPr>
      <w:r w:rsidRPr="00FA0ACD">
        <w:rPr>
          <w:rFonts w:eastAsia="Symbol" w:cstheme="minorHAnsi"/>
          <w:color w:val="auto"/>
        </w:rPr>
        <w:t>Established data quality scorecards and dashboards to visualize and communicate data quality metrics, trends, and issues to stakeholders, enabling data-driven decision-making and prioritization of remediation efforts.</w:t>
      </w:r>
    </w:p>
    <w:p w14:paraId="676C4748" w14:textId="77777777" w:rsidR="00821202" w:rsidRPr="00FA0ACD" w:rsidRDefault="000937A8" w:rsidP="00821202">
      <w:pPr>
        <w:numPr>
          <w:ilvl w:val="0"/>
          <w:numId w:val="45"/>
        </w:numPr>
        <w:tabs>
          <w:tab w:val="left" w:pos="520"/>
        </w:tabs>
        <w:spacing w:after="0" w:line="240" w:lineRule="auto"/>
        <w:ind w:left="567"/>
        <w:jc w:val="both"/>
        <w:rPr>
          <w:rFonts w:eastAsia="Calibri" w:cstheme="minorHAnsi"/>
          <w:color w:val="auto"/>
        </w:rPr>
      </w:pPr>
      <w:r w:rsidRPr="00FA0ACD">
        <w:rPr>
          <w:rFonts w:eastAsia="Calibri" w:cstheme="minorHAnsi"/>
          <w:color w:val="auto"/>
        </w:rPr>
        <w:t xml:space="preserve">Work with the principal developers to design, develop and deliver an entire application, i.e., Created numerous processes through MS Visual Studio </w:t>
      </w:r>
      <w:r w:rsidRPr="00FA0ACD">
        <w:rPr>
          <w:rFonts w:eastAsia="Calibri" w:cstheme="minorHAnsi"/>
          <w:b/>
          <w:bCs/>
          <w:color w:val="auto"/>
        </w:rPr>
        <w:t>(SSIS, SSAS</w:t>
      </w:r>
      <w:r w:rsidRPr="00FA0ACD">
        <w:rPr>
          <w:rFonts w:eastAsia="Calibri" w:cstheme="minorHAnsi"/>
          <w:color w:val="auto"/>
        </w:rPr>
        <w:t xml:space="preserve">, and </w:t>
      </w:r>
      <w:r w:rsidRPr="00FA0ACD">
        <w:rPr>
          <w:rFonts w:eastAsia="Calibri" w:cstheme="minorHAnsi"/>
          <w:b/>
          <w:bCs/>
          <w:color w:val="auto"/>
        </w:rPr>
        <w:t>SSRS</w:t>
      </w:r>
      <w:r w:rsidR="002C26C8" w:rsidRPr="00FA0ACD">
        <w:rPr>
          <w:rFonts w:eastAsia="Calibri" w:cstheme="minorHAnsi"/>
          <w:b/>
          <w:bCs/>
          <w:color w:val="auto"/>
        </w:rPr>
        <w:t>, SSMS</w:t>
      </w:r>
      <w:r w:rsidRPr="00FA0ACD">
        <w:rPr>
          <w:rFonts w:eastAsia="Calibri" w:cstheme="minorHAnsi"/>
          <w:color w:val="auto"/>
        </w:rPr>
        <w:t>) and MS SQL Server 2008 to develop a data warehouse project.</w:t>
      </w:r>
    </w:p>
    <w:p w14:paraId="326BD949" w14:textId="4EA69343" w:rsidR="00821202" w:rsidRPr="00FA0ACD" w:rsidRDefault="00821202" w:rsidP="00821202">
      <w:pPr>
        <w:numPr>
          <w:ilvl w:val="0"/>
          <w:numId w:val="45"/>
        </w:numPr>
        <w:tabs>
          <w:tab w:val="left" w:pos="520"/>
        </w:tabs>
        <w:spacing w:after="0" w:line="240" w:lineRule="auto"/>
        <w:ind w:left="567"/>
        <w:jc w:val="both"/>
        <w:rPr>
          <w:rFonts w:eastAsia="Calibri" w:cstheme="minorHAnsi"/>
          <w:color w:val="auto"/>
        </w:rPr>
      </w:pPr>
      <w:r w:rsidRPr="00FA0ACD">
        <w:rPr>
          <w:rFonts w:eastAsia="Calibri" w:cstheme="minorHAnsi"/>
          <w:color w:val="auto"/>
        </w:rPr>
        <w:t>Conducted data mining and segmentation analysis to identify target customer segments and personalize insurance offerings.</w:t>
      </w:r>
    </w:p>
    <w:p w14:paraId="7DEE317F" w14:textId="14092FC8" w:rsidR="001724FB" w:rsidRPr="00FA0ACD" w:rsidRDefault="001724FB" w:rsidP="001724FB">
      <w:pPr>
        <w:numPr>
          <w:ilvl w:val="0"/>
          <w:numId w:val="45"/>
        </w:numPr>
        <w:tabs>
          <w:tab w:val="left" w:pos="520"/>
        </w:tabs>
        <w:spacing w:after="0" w:line="240" w:lineRule="auto"/>
        <w:ind w:left="567"/>
        <w:jc w:val="both"/>
        <w:rPr>
          <w:rFonts w:eastAsia="Calibri" w:cstheme="minorHAnsi"/>
          <w:color w:val="auto"/>
        </w:rPr>
      </w:pPr>
      <w:r w:rsidRPr="00FA0ACD">
        <w:rPr>
          <w:rFonts w:cstheme="minorHAnsi"/>
          <w:color w:val="000000"/>
        </w:rPr>
        <w:lastRenderedPageBreak/>
        <w:t>Collaborated with ETL developers to design and implement efficient data pipelines, ensuring the timely and accurate loading of data into Snowflake.</w:t>
      </w:r>
    </w:p>
    <w:p w14:paraId="46A9D2F4" w14:textId="77777777" w:rsidR="00C67A2C" w:rsidRPr="00FA0ACD" w:rsidRDefault="00C67A2C" w:rsidP="00C67A2C">
      <w:pPr>
        <w:numPr>
          <w:ilvl w:val="0"/>
          <w:numId w:val="45"/>
        </w:numPr>
        <w:tabs>
          <w:tab w:val="left" w:pos="520"/>
        </w:tabs>
        <w:spacing w:after="0" w:line="240" w:lineRule="auto"/>
        <w:ind w:left="567"/>
        <w:jc w:val="both"/>
        <w:rPr>
          <w:rFonts w:eastAsia="Calibri" w:cstheme="minorHAnsi"/>
          <w:color w:val="auto"/>
        </w:rPr>
      </w:pPr>
      <w:r w:rsidRPr="00FA0ACD">
        <w:rPr>
          <w:rFonts w:eastAsia="Calibri" w:cstheme="minorHAnsi"/>
          <w:color w:val="auto"/>
        </w:rPr>
        <w:t>Skilled in documenting data lineage, data flows, and data transformations in source-to-target mapping documents to ensure transparency, traceability, and compliance with regulatory requirements.</w:t>
      </w:r>
    </w:p>
    <w:p w14:paraId="39B3BCBE" w14:textId="77777777" w:rsidR="00654EC5" w:rsidRPr="00FA0ACD" w:rsidRDefault="00C67A2C" w:rsidP="00654EC5">
      <w:pPr>
        <w:numPr>
          <w:ilvl w:val="0"/>
          <w:numId w:val="45"/>
        </w:numPr>
        <w:tabs>
          <w:tab w:val="left" w:pos="520"/>
        </w:tabs>
        <w:spacing w:after="0" w:line="240" w:lineRule="auto"/>
        <w:ind w:left="567"/>
        <w:jc w:val="both"/>
        <w:rPr>
          <w:rFonts w:eastAsia="Calibri" w:cstheme="minorHAnsi"/>
          <w:color w:val="auto"/>
        </w:rPr>
      </w:pPr>
      <w:r w:rsidRPr="00FA0ACD">
        <w:rPr>
          <w:rFonts w:eastAsia="Calibri" w:cstheme="minorHAnsi"/>
          <w:color w:val="auto"/>
        </w:rPr>
        <w:t>Experienced in developing ETL (Extract, Transform, Load) workflows, data pipelines, and integration processes based on source-to-target mappings using ETL tools like Informatica PowerCenter, Talend Data Integration, and Microsoft SSIS.</w:t>
      </w:r>
    </w:p>
    <w:p w14:paraId="5E624AA0" w14:textId="61274042" w:rsidR="00A1322B" w:rsidRPr="00FA0ACD" w:rsidRDefault="00654EC5" w:rsidP="00A1322B">
      <w:pPr>
        <w:numPr>
          <w:ilvl w:val="0"/>
          <w:numId w:val="45"/>
        </w:numPr>
        <w:tabs>
          <w:tab w:val="left" w:pos="520"/>
        </w:tabs>
        <w:spacing w:after="0" w:line="240" w:lineRule="auto"/>
        <w:ind w:left="567"/>
        <w:jc w:val="both"/>
        <w:rPr>
          <w:rFonts w:eastAsia="Calibri" w:cstheme="minorHAnsi"/>
          <w:color w:val="auto"/>
        </w:rPr>
      </w:pPr>
      <w:r w:rsidRPr="00FA0ACD">
        <w:rPr>
          <w:rFonts w:eastAsia="Symbol" w:cstheme="minorHAnsi"/>
          <w:color w:val="auto"/>
        </w:rPr>
        <w:t xml:space="preserve">Developed and maintained data quality standards and procedures to ensure the accuracy and reliability of </w:t>
      </w:r>
      <w:r w:rsidR="003E17C0" w:rsidRPr="00FA0ACD">
        <w:rPr>
          <w:rFonts w:eastAsia="Symbol" w:cstheme="minorHAnsi"/>
          <w:color w:val="auto"/>
        </w:rPr>
        <w:t xml:space="preserve">Guidewire </w:t>
      </w:r>
      <w:r w:rsidRPr="00FA0ACD">
        <w:rPr>
          <w:rFonts w:eastAsia="Symbol" w:cstheme="minorHAnsi"/>
          <w:color w:val="auto"/>
        </w:rPr>
        <w:t>policy and claims data.</w:t>
      </w:r>
    </w:p>
    <w:p w14:paraId="2BD3E54E" w14:textId="575C0467" w:rsidR="00A1322B" w:rsidRPr="00FA0ACD" w:rsidRDefault="00A1322B" w:rsidP="00A1322B">
      <w:pPr>
        <w:numPr>
          <w:ilvl w:val="0"/>
          <w:numId w:val="45"/>
        </w:numPr>
        <w:tabs>
          <w:tab w:val="left" w:pos="520"/>
        </w:tabs>
        <w:spacing w:after="0" w:line="240" w:lineRule="auto"/>
        <w:ind w:left="567"/>
        <w:jc w:val="both"/>
        <w:rPr>
          <w:rFonts w:eastAsia="Calibri" w:cstheme="minorHAnsi"/>
          <w:color w:val="auto"/>
        </w:rPr>
      </w:pPr>
      <w:r w:rsidRPr="00FA0ACD">
        <w:rPr>
          <w:rFonts w:eastAsia="Symbol" w:cstheme="minorHAnsi"/>
          <w:color w:val="auto"/>
        </w:rPr>
        <w:t>Collaborated with actuarial teams to validate and calibrate insurance risk models using historical claims data</w:t>
      </w:r>
      <w:r w:rsidR="00287A12" w:rsidRPr="00FA0ACD">
        <w:rPr>
          <w:rFonts w:eastAsia="Symbol" w:cstheme="minorHAnsi"/>
          <w:color w:val="auto"/>
        </w:rPr>
        <w:t xml:space="preserve"> of Guidewire policy center</w:t>
      </w:r>
      <w:r w:rsidRPr="00FA0ACD">
        <w:rPr>
          <w:rFonts w:eastAsia="Symbol" w:cstheme="minorHAnsi"/>
          <w:color w:val="auto"/>
        </w:rPr>
        <w:t>.</w:t>
      </w:r>
    </w:p>
    <w:p w14:paraId="01609D1E" w14:textId="2954E98E" w:rsidR="00C53B1C" w:rsidRPr="00FA0ACD" w:rsidRDefault="000937A8" w:rsidP="00C53B1C">
      <w:pPr>
        <w:numPr>
          <w:ilvl w:val="0"/>
          <w:numId w:val="45"/>
        </w:numPr>
        <w:tabs>
          <w:tab w:val="left" w:pos="520"/>
        </w:tabs>
        <w:spacing w:after="0" w:line="240" w:lineRule="auto"/>
        <w:ind w:left="567"/>
        <w:jc w:val="both"/>
        <w:rPr>
          <w:rFonts w:eastAsia="Symbol" w:cstheme="minorHAnsi"/>
          <w:color w:val="auto"/>
        </w:rPr>
      </w:pPr>
      <w:r w:rsidRPr="00FA0ACD">
        <w:rPr>
          <w:rFonts w:eastAsia="Calibri" w:cstheme="minorHAnsi"/>
          <w:color w:val="auto"/>
        </w:rPr>
        <w:t xml:space="preserve">Wrote stored procedures using </w:t>
      </w:r>
      <w:r w:rsidRPr="00FA0ACD">
        <w:rPr>
          <w:rFonts w:eastAsia="Calibri" w:cstheme="minorHAnsi"/>
          <w:b/>
          <w:bCs/>
          <w:color w:val="auto"/>
        </w:rPr>
        <w:t>T-SQL</w:t>
      </w:r>
      <w:r w:rsidRPr="00FA0ACD">
        <w:rPr>
          <w:rFonts w:eastAsia="Calibri" w:cstheme="minorHAnsi"/>
          <w:color w:val="auto"/>
        </w:rPr>
        <w:t xml:space="preserve"> and implemented them.</w:t>
      </w:r>
    </w:p>
    <w:p w14:paraId="1B6F529E" w14:textId="77777777" w:rsidR="001404F7" w:rsidRPr="00FA0ACD" w:rsidRDefault="000937A8" w:rsidP="001404F7">
      <w:pPr>
        <w:numPr>
          <w:ilvl w:val="0"/>
          <w:numId w:val="45"/>
        </w:numPr>
        <w:tabs>
          <w:tab w:val="left" w:pos="520"/>
        </w:tabs>
        <w:spacing w:after="0" w:line="240" w:lineRule="auto"/>
        <w:ind w:left="567"/>
        <w:jc w:val="both"/>
        <w:rPr>
          <w:rFonts w:eastAsia="Symbol" w:cstheme="minorHAnsi"/>
          <w:color w:val="auto"/>
        </w:rPr>
      </w:pPr>
      <w:r w:rsidRPr="00FA0ACD">
        <w:rPr>
          <w:rFonts w:eastAsia="Calibri" w:cstheme="minorHAnsi"/>
          <w:color w:val="auto"/>
        </w:rPr>
        <w:t>Involve</w:t>
      </w:r>
      <w:r w:rsidR="00501A3A" w:rsidRPr="00FA0ACD">
        <w:rPr>
          <w:rFonts w:eastAsia="Calibri" w:cstheme="minorHAnsi"/>
          <w:color w:val="auto"/>
        </w:rPr>
        <w:t>d</w:t>
      </w:r>
      <w:r w:rsidRPr="00FA0ACD">
        <w:rPr>
          <w:rFonts w:eastAsia="Calibri" w:cstheme="minorHAnsi"/>
          <w:color w:val="auto"/>
        </w:rPr>
        <w:t xml:space="preserve"> in Data Migration by transferring them using </w:t>
      </w:r>
      <w:r w:rsidRPr="00FA0ACD">
        <w:rPr>
          <w:rFonts w:eastAsia="Calibri" w:cstheme="minorHAnsi"/>
          <w:b/>
          <w:bCs/>
          <w:color w:val="auto"/>
        </w:rPr>
        <w:t>SSIS</w:t>
      </w:r>
      <w:r w:rsidRPr="00FA0ACD">
        <w:rPr>
          <w:rFonts w:eastAsia="Calibri" w:cstheme="minorHAnsi"/>
          <w:color w:val="auto"/>
        </w:rPr>
        <w:t xml:space="preserve"> packages</w:t>
      </w:r>
      <w:r w:rsidR="00501A3A" w:rsidRPr="00FA0ACD">
        <w:rPr>
          <w:rFonts w:eastAsia="Calibri" w:cstheme="minorHAnsi"/>
          <w:color w:val="auto"/>
        </w:rPr>
        <w:t>.</w:t>
      </w:r>
    </w:p>
    <w:p w14:paraId="104D4CDE" w14:textId="77777777" w:rsidR="001404F7" w:rsidRPr="00FA0ACD" w:rsidRDefault="001404F7" w:rsidP="001404F7">
      <w:pPr>
        <w:numPr>
          <w:ilvl w:val="0"/>
          <w:numId w:val="45"/>
        </w:numPr>
        <w:tabs>
          <w:tab w:val="left" w:pos="520"/>
        </w:tabs>
        <w:spacing w:after="0" w:line="240" w:lineRule="auto"/>
        <w:ind w:left="567"/>
        <w:jc w:val="both"/>
        <w:rPr>
          <w:rFonts w:eastAsia="Symbol" w:cstheme="minorHAnsi"/>
          <w:color w:val="auto"/>
        </w:rPr>
      </w:pPr>
      <w:r w:rsidRPr="00FA0ACD">
        <w:rPr>
          <w:rFonts w:eastAsia="Symbol" w:cstheme="minorHAnsi"/>
          <w:color w:val="auto"/>
        </w:rPr>
        <w:t>Experienced in performing spatial analysis, geospatial data processing, and location intelligence using Alteryx Designer's spatial analytics tools and integration with GIS (Geographic Information Systems) data.</w:t>
      </w:r>
    </w:p>
    <w:p w14:paraId="5FC3BA72" w14:textId="77777777" w:rsidR="001C5AC5" w:rsidRPr="00FA0ACD" w:rsidRDefault="000937A8" w:rsidP="001C5AC5">
      <w:pPr>
        <w:numPr>
          <w:ilvl w:val="0"/>
          <w:numId w:val="45"/>
        </w:numPr>
        <w:tabs>
          <w:tab w:val="left" w:pos="520"/>
        </w:tabs>
        <w:spacing w:after="0" w:line="240" w:lineRule="auto"/>
        <w:ind w:left="567"/>
        <w:jc w:val="both"/>
        <w:rPr>
          <w:rFonts w:eastAsia="Symbol" w:cstheme="minorHAnsi"/>
          <w:color w:val="auto"/>
        </w:rPr>
      </w:pPr>
      <w:r w:rsidRPr="00FA0ACD">
        <w:rPr>
          <w:rFonts w:eastAsia="Calibri" w:cstheme="minorHAnsi"/>
          <w:color w:val="auto"/>
        </w:rPr>
        <w:t xml:space="preserve">Perform operations like </w:t>
      </w:r>
      <w:r w:rsidRPr="00FA0ACD">
        <w:rPr>
          <w:rFonts w:eastAsia="Calibri" w:cstheme="minorHAnsi"/>
          <w:b/>
          <w:bCs/>
          <w:color w:val="auto"/>
        </w:rPr>
        <w:t>Data reconciliation</w:t>
      </w:r>
      <w:r w:rsidRPr="00FA0ACD">
        <w:rPr>
          <w:rFonts w:eastAsia="Calibri" w:cstheme="minorHAnsi"/>
          <w:color w:val="auto"/>
        </w:rPr>
        <w:t xml:space="preserve">, </w:t>
      </w:r>
      <w:r w:rsidRPr="00FA0ACD">
        <w:rPr>
          <w:rFonts w:eastAsia="Calibri" w:cstheme="minorHAnsi"/>
          <w:b/>
          <w:bCs/>
          <w:color w:val="auto"/>
        </w:rPr>
        <w:t>validation</w:t>
      </w:r>
      <w:r w:rsidRPr="00FA0ACD">
        <w:rPr>
          <w:rFonts w:eastAsia="Calibri" w:cstheme="minorHAnsi"/>
          <w:color w:val="auto"/>
        </w:rPr>
        <w:t xml:space="preserve">, and </w:t>
      </w:r>
      <w:r w:rsidRPr="00FA0ACD">
        <w:rPr>
          <w:rFonts w:eastAsia="Calibri" w:cstheme="minorHAnsi"/>
          <w:b/>
          <w:bCs/>
          <w:color w:val="auto"/>
        </w:rPr>
        <w:t>error handling</w:t>
      </w:r>
      <w:r w:rsidRPr="00FA0ACD">
        <w:rPr>
          <w:rFonts w:eastAsia="Calibri" w:cstheme="minorHAnsi"/>
          <w:color w:val="auto"/>
        </w:rPr>
        <w:t xml:space="preserve"> after Extracting data into SQL Server.</w:t>
      </w:r>
    </w:p>
    <w:p w14:paraId="482E2DF7" w14:textId="77777777" w:rsidR="001C5AC5" w:rsidRPr="00FA0ACD" w:rsidRDefault="000937A8" w:rsidP="001C5AC5">
      <w:pPr>
        <w:numPr>
          <w:ilvl w:val="0"/>
          <w:numId w:val="45"/>
        </w:numPr>
        <w:tabs>
          <w:tab w:val="left" w:pos="520"/>
        </w:tabs>
        <w:spacing w:after="0" w:line="240" w:lineRule="auto"/>
        <w:ind w:left="567"/>
        <w:jc w:val="both"/>
        <w:rPr>
          <w:rFonts w:eastAsia="Symbol" w:cstheme="minorHAnsi"/>
          <w:color w:val="auto"/>
        </w:rPr>
      </w:pPr>
      <w:r w:rsidRPr="00FA0ACD">
        <w:rPr>
          <w:rFonts w:eastAsia="Calibri" w:cstheme="minorHAnsi"/>
          <w:color w:val="auto"/>
        </w:rPr>
        <w:t xml:space="preserve">Responsible for the design and implementation of the reports interface and used </w:t>
      </w:r>
      <w:r w:rsidRPr="00FA0ACD">
        <w:rPr>
          <w:rFonts w:eastAsia="Calibri" w:cstheme="minorHAnsi"/>
          <w:b/>
          <w:bCs/>
          <w:color w:val="auto"/>
        </w:rPr>
        <w:t>DAX</w:t>
      </w:r>
      <w:r w:rsidRPr="00FA0ACD">
        <w:rPr>
          <w:rFonts w:eastAsia="Calibri" w:cstheme="minorHAnsi"/>
          <w:color w:val="auto"/>
        </w:rPr>
        <w:t xml:space="preserve"> queries for writing the calculations on each </w:t>
      </w:r>
      <w:r w:rsidRPr="00FA0ACD">
        <w:rPr>
          <w:rFonts w:eastAsia="Calibri" w:cstheme="minorHAnsi"/>
          <w:b/>
          <w:bCs/>
          <w:color w:val="auto"/>
        </w:rPr>
        <w:t>Power BI</w:t>
      </w:r>
      <w:r w:rsidRPr="00FA0ACD">
        <w:rPr>
          <w:rFonts w:eastAsia="Calibri" w:cstheme="minorHAnsi"/>
          <w:color w:val="auto"/>
        </w:rPr>
        <w:t xml:space="preserve"> report.</w:t>
      </w:r>
    </w:p>
    <w:p w14:paraId="644F27D6" w14:textId="46165C74" w:rsidR="001C5AC5" w:rsidRPr="00FA0ACD" w:rsidRDefault="000937A8" w:rsidP="001C5AC5">
      <w:pPr>
        <w:numPr>
          <w:ilvl w:val="0"/>
          <w:numId w:val="45"/>
        </w:numPr>
        <w:tabs>
          <w:tab w:val="left" w:pos="520"/>
        </w:tabs>
        <w:spacing w:after="0" w:line="240" w:lineRule="auto"/>
        <w:ind w:left="567"/>
        <w:jc w:val="both"/>
        <w:rPr>
          <w:rFonts w:eastAsia="Symbol" w:cstheme="minorHAnsi"/>
          <w:color w:val="auto"/>
        </w:rPr>
      </w:pPr>
      <w:r w:rsidRPr="00FA0ACD">
        <w:rPr>
          <w:rFonts w:eastAsia="Calibri" w:cstheme="minorHAnsi"/>
          <w:color w:val="auto"/>
        </w:rPr>
        <w:t xml:space="preserve">Develop </w:t>
      </w:r>
      <w:r w:rsidRPr="00FA0ACD">
        <w:rPr>
          <w:rFonts w:eastAsia="Calibri" w:cstheme="minorHAnsi"/>
          <w:b/>
          <w:bCs/>
          <w:color w:val="auto"/>
        </w:rPr>
        <w:t>SSRS, Power BI</w:t>
      </w:r>
      <w:r w:rsidRPr="00FA0ACD">
        <w:rPr>
          <w:rFonts w:eastAsia="Calibri" w:cstheme="minorHAnsi"/>
          <w:color w:val="auto"/>
        </w:rPr>
        <w:t xml:space="preserve"> reports, and </w:t>
      </w:r>
      <w:r w:rsidRPr="00FA0ACD">
        <w:rPr>
          <w:rFonts w:eastAsia="Calibri" w:cstheme="minorHAnsi"/>
          <w:b/>
          <w:bCs/>
          <w:color w:val="auto"/>
        </w:rPr>
        <w:t>SSIS</w:t>
      </w:r>
      <w:r w:rsidRPr="00FA0ACD">
        <w:rPr>
          <w:rFonts w:eastAsia="Calibri" w:cstheme="minorHAnsi"/>
          <w:color w:val="auto"/>
        </w:rPr>
        <w:t xml:space="preserve"> packages as </w:t>
      </w:r>
      <w:r w:rsidR="00F36929" w:rsidRPr="00FA0ACD">
        <w:rPr>
          <w:rFonts w:eastAsia="Calibri" w:cstheme="minorHAnsi"/>
          <w:color w:val="auto"/>
        </w:rPr>
        <w:t>assigned,</w:t>
      </w:r>
      <w:r w:rsidRPr="00FA0ACD">
        <w:rPr>
          <w:rFonts w:eastAsia="Calibri" w:cstheme="minorHAnsi"/>
          <w:color w:val="auto"/>
        </w:rPr>
        <w:t xml:space="preserve"> and unit test all reports to confirm data accuracy. Work on Credit, Debit, Sub Ledger, and General Ledger Reports.</w:t>
      </w:r>
    </w:p>
    <w:p w14:paraId="5F1F9E75" w14:textId="14E65B74" w:rsidR="000937A8" w:rsidRPr="00FA0ACD" w:rsidRDefault="000937A8" w:rsidP="001C5AC5">
      <w:pPr>
        <w:numPr>
          <w:ilvl w:val="0"/>
          <w:numId w:val="45"/>
        </w:numPr>
        <w:tabs>
          <w:tab w:val="left" w:pos="520"/>
        </w:tabs>
        <w:spacing w:after="0" w:line="240" w:lineRule="auto"/>
        <w:ind w:left="567"/>
        <w:jc w:val="both"/>
        <w:rPr>
          <w:rFonts w:eastAsia="Symbol" w:cstheme="minorHAnsi"/>
          <w:color w:val="auto"/>
        </w:rPr>
      </w:pPr>
      <w:r w:rsidRPr="00FA0ACD">
        <w:rPr>
          <w:rFonts w:eastAsia="Calibri" w:cstheme="minorHAnsi"/>
          <w:color w:val="auto"/>
        </w:rPr>
        <w:t>Ensure reporting solution development is documented in accordance with Data and Reporting Team standards.</w:t>
      </w:r>
    </w:p>
    <w:p w14:paraId="574F6101" w14:textId="5ACA09ED" w:rsidR="000937A8" w:rsidRPr="00FA0ACD" w:rsidRDefault="000937A8" w:rsidP="005D0FF9">
      <w:pPr>
        <w:widowControl w:val="0"/>
        <w:pBdr>
          <w:top w:val="nil"/>
          <w:left w:val="nil"/>
          <w:bottom w:val="nil"/>
          <w:right w:val="nil"/>
          <w:between w:val="nil"/>
        </w:pBdr>
        <w:tabs>
          <w:tab w:val="left" w:pos="420"/>
        </w:tabs>
        <w:spacing w:after="0" w:line="240" w:lineRule="auto"/>
        <w:jc w:val="both"/>
        <w:rPr>
          <w:rFonts w:eastAsia="Calibri" w:cstheme="minorHAnsi"/>
          <w:b/>
          <w:bCs/>
          <w:color w:val="000000"/>
          <w:sz w:val="24"/>
          <w:szCs w:val="24"/>
        </w:rPr>
      </w:pPr>
    </w:p>
    <w:p w14:paraId="547184DB" w14:textId="14C28159" w:rsidR="000937A8" w:rsidRPr="00FA0ACD" w:rsidRDefault="000937A8" w:rsidP="000937A8">
      <w:pPr>
        <w:jc w:val="both"/>
        <w:rPr>
          <w:rFonts w:cstheme="minorHAnsi"/>
          <w:color w:val="000000"/>
        </w:rPr>
      </w:pPr>
      <w:r w:rsidRPr="00FA0ACD">
        <w:rPr>
          <w:rFonts w:cstheme="minorHAnsi"/>
          <w:b/>
          <w:color w:val="000000"/>
          <w:sz w:val="24"/>
          <w:szCs w:val="24"/>
        </w:rPr>
        <w:t>Environment</w:t>
      </w:r>
      <w:r w:rsidRPr="00FA0ACD">
        <w:rPr>
          <w:rFonts w:cstheme="minorHAnsi"/>
          <w:b/>
          <w:color w:val="000000"/>
        </w:rPr>
        <w:t xml:space="preserve">: </w:t>
      </w:r>
      <w:r w:rsidRPr="00FA0ACD">
        <w:rPr>
          <w:rFonts w:cstheme="minorHAnsi"/>
          <w:bCs/>
          <w:color w:val="000000"/>
        </w:rPr>
        <w:t>SSIS, SSAS, SSRS,</w:t>
      </w:r>
      <w:r w:rsidR="002C26C8" w:rsidRPr="00FA0ACD">
        <w:rPr>
          <w:rFonts w:cstheme="minorHAnsi"/>
          <w:bCs/>
          <w:color w:val="000000"/>
        </w:rPr>
        <w:t xml:space="preserve"> SSMS</w:t>
      </w:r>
      <w:r w:rsidRPr="00FA0ACD">
        <w:rPr>
          <w:rFonts w:cstheme="minorHAnsi"/>
          <w:bCs/>
          <w:color w:val="000000"/>
        </w:rPr>
        <w:t xml:space="preserve"> Power BI, Python</w:t>
      </w:r>
      <w:r w:rsidRPr="00FA0ACD">
        <w:rPr>
          <w:rFonts w:cstheme="minorHAnsi"/>
          <w:b/>
          <w:color w:val="000000"/>
        </w:rPr>
        <w:t xml:space="preserve">, </w:t>
      </w:r>
      <w:r w:rsidRPr="00FA0ACD">
        <w:rPr>
          <w:rFonts w:cstheme="minorHAnsi"/>
          <w:color w:val="000000"/>
        </w:rPr>
        <w:t>Informatica 9.6/10.1, Informatica Power Connect/ Power Exchange, SQL server 2016/2014, SQL, Micro Strategy, Data Analyzer 8.1, PL/SQL, Oracle 12c/11g, SVN,</w:t>
      </w:r>
      <w:r w:rsidRPr="00FA0ACD">
        <w:rPr>
          <w:rFonts w:cstheme="minorHAnsi"/>
        </w:rPr>
        <w:t xml:space="preserve"> </w:t>
      </w:r>
      <w:r w:rsidRPr="00FA0ACD">
        <w:rPr>
          <w:rFonts w:cstheme="minorHAnsi"/>
          <w:color w:val="000000"/>
        </w:rPr>
        <w:t>Workflow Manager, Workflow Monitor, Unix, Excel.</w:t>
      </w:r>
    </w:p>
    <w:p w14:paraId="13EBB453" w14:textId="77777777" w:rsidR="000937A8" w:rsidRPr="00FA0ACD" w:rsidRDefault="000937A8" w:rsidP="005D0FF9">
      <w:pPr>
        <w:widowControl w:val="0"/>
        <w:pBdr>
          <w:top w:val="nil"/>
          <w:left w:val="nil"/>
          <w:bottom w:val="nil"/>
          <w:right w:val="nil"/>
          <w:between w:val="nil"/>
        </w:pBdr>
        <w:tabs>
          <w:tab w:val="left" w:pos="420"/>
        </w:tabs>
        <w:spacing w:after="0" w:line="240" w:lineRule="auto"/>
        <w:jc w:val="both"/>
        <w:rPr>
          <w:rFonts w:eastAsia="Calibri" w:cstheme="minorHAnsi"/>
          <w:b/>
          <w:bCs/>
          <w:color w:val="000000"/>
          <w:sz w:val="24"/>
          <w:szCs w:val="24"/>
        </w:rPr>
      </w:pPr>
    </w:p>
    <w:p w14:paraId="48FB9911" w14:textId="0DE0FC5D" w:rsidR="003D09A7" w:rsidRPr="00FA0ACD" w:rsidRDefault="003D09A7" w:rsidP="005D0FF9">
      <w:pPr>
        <w:widowControl w:val="0"/>
        <w:pBdr>
          <w:top w:val="nil"/>
          <w:left w:val="nil"/>
          <w:bottom w:val="nil"/>
          <w:right w:val="nil"/>
          <w:between w:val="nil"/>
        </w:pBdr>
        <w:tabs>
          <w:tab w:val="left" w:pos="420"/>
        </w:tabs>
        <w:spacing w:after="0" w:line="240" w:lineRule="auto"/>
        <w:jc w:val="both"/>
        <w:rPr>
          <w:rFonts w:eastAsia="Calibri" w:cstheme="minorHAnsi"/>
          <w:b/>
          <w:bCs/>
          <w:color w:val="000000"/>
          <w:sz w:val="24"/>
          <w:szCs w:val="24"/>
          <w:lang w:val="en-IN"/>
        </w:rPr>
      </w:pPr>
      <w:r w:rsidRPr="00FA0ACD">
        <w:rPr>
          <w:rFonts w:eastAsia="Calibri" w:cstheme="minorHAnsi"/>
          <w:b/>
          <w:bCs/>
          <w:color w:val="000000"/>
          <w:sz w:val="24"/>
          <w:szCs w:val="24"/>
          <w:lang w:val="en-IN"/>
        </w:rPr>
        <w:t>Home Depot-</w:t>
      </w:r>
      <w:r w:rsidRPr="00FA0ACD">
        <w:rPr>
          <w:rFonts w:eastAsia="Calibri" w:cstheme="minorHAnsi"/>
          <w:b/>
          <w:bCs/>
          <w:color w:val="000000"/>
          <w:sz w:val="24"/>
          <w:szCs w:val="24"/>
        </w:rPr>
        <w:t>Florida City, FL</w:t>
      </w:r>
      <w:r w:rsidR="00CA47A7" w:rsidRPr="00FA0ACD">
        <w:rPr>
          <w:rFonts w:eastAsia="Calibri" w:cstheme="minorHAnsi"/>
          <w:b/>
          <w:bCs/>
          <w:color w:val="000000"/>
          <w:sz w:val="24"/>
          <w:szCs w:val="24"/>
        </w:rPr>
        <w:t xml:space="preserve"> </w:t>
      </w:r>
      <w:r w:rsidR="00CA47A7" w:rsidRPr="00FA0ACD">
        <w:rPr>
          <w:rFonts w:eastAsia="Calibri" w:cstheme="minorHAnsi"/>
          <w:b/>
          <w:bCs/>
          <w:color w:val="000000"/>
          <w:sz w:val="24"/>
          <w:szCs w:val="24"/>
        </w:rPr>
        <w:tab/>
      </w:r>
      <w:r w:rsidR="00CA47A7" w:rsidRPr="00FA0ACD">
        <w:rPr>
          <w:rFonts w:eastAsia="Calibri" w:cstheme="minorHAnsi"/>
          <w:b/>
          <w:bCs/>
          <w:color w:val="000000"/>
          <w:sz w:val="24"/>
          <w:szCs w:val="24"/>
        </w:rPr>
        <w:tab/>
      </w:r>
      <w:r w:rsidR="00CA47A7" w:rsidRPr="00FA0ACD">
        <w:rPr>
          <w:rFonts w:eastAsia="Calibri" w:cstheme="minorHAnsi"/>
          <w:b/>
          <w:bCs/>
          <w:color w:val="000000"/>
          <w:sz w:val="24"/>
          <w:szCs w:val="24"/>
        </w:rPr>
        <w:tab/>
      </w:r>
      <w:r w:rsidR="00CA47A7" w:rsidRPr="00FA0ACD">
        <w:rPr>
          <w:rFonts w:eastAsia="Calibri" w:cstheme="minorHAnsi"/>
          <w:b/>
          <w:bCs/>
          <w:color w:val="000000"/>
          <w:sz w:val="24"/>
          <w:szCs w:val="24"/>
        </w:rPr>
        <w:tab/>
      </w:r>
      <w:r w:rsidR="00CA47A7" w:rsidRPr="00FA0ACD">
        <w:rPr>
          <w:rFonts w:eastAsia="Calibri" w:cstheme="minorHAnsi"/>
          <w:b/>
          <w:bCs/>
          <w:color w:val="000000"/>
          <w:sz w:val="24"/>
          <w:szCs w:val="24"/>
        </w:rPr>
        <w:tab/>
      </w:r>
      <w:r w:rsidR="00CA47A7" w:rsidRPr="00FA0ACD">
        <w:rPr>
          <w:rFonts w:eastAsia="Calibri" w:cstheme="minorHAnsi"/>
          <w:b/>
          <w:bCs/>
          <w:color w:val="000000"/>
          <w:sz w:val="24"/>
          <w:szCs w:val="24"/>
        </w:rPr>
        <w:tab/>
        <w:t>Sep 2021 -  May 2023</w:t>
      </w:r>
    </w:p>
    <w:p w14:paraId="6F3963B6" w14:textId="15954D2C" w:rsidR="00CC3232" w:rsidRPr="00FA0ACD" w:rsidRDefault="000D4B13" w:rsidP="00CC3232">
      <w:pPr>
        <w:pBdr>
          <w:top w:val="nil"/>
          <w:left w:val="nil"/>
          <w:bottom w:val="nil"/>
          <w:right w:val="nil"/>
          <w:between w:val="nil"/>
        </w:pBdr>
        <w:spacing w:after="0" w:line="240" w:lineRule="auto"/>
        <w:rPr>
          <w:rFonts w:cstheme="minorHAnsi"/>
          <w:b/>
          <w:bCs/>
          <w:iCs/>
          <w:color w:val="000000" w:themeColor="text1"/>
          <w:sz w:val="24"/>
          <w:szCs w:val="24"/>
        </w:rPr>
      </w:pPr>
      <w:r w:rsidRPr="00FA0ACD">
        <w:rPr>
          <w:rFonts w:eastAsia="Calibri" w:cstheme="minorHAnsi"/>
          <w:b/>
          <w:iCs/>
          <w:color w:val="000000"/>
          <w:sz w:val="24"/>
          <w:szCs w:val="24"/>
        </w:rPr>
        <w:t xml:space="preserve">Role: </w:t>
      </w:r>
      <w:r w:rsidR="00CC3232" w:rsidRPr="00FA0ACD">
        <w:rPr>
          <w:rFonts w:cstheme="minorHAnsi"/>
          <w:b/>
          <w:bCs/>
          <w:iCs/>
          <w:color w:val="000000" w:themeColor="text1"/>
          <w:sz w:val="24"/>
          <w:szCs w:val="24"/>
        </w:rPr>
        <w:t xml:space="preserve">Data </w:t>
      </w:r>
      <w:r w:rsidR="00717A9B" w:rsidRPr="00FA0ACD">
        <w:rPr>
          <w:rFonts w:cstheme="minorHAnsi"/>
          <w:b/>
          <w:bCs/>
          <w:iCs/>
          <w:color w:val="000000" w:themeColor="text1"/>
          <w:sz w:val="24"/>
          <w:szCs w:val="24"/>
        </w:rPr>
        <w:t>Analyst</w:t>
      </w:r>
    </w:p>
    <w:p w14:paraId="58F5FAA3" w14:textId="77777777" w:rsidR="00E028BA" w:rsidRPr="00FA0ACD" w:rsidRDefault="00903487" w:rsidP="00C73462">
      <w:pPr>
        <w:pBdr>
          <w:top w:val="nil"/>
          <w:left w:val="nil"/>
          <w:bottom w:val="nil"/>
          <w:right w:val="nil"/>
          <w:between w:val="nil"/>
        </w:pBdr>
        <w:spacing w:after="0" w:line="240" w:lineRule="auto"/>
        <w:rPr>
          <w:rFonts w:eastAsia="Calibri" w:cstheme="minorHAnsi"/>
          <w:color w:val="000000"/>
          <w:sz w:val="20"/>
          <w:szCs w:val="20"/>
        </w:rPr>
      </w:pPr>
      <w:r w:rsidRPr="00FA0ACD">
        <w:rPr>
          <w:rFonts w:eastAsia="Calibri" w:cstheme="minorHAnsi"/>
          <w:b/>
          <w:iCs/>
          <w:color w:val="000000"/>
          <w:u w:val="single"/>
        </w:rPr>
        <w:t>Responsibilities</w:t>
      </w:r>
      <w:r w:rsidRPr="00FA0ACD">
        <w:rPr>
          <w:rFonts w:eastAsia="Calibri" w:cstheme="minorHAnsi"/>
          <w:b/>
          <w:i/>
          <w:color w:val="000000"/>
          <w:sz w:val="20"/>
          <w:szCs w:val="20"/>
          <w:u w:val="single"/>
        </w:rPr>
        <w:t>:</w:t>
      </w:r>
    </w:p>
    <w:p w14:paraId="47022214" w14:textId="25F0C0E7" w:rsidR="00BB6FC0" w:rsidRPr="00FA0ACD" w:rsidRDefault="00BB6FC0" w:rsidP="00BB6FC0">
      <w:pPr>
        <w:pStyle w:val="Normal1"/>
        <w:numPr>
          <w:ilvl w:val="0"/>
          <w:numId w:val="32"/>
        </w:numPr>
        <w:jc w:val="both"/>
        <w:rPr>
          <w:rFonts w:asciiTheme="minorHAnsi" w:hAnsiTheme="minorHAnsi" w:cstheme="minorHAnsi"/>
          <w:sz w:val="22"/>
          <w:szCs w:val="22"/>
        </w:rPr>
      </w:pPr>
      <w:r w:rsidRPr="00FA0ACD">
        <w:rPr>
          <w:rFonts w:asciiTheme="minorHAnsi" w:eastAsia="Calibri" w:hAnsiTheme="minorHAnsi" w:cstheme="minorHAnsi"/>
          <w:sz w:val="22"/>
          <w:szCs w:val="22"/>
        </w:rPr>
        <w:t xml:space="preserve">Conducted and automated the operations to </w:t>
      </w:r>
      <w:r w:rsidRPr="00FA0ACD">
        <w:rPr>
          <w:rFonts w:asciiTheme="minorHAnsi" w:eastAsia="Calibri" w:hAnsiTheme="minorHAnsi" w:cstheme="minorHAnsi"/>
          <w:b/>
          <w:sz w:val="22"/>
          <w:szCs w:val="22"/>
        </w:rPr>
        <w:t>Extract</w:t>
      </w:r>
      <w:r w:rsidRPr="00FA0ACD">
        <w:rPr>
          <w:rFonts w:asciiTheme="minorHAnsi" w:eastAsia="Calibri" w:hAnsiTheme="minorHAnsi" w:cstheme="minorHAnsi"/>
          <w:sz w:val="22"/>
          <w:szCs w:val="22"/>
        </w:rPr>
        <w:t xml:space="preserve"> data from multiple data sources, </w:t>
      </w:r>
      <w:r w:rsidRPr="00FA0ACD">
        <w:rPr>
          <w:rFonts w:asciiTheme="minorHAnsi" w:eastAsia="Calibri" w:hAnsiTheme="minorHAnsi" w:cstheme="minorHAnsi"/>
          <w:b/>
          <w:sz w:val="22"/>
          <w:szCs w:val="22"/>
        </w:rPr>
        <w:t>transform</w:t>
      </w:r>
      <w:r w:rsidRPr="00FA0ACD">
        <w:rPr>
          <w:rFonts w:asciiTheme="minorHAnsi" w:eastAsia="Calibri" w:hAnsiTheme="minorHAnsi" w:cstheme="minorHAnsi"/>
          <w:sz w:val="22"/>
          <w:szCs w:val="22"/>
        </w:rPr>
        <w:t xml:space="preserve"> inconsistent and missing data to consistent and reliable data, and finally </w:t>
      </w:r>
      <w:r w:rsidRPr="00FA0ACD">
        <w:rPr>
          <w:rFonts w:asciiTheme="minorHAnsi" w:eastAsia="Calibri" w:hAnsiTheme="minorHAnsi" w:cstheme="minorHAnsi"/>
          <w:b/>
          <w:sz w:val="22"/>
          <w:szCs w:val="22"/>
        </w:rPr>
        <w:t>load</w:t>
      </w:r>
      <w:r w:rsidRPr="00FA0ACD">
        <w:rPr>
          <w:rFonts w:asciiTheme="minorHAnsi" w:eastAsia="Calibri" w:hAnsiTheme="minorHAnsi" w:cstheme="minorHAnsi"/>
          <w:sz w:val="22"/>
          <w:szCs w:val="22"/>
        </w:rPr>
        <w:t xml:space="preserve"> it into the </w:t>
      </w:r>
      <w:r w:rsidRPr="00FA0ACD">
        <w:rPr>
          <w:rFonts w:asciiTheme="minorHAnsi" w:eastAsia="Calibri" w:hAnsiTheme="minorHAnsi" w:cstheme="minorHAnsi"/>
          <w:b/>
          <w:sz w:val="22"/>
          <w:szCs w:val="22"/>
        </w:rPr>
        <w:t>multi-dimensional data warehouse.</w:t>
      </w:r>
    </w:p>
    <w:p w14:paraId="766FB39D" w14:textId="22021BFC" w:rsidR="005534B4" w:rsidRPr="00FA0ACD" w:rsidRDefault="005534B4" w:rsidP="005534B4">
      <w:pPr>
        <w:widowControl w:val="0"/>
        <w:numPr>
          <w:ilvl w:val="0"/>
          <w:numId w:val="32"/>
        </w:numPr>
        <w:spacing w:after="0" w:line="240" w:lineRule="auto"/>
        <w:jc w:val="both"/>
        <w:rPr>
          <w:rFonts w:eastAsia="Times New Roman" w:cstheme="minorHAnsi"/>
          <w:color w:val="000000"/>
          <w:lang w:eastAsia="en-US"/>
        </w:rPr>
      </w:pPr>
      <w:r w:rsidRPr="00FA0ACD">
        <w:rPr>
          <w:rFonts w:cstheme="minorHAnsi"/>
          <w:color w:val="000000"/>
        </w:rPr>
        <w:t xml:space="preserve">Worked on formatting </w:t>
      </w:r>
      <w:r w:rsidRPr="00FA0ACD">
        <w:rPr>
          <w:rFonts w:cstheme="minorHAnsi"/>
          <w:b/>
          <w:color w:val="000000"/>
        </w:rPr>
        <w:t>SSRS</w:t>
      </w:r>
      <w:r w:rsidRPr="00FA0ACD">
        <w:rPr>
          <w:rFonts w:cstheme="minorHAnsi"/>
          <w:color w:val="000000"/>
        </w:rPr>
        <w:t xml:space="preserve"> reports using </w:t>
      </w:r>
      <w:r w:rsidR="00F36929" w:rsidRPr="00FA0ACD">
        <w:rPr>
          <w:rFonts w:cstheme="minorHAnsi"/>
          <w:color w:val="000000"/>
        </w:rPr>
        <w:t>Global</w:t>
      </w:r>
      <w:r w:rsidRPr="00FA0ACD">
        <w:rPr>
          <w:rFonts w:cstheme="minorHAnsi"/>
          <w:color w:val="000000"/>
        </w:rPr>
        <w:t xml:space="preserve"> variables and expressions.</w:t>
      </w:r>
    </w:p>
    <w:p w14:paraId="6A24218F" w14:textId="2C3DF976" w:rsidR="00807E00" w:rsidRPr="00FA0ACD" w:rsidRDefault="005534B4" w:rsidP="00807E00">
      <w:pPr>
        <w:widowControl w:val="0"/>
        <w:numPr>
          <w:ilvl w:val="0"/>
          <w:numId w:val="32"/>
        </w:numPr>
        <w:spacing w:after="0" w:line="240" w:lineRule="auto"/>
        <w:jc w:val="both"/>
        <w:rPr>
          <w:rFonts w:cstheme="minorHAnsi"/>
          <w:color w:val="000000"/>
        </w:rPr>
      </w:pPr>
      <w:r w:rsidRPr="00FA0ACD">
        <w:rPr>
          <w:rFonts w:cstheme="minorHAnsi"/>
          <w:color w:val="000000"/>
        </w:rPr>
        <w:t xml:space="preserve">Created parameterized reports and Drill down reports using </w:t>
      </w:r>
      <w:r w:rsidRPr="00FA0ACD">
        <w:rPr>
          <w:rFonts w:cstheme="minorHAnsi"/>
          <w:b/>
          <w:color w:val="000000"/>
        </w:rPr>
        <w:t>SSRS</w:t>
      </w:r>
      <w:r w:rsidR="005743D5" w:rsidRPr="00FA0ACD">
        <w:rPr>
          <w:rFonts w:cstheme="minorHAnsi"/>
          <w:b/>
          <w:color w:val="000000"/>
        </w:rPr>
        <w:t xml:space="preserve"> and SSMS</w:t>
      </w:r>
      <w:r w:rsidRPr="00FA0ACD">
        <w:rPr>
          <w:rFonts w:cstheme="minorHAnsi"/>
          <w:color w:val="000000"/>
        </w:rPr>
        <w:t>.</w:t>
      </w:r>
    </w:p>
    <w:p w14:paraId="6FECCDA7" w14:textId="77777777" w:rsidR="007E0DB1" w:rsidRPr="00FA0ACD" w:rsidRDefault="007E0DB1" w:rsidP="007E0DB1">
      <w:pPr>
        <w:pStyle w:val="ListParagraph"/>
        <w:numPr>
          <w:ilvl w:val="0"/>
          <w:numId w:val="32"/>
        </w:numPr>
        <w:shd w:val="clear" w:color="auto" w:fill="FFFFFF"/>
        <w:spacing w:after="0" w:line="235" w:lineRule="atLeast"/>
        <w:jc w:val="both"/>
        <w:rPr>
          <w:rFonts w:eastAsia="Symbol" w:cstheme="minorHAnsi"/>
          <w:color w:val="auto"/>
        </w:rPr>
      </w:pPr>
      <w:r w:rsidRPr="00FA0ACD">
        <w:rPr>
          <w:rFonts w:eastAsia="Symbol" w:cstheme="minorHAnsi"/>
          <w:color w:val="auto"/>
        </w:rPr>
        <w:t>Developed and implemented data validation rules and workflows within Salesforce to enforce data quality standards and prevent data entry errors.</w:t>
      </w:r>
    </w:p>
    <w:p w14:paraId="6A9A7B39" w14:textId="77777777" w:rsidR="007E0DB1" w:rsidRPr="00FA0ACD" w:rsidRDefault="007E0DB1" w:rsidP="007E0DB1">
      <w:pPr>
        <w:pStyle w:val="ListParagraph"/>
        <w:numPr>
          <w:ilvl w:val="0"/>
          <w:numId w:val="32"/>
        </w:numPr>
        <w:shd w:val="clear" w:color="auto" w:fill="FFFFFF"/>
        <w:spacing w:after="0" w:line="235" w:lineRule="atLeast"/>
        <w:jc w:val="both"/>
        <w:rPr>
          <w:rFonts w:eastAsia="Symbol" w:cstheme="minorHAnsi"/>
          <w:color w:val="auto"/>
        </w:rPr>
      </w:pPr>
      <w:r w:rsidRPr="00FA0ACD">
        <w:rPr>
          <w:rFonts w:eastAsia="Symbol" w:cstheme="minorHAnsi"/>
          <w:color w:val="auto"/>
        </w:rPr>
        <w:t>Collaborated with business stakeholders to define data requirements and KPIs, translating business needs into actionable data insights and recommendations.</w:t>
      </w:r>
    </w:p>
    <w:p w14:paraId="235FAA3E" w14:textId="77777777" w:rsidR="00363E34" w:rsidRPr="00FA0ACD" w:rsidRDefault="00363E34" w:rsidP="00363E34">
      <w:pPr>
        <w:pStyle w:val="ListParagraph"/>
        <w:numPr>
          <w:ilvl w:val="0"/>
          <w:numId w:val="32"/>
        </w:numPr>
        <w:shd w:val="clear" w:color="auto" w:fill="FFFFFF"/>
        <w:spacing w:after="0" w:line="235" w:lineRule="atLeast"/>
        <w:jc w:val="both"/>
        <w:rPr>
          <w:rFonts w:eastAsia="Symbol" w:cstheme="minorHAnsi"/>
          <w:color w:val="auto"/>
        </w:rPr>
      </w:pPr>
      <w:r w:rsidRPr="00FA0ACD">
        <w:rPr>
          <w:rFonts w:eastAsia="Symbol" w:cstheme="minorHAnsi"/>
          <w:color w:val="auto"/>
        </w:rPr>
        <w:t>Proficient in performing data profiling, data cleansing, and data quality assessment tasks on both OLTP and OLAP data sets to identify data anomalies, inconsistencies, and outliers that may impact analysis outcomes.</w:t>
      </w:r>
    </w:p>
    <w:p w14:paraId="2812DDAC" w14:textId="77777777" w:rsidR="00363E34" w:rsidRPr="00FA0ACD" w:rsidRDefault="00363E34" w:rsidP="00363E34">
      <w:pPr>
        <w:pStyle w:val="ListParagraph"/>
        <w:numPr>
          <w:ilvl w:val="0"/>
          <w:numId w:val="32"/>
        </w:numPr>
        <w:shd w:val="clear" w:color="auto" w:fill="FFFFFF"/>
        <w:spacing w:after="0" w:line="235" w:lineRule="atLeast"/>
        <w:jc w:val="both"/>
        <w:rPr>
          <w:rFonts w:eastAsia="Symbol" w:cstheme="minorHAnsi"/>
          <w:color w:val="auto"/>
        </w:rPr>
      </w:pPr>
      <w:r w:rsidRPr="00FA0ACD">
        <w:rPr>
          <w:rFonts w:eastAsia="Symbol" w:cstheme="minorHAnsi"/>
          <w:color w:val="auto"/>
        </w:rPr>
        <w:t>Experienced in designing and deploying data cubes, data marts, and data warehouses using OLAP technologies such as Microsoft Analysis Services, Oracle OLAP, and SAP BW to support multidimensional analysis and reporting requirements.</w:t>
      </w:r>
    </w:p>
    <w:p w14:paraId="76CEDE75" w14:textId="77777777" w:rsidR="00363E34" w:rsidRPr="00FA0ACD" w:rsidRDefault="00363E34" w:rsidP="00363E34">
      <w:pPr>
        <w:pStyle w:val="ListParagraph"/>
        <w:numPr>
          <w:ilvl w:val="0"/>
          <w:numId w:val="32"/>
        </w:numPr>
        <w:shd w:val="clear" w:color="auto" w:fill="FFFFFF"/>
        <w:spacing w:after="0" w:line="235" w:lineRule="atLeast"/>
        <w:jc w:val="both"/>
        <w:rPr>
          <w:rFonts w:eastAsia="Symbol" w:cstheme="minorHAnsi"/>
          <w:color w:val="auto"/>
        </w:rPr>
      </w:pPr>
      <w:r w:rsidRPr="00FA0ACD">
        <w:rPr>
          <w:rFonts w:eastAsia="Symbol" w:cstheme="minorHAnsi"/>
          <w:color w:val="auto"/>
        </w:rPr>
        <w:t>Skilled in designing and implementing data partitioning, indexing, and compression strategies to optimize OLAP database performance, storage efficiency, and query processing times.</w:t>
      </w:r>
    </w:p>
    <w:p w14:paraId="78A3183C" w14:textId="77777777" w:rsidR="00993838" w:rsidRPr="00FA0ACD" w:rsidRDefault="00993838" w:rsidP="00993838">
      <w:pPr>
        <w:pStyle w:val="ListParagraph"/>
        <w:numPr>
          <w:ilvl w:val="0"/>
          <w:numId w:val="32"/>
        </w:numPr>
        <w:shd w:val="clear" w:color="auto" w:fill="FFFFFF"/>
        <w:spacing w:after="0" w:line="235" w:lineRule="atLeast"/>
        <w:jc w:val="both"/>
        <w:rPr>
          <w:rFonts w:cstheme="minorHAnsi"/>
          <w:color w:val="000000"/>
        </w:rPr>
      </w:pPr>
      <w:r w:rsidRPr="00FA0ACD">
        <w:rPr>
          <w:rFonts w:cstheme="minorHAnsi"/>
          <w:color w:val="000000"/>
        </w:rPr>
        <w:t>Developed and maintained data quality documentation, including data quality rules, definitions, and policies, ensuring alignment with industry standards and regulatory requirements.</w:t>
      </w:r>
    </w:p>
    <w:p w14:paraId="23E5B27B" w14:textId="77777777" w:rsidR="00993838" w:rsidRPr="00FA0ACD" w:rsidRDefault="00993838" w:rsidP="00993838">
      <w:pPr>
        <w:pStyle w:val="ListParagraph"/>
        <w:numPr>
          <w:ilvl w:val="0"/>
          <w:numId w:val="32"/>
        </w:numPr>
        <w:shd w:val="clear" w:color="auto" w:fill="FFFFFF"/>
        <w:spacing w:after="0" w:line="235" w:lineRule="atLeast"/>
        <w:jc w:val="both"/>
        <w:rPr>
          <w:rFonts w:cstheme="minorHAnsi"/>
          <w:color w:val="000000"/>
        </w:rPr>
      </w:pPr>
      <w:r w:rsidRPr="00FA0ACD">
        <w:rPr>
          <w:rFonts w:cstheme="minorHAnsi"/>
          <w:color w:val="000000"/>
        </w:rPr>
        <w:t>Conducted data quality training sessions and workshops for business users and data stakeholders, promoting data governance principles and best practices for data quality management.</w:t>
      </w:r>
    </w:p>
    <w:p w14:paraId="614E026C" w14:textId="77777777" w:rsidR="0090226C" w:rsidRPr="00FA0ACD" w:rsidRDefault="00993838" w:rsidP="0090226C">
      <w:pPr>
        <w:pStyle w:val="ListParagraph"/>
        <w:numPr>
          <w:ilvl w:val="0"/>
          <w:numId w:val="32"/>
        </w:numPr>
        <w:shd w:val="clear" w:color="auto" w:fill="FFFFFF"/>
        <w:spacing w:after="0" w:line="235" w:lineRule="atLeast"/>
        <w:jc w:val="both"/>
        <w:rPr>
          <w:rFonts w:cstheme="minorHAnsi"/>
          <w:color w:val="000000"/>
        </w:rPr>
      </w:pPr>
      <w:r w:rsidRPr="00FA0ACD">
        <w:rPr>
          <w:rFonts w:cstheme="minorHAnsi"/>
          <w:color w:val="000000"/>
        </w:rPr>
        <w:t>Implemented data quality monitoring and alerting mechanisms within data quality tools to proactively identify and address data quality issues in real-time, minimizing the impact on business operations.</w:t>
      </w:r>
    </w:p>
    <w:p w14:paraId="7C2E1B3A" w14:textId="6B52C49F" w:rsidR="0051736C" w:rsidRPr="00FA0ACD" w:rsidRDefault="0051736C" w:rsidP="0090226C">
      <w:pPr>
        <w:pStyle w:val="ListParagraph"/>
        <w:numPr>
          <w:ilvl w:val="0"/>
          <w:numId w:val="32"/>
        </w:numPr>
        <w:shd w:val="clear" w:color="auto" w:fill="FFFFFF"/>
        <w:spacing w:after="0" w:line="235" w:lineRule="atLeast"/>
        <w:jc w:val="both"/>
        <w:rPr>
          <w:rFonts w:cstheme="minorHAnsi"/>
          <w:color w:val="000000"/>
        </w:rPr>
      </w:pPr>
      <w:r w:rsidRPr="00FA0ACD">
        <w:rPr>
          <w:rFonts w:cstheme="minorHAnsi"/>
          <w:color w:val="auto"/>
        </w:rPr>
        <w:lastRenderedPageBreak/>
        <w:t>Extensive experience in developing and executing complex SQL queries and data transformations within AWS environments to extract meaningful insights.</w:t>
      </w:r>
    </w:p>
    <w:p w14:paraId="149BBDC1" w14:textId="77777777" w:rsidR="00512914" w:rsidRPr="00FA0ACD" w:rsidRDefault="00512914" w:rsidP="00512914">
      <w:pPr>
        <w:pStyle w:val="ListParagraph"/>
        <w:numPr>
          <w:ilvl w:val="0"/>
          <w:numId w:val="32"/>
        </w:numPr>
        <w:shd w:val="clear" w:color="auto" w:fill="FFFFFF"/>
        <w:spacing w:after="0" w:line="235" w:lineRule="atLeast"/>
        <w:jc w:val="both"/>
        <w:rPr>
          <w:rFonts w:cstheme="minorHAnsi"/>
          <w:color w:val="auto"/>
        </w:rPr>
      </w:pPr>
      <w:r w:rsidRPr="00FA0ACD">
        <w:rPr>
          <w:rFonts w:cstheme="minorHAnsi"/>
          <w:color w:val="auto"/>
        </w:rPr>
        <w:t>Familiar with Alteryx Server and Alteryx Gallery for sharing, scheduling, and automating workflows, as well as collaborating with team members and stakeholders in a centralized environment.</w:t>
      </w:r>
    </w:p>
    <w:p w14:paraId="35CB4D63" w14:textId="77777777" w:rsidR="00512914" w:rsidRPr="00FA0ACD" w:rsidRDefault="00512914" w:rsidP="00512914">
      <w:pPr>
        <w:pStyle w:val="ListParagraph"/>
        <w:numPr>
          <w:ilvl w:val="0"/>
          <w:numId w:val="32"/>
        </w:numPr>
        <w:shd w:val="clear" w:color="auto" w:fill="FFFFFF"/>
        <w:spacing w:after="0" w:line="235" w:lineRule="atLeast"/>
        <w:jc w:val="both"/>
        <w:rPr>
          <w:rFonts w:cstheme="minorHAnsi"/>
          <w:color w:val="auto"/>
        </w:rPr>
      </w:pPr>
      <w:r w:rsidRPr="00FA0ACD">
        <w:rPr>
          <w:rFonts w:cstheme="minorHAnsi"/>
          <w:color w:val="auto"/>
        </w:rPr>
        <w:t>Proficient in integrating Alteryx workflows with other BI (Business Intelligence) tools, data visualization platforms, and analytics solutions to create end-to-end data analytics pipelines and solutions.</w:t>
      </w:r>
    </w:p>
    <w:p w14:paraId="53649240" w14:textId="77777777" w:rsidR="00512914" w:rsidRPr="00FA0ACD" w:rsidRDefault="00512914" w:rsidP="00512914">
      <w:pPr>
        <w:pStyle w:val="ListParagraph"/>
        <w:numPr>
          <w:ilvl w:val="0"/>
          <w:numId w:val="32"/>
        </w:numPr>
        <w:shd w:val="clear" w:color="auto" w:fill="FFFFFF"/>
        <w:spacing w:after="0" w:line="235" w:lineRule="atLeast"/>
        <w:jc w:val="both"/>
        <w:rPr>
          <w:rFonts w:cstheme="minorHAnsi"/>
          <w:color w:val="auto"/>
        </w:rPr>
      </w:pPr>
      <w:r w:rsidRPr="00FA0ACD">
        <w:rPr>
          <w:rFonts w:cstheme="minorHAnsi"/>
          <w:color w:val="auto"/>
        </w:rPr>
        <w:t>Experienced in optimizing Alteryx workflows for performance, scalability, and efficiency, including optimizing data processing algorithms, reducing data latency, and minimizing resource utilization.</w:t>
      </w:r>
    </w:p>
    <w:p w14:paraId="0FD77590" w14:textId="77777777" w:rsidR="0051736C" w:rsidRPr="00FA0ACD" w:rsidRDefault="0051736C" w:rsidP="0051736C">
      <w:pPr>
        <w:pStyle w:val="ListParagraph"/>
        <w:numPr>
          <w:ilvl w:val="0"/>
          <w:numId w:val="32"/>
        </w:numPr>
        <w:shd w:val="clear" w:color="auto" w:fill="FFFFFF"/>
        <w:spacing w:after="0" w:line="235" w:lineRule="atLeast"/>
        <w:jc w:val="both"/>
        <w:rPr>
          <w:rFonts w:cstheme="minorHAnsi"/>
          <w:color w:val="auto"/>
        </w:rPr>
      </w:pPr>
      <w:r w:rsidRPr="00FA0ACD">
        <w:rPr>
          <w:rFonts w:cstheme="minorHAnsi"/>
          <w:color w:val="auto"/>
        </w:rPr>
        <w:t>Utilized Tableau for creating interactive and visually compelling dashboards and reports, providing stakeholders with intuitive tools for data exploration.</w:t>
      </w:r>
    </w:p>
    <w:p w14:paraId="3B965696" w14:textId="77777777" w:rsidR="00410508" w:rsidRPr="00FA0ACD" w:rsidRDefault="00410508" w:rsidP="00410508">
      <w:pPr>
        <w:pStyle w:val="ListParagraph"/>
        <w:numPr>
          <w:ilvl w:val="0"/>
          <w:numId w:val="32"/>
        </w:numPr>
        <w:shd w:val="clear" w:color="auto" w:fill="FFFFFF"/>
        <w:spacing w:after="0" w:line="235" w:lineRule="atLeast"/>
        <w:jc w:val="both"/>
        <w:rPr>
          <w:rFonts w:eastAsia="Symbol" w:cstheme="minorHAnsi"/>
          <w:color w:val="auto"/>
        </w:rPr>
      </w:pPr>
      <w:r w:rsidRPr="00FA0ACD">
        <w:rPr>
          <w:rFonts w:eastAsia="Symbol" w:cstheme="minorHAnsi"/>
          <w:color w:val="auto"/>
        </w:rPr>
        <w:t>Demonstrated ability to optimize source-to-target mappings for performance, scalability, and efficiency by applying data transformation techniques, data partitioning strategies, and indexing methods.</w:t>
      </w:r>
    </w:p>
    <w:p w14:paraId="11848C44" w14:textId="77777777" w:rsidR="00410508" w:rsidRPr="00FA0ACD" w:rsidRDefault="00410508" w:rsidP="00410508">
      <w:pPr>
        <w:pStyle w:val="ListParagraph"/>
        <w:numPr>
          <w:ilvl w:val="0"/>
          <w:numId w:val="32"/>
        </w:numPr>
        <w:shd w:val="clear" w:color="auto" w:fill="FFFFFF"/>
        <w:spacing w:after="0" w:line="235" w:lineRule="atLeast"/>
        <w:jc w:val="both"/>
        <w:rPr>
          <w:rFonts w:eastAsia="Symbol" w:cstheme="minorHAnsi"/>
          <w:color w:val="auto"/>
        </w:rPr>
      </w:pPr>
      <w:r w:rsidRPr="00FA0ACD">
        <w:rPr>
          <w:rFonts w:eastAsia="Symbol" w:cstheme="minorHAnsi"/>
          <w:color w:val="auto"/>
        </w:rPr>
        <w:t>Proficient in validating and testing source-to-target mappings using sample data sets, test cases, and data profiling results to ensure accuracy, completeness, and compliance with business requirements.</w:t>
      </w:r>
    </w:p>
    <w:p w14:paraId="345B5CB6" w14:textId="3ABD39AD" w:rsidR="000B2BD1" w:rsidRPr="00FA0ACD" w:rsidRDefault="000B2BD1" w:rsidP="000B2BD1">
      <w:pPr>
        <w:pStyle w:val="ListParagraph"/>
        <w:numPr>
          <w:ilvl w:val="0"/>
          <w:numId w:val="32"/>
        </w:numPr>
        <w:shd w:val="clear" w:color="auto" w:fill="FFFFFF"/>
        <w:spacing w:after="0" w:line="235" w:lineRule="atLeast"/>
        <w:jc w:val="both"/>
        <w:rPr>
          <w:rFonts w:cstheme="minorHAnsi"/>
          <w:color w:val="auto"/>
        </w:rPr>
      </w:pPr>
      <w:r w:rsidRPr="00FA0ACD">
        <w:rPr>
          <w:rFonts w:cstheme="minorHAnsi"/>
          <w:color w:val="auto"/>
        </w:rPr>
        <w:t>Proficient in creating insightful data visualizations using tools like Tableau, Power BI, or Python libraries to communicate key telecom metrics and trends.</w:t>
      </w:r>
    </w:p>
    <w:p w14:paraId="0DC9AB97" w14:textId="77777777" w:rsidR="005534B4" w:rsidRPr="00FA0ACD" w:rsidRDefault="005534B4" w:rsidP="005534B4">
      <w:pPr>
        <w:widowControl w:val="0"/>
        <w:numPr>
          <w:ilvl w:val="0"/>
          <w:numId w:val="32"/>
        </w:numPr>
        <w:spacing w:after="0" w:line="240" w:lineRule="auto"/>
        <w:jc w:val="both"/>
        <w:rPr>
          <w:rFonts w:cstheme="minorHAnsi"/>
          <w:color w:val="000000"/>
        </w:rPr>
      </w:pPr>
      <w:r w:rsidRPr="00FA0ACD">
        <w:rPr>
          <w:rFonts w:cstheme="minorHAnsi"/>
          <w:color w:val="000000"/>
        </w:rPr>
        <w:t xml:space="preserve">Understanding the </w:t>
      </w:r>
      <w:r w:rsidRPr="00FA0ACD">
        <w:rPr>
          <w:rFonts w:cstheme="minorHAnsi"/>
          <w:b/>
          <w:color w:val="000000"/>
        </w:rPr>
        <w:t>KPIs</w:t>
      </w:r>
      <w:r w:rsidRPr="00FA0ACD">
        <w:rPr>
          <w:rFonts w:cstheme="minorHAnsi"/>
          <w:color w:val="000000"/>
        </w:rPr>
        <w:t xml:space="preserve"> and Requirements Documents, Designing, Developing, and testing reports in </w:t>
      </w:r>
      <w:r w:rsidRPr="00FA0ACD">
        <w:rPr>
          <w:rFonts w:cstheme="minorHAnsi"/>
          <w:b/>
          <w:color w:val="000000"/>
        </w:rPr>
        <w:t>Power</w:t>
      </w:r>
      <w:r w:rsidRPr="00FA0ACD">
        <w:rPr>
          <w:rFonts w:cstheme="minorHAnsi"/>
          <w:color w:val="000000"/>
        </w:rPr>
        <w:t xml:space="preserve"> </w:t>
      </w:r>
      <w:r w:rsidRPr="00FA0ACD">
        <w:rPr>
          <w:rFonts w:cstheme="minorHAnsi"/>
          <w:b/>
          <w:color w:val="000000"/>
        </w:rPr>
        <w:t>BI</w:t>
      </w:r>
      <w:r w:rsidRPr="00FA0ACD">
        <w:rPr>
          <w:rFonts w:cstheme="minorHAnsi"/>
          <w:color w:val="000000"/>
        </w:rPr>
        <w:t>/Tableau/Looker.</w:t>
      </w:r>
    </w:p>
    <w:p w14:paraId="5B375EF2" w14:textId="77777777" w:rsidR="00FB03C5" w:rsidRPr="00FA0ACD" w:rsidRDefault="00FB03C5" w:rsidP="00FB03C5">
      <w:pPr>
        <w:pStyle w:val="ListParagraph"/>
        <w:numPr>
          <w:ilvl w:val="0"/>
          <w:numId w:val="32"/>
        </w:numPr>
        <w:spacing w:after="0" w:line="240" w:lineRule="auto"/>
        <w:jc w:val="both"/>
        <w:rPr>
          <w:rFonts w:cstheme="minorHAnsi"/>
          <w:color w:val="000000"/>
        </w:rPr>
      </w:pPr>
      <w:r w:rsidRPr="00FA0ACD">
        <w:rPr>
          <w:rFonts w:cstheme="minorHAnsi"/>
          <w:color w:val="000000"/>
        </w:rPr>
        <w:t>Proficient in providing training and support to business users, data analysts, and ETL developers on source-to-target mapping concepts, tools, and techniques to promote self-service data integration and analytics.</w:t>
      </w:r>
    </w:p>
    <w:p w14:paraId="444A0920" w14:textId="5677B3A9" w:rsidR="005534B4" w:rsidRPr="00FA0ACD" w:rsidRDefault="005534B4" w:rsidP="00FB03C5">
      <w:pPr>
        <w:widowControl w:val="0"/>
        <w:numPr>
          <w:ilvl w:val="0"/>
          <w:numId w:val="32"/>
        </w:numPr>
        <w:spacing w:after="0" w:line="240" w:lineRule="auto"/>
        <w:jc w:val="both"/>
        <w:rPr>
          <w:rFonts w:cstheme="minorHAnsi"/>
          <w:color w:val="000000"/>
        </w:rPr>
      </w:pPr>
      <w:r w:rsidRPr="00FA0ACD">
        <w:rPr>
          <w:rFonts w:cstheme="minorHAnsi"/>
          <w:color w:val="000000"/>
        </w:rPr>
        <w:t xml:space="preserve">Generating Risk stratification reports using </w:t>
      </w:r>
      <w:r w:rsidRPr="00FA0ACD">
        <w:rPr>
          <w:rFonts w:cstheme="minorHAnsi"/>
          <w:b/>
          <w:color w:val="000000"/>
        </w:rPr>
        <w:t>MS</w:t>
      </w:r>
      <w:r w:rsidRPr="00FA0ACD">
        <w:rPr>
          <w:rFonts w:cstheme="minorHAnsi"/>
          <w:color w:val="000000"/>
        </w:rPr>
        <w:t xml:space="preserve"> </w:t>
      </w:r>
      <w:r w:rsidRPr="00FA0ACD">
        <w:rPr>
          <w:rFonts w:cstheme="minorHAnsi"/>
          <w:b/>
          <w:color w:val="000000"/>
        </w:rPr>
        <w:t>Power</w:t>
      </w:r>
      <w:r w:rsidRPr="00FA0ACD">
        <w:rPr>
          <w:rFonts w:cstheme="minorHAnsi"/>
          <w:color w:val="000000"/>
        </w:rPr>
        <w:t xml:space="preserve"> </w:t>
      </w:r>
      <w:r w:rsidRPr="00FA0ACD">
        <w:rPr>
          <w:rFonts w:cstheme="minorHAnsi"/>
          <w:b/>
          <w:color w:val="000000"/>
        </w:rPr>
        <w:t>BI</w:t>
      </w:r>
      <w:r w:rsidRPr="00FA0ACD">
        <w:rPr>
          <w:rFonts w:cstheme="minorHAnsi"/>
          <w:color w:val="000000"/>
        </w:rPr>
        <w:t xml:space="preserve"> to manage the higher cost treatment plans and improve the quality of care by highlighting the risk summary and impact ability by chronic conditions</w:t>
      </w:r>
    </w:p>
    <w:p w14:paraId="0A9B2220" w14:textId="02C1FE94" w:rsidR="005534B4" w:rsidRPr="00FA0ACD" w:rsidRDefault="005534B4" w:rsidP="005534B4">
      <w:pPr>
        <w:widowControl w:val="0"/>
        <w:numPr>
          <w:ilvl w:val="0"/>
          <w:numId w:val="32"/>
        </w:numPr>
        <w:spacing w:after="0" w:line="240" w:lineRule="auto"/>
        <w:jc w:val="both"/>
        <w:rPr>
          <w:rFonts w:cstheme="minorHAnsi"/>
          <w:color w:val="000000"/>
        </w:rPr>
      </w:pPr>
      <w:r w:rsidRPr="00FA0ACD">
        <w:rPr>
          <w:rFonts w:cstheme="minorHAnsi"/>
          <w:color w:val="000000"/>
        </w:rPr>
        <w:t>Produced comprehensive analysis report on legacy data, data structure and statistical summary with Python.</w:t>
      </w:r>
    </w:p>
    <w:p w14:paraId="675027C4" w14:textId="77777777" w:rsidR="00E44D4F" w:rsidRPr="00FA0ACD" w:rsidRDefault="00E44D4F" w:rsidP="00E44D4F">
      <w:pPr>
        <w:widowControl w:val="0"/>
        <w:spacing w:after="0" w:line="240" w:lineRule="auto"/>
        <w:ind w:left="360"/>
        <w:jc w:val="both"/>
        <w:rPr>
          <w:rFonts w:cstheme="minorHAnsi"/>
          <w:color w:val="000000"/>
        </w:rPr>
      </w:pPr>
    </w:p>
    <w:p w14:paraId="49F2D8FA" w14:textId="17543CBE" w:rsidR="003D09A7" w:rsidRPr="00FA0ACD" w:rsidRDefault="005534B4" w:rsidP="003317DE">
      <w:pPr>
        <w:jc w:val="both"/>
        <w:rPr>
          <w:rFonts w:cstheme="minorHAnsi"/>
          <w:color w:val="000000"/>
        </w:rPr>
      </w:pPr>
      <w:bookmarkStart w:id="0" w:name="_Hlk143583067"/>
      <w:r w:rsidRPr="00FA0ACD">
        <w:rPr>
          <w:rFonts w:cstheme="minorHAnsi"/>
          <w:b/>
          <w:color w:val="000000"/>
          <w:sz w:val="24"/>
          <w:szCs w:val="24"/>
        </w:rPr>
        <w:t>Environment</w:t>
      </w:r>
      <w:r w:rsidRPr="00FA0ACD">
        <w:rPr>
          <w:rFonts w:cstheme="minorHAnsi"/>
          <w:b/>
          <w:color w:val="000000"/>
        </w:rPr>
        <w:t xml:space="preserve">: </w:t>
      </w:r>
      <w:r w:rsidRPr="00FA0ACD">
        <w:rPr>
          <w:rFonts w:cstheme="minorHAnsi"/>
          <w:bCs/>
          <w:color w:val="000000"/>
        </w:rPr>
        <w:t>SSIS, SSAS, SSRS, Power BI, Python</w:t>
      </w:r>
      <w:r w:rsidRPr="00FA0ACD">
        <w:rPr>
          <w:rFonts w:cstheme="minorHAnsi"/>
          <w:b/>
          <w:color w:val="000000"/>
        </w:rPr>
        <w:t xml:space="preserve">, </w:t>
      </w:r>
      <w:r w:rsidRPr="00FA0ACD">
        <w:rPr>
          <w:rFonts w:cstheme="minorHAnsi"/>
          <w:color w:val="000000"/>
        </w:rPr>
        <w:t>Informatica 9.6/10.1, Informatica Power Connect/ Power Exchange, SQL server 2016/2014, SQL, Micro Strategy, Data Analyzer 8.1, PL/SQL, Oracle 12c/11g, SVN,</w:t>
      </w:r>
      <w:r w:rsidRPr="00FA0ACD">
        <w:rPr>
          <w:rFonts w:cstheme="minorHAnsi"/>
        </w:rPr>
        <w:t xml:space="preserve"> </w:t>
      </w:r>
      <w:r w:rsidRPr="00FA0ACD">
        <w:rPr>
          <w:rFonts w:cstheme="minorHAnsi"/>
          <w:color w:val="000000"/>
        </w:rPr>
        <w:t>Workflow Manager, Workflow Monitor, Unix, Excel.</w:t>
      </w:r>
      <w:bookmarkEnd w:id="0"/>
    </w:p>
    <w:p w14:paraId="402B5121" w14:textId="4B3F7955" w:rsidR="00F65747" w:rsidRPr="00FA0ACD" w:rsidRDefault="003D09A7" w:rsidP="00F65747">
      <w:pPr>
        <w:pBdr>
          <w:top w:val="nil"/>
          <w:left w:val="nil"/>
          <w:bottom w:val="nil"/>
          <w:right w:val="nil"/>
          <w:between w:val="nil"/>
        </w:pBdr>
        <w:spacing w:after="0" w:line="240" w:lineRule="auto"/>
        <w:rPr>
          <w:rFonts w:cstheme="minorHAnsi"/>
          <w:b/>
          <w:bCs/>
          <w:iCs/>
          <w:color w:val="000000" w:themeColor="text1"/>
          <w:sz w:val="24"/>
          <w:szCs w:val="24"/>
        </w:rPr>
      </w:pPr>
      <w:r w:rsidRPr="00FA0ACD">
        <w:rPr>
          <w:rFonts w:eastAsia="Calibri" w:cstheme="minorHAnsi"/>
          <w:b/>
          <w:iCs/>
          <w:color w:val="000000"/>
          <w:sz w:val="24"/>
          <w:szCs w:val="24"/>
        </w:rPr>
        <w:t xml:space="preserve">Verizon- </w:t>
      </w:r>
      <w:r w:rsidRPr="00FA0ACD">
        <w:rPr>
          <w:rFonts w:eastAsia="Calibri" w:cstheme="minorHAnsi"/>
          <w:b/>
          <w:bCs/>
          <w:iCs/>
          <w:color w:val="000000"/>
          <w:sz w:val="24"/>
          <w:szCs w:val="24"/>
        </w:rPr>
        <w:t>Lincolnwood, IL</w:t>
      </w:r>
      <w:r w:rsidR="00CA47A7" w:rsidRPr="00FA0ACD">
        <w:rPr>
          <w:rFonts w:eastAsia="Calibri" w:cstheme="minorHAnsi"/>
          <w:b/>
          <w:bCs/>
          <w:iCs/>
          <w:color w:val="000000"/>
          <w:sz w:val="24"/>
          <w:szCs w:val="24"/>
        </w:rPr>
        <w:tab/>
      </w:r>
      <w:r w:rsidR="00CA47A7" w:rsidRPr="00FA0ACD">
        <w:rPr>
          <w:rFonts w:eastAsia="Calibri" w:cstheme="minorHAnsi"/>
          <w:b/>
          <w:bCs/>
          <w:iCs/>
          <w:color w:val="000000"/>
          <w:sz w:val="24"/>
          <w:szCs w:val="24"/>
        </w:rPr>
        <w:tab/>
      </w:r>
      <w:r w:rsidR="00CA47A7" w:rsidRPr="00FA0ACD">
        <w:rPr>
          <w:rFonts w:eastAsia="Calibri" w:cstheme="minorHAnsi"/>
          <w:b/>
          <w:bCs/>
          <w:iCs/>
          <w:color w:val="000000"/>
          <w:sz w:val="24"/>
          <w:szCs w:val="24"/>
        </w:rPr>
        <w:tab/>
      </w:r>
      <w:r w:rsidR="00CA47A7" w:rsidRPr="00FA0ACD">
        <w:rPr>
          <w:rFonts w:eastAsia="Calibri" w:cstheme="minorHAnsi"/>
          <w:b/>
          <w:bCs/>
          <w:iCs/>
          <w:color w:val="000000"/>
          <w:sz w:val="24"/>
          <w:szCs w:val="24"/>
        </w:rPr>
        <w:tab/>
      </w:r>
      <w:r w:rsidR="00CA47A7" w:rsidRPr="00FA0ACD">
        <w:rPr>
          <w:rFonts w:eastAsia="Calibri" w:cstheme="minorHAnsi"/>
          <w:b/>
          <w:bCs/>
          <w:iCs/>
          <w:color w:val="000000"/>
          <w:sz w:val="24"/>
          <w:szCs w:val="24"/>
        </w:rPr>
        <w:tab/>
      </w:r>
      <w:r w:rsidR="00CA47A7" w:rsidRPr="00FA0ACD">
        <w:rPr>
          <w:rFonts w:eastAsia="Calibri" w:cstheme="minorHAnsi"/>
          <w:b/>
          <w:bCs/>
          <w:iCs/>
          <w:color w:val="000000"/>
          <w:sz w:val="24"/>
          <w:szCs w:val="24"/>
        </w:rPr>
        <w:tab/>
      </w:r>
      <w:r w:rsidR="00CA47A7" w:rsidRPr="00FA0ACD">
        <w:rPr>
          <w:rFonts w:eastAsia="Calibri" w:cstheme="minorHAnsi"/>
          <w:b/>
          <w:bCs/>
          <w:iCs/>
          <w:color w:val="000000"/>
          <w:sz w:val="24"/>
          <w:szCs w:val="24"/>
        </w:rPr>
        <w:tab/>
        <w:t xml:space="preserve">Feb 2019 – July 2021 </w:t>
      </w:r>
      <w:r w:rsidRPr="00FA0ACD">
        <w:rPr>
          <w:rFonts w:eastAsia="Calibri" w:cstheme="minorHAnsi"/>
          <w:b/>
          <w:bCs/>
          <w:iCs/>
          <w:color w:val="000000"/>
          <w:sz w:val="24"/>
          <w:szCs w:val="24"/>
        </w:rPr>
        <w:br/>
      </w:r>
      <w:r w:rsidR="000D4B13" w:rsidRPr="00FA0ACD">
        <w:rPr>
          <w:rFonts w:eastAsia="Calibri" w:cstheme="minorHAnsi"/>
          <w:b/>
          <w:iCs/>
          <w:color w:val="000000"/>
          <w:sz w:val="24"/>
          <w:szCs w:val="24"/>
        </w:rPr>
        <w:t xml:space="preserve">Role: </w:t>
      </w:r>
      <w:r w:rsidR="00F65747" w:rsidRPr="00FA0ACD">
        <w:rPr>
          <w:rFonts w:cstheme="minorHAnsi"/>
          <w:b/>
          <w:bCs/>
          <w:iCs/>
          <w:color w:val="000000" w:themeColor="text1"/>
          <w:sz w:val="24"/>
          <w:szCs w:val="24"/>
        </w:rPr>
        <w:t xml:space="preserve">Data </w:t>
      </w:r>
      <w:r w:rsidR="00F61BE0" w:rsidRPr="00FA0ACD">
        <w:rPr>
          <w:rFonts w:cstheme="minorHAnsi"/>
          <w:b/>
          <w:bCs/>
          <w:iCs/>
          <w:color w:val="000000" w:themeColor="text1"/>
          <w:sz w:val="24"/>
          <w:szCs w:val="24"/>
        </w:rPr>
        <w:t>Analyst</w:t>
      </w:r>
      <w:r w:rsidR="00C73462" w:rsidRPr="00FA0ACD">
        <w:rPr>
          <w:rFonts w:cstheme="minorHAnsi"/>
          <w:b/>
          <w:bCs/>
          <w:iCs/>
          <w:color w:val="000000" w:themeColor="text1"/>
          <w:sz w:val="24"/>
          <w:szCs w:val="24"/>
        </w:rPr>
        <w:t>---telecom</w:t>
      </w:r>
    </w:p>
    <w:p w14:paraId="3365EA85" w14:textId="7A14A95F" w:rsidR="00E028BA" w:rsidRPr="00FA0ACD" w:rsidRDefault="00903487" w:rsidP="00C73462">
      <w:pPr>
        <w:pBdr>
          <w:top w:val="nil"/>
          <w:left w:val="nil"/>
          <w:bottom w:val="nil"/>
          <w:right w:val="nil"/>
          <w:between w:val="nil"/>
        </w:pBdr>
        <w:tabs>
          <w:tab w:val="left" w:pos="420"/>
        </w:tabs>
        <w:spacing w:after="0" w:line="240" w:lineRule="auto"/>
        <w:jc w:val="both"/>
        <w:rPr>
          <w:rFonts w:eastAsia="Calibri" w:cstheme="minorHAnsi"/>
          <w:b/>
          <w:i/>
          <w:color w:val="auto"/>
          <w:u w:val="single"/>
        </w:rPr>
      </w:pPr>
      <w:r w:rsidRPr="00FA0ACD">
        <w:rPr>
          <w:rFonts w:eastAsia="Calibri" w:cstheme="minorHAnsi"/>
          <w:b/>
          <w:iCs/>
          <w:color w:val="auto"/>
          <w:u w:val="single"/>
        </w:rPr>
        <w:t>Responsibilities</w:t>
      </w:r>
      <w:r w:rsidRPr="00FA0ACD">
        <w:rPr>
          <w:rFonts w:eastAsia="Calibri" w:cstheme="minorHAnsi"/>
          <w:b/>
          <w:i/>
          <w:color w:val="auto"/>
          <w:u w:val="single"/>
        </w:rPr>
        <w:t>:</w:t>
      </w:r>
      <w:r w:rsidR="005A1931" w:rsidRPr="00FA0ACD">
        <w:rPr>
          <w:rFonts w:eastAsia="Calibri" w:cstheme="minorHAnsi"/>
          <w:b/>
          <w:i/>
          <w:color w:val="auto"/>
          <w:u w:val="single"/>
        </w:rPr>
        <w:t xml:space="preserve"> </w:t>
      </w:r>
    </w:p>
    <w:p w14:paraId="4B427300" w14:textId="7C1944B7" w:rsidR="00E90BA6" w:rsidRPr="00FA0ACD" w:rsidRDefault="00E90BA6" w:rsidP="009B2206">
      <w:pPr>
        <w:pStyle w:val="Normal1"/>
        <w:numPr>
          <w:ilvl w:val="0"/>
          <w:numId w:val="46"/>
        </w:numPr>
        <w:jc w:val="both"/>
        <w:rPr>
          <w:rFonts w:asciiTheme="minorHAnsi" w:hAnsiTheme="minorHAnsi" w:cstheme="minorHAnsi"/>
          <w:color w:val="000000"/>
          <w:sz w:val="22"/>
          <w:szCs w:val="22"/>
        </w:rPr>
      </w:pPr>
      <w:r w:rsidRPr="00FA0ACD">
        <w:rPr>
          <w:rFonts w:asciiTheme="minorHAnsi" w:hAnsiTheme="minorHAnsi" w:cstheme="minorHAnsi"/>
          <w:color w:val="000000"/>
          <w:sz w:val="22"/>
          <w:szCs w:val="22"/>
        </w:rPr>
        <w:t xml:space="preserve">Worked in close association with the Business Analysts and DBAs for gathering requirements, business </w:t>
      </w:r>
      <w:r w:rsidR="00536ABB" w:rsidRPr="00FA0ACD">
        <w:rPr>
          <w:rFonts w:asciiTheme="minorHAnsi" w:hAnsiTheme="minorHAnsi" w:cstheme="minorHAnsi"/>
          <w:color w:val="000000"/>
          <w:sz w:val="22"/>
          <w:szCs w:val="22"/>
        </w:rPr>
        <w:t>analysis,</w:t>
      </w:r>
      <w:r w:rsidRPr="00FA0ACD">
        <w:rPr>
          <w:rFonts w:asciiTheme="minorHAnsi" w:hAnsiTheme="minorHAnsi" w:cstheme="minorHAnsi"/>
          <w:color w:val="000000"/>
          <w:sz w:val="22"/>
          <w:szCs w:val="22"/>
        </w:rPr>
        <w:t xml:space="preserve"> testing and project coordination.</w:t>
      </w:r>
    </w:p>
    <w:p w14:paraId="4F4297C6" w14:textId="77777777" w:rsidR="00E90BA6" w:rsidRPr="00FA0ACD" w:rsidRDefault="00E90BA6" w:rsidP="009B2206">
      <w:pPr>
        <w:pStyle w:val="Normal1"/>
        <w:numPr>
          <w:ilvl w:val="0"/>
          <w:numId w:val="46"/>
        </w:numPr>
        <w:jc w:val="both"/>
        <w:rPr>
          <w:rFonts w:asciiTheme="minorHAnsi" w:hAnsiTheme="minorHAnsi" w:cstheme="minorHAnsi"/>
          <w:color w:val="000000"/>
          <w:sz w:val="22"/>
          <w:szCs w:val="22"/>
        </w:rPr>
      </w:pPr>
      <w:r w:rsidRPr="00FA0ACD">
        <w:rPr>
          <w:rFonts w:asciiTheme="minorHAnsi" w:eastAsia="Calibri" w:hAnsiTheme="minorHAnsi" w:cstheme="minorHAnsi"/>
          <w:color w:val="000000"/>
          <w:sz w:val="22"/>
          <w:szCs w:val="22"/>
        </w:rPr>
        <w:t xml:space="preserve">Used various </w:t>
      </w:r>
      <w:r w:rsidRPr="00FA0ACD">
        <w:rPr>
          <w:rFonts w:asciiTheme="minorHAnsi" w:eastAsia="Calibri" w:hAnsiTheme="minorHAnsi" w:cstheme="minorHAnsi"/>
          <w:b/>
          <w:color w:val="000000"/>
          <w:sz w:val="22"/>
          <w:szCs w:val="22"/>
        </w:rPr>
        <w:t>Control flow</w:t>
      </w:r>
      <w:r w:rsidRPr="00FA0ACD">
        <w:rPr>
          <w:rFonts w:asciiTheme="minorHAnsi" w:eastAsia="Calibri" w:hAnsiTheme="minorHAnsi" w:cstheme="minorHAnsi"/>
          <w:color w:val="000000"/>
          <w:sz w:val="22"/>
          <w:szCs w:val="22"/>
        </w:rPr>
        <w:t xml:space="preserve"> tasks like </w:t>
      </w:r>
      <w:r w:rsidRPr="00FA0ACD">
        <w:rPr>
          <w:rFonts w:asciiTheme="minorHAnsi" w:eastAsia="Calibri" w:hAnsiTheme="minorHAnsi" w:cstheme="minorHAnsi"/>
          <w:b/>
          <w:color w:val="000000"/>
          <w:sz w:val="22"/>
          <w:szCs w:val="22"/>
        </w:rPr>
        <w:t>For Loop, execute package/SQL tasks, Script task, send mail task</w:t>
      </w:r>
      <w:r w:rsidRPr="00FA0ACD">
        <w:rPr>
          <w:rFonts w:asciiTheme="minorHAnsi" w:eastAsia="Calibri" w:hAnsiTheme="minorHAnsi" w:cstheme="minorHAnsi"/>
          <w:color w:val="000000"/>
          <w:sz w:val="22"/>
          <w:szCs w:val="22"/>
        </w:rPr>
        <w:t xml:space="preserve"> and different </w:t>
      </w:r>
      <w:r w:rsidRPr="00FA0ACD">
        <w:rPr>
          <w:rFonts w:asciiTheme="minorHAnsi" w:eastAsia="Calibri" w:hAnsiTheme="minorHAnsi" w:cstheme="minorHAnsi"/>
          <w:b/>
          <w:color w:val="000000"/>
          <w:sz w:val="22"/>
          <w:szCs w:val="22"/>
        </w:rPr>
        <w:t>data flow</w:t>
      </w:r>
      <w:r w:rsidRPr="00FA0ACD">
        <w:rPr>
          <w:rFonts w:asciiTheme="minorHAnsi" w:eastAsia="Calibri" w:hAnsiTheme="minorHAnsi" w:cstheme="minorHAnsi"/>
          <w:color w:val="000000"/>
          <w:sz w:val="22"/>
          <w:szCs w:val="22"/>
        </w:rPr>
        <w:t xml:space="preserve"> tasks/transformation.</w:t>
      </w:r>
    </w:p>
    <w:p w14:paraId="560483E9" w14:textId="77777777" w:rsidR="00E90BA6" w:rsidRPr="00FA0ACD" w:rsidRDefault="00E90BA6" w:rsidP="009B2206">
      <w:pPr>
        <w:pStyle w:val="Normal1"/>
        <w:numPr>
          <w:ilvl w:val="0"/>
          <w:numId w:val="46"/>
        </w:numPr>
        <w:jc w:val="both"/>
        <w:rPr>
          <w:rFonts w:asciiTheme="minorHAnsi" w:hAnsiTheme="minorHAnsi" w:cstheme="minorHAnsi"/>
          <w:bCs/>
          <w:color w:val="000000"/>
          <w:sz w:val="22"/>
          <w:szCs w:val="22"/>
        </w:rPr>
      </w:pPr>
      <w:r w:rsidRPr="00FA0ACD">
        <w:rPr>
          <w:rFonts w:asciiTheme="minorHAnsi" w:hAnsiTheme="minorHAnsi" w:cstheme="minorHAnsi"/>
          <w:bCs/>
          <w:color w:val="000000"/>
          <w:sz w:val="22"/>
          <w:szCs w:val="22"/>
        </w:rPr>
        <w:t>Analyzed mapped data elements in conversion/migration project customer Data Integration from multiple data warehouses across the enterprise.</w:t>
      </w:r>
    </w:p>
    <w:p w14:paraId="39D8105C" w14:textId="77777777" w:rsidR="00CD0A16" w:rsidRPr="00FA0ACD" w:rsidRDefault="00CD0A16" w:rsidP="00CD0A16">
      <w:pPr>
        <w:pStyle w:val="Normal1"/>
        <w:numPr>
          <w:ilvl w:val="0"/>
          <w:numId w:val="46"/>
        </w:numPr>
        <w:jc w:val="both"/>
        <w:rPr>
          <w:rFonts w:asciiTheme="minorHAnsi" w:eastAsiaTheme="minorHAnsi" w:hAnsiTheme="minorHAnsi" w:cstheme="minorHAnsi"/>
          <w:color w:val="000000"/>
          <w:sz w:val="22"/>
          <w:szCs w:val="22"/>
          <w:lang w:eastAsia="ja-JP"/>
        </w:rPr>
      </w:pPr>
      <w:r w:rsidRPr="00FA0ACD">
        <w:rPr>
          <w:rFonts w:asciiTheme="minorHAnsi" w:eastAsiaTheme="minorHAnsi" w:hAnsiTheme="minorHAnsi" w:cstheme="minorHAnsi"/>
          <w:color w:val="000000"/>
          <w:sz w:val="22"/>
          <w:szCs w:val="22"/>
          <w:lang w:eastAsia="ja-JP"/>
        </w:rPr>
        <w:t>Participated in Agile development processes, including sprint planning, backlog grooming, and daily stand-ups, to prioritize tasks and deliver analytics solutions iteratively.</w:t>
      </w:r>
    </w:p>
    <w:p w14:paraId="30F8639A" w14:textId="77777777" w:rsidR="00CD0A16" w:rsidRPr="00FA0ACD" w:rsidRDefault="00CD0A16" w:rsidP="00CD0A16">
      <w:pPr>
        <w:pStyle w:val="Normal1"/>
        <w:numPr>
          <w:ilvl w:val="0"/>
          <w:numId w:val="46"/>
        </w:numPr>
        <w:jc w:val="both"/>
        <w:rPr>
          <w:rFonts w:asciiTheme="minorHAnsi" w:eastAsiaTheme="minorHAnsi" w:hAnsiTheme="minorHAnsi" w:cstheme="minorHAnsi"/>
          <w:color w:val="000000"/>
          <w:sz w:val="22"/>
          <w:szCs w:val="22"/>
          <w:lang w:eastAsia="ja-JP"/>
        </w:rPr>
      </w:pPr>
      <w:r w:rsidRPr="00FA0ACD">
        <w:rPr>
          <w:rFonts w:asciiTheme="minorHAnsi" w:eastAsiaTheme="minorHAnsi" w:hAnsiTheme="minorHAnsi" w:cstheme="minorHAnsi"/>
          <w:color w:val="000000"/>
          <w:sz w:val="22"/>
          <w:szCs w:val="22"/>
          <w:lang w:eastAsia="ja-JP"/>
        </w:rPr>
        <w:t>Implemented data governance frameworks and data lineage tracking mechanisms to ensure traceability and accountability of data assets across the analytics ecosystem.</w:t>
      </w:r>
    </w:p>
    <w:p w14:paraId="4411DE0A" w14:textId="77777777" w:rsidR="00CD0A16" w:rsidRPr="00FA0ACD" w:rsidRDefault="00CD0A16" w:rsidP="00CD0A16">
      <w:pPr>
        <w:pStyle w:val="Normal1"/>
        <w:numPr>
          <w:ilvl w:val="0"/>
          <w:numId w:val="46"/>
        </w:numPr>
        <w:jc w:val="both"/>
        <w:rPr>
          <w:rFonts w:asciiTheme="minorHAnsi" w:eastAsiaTheme="minorHAnsi" w:hAnsiTheme="minorHAnsi" w:cstheme="minorHAnsi"/>
          <w:color w:val="000000"/>
          <w:sz w:val="22"/>
          <w:szCs w:val="22"/>
          <w:lang w:eastAsia="ja-JP"/>
        </w:rPr>
      </w:pPr>
      <w:r w:rsidRPr="00FA0ACD">
        <w:rPr>
          <w:rFonts w:asciiTheme="minorHAnsi" w:eastAsiaTheme="minorHAnsi" w:hAnsiTheme="minorHAnsi" w:cstheme="minorHAnsi"/>
          <w:color w:val="000000"/>
          <w:sz w:val="22"/>
          <w:szCs w:val="22"/>
          <w:lang w:eastAsia="ja-JP"/>
        </w:rPr>
        <w:t>Conducted exploratory data analysis (EDA) and hypothesis testing to uncover patterns, trends, and correlations in datasets, driving actionable insights and business outcomes.</w:t>
      </w:r>
    </w:p>
    <w:p w14:paraId="7C801054" w14:textId="446AC5DB" w:rsidR="00CD0A16" w:rsidRPr="00FA0ACD" w:rsidRDefault="00CD0A16" w:rsidP="00CD0A16">
      <w:pPr>
        <w:pStyle w:val="Normal1"/>
        <w:numPr>
          <w:ilvl w:val="0"/>
          <w:numId w:val="46"/>
        </w:numPr>
        <w:jc w:val="both"/>
        <w:rPr>
          <w:rFonts w:asciiTheme="minorHAnsi" w:eastAsiaTheme="minorHAnsi" w:hAnsiTheme="minorHAnsi" w:cstheme="minorHAnsi"/>
          <w:color w:val="000000"/>
          <w:sz w:val="22"/>
          <w:szCs w:val="22"/>
          <w:lang w:eastAsia="ja-JP"/>
        </w:rPr>
      </w:pPr>
      <w:r w:rsidRPr="00FA0ACD">
        <w:rPr>
          <w:rFonts w:asciiTheme="minorHAnsi" w:eastAsiaTheme="minorHAnsi" w:hAnsiTheme="minorHAnsi" w:cstheme="minorHAnsi"/>
          <w:color w:val="000000"/>
          <w:sz w:val="22"/>
          <w:szCs w:val="22"/>
          <w:lang w:eastAsia="ja-JP"/>
        </w:rPr>
        <w:t xml:space="preserve">Applied data visualization </w:t>
      </w:r>
      <w:r w:rsidR="00F36929" w:rsidRPr="00FA0ACD">
        <w:rPr>
          <w:rFonts w:asciiTheme="minorHAnsi" w:eastAsiaTheme="minorHAnsi" w:hAnsiTheme="minorHAnsi" w:cstheme="minorHAnsi"/>
          <w:color w:val="000000"/>
          <w:sz w:val="22"/>
          <w:szCs w:val="22"/>
          <w:lang w:eastAsia="ja-JP"/>
        </w:rPr>
        <w:t>is the best</w:t>
      </w:r>
      <w:r w:rsidRPr="00FA0ACD">
        <w:rPr>
          <w:rFonts w:asciiTheme="minorHAnsi" w:eastAsiaTheme="minorHAnsi" w:hAnsiTheme="minorHAnsi" w:cstheme="minorHAnsi"/>
          <w:color w:val="000000"/>
          <w:sz w:val="22"/>
          <w:szCs w:val="22"/>
          <w:lang w:eastAsia="ja-JP"/>
        </w:rPr>
        <w:t xml:space="preserve"> practices and principles to create intuitive and impactful visualizations that facilitate data-driven decision-making and storytelling.</w:t>
      </w:r>
    </w:p>
    <w:p w14:paraId="4A20FC59" w14:textId="0A5504CB" w:rsidR="00E90BA6" w:rsidRPr="00FA0ACD" w:rsidRDefault="00E90BA6" w:rsidP="00BD5ED3">
      <w:pPr>
        <w:pStyle w:val="Normal1"/>
        <w:numPr>
          <w:ilvl w:val="0"/>
          <w:numId w:val="46"/>
        </w:numPr>
        <w:jc w:val="both"/>
        <w:rPr>
          <w:rFonts w:asciiTheme="minorHAnsi" w:hAnsiTheme="minorHAnsi" w:cstheme="minorHAnsi"/>
          <w:color w:val="000000"/>
          <w:sz w:val="22"/>
          <w:szCs w:val="22"/>
        </w:rPr>
      </w:pPr>
      <w:r w:rsidRPr="00FA0ACD">
        <w:rPr>
          <w:rFonts w:asciiTheme="minorHAnsi" w:hAnsiTheme="minorHAnsi" w:cstheme="minorHAnsi"/>
          <w:color w:val="000000"/>
          <w:sz w:val="22"/>
          <w:szCs w:val="22"/>
        </w:rPr>
        <w:t>Consulted with client management and staff to identify and document business needs and objectives, current operational procedures for creating the logical data model.</w:t>
      </w:r>
    </w:p>
    <w:p w14:paraId="3D8AC18F" w14:textId="77777777" w:rsidR="004D2BF7" w:rsidRPr="00FA0ACD" w:rsidRDefault="004D2BF7" w:rsidP="009E7527">
      <w:pPr>
        <w:pStyle w:val="ListParagraph"/>
        <w:numPr>
          <w:ilvl w:val="0"/>
          <w:numId w:val="46"/>
        </w:numPr>
        <w:spacing w:after="0" w:line="240" w:lineRule="auto"/>
        <w:jc w:val="both"/>
        <w:rPr>
          <w:rFonts w:eastAsia="Calibri" w:cstheme="minorHAnsi"/>
          <w:color w:val="auto"/>
          <w:lang w:eastAsia="en-US"/>
        </w:rPr>
      </w:pPr>
      <w:r w:rsidRPr="00FA0ACD">
        <w:rPr>
          <w:rFonts w:eastAsia="Calibri" w:cstheme="minorHAnsi"/>
          <w:color w:val="auto"/>
          <w:lang w:eastAsia="en-US"/>
        </w:rPr>
        <w:t>Utilized AWS Glue for ETL processes, ensuring seamless data extraction, transformation, and loading for analysis in the cloud.</w:t>
      </w:r>
    </w:p>
    <w:p w14:paraId="4706465A" w14:textId="617BE0F1" w:rsidR="00E90BA6" w:rsidRPr="00FA0ACD" w:rsidRDefault="00E90BA6" w:rsidP="009E7527">
      <w:pPr>
        <w:numPr>
          <w:ilvl w:val="0"/>
          <w:numId w:val="46"/>
        </w:numPr>
        <w:spacing w:after="0" w:line="240" w:lineRule="auto"/>
        <w:jc w:val="both"/>
        <w:rPr>
          <w:rFonts w:eastAsia="Calibri" w:cstheme="minorHAnsi"/>
          <w:color w:val="auto"/>
          <w:lang w:eastAsia="en-US"/>
        </w:rPr>
      </w:pPr>
      <w:r w:rsidRPr="00FA0ACD">
        <w:rPr>
          <w:rFonts w:cstheme="minorHAnsi"/>
          <w:color w:val="auto"/>
        </w:rPr>
        <w:t>Designed and optimized data models and ETL processes to ensure efficient data retrieval, transformation, and loading for BI applications.</w:t>
      </w:r>
    </w:p>
    <w:p w14:paraId="56C5C7E8" w14:textId="45DCC370" w:rsidR="00E90BA6" w:rsidRPr="00FA0ACD" w:rsidRDefault="00E90BA6" w:rsidP="00BD5ED3">
      <w:pPr>
        <w:pStyle w:val="Normal1"/>
        <w:numPr>
          <w:ilvl w:val="0"/>
          <w:numId w:val="46"/>
        </w:numPr>
        <w:jc w:val="both"/>
        <w:rPr>
          <w:rFonts w:asciiTheme="minorHAnsi" w:hAnsiTheme="minorHAnsi" w:cstheme="minorHAnsi"/>
          <w:color w:val="000000"/>
          <w:sz w:val="22"/>
          <w:szCs w:val="22"/>
        </w:rPr>
      </w:pPr>
      <w:r w:rsidRPr="00FA0ACD">
        <w:rPr>
          <w:rFonts w:asciiTheme="minorHAnsi" w:hAnsiTheme="minorHAnsi" w:cstheme="minorHAnsi"/>
          <w:color w:val="000000"/>
          <w:sz w:val="22"/>
          <w:szCs w:val="22"/>
        </w:rPr>
        <w:t xml:space="preserve">Created SQL codes from data models and interacted with </w:t>
      </w:r>
      <w:r w:rsidR="00F36929" w:rsidRPr="00FA0ACD">
        <w:rPr>
          <w:rFonts w:asciiTheme="minorHAnsi" w:hAnsiTheme="minorHAnsi" w:cstheme="minorHAnsi"/>
          <w:color w:val="000000"/>
          <w:sz w:val="22"/>
          <w:szCs w:val="22"/>
        </w:rPr>
        <w:t>DBAs</w:t>
      </w:r>
      <w:r w:rsidRPr="00FA0ACD">
        <w:rPr>
          <w:rFonts w:asciiTheme="minorHAnsi" w:hAnsiTheme="minorHAnsi" w:cstheme="minorHAnsi"/>
          <w:color w:val="000000"/>
          <w:sz w:val="22"/>
          <w:szCs w:val="22"/>
        </w:rPr>
        <w:t xml:space="preserve"> to create development, testing and</w:t>
      </w:r>
    </w:p>
    <w:p w14:paraId="7C92E79E" w14:textId="77777777" w:rsidR="00E90BA6" w:rsidRPr="00FA0ACD" w:rsidRDefault="00E90BA6" w:rsidP="009B2206">
      <w:pPr>
        <w:pStyle w:val="Normal1"/>
        <w:ind w:left="720"/>
        <w:jc w:val="both"/>
        <w:rPr>
          <w:rFonts w:asciiTheme="minorHAnsi" w:hAnsiTheme="minorHAnsi" w:cstheme="minorHAnsi"/>
          <w:color w:val="000000"/>
          <w:sz w:val="22"/>
          <w:szCs w:val="22"/>
        </w:rPr>
      </w:pPr>
      <w:r w:rsidRPr="00FA0ACD">
        <w:rPr>
          <w:rFonts w:asciiTheme="minorHAnsi" w:hAnsiTheme="minorHAnsi" w:cstheme="minorHAnsi"/>
          <w:color w:val="000000"/>
          <w:sz w:val="22"/>
          <w:szCs w:val="22"/>
        </w:rPr>
        <w:lastRenderedPageBreak/>
        <w:t>production database.</w:t>
      </w:r>
    </w:p>
    <w:p w14:paraId="2ACC9E86" w14:textId="77777777" w:rsidR="00E90BA6" w:rsidRPr="00FA0ACD" w:rsidRDefault="00E90BA6" w:rsidP="009B2206">
      <w:pPr>
        <w:pStyle w:val="Normal1"/>
        <w:numPr>
          <w:ilvl w:val="0"/>
          <w:numId w:val="47"/>
        </w:numPr>
        <w:jc w:val="both"/>
        <w:rPr>
          <w:rFonts w:asciiTheme="minorHAnsi" w:hAnsiTheme="minorHAnsi" w:cstheme="minorHAnsi"/>
          <w:color w:val="000000"/>
          <w:sz w:val="22"/>
          <w:szCs w:val="22"/>
        </w:rPr>
      </w:pPr>
      <w:r w:rsidRPr="00FA0ACD">
        <w:rPr>
          <w:rFonts w:asciiTheme="minorHAnsi" w:eastAsia="Calibri" w:hAnsiTheme="minorHAnsi" w:cstheme="minorHAnsi"/>
          <w:color w:val="000000"/>
          <w:sz w:val="22"/>
          <w:szCs w:val="22"/>
        </w:rPr>
        <w:t xml:space="preserve">Developed advanced correlated and un-correlated </w:t>
      </w:r>
      <w:r w:rsidRPr="00FA0ACD">
        <w:rPr>
          <w:rFonts w:asciiTheme="minorHAnsi" w:eastAsia="Calibri" w:hAnsiTheme="minorHAnsi" w:cstheme="minorHAnsi"/>
          <w:b/>
          <w:color w:val="000000"/>
          <w:sz w:val="22"/>
          <w:szCs w:val="22"/>
        </w:rPr>
        <w:t>sub-queries</w:t>
      </w:r>
      <w:r w:rsidRPr="00FA0ACD">
        <w:rPr>
          <w:rFonts w:asciiTheme="minorHAnsi" w:eastAsia="Calibri" w:hAnsiTheme="minorHAnsi" w:cstheme="minorHAnsi"/>
          <w:color w:val="000000"/>
          <w:sz w:val="22"/>
          <w:szCs w:val="22"/>
        </w:rPr>
        <w:t xml:space="preserve"> in </w:t>
      </w:r>
      <w:r w:rsidRPr="00FA0ACD">
        <w:rPr>
          <w:rFonts w:asciiTheme="minorHAnsi" w:eastAsia="Calibri" w:hAnsiTheme="minorHAnsi" w:cstheme="minorHAnsi"/>
          <w:b/>
          <w:color w:val="000000"/>
          <w:sz w:val="22"/>
          <w:szCs w:val="22"/>
        </w:rPr>
        <w:t>T-SQL</w:t>
      </w:r>
      <w:r w:rsidRPr="00FA0ACD">
        <w:rPr>
          <w:rFonts w:asciiTheme="minorHAnsi" w:eastAsia="Calibri" w:hAnsiTheme="minorHAnsi" w:cstheme="minorHAnsi"/>
          <w:color w:val="000000"/>
          <w:sz w:val="22"/>
          <w:szCs w:val="22"/>
        </w:rPr>
        <w:t xml:space="preserve"> to develop complex reports.</w:t>
      </w:r>
    </w:p>
    <w:p w14:paraId="06EA338E" w14:textId="77777777" w:rsidR="00E90BA6" w:rsidRPr="00FA0ACD" w:rsidRDefault="00E90BA6" w:rsidP="009B2206">
      <w:pPr>
        <w:pStyle w:val="Normal1"/>
        <w:numPr>
          <w:ilvl w:val="0"/>
          <w:numId w:val="47"/>
        </w:numPr>
        <w:jc w:val="both"/>
        <w:rPr>
          <w:rFonts w:asciiTheme="minorHAnsi" w:hAnsiTheme="minorHAnsi" w:cstheme="minorHAnsi"/>
          <w:color w:val="000000"/>
          <w:sz w:val="22"/>
          <w:szCs w:val="22"/>
        </w:rPr>
      </w:pPr>
      <w:r w:rsidRPr="00FA0ACD">
        <w:rPr>
          <w:rFonts w:asciiTheme="minorHAnsi" w:eastAsia="Calibri" w:hAnsiTheme="minorHAnsi" w:cstheme="minorHAnsi"/>
          <w:color w:val="000000"/>
          <w:sz w:val="22"/>
          <w:szCs w:val="22"/>
        </w:rPr>
        <w:t xml:space="preserve">Developed </w:t>
      </w:r>
      <w:r w:rsidRPr="00FA0ACD">
        <w:rPr>
          <w:rFonts w:asciiTheme="minorHAnsi" w:eastAsia="Calibri" w:hAnsiTheme="minorHAnsi" w:cstheme="minorHAnsi"/>
          <w:b/>
          <w:color w:val="000000"/>
          <w:sz w:val="22"/>
          <w:szCs w:val="22"/>
        </w:rPr>
        <w:t>XML</w:t>
      </w:r>
      <w:r w:rsidRPr="00FA0ACD">
        <w:rPr>
          <w:rFonts w:asciiTheme="minorHAnsi" w:eastAsia="Calibri" w:hAnsiTheme="minorHAnsi" w:cstheme="minorHAnsi"/>
          <w:color w:val="000000"/>
          <w:sz w:val="22"/>
          <w:szCs w:val="22"/>
        </w:rPr>
        <w:t xml:space="preserve"> tags to structure data and improve the data migration process.</w:t>
      </w:r>
    </w:p>
    <w:p w14:paraId="476DF4BD" w14:textId="77777777" w:rsidR="009B2206" w:rsidRPr="00FA0ACD" w:rsidRDefault="009B2206" w:rsidP="009B2206">
      <w:pPr>
        <w:pStyle w:val="ListParagraph"/>
        <w:numPr>
          <w:ilvl w:val="0"/>
          <w:numId w:val="46"/>
        </w:numPr>
        <w:spacing w:line="240" w:lineRule="auto"/>
        <w:jc w:val="both"/>
        <w:rPr>
          <w:rFonts w:eastAsia="Times New Roman" w:cstheme="minorHAnsi"/>
          <w:bCs/>
          <w:color w:val="000000"/>
          <w:lang w:eastAsia="en-US"/>
        </w:rPr>
      </w:pPr>
      <w:r w:rsidRPr="00FA0ACD">
        <w:rPr>
          <w:rFonts w:eastAsia="Times New Roman" w:cstheme="minorHAnsi"/>
          <w:bCs/>
          <w:color w:val="000000"/>
          <w:lang w:eastAsia="en-US"/>
        </w:rPr>
        <w:t>Demonstrated strong analytical and problem-solving skills in identifying and resolving issues related to data analysis within Snowflake and Data Vault 2.0 environments.</w:t>
      </w:r>
    </w:p>
    <w:p w14:paraId="61C87CE4" w14:textId="6982B150" w:rsidR="00E90BA6" w:rsidRPr="00FA0ACD" w:rsidRDefault="00E90BA6" w:rsidP="009B2206">
      <w:pPr>
        <w:pStyle w:val="Normal1"/>
        <w:numPr>
          <w:ilvl w:val="0"/>
          <w:numId w:val="46"/>
        </w:numPr>
        <w:jc w:val="both"/>
        <w:rPr>
          <w:rFonts w:asciiTheme="minorHAnsi" w:hAnsiTheme="minorHAnsi" w:cstheme="minorHAnsi"/>
          <w:bCs/>
          <w:color w:val="000000"/>
          <w:sz w:val="22"/>
          <w:szCs w:val="22"/>
        </w:rPr>
      </w:pPr>
      <w:r w:rsidRPr="00FA0ACD">
        <w:rPr>
          <w:rFonts w:asciiTheme="minorHAnsi" w:eastAsia="Calibri" w:hAnsiTheme="minorHAnsi" w:cstheme="minorHAnsi"/>
          <w:color w:val="000000"/>
          <w:sz w:val="22"/>
          <w:szCs w:val="22"/>
        </w:rPr>
        <w:t xml:space="preserve">Extracted data from various heterogeneous sources and created packages using </w:t>
      </w:r>
      <w:r w:rsidRPr="00FA0ACD">
        <w:rPr>
          <w:rFonts w:asciiTheme="minorHAnsi" w:eastAsia="Calibri" w:hAnsiTheme="minorHAnsi" w:cstheme="minorHAnsi"/>
          <w:b/>
          <w:color w:val="000000"/>
          <w:sz w:val="22"/>
          <w:szCs w:val="22"/>
        </w:rPr>
        <w:t xml:space="preserve">SSIS, </w:t>
      </w:r>
      <w:r w:rsidRPr="00FA0ACD">
        <w:rPr>
          <w:rFonts w:asciiTheme="minorHAnsi" w:eastAsia="Calibri" w:hAnsiTheme="minorHAnsi" w:cstheme="minorHAnsi"/>
          <w:bCs/>
          <w:color w:val="000000"/>
          <w:sz w:val="22"/>
          <w:szCs w:val="22"/>
        </w:rPr>
        <w:t>Import/ Export Data, Bulk Insert and BCP utilities.</w:t>
      </w:r>
    </w:p>
    <w:p w14:paraId="636C1A68" w14:textId="77777777" w:rsidR="00E90BA6" w:rsidRPr="00FA0ACD" w:rsidRDefault="00E90BA6" w:rsidP="009B2206">
      <w:pPr>
        <w:pStyle w:val="Normal1"/>
        <w:numPr>
          <w:ilvl w:val="0"/>
          <w:numId w:val="46"/>
        </w:numPr>
        <w:ind w:right="187"/>
        <w:jc w:val="both"/>
        <w:rPr>
          <w:rFonts w:asciiTheme="minorHAnsi" w:hAnsiTheme="minorHAnsi" w:cstheme="minorHAnsi"/>
          <w:color w:val="000000"/>
          <w:sz w:val="22"/>
          <w:szCs w:val="22"/>
        </w:rPr>
      </w:pPr>
      <w:r w:rsidRPr="00FA0ACD">
        <w:rPr>
          <w:rFonts w:asciiTheme="minorHAnsi" w:eastAsia="Calibri" w:hAnsiTheme="minorHAnsi" w:cstheme="minorHAnsi"/>
          <w:color w:val="000000"/>
          <w:sz w:val="22"/>
          <w:szCs w:val="22"/>
        </w:rPr>
        <w:t>Used </w:t>
      </w:r>
      <w:r w:rsidRPr="00FA0ACD">
        <w:rPr>
          <w:rFonts w:asciiTheme="minorHAnsi" w:eastAsia="Calibri" w:hAnsiTheme="minorHAnsi" w:cstheme="minorHAnsi"/>
          <w:b/>
          <w:color w:val="000000"/>
          <w:sz w:val="22"/>
          <w:szCs w:val="22"/>
        </w:rPr>
        <w:t>SSRS</w:t>
      </w:r>
      <w:r w:rsidRPr="00FA0ACD">
        <w:rPr>
          <w:rFonts w:asciiTheme="minorHAnsi" w:eastAsia="Calibri" w:hAnsiTheme="minorHAnsi" w:cstheme="minorHAnsi"/>
          <w:color w:val="000000"/>
          <w:sz w:val="22"/>
          <w:szCs w:val="22"/>
        </w:rPr>
        <w:t xml:space="preserve"> to create reports, </w:t>
      </w:r>
      <w:r w:rsidRPr="00FA0ACD">
        <w:rPr>
          <w:rFonts w:asciiTheme="minorHAnsi" w:eastAsia="Calibri" w:hAnsiTheme="minorHAnsi" w:cstheme="minorHAnsi"/>
          <w:b/>
          <w:color w:val="000000"/>
          <w:sz w:val="22"/>
          <w:szCs w:val="22"/>
        </w:rPr>
        <w:t>customized Reports, on-demand reports, ad-hoc reports</w:t>
      </w:r>
      <w:r w:rsidRPr="00FA0ACD">
        <w:rPr>
          <w:rFonts w:asciiTheme="minorHAnsi" w:eastAsia="Calibri" w:hAnsiTheme="minorHAnsi" w:cstheme="minorHAnsi"/>
          <w:color w:val="000000"/>
          <w:sz w:val="22"/>
          <w:szCs w:val="22"/>
        </w:rPr>
        <w:t xml:space="preserve"> and involved in analyzing </w:t>
      </w:r>
      <w:r w:rsidRPr="00FA0ACD">
        <w:rPr>
          <w:rFonts w:asciiTheme="minorHAnsi" w:eastAsia="Calibri" w:hAnsiTheme="minorHAnsi" w:cstheme="minorHAnsi"/>
          <w:bCs/>
          <w:color w:val="000000"/>
          <w:sz w:val="22"/>
          <w:szCs w:val="22"/>
        </w:rPr>
        <w:t>multi-dimensional reports</w:t>
      </w:r>
      <w:r w:rsidRPr="00FA0ACD">
        <w:rPr>
          <w:rFonts w:asciiTheme="minorHAnsi" w:eastAsia="Calibri" w:hAnsiTheme="minorHAnsi" w:cstheme="minorHAnsi"/>
          <w:color w:val="000000"/>
          <w:sz w:val="22"/>
          <w:szCs w:val="22"/>
        </w:rPr>
        <w:t xml:space="preserve"> in </w:t>
      </w:r>
      <w:r w:rsidRPr="00FA0ACD">
        <w:rPr>
          <w:rFonts w:asciiTheme="minorHAnsi" w:eastAsia="Calibri" w:hAnsiTheme="minorHAnsi" w:cstheme="minorHAnsi"/>
          <w:bCs/>
          <w:color w:val="000000"/>
          <w:sz w:val="22"/>
          <w:szCs w:val="22"/>
        </w:rPr>
        <w:t>SSRS</w:t>
      </w:r>
      <w:r w:rsidRPr="00FA0ACD">
        <w:rPr>
          <w:rFonts w:asciiTheme="minorHAnsi" w:eastAsia="Calibri" w:hAnsiTheme="minorHAnsi" w:cstheme="minorHAnsi"/>
          <w:color w:val="000000"/>
          <w:sz w:val="22"/>
          <w:szCs w:val="22"/>
        </w:rPr>
        <w:t>.</w:t>
      </w:r>
    </w:p>
    <w:p w14:paraId="65457D92" w14:textId="1E4CB76D" w:rsidR="0095388A" w:rsidRPr="00C33C08" w:rsidRDefault="00E90BA6" w:rsidP="0095388A">
      <w:pPr>
        <w:pStyle w:val="Normal1"/>
        <w:numPr>
          <w:ilvl w:val="0"/>
          <w:numId w:val="46"/>
        </w:numPr>
        <w:ind w:right="187"/>
        <w:jc w:val="both"/>
        <w:rPr>
          <w:rFonts w:asciiTheme="minorHAnsi" w:hAnsiTheme="minorHAnsi" w:cstheme="minorHAnsi"/>
          <w:color w:val="000000"/>
          <w:sz w:val="22"/>
          <w:szCs w:val="22"/>
        </w:rPr>
      </w:pPr>
      <w:r w:rsidRPr="00FA0ACD">
        <w:rPr>
          <w:rFonts w:asciiTheme="minorHAnsi" w:eastAsia="Calibri" w:hAnsiTheme="minorHAnsi" w:cstheme="minorHAnsi"/>
          <w:b/>
          <w:color w:val="000000"/>
          <w:sz w:val="22"/>
          <w:szCs w:val="22"/>
        </w:rPr>
        <w:t xml:space="preserve">Deployed and scheduled </w:t>
      </w:r>
      <w:r w:rsidRPr="00FA0ACD">
        <w:rPr>
          <w:rFonts w:asciiTheme="minorHAnsi" w:eastAsia="Calibri" w:hAnsiTheme="minorHAnsi" w:cstheme="minorHAnsi"/>
          <w:color w:val="000000"/>
          <w:sz w:val="22"/>
          <w:szCs w:val="22"/>
        </w:rPr>
        <w:t xml:space="preserve">reports using </w:t>
      </w:r>
      <w:r w:rsidRPr="00FA0ACD">
        <w:rPr>
          <w:rFonts w:asciiTheme="minorHAnsi" w:eastAsia="Calibri" w:hAnsiTheme="minorHAnsi" w:cstheme="minorHAnsi"/>
          <w:b/>
          <w:color w:val="000000"/>
          <w:sz w:val="22"/>
          <w:szCs w:val="22"/>
        </w:rPr>
        <w:t>SSRS</w:t>
      </w:r>
      <w:r w:rsidRPr="00FA0ACD">
        <w:rPr>
          <w:rFonts w:asciiTheme="minorHAnsi" w:eastAsia="Calibri" w:hAnsiTheme="minorHAnsi" w:cstheme="minorHAnsi"/>
          <w:color w:val="000000"/>
          <w:sz w:val="22"/>
          <w:szCs w:val="22"/>
        </w:rPr>
        <w:t xml:space="preserve"> to generate all daily, weekly, and monthly reports.</w:t>
      </w:r>
    </w:p>
    <w:p w14:paraId="789A3787" w14:textId="7A0633D1" w:rsidR="000D4B13" w:rsidRPr="00FA0ACD" w:rsidRDefault="000D4B13" w:rsidP="000D4B13">
      <w:pPr>
        <w:pStyle w:val="Normal1"/>
        <w:widowControl w:val="0"/>
        <w:tabs>
          <w:tab w:val="left" w:pos="707"/>
        </w:tabs>
        <w:jc w:val="both"/>
        <w:rPr>
          <w:rFonts w:asciiTheme="minorHAnsi" w:eastAsia="Calibri" w:hAnsiTheme="minorHAnsi" w:cstheme="minorHAnsi"/>
          <w:color w:val="000000"/>
          <w:sz w:val="22"/>
          <w:szCs w:val="22"/>
        </w:rPr>
      </w:pPr>
      <w:r w:rsidRPr="00FA0ACD">
        <w:rPr>
          <w:rFonts w:asciiTheme="minorHAnsi" w:eastAsia="Calibri" w:hAnsiTheme="minorHAnsi" w:cstheme="minorHAnsi"/>
          <w:b/>
          <w:color w:val="000000"/>
        </w:rPr>
        <w:t>Environment</w:t>
      </w:r>
      <w:r w:rsidRPr="00FA0ACD">
        <w:rPr>
          <w:rFonts w:asciiTheme="minorHAnsi" w:eastAsia="Calibri" w:hAnsiTheme="minorHAnsi" w:cstheme="minorHAnsi"/>
          <w:b/>
          <w:color w:val="000000"/>
          <w:sz w:val="22"/>
          <w:szCs w:val="22"/>
        </w:rPr>
        <w:t xml:space="preserve">: </w:t>
      </w:r>
      <w:r w:rsidRPr="00FA0ACD">
        <w:rPr>
          <w:rFonts w:asciiTheme="minorHAnsi" w:eastAsia="Calibri" w:hAnsiTheme="minorHAnsi" w:cstheme="minorHAnsi"/>
          <w:color w:val="000000"/>
          <w:sz w:val="22"/>
          <w:szCs w:val="22"/>
        </w:rPr>
        <w:t xml:space="preserve">SQL Server 2008/2012 Enterprise Edition, SQL, SSRS, SSIS, </w:t>
      </w:r>
      <w:r w:rsidR="002A1752" w:rsidRPr="00FA0ACD">
        <w:rPr>
          <w:rFonts w:asciiTheme="minorHAnsi" w:eastAsia="Calibri" w:hAnsiTheme="minorHAnsi" w:cstheme="minorHAnsi"/>
          <w:color w:val="000000"/>
          <w:sz w:val="22"/>
          <w:szCs w:val="22"/>
        </w:rPr>
        <w:t>SSMS</w:t>
      </w:r>
      <w:r w:rsidR="00F53C1D" w:rsidRPr="00FA0ACD">
        <w:rPr>
          <w:rFonts w:asciiTheme="minorHAnsi" w:eastAsia="Calibri" w:hAnsiTheme="minorHAnsi" w:cstheme="minorHAnsi"/>
          <w:color w:val="000000"/>
          <w:sz w:val="22"/>
          <w:szCs w:val="22"/>
        </w:rPr>
        <w:t xml:space="preserve">, </w:t>
      </w:r>
      <w:r w:rsidRPr="00FA0ACD">
        <w:rPr>
          <w:rFonts w:asciiTheme="minorHAnsi" w:eastAsia="Calibri" w:hAnsiTheme="minorHAnsi" w:cstheme="minorHAnsi"/>
          <w:color w:val="000000"/>
          <w:sz w:val="22"/>
          <w:szCs w:val="22"/>
        </w:rPr>
        <w:t>MS Access, ERWIN, SQL Server Management Studio, Visual Studio.</w:t>
      </w:r>
    </w:p>
    <w:p w14:paraId="5543DCD7" w14:textId="77777777" w:rsidR="005A1931" w:rsidRPr="00FA0ACD" w:rsidRDefault="005A1931" w:rsidP="000D4B13">
      <w:pPr>
        <w:pStyle w:val="Normal1"/>
        <w:widowControl w:val="0"/>
        <w:tabs>
          <w:tab w:val="left" w:pos="707"/>
        </w:tabs>
        <w:jc w:val="both"/>
        <w:rPr>
          <w:rFonts w:asciiTheme="minorHAnsi" w:eastAsia="Calibri" w:hAnsiTheme="minorHAnsi" w:cstheme="minorHAnsi"/>
          <w:b/>
          <w:iCs/>
          <w:color w:val="000000"/>
          <w:lang w:eastAsia="ja-JP"/>
        </w:rPr>
      </w:pPr>
    </w:p>
    <w:p w14:paraId="455DF63D" w14:textId="67284514" w:rsidR="000604CC" w:rsidRPr="00FA0ACD" w:rsidRDefault="000604CC" w:rsidP="000D4B13">
      <w:pPr>
        <w:pStyle w:val="Normal1"/>
        <w:widowControl w:val="0"/>
        <w:tabs>
          <w:tab w:val="left" w:pos="707"/>
        </w:tabs>
        <w:jc w:val="both"/>
        <w:rPr>
          <w:rFonts w:asciiTheme="minorHAnsi" w:eastAsia="Calibri" w:hAnsiTheme="minorHAnsi" w:cstheme="minorHAnsi"/>
          <w:b/>
          <w:iCs/>
          <w:color w:val="000000"/>
          <w:lang w:eastAsia="ja-JP"/>
        </w:rPr>
      </w:pPr>
      <w:r w:rsidRPr="00FA0ACD">
        <w:rPr>
          <w:rFonts w:asciiTheme="minorHAnsi" w:eastAsia="Calibri" w:hAnsiTheme="minorHAnsi" w:cstheme="minorHAnsi"/>
          <w:b/>
          <w:iCs/>
          <w:color w:val="000000"/>
          <w:lang w:eastAsia="ja-JP"/>
        </w:rPr>
        <w:t>Lincoln Financial Group- Radnor, PA</w:t>
      </w:r>
      <w:r w:rsidR="00CA47A7" w:rsidRPr="00FA0ACD">
        <w:rPr>
          <w:rFonts w:asciiTheme="minorHAnsi" w:eastAsia="Calibri" w:hAnsiTheme="minorHAnsi" w:cstheme="minorHAnsi"/>
          <w:b/>
          <w:iCs/>
          <w:color w:val="000000"/>
          <w:lang w:eastAsia="ja-JP"/>
        </w:rPr>
        <w:tab/>
      </w:r>
      <w:r w:rsidR="00CA47A7" w:rsidRPr="00FA0ACD">
        <w:rPr>
          <w:rFonts w:asciiTheme="minorHAnsi" w:eastAsia="Calibri" w:hAnsiTheme="minorHAnsi" w:cstheme="minorHAnsi"/>
          <w:b/>
          <w:iCs/>
          <w:color w:val="000000"/>
          <w:lang w:eastAsia="ja-JP"/>
        </w:rPr>
        <w:tab/>
      </w:r>
      <w:r w:rsidR="00CA47A7" w:rsidRPr="00FA0ACD">
        <w:rPr>
          <w:rFonts w:asciiTheme="minorHAnsi" w:eastAsia="Calibri" w:hAnsiTheme="minorHAnsi" w:cstheme="minorHAnsi"/>
          <w:b/>
          <w:iCs/>
          <w:color w:val="000000"/>
          <w:lang w:eastAsia="ja-JP"/>
        </w:rPr>
        <w:tab/>
      </w:r>
      <w:r w:rsidR="00CA47A7" w:rsidRPr="00FA0ACD">
        <w:rPr>
          <w:rFonts w:asciiTheme="minorHAnsi" w:eastAsia="Calibri" w:hAnsiTheme="minorHAnsi" w:cstheme="minorHAnsi"/>
          <w:b/>
          <w:iCs/>
          <w:color w:val="000000"/>
          <w:lang w:eastAsia="ja-JP"/>
        </w:rPr>
        <w:tab/>
      </w:r>
      <w:r w:rsidR="00CA47A7" w:rsidRPr="00FA0ACD">
        <w:rPr>
          <w:rFonts w:asciiTheme="minorHAnsi" w:eastAsia="Calibri" w:hAnsiTheme="minorHAnsi" w:cstheme="minorHAnsi"/>
          <w:b/>
          <w:iCs/>
          <w:color w:val="000000"/>
          <w:lang w:eastAsia="ja-JP"/>
        </w:rPr>
        <w:tab/>
        <w:t xml:space="preserve">Sep 2017 – Jan 2019 </w:t>
      </w:r>
    </w:p>
    <w:p w14:paraId="09CED961" w14:textId="09FB743C" w:rsidR="005A1931" w:rsidRPr="00FA0ACD" w:rsidRDefault="005A1931" w:rsidP="005A1931">
      <w:pPr>
        <w:pBdr>
          <w:top w:val="nil"/>
          <w:left w:val="nil"/>
          <w:bottom w:val="nil"/>
          <w:right w:val="nil"/>
          <w:between w:val="nil"/>
        </w:pBdr>
        <w:spacing w:after="0" w:line="240" w:lineRule="auto"/>
        <w:rPr>
          <w:rFonts w:cstheme="minorHAnsi"/>
          <w:b/>
          <w:bCs/>
          <w:iCs/>
          <w:color w:val="000000" w:themeColor="text1"/>
          <w:sz w:val="24"/>
          <w:szCs w:val="24"/>
        </w:rPr>
      </w:pPr>
      <w:r w:rsidRPr="00FA0ACD">
        <w:rPr>
          <w:rFonts w:eastAsia="Calibri" w:cstheme="minorHAnsi"/>
          <w:b/>
          <w:iCs/>
          <w:color w:val="000000"/>
          <w:sz w:val="24"/>
          <w:szCs w:val="24"/>
        </w:rPr>
        <w:t xml:space="preserve">Role: </w:t>
      </w:r>
      <w:r w:rsidRPr="00FA0ACD">
        <w:rPr>
          <w:rFonts w:cstheme="minorHAnsi"/>
          <w:b/>
          <w:bCs/>
          <w:iCs/>
          <w:color w:val="000000" w:themeColor="text1"/>
          <w:sz w:val="24"/>
          <w:szCs w:val="24"/>
        </w:rPr>
        <w:t>Data Analyst</w:t>
      </w:r>
      <w:r w:rsidR="00C73462" w:rsidRPr="00FA0ACD">
        <w:rPr>
          <w:rFonts w:cstheme="minorHAnsi"/>
          <w:b/>
          <w:bCs/>
          <w:iCs/>
          <w:color w:val="000000" w:themeColor="text1"/>
          <w:sz w:val="24"/>
          <w:szCs w:val="24"/>
        </w:rPr>
        <w:t>-insurance</w:t>
      </w:r>
    </w:p>
    <w:p w14:paraId="4D4D9611" w14:textId="51305887" w:rsidR="005A1931" w:rsidRPr="00FA0ACD" w:rsidRDefault="005A1931" w:rsidP="005A1931">
      <w:pPr>
        <w:pBdr>
          <w:top w:val="nil"/>
          <w:left w:val="nil"/>
          <w:bottom w:val="nil"/>
          <w:right w:val="nil"/>
          <w:between w:val="nil"/>
        </w:pBdr>
        <w:tabs>
          <w:tab w:val="left" w:pos="420"/>
        </w:tabs>
        <w:spacing w:after="0" w:line="240" w:lineRule="auto"/>
        <w:jc w:val="both"/>
        <w:rPr>
          <w:rFonts w:eastAsia="Calibri" w:cstheme="minorHAnsi"/>
          <w:color w:val="auto"/>
        </w:rPr>
      </w:pPr>
      <w:r w:rsidRPr="00FA0ACD">
        <w:rPr>
          <w:rFonts w:eastAsia="Calibri" w:cstheme="minorHAnsi"/>
          <w:b/>
          <w:iCs/>
          <w:color w:val="auto"/>
          <w:u w:val="single"/>
        </w:rPr>
        <w:t>Responsibilities</w:t>
      </w:r>
      <w:r w:rsidRPr="00FA0ACD">
        <w:rPr>
          <w:rFonts w:eastAsia="Calibri" w:cstheme="minorHAnsi"/>
          <w:b/>
          <w:i/>
          <w:color w:val="auto"/>
          <w:u w:val="single"/>
        </w:rPr>
        <w:t>:</w:t>
      </w:r>
    </w:p>
    <w:p w14:paraId="4F27707A" w14:textId="2F7D65C3" w:rsidR="005A1931" w:rsidRPr="00FA0ACD" w:rsidRDefault="0041275C" w:rsidP="005A1931">
      <w:pPr>
        <w:numPr>
          <w:ilvl w:val="0"/>
          <w:numId w:val="48"/>
        </w:numPr>
        <w:spacing w:after="0" w:line="240" w:lineRule="auto"/>
        <w:ind w:left="540"/>
        <w:contextualSpacing/>
        <w:jc w:val="both"/>
        <w:rPr>
          <w:rFonts w:cstheme="minorHAnsi"/>
          <w:color w:val="auto"/>
        </w:rPr>
      </w:pPr>
      <w:r w:rsidRPr="00FA0ACD">
        <w:rPr>
          <w:rFonts w:cstheme="minorHAnsi"/>
          <w:color w:val="auto"/>
        </w:rPr>
        <w:t>I wrote</w:t>
      </w:r>
      <w:r w:rsidR="005A1931" w:rsidRPr="00FA0ACD">
        <w:rPr>
          <w:rFonts w:cstheme="minorHAnsi"/>
          <w:color w:val="auto"/>
        </w:rPr>
        <w:t xml:space="preserve"> several Oracle SQL Queries using Oracle SQL Assistant for Ad Hoc Data Pull </w:t>
      </w:r>
      <w:r w:rsidR="00536ABB" w:rsidRPr="00FA0ACD">
        <w:rPr>
          <w:rFonts w:cstheme="minorHAnsi"/>
          <w:color w:val="auto"/>
        </w:rPr>
        <w:t>requests</w:t>
      </w:r>
      <w:r w:rsidR="005A1931" w:rsidRPr="00FA0ACD">
        <w:rPr>
          <w:rFonts w:cstheme="minorHAnsi"/>
          <w:color w:val="auto"/>
        </w:rPr>
        <w:t>.</w:t>
      </w:r>
    </w:p>
    <w:p w14:paraId="3712E617" w14:textId="77777777" w:rsidR="005A1931" w:rsidRPr="00FA0ACD" w:rsidRDefault="005A1931" w:rsidP="005A1931">
      <w:pPr>
        <w:numPr>
          <w:ilvl w:val="0"/>
          <w:numId w:val="48"/>
        </w:numPr>
        <w:spacing w:after="0" w:line="240" w:lineRule="auto"/>
        <w:ind w:left="540"/>
        <w:contextualSpacing/>
        <w:jc w:val="both"/>
        <w:rPr>
          <w:rFonts w:cstheme="minorHAnsi"/>
          <w:color w:val="auto"/>
        </w:rPr>
      </w:pPr>
      <w:r w:rsidRPr="00FA0ACD">
        <w:rPr>
          <w:rFonts w:cstheme="minorHAnsi"/>
          <w:color w:val="auto"/>
        </w:rPr>
        <w:t>Extensively involved in Data Extraction, Transformation and Loading (ETL process) from XML to the staging area and from Staging to ODS using DataStage Power Center.</w:t>
      </w:r>
    </w:p>
    <w:p w14:paraId="6B11DE2A" w14:textId="77777777" w:rsidR="005A1931" w:rsidRPr="00FA0ACD" w:rsidRDefault="005A1931" w:rsidP="005A1931">
      <w:pPr>
        <w:numPr>
          <w:ilvl w:val="0"/>
          <w:numId w:val="48"/>
        </w:numPr>
        <w:spacing w:after="0" w:line="240" w:lineRule="auto"/>
        <w:ind w:left="540"/>
        <w:contextualSpacing/>
        <w:jc w:val="both"/>
        <w:rPr>
          <w:rFonts w:cstheme="minorHAnsi"/>
          <w:color w:val="auto"/>
        </w:rPr>
      </w:pPr>
      <w:r w:rsidRPr="00FA0ACD">
        <w:rPr>
          <w:rFonts w:cstheme="minorHAnsi"/>
          <w:color w:val="auto"/>
        </w:rPr>
        <w:t>Designed and implemented complex SQL queries for QA testing and report/ data validation.</w:t>
      </w:r>
    </w:p>
    <w:p w14:paraId="2784DAFC" w14:textId="77777777" w:rsidR="005A1931" w:rsidRPr="00FA0ACD" w:rsidRDefault="005A1931" w:rsidP="005A1931">
      <w:pPr>
        <w:numPr>
          <w:ilvl w:val="0"/>
          <w:numId w:val="48"/>
        </w:numPr>
        <w:spacing w:after="0" w:line="240" w:lineRule="auto"/>
        <w:ind w:left="540"/>
        <w:contextualSpacing/>
        <w:jc w:val="both"/>
        <w:rPr>
          <w:rFonts w:cstheme="minorHAnsi"/>
          <w:color w:val="auto"/>
        </w:rPr>
      </w:pPr>
      <w:r w:rsidRPr="00FA0ACD">
        <w:rPr>
          <w:rFonts w:cstheme="minorHAnsi"/>
          <w:color w:val="auto"/>
        </w:rPr>
        <w:t>Write complex SQL queries against the target Oracle database to generate reports and compare against legacy Access database reports</w:t>
      </w:r>
    </w:p>
    <w:p w14:paraId="2ED1B46A" w14:textId="77777777" w:rsidR="005A1931" w:rsidRPr="00FA0ACD" w:rsidRDefault="005A1931" w:rsidP="005A1931">
      <w:pPr>
        <w:numPr>
          <w:ilvl w:val="0"/>
          <w:numId w:val="48"/>
        </w:numPr>
        <w:spacing w:after="0" w:line="240" w:lineRule="auto"/>
        <w:ind w:left="540"/>
        <w:contextualSpacing/>
        <w:jc w:val="both"/>
        <w:rPr>
          <w:rFonts w:cstheme="minorHAnsi"/>
          <w:color w:val="auto"/>
        </w:rPr>
      </w:pPr>
      <w:r w:rsidRPr="00FA0ACD">
        <w:rPr>
          <w:rFonts w:cstheme="minorHAnsi"/>
          <w:color w:val="auto"/>
        </w:rPr>
        <w:t>Wrote SQL queries to verify database structures and design as well as compare metadata to repository content.</w:t>
      </w:r>
    </w:p>
    <w:p w14:paraId="3E030932" w14:textId="77777777" w:rsidR="005A1931" w:rsidRPr="00FA0ACD" w:rsidRDefault="005A1931" w:rsidP="005A1931">
      <w:pPr>
        <w:numPr>
          <w:ilvl w:val="0"/>
          <w:numId w:val="48"/>
        </w:numPr>
        <w:spacing w:after="0" w:line="240" w:lineRule="auto"/>
        <w:ind w:left="540"/>
        <w:contextualSpacing/>
        <w:jc w:val="both"/>
        <w:rPr>
          <w:rFonts w:cstheme="minorHAnsi"/>
          <w:color w:val="auto"/>
        </w:rPr>
      </w:pPr>
      <w:r w:rsidRPr="00FA0ACD">
        <w:rPr>
          <w:rFonts w:cstheme="minorHAnsi"/>
          <w:color w:val="auto"/>
        </w:rPr>
        <w:t>Monitored performance, integrity to optimize SQL queries for better efficiency</w:t>
      </w:r>
    </w:p>
    <w:p w14:paraId="15848FF8" w14:textId="04E2EEAD" w:rsidR="005A1931" w:rsidRPr="00FA0ACD" w:rsidRDefault="005A1931" w:rsidP="005A1931">
      <w:pPr>
        <w:numPr>
          <w:ilvl w:val="0"/>
          <w:numId w:val="48"/>
        </w:numPr>
        <w:spacing w:after="0" w:line="240" w:lineRule="auto"/>
        <w:ind w:left="540"/>
        <w:contextualSpacing/>
        <w:jc w:val="both"/>
        <w:rPr>
          <w:rFonts w:cstheme="minorHAnsi"/>
          <w:color w:val="auto"/>
        </w:rPr>
      </w:pPr>
      <w:r w:rsidRPr="00FA0ACD">
        <w:rPr>
          <w:rFonts w:cstheme="minorHAnsi"/>
          <w:color w:val="auto"/>
        </w:rPr>
        <w:t xml:space="preserve">Worked on daily basis with lead Data Warehouse developers to evaluate impact on current implementation, </w:t>
      </w:r>
      <w:r w:rsidR="002A40B9" w:rsidRPr="00FA0ACD">
        <w:rPr>
          <w:rFonts w:cstheme="minorHAnsi"/>
          <w:color w:val="auto"/>
        </w:rPr>
        <w:t>redesigning</w:t>
      </w:r>
      <w:r w:rsidRPr="00FA0ACD">
        <w:rPr>
          <w:rFonts w:cstheme="minorHAnsi"/>
          <w:color w:val="auto"/>
        </w:rPr>
        <w:t xml:space="preserve"> all ETL logic. </w:t>
      </w:r>
    </w:p>
    <w:p w14:paraId="1993D78A" w14:textId="259641E5" w:rsidR="005A1931" w:rsidRPr="00FA0ACD" w:rsidRDefault="005A1931" w:rsidP="005A1931">
      <w:pPr>
        <w:numPr>
          <w:ilvl w:val="0"/>
          <w:numId w:val="48"/>
        </w:numPr>
        <w:spacing w:after="0" w:line="240" w:lineRule="auto"/>
        <w:ind w:left="540"/>
        <w:contextualSpacing/>
        <w:jc w:val="both"/>
        <w:rPr>
          <w:rFonts w:cstheme="minorHAnsi"/>
          <w:color w:val="auto"/>
        </w:rPr>
      </w:pPr>
      <w:r w:rsidRPr="00FA0ACD">
        <w:rPr>
          <w:rFonts w:cstheme="minorHAnsi"/>
          <w:color w:val="auto"/>
        </w:rPr>
        <w:t xml:space="preserve">Using the Business Objects for the data\business predictive findings, for trending, for finding the pattern of data over the </w:t>
      </w:r>
      <w:r w:rsidR="002A40B9" w:rsidRPr="00FA0ACD">
        <w:rPr>
          <w:rFonts w:cstheme="minorHAnsi"/>
          <w:color w:val="auto"/>
        </w:rPr>
        <w:t>period</w:t>
      </w:r>
      <w:r w:rsidRPr="00FA0ACD">
        <w:rPr>
          <w:rFonts w:cstheme="minorHAnsi"/>
          <w:color w:val="auto"/>
        </w:rPr>
        <w:t>.</w:t>
      </w:r>
    </w:p>
    <w:p w14:paraId="57C096AF" w14:textId="77777777" w:rsidR="005A1931" w:rsidRPr="00FA0ACD" w:rsidRDefault="005A1931" w:rsidP="005A1931">
      <w:pPr>
        <w:numPr>
          <w:ilvl w:val="0"/>
          <w:numId w:val="48"/>
        </w:numPr>
        <w:spacing w:after="0" w:line="240" w:lineRule="auto"/>
        <w:ind w:left="540"/>
        <w:contextualSpacing/>
        <w:jc w:val="both"/>
        <w:rPr>
          <w:rFonts w:cstheme="minorHAnsi"/>
          <w:color w:val="auto"/>
        </w:rPr>
      </w:pPr>
      <w:r w:rsidRPr="00FA0ACD">
        <w:rPr>
          <w:rFonts w:cstheme="minorHAnsi"/>
          <w:color w:val="auto"/>
        </w:rPr>
        <w:t xml:space="preserve">Responsible for creating the Requirements Traceability Matrix. </w:t>
      </w:r>
    </w:p>
    <w:p w14:paraId="12619157" w14:textId="77777777" w:rsidR="005A1931" w:rsidRPr="00FA0ACD" w:rsidRDefault="005A1931" w:rsidP="005A1931">
      <w:pPr>
        <w:numPr>
          <w:ilvl w:val="0"/>
          <w:numId w:val="48"/>
        </w:numPr>
        <w:spacing w:after="0" w:line="240" w:lineRule="auto"/>
        <w:ind w:left="540"/>
        <w:contextualSpacing/>
        <w:jc w:val="both"/>
        <w:rPr>
          <w:rFonts w:cstheme="minorHAnsi"/>
          <w:color w:val="auto"/>
        </w:rPr>
      </w:pPr>
      <w:r w:rsidRPr="00FA0ACD">
        <w:rPr>
          <w:rFonts w:cstheme="minorHAnsi"/>
          <w:color w:val="auto"/>
        </w:rPr>
        <w:t>All DDM enhancements that are required to support the release, including: new columns, dimension and fact tables, look-up/shadow tables, and subject areas.</w:t>
      </w:r>
    </w:p>
    <w:p w14:paraId="4411814F" w14:textId="77777777" w:rsidR="005A1931" w:rsidRPr="00FA0ACD" w:rsidRDefault="005A1931" w:rsidP="005A1931">
      <w:pPr>
        <w:numPr>
          <w:ilvl w:val="0"/>
          <w:numId w:val="48"/>
        </w:numPr>
        <w:spacing w:after="0" w:line="240" w:lineRule="auto"/>
        <w:ind w:left="540"/>
        <w:contextualSpacing/>
        <w:jc w:val="both"/>
        <w:rPr>
          <w:rFonts w:cstheme="minorHAnsi"/>
          <w:color w:val="auto"/>
        </w:rPr>
      </w:pPr>
      <w:r w:rsidRPr="00FA0ACD">
        <w:rPr>
          <w:rFonts w:cstheme="minorHAnsi"/>
          <w:color w:val="auto"/>
        </w:rPr>
        <w:t xml:space="preserve">The required data elements from each source system (where the data originates), the appropriate target columns in the DDM for these data elements (to where the data flows), and the transformation rules that are required from the Staging to the DDM (From which reporting is done).  </w:t>
      </w:r>
    </w:p>
    <w:p w14:paraId="6E9A9135" w14:textId="77777777" w:rsidR="005A1931" w:rsidRPr="00FA0ACD" w:rsidRDefault="005A1931" w:rsidP="005A1931">
      <w:pPr>
        <w:numPr>
          <w:ilvl w:val="0"/>
          <w:numId w:val="48"/>
        </w:numPr>
        <w:spacing w:after="0" w:line="240" w:lineRule="auto"/>
        <w:ind w:left="540"/>
        <w:contextualSpacing/>
        <w:jc w:val="both"/>
        <w:rPr>
          <w:rFonts w:cstheme="minorHAnsi"/>
          <w:color w:val="auto"/>
        </w:rPr>
      </w:pPr>
      <w:r w:rsidRPr="00FA0ACD">
        <w:rPr>
          <w:rFonts w:cstheme="minorHAnsi"/>
          <w:color w:val="auto"/>
        </w:rPr>
        <w:t xml:space="preserve">Created SRD (System Requirements Doc) to facilitate the ETL team to develop their SDS (System Design Specification doc) </w:t>
      </w:r>
    </w:p>
    <w:p w14:paraId="3AC19278" w14:textId="63686698" w:rsidR="005A1931" w:rsidRPr="00FA0ACD" w:rsidRDefault="005A1931" w:rsidP="005A1931">
      <w:pPr>
        <w:numPr>
          <w:ilvl w:val="0"/>
          <w:numId w:val="48"/>
        </w:numPr>
        <w:spacing w:after="0" w:line="240" w:lineRule="auto"/>
        <w:ind w:left="540"/>
        <w:contextualSpacing/>
        <w:jc w:val="both"/>
        <w:rPr>
          <w:rFonts w:cstheme="minorHAnsi"/>
          <w:color w:val="auto"/>
        </w:rPr>
      </w:pPr>
      <w:r w:rsidRPr="00FA0ACD">
        <w:rPr>
          <w:rFonts w:cstheme="minorHAnsi"/>
          <w:color w:val="auto"/>
        </w:rPr>
        <w:t xml:space="preserve">Conducted meetings with IT, Testing and business to explain the Source to Target mappings and the business logic </w:t>
      </w:r>
      <w:r w:rsidR="004E3F10" w:rsidRPr="00FA0ACD">
        <w:rPr>
          <w:rFonts w:cstheme="minorHAnsi"/>
          <w:color w:val="auto"/>
        </w:rPr>
        <w:t>to</w:t>
      </w:r>
      <w:r w:rsidRPr="00FA0ACD">
        <w:rPr>
          <w:rFonts w:cstheme="minorHAnsi"/>
          <w:color w:val="auto"/>
        </w:rPr>
        <w:t xml:space="preserve"> be consistent in the final output/product. </w:t>
      </w:r>
    </w:p>
    <w:p w14:paraId="2F1CD4F2" w14:textId="77777777" w:rsidR="005A1931" w:rsidRPr="00FA0ACD" w:rsidRDefault="005A1931" w:rsidP="005A1931">
      <w:pPr>
        <w:numPr>
          <w:ilvl w:val="0"/>
          <w:numId w:val="48"/>
        </w:numPr>
        <w:spacing w:after="0" w:line="240" w:lineRule="auto"/>
        <w:ind w:left="540"/>
        <w:contextualSpacing/>
        <w:jc w:val="both"/>
        <w:rPr>
          <w:rFonts w:cstheme="minorHAnsi"/>
          <w:color w:val="auto"/>
        </w:rPr>
      </w:pPr>
      <w:r w:rsidRPr="00FA0ACD">
        <w:rPr>
          <w:rFonts w:cstheme="minorHAnsi"/>
          <w:color w:val="auto"/>
        </w:rPr>
        <w:t>Created pivot tables in Excel by getting data from Oracle.</w:t>
      </w:r>
    </w:p>
    <w:p w14:paraId="0022091B" w14:textId="77777777" w:rsidR="005A1931" w:rsidRPr="00FA0ACD" w:rsidRDefault="005A1931" w:rsidP="005A1931">
      <w:pPr>
        <w:numPr>
          <w:ilvl w:val="0"/>
          <w:numId w:val="48"/>
        </w:numPr>
        <w:spacing w:after="0" w:line="240" w:lineRule="auto"/>
        <w:ind w:left="540"/>
        <w:contextualSpacing/>
        <w:jc w:val="both"/>
        <w:rPr>
          <w:rFonts w:cstheme="minorHAnsi"/>
          <w:color w:val="auto"/>
        </w:rPr>
      </w:pPr>
      <w:r w:rsidRPr="00FA0ACD">
        <w:rPr>
          <w:rFonts w:cstheme="minorHAnsi"/>
          <w:color w:val="auto"/>
        </w:rPr>
        <w:t xml:space="preserve">Analyze complex SQL queries of in scope reports and identify critical elements, complex calculation logic's and capture them in requirements template </w:t>
      </w:r>
    </w:p>
    <w:p w14:paraId="34C40556" w14:textId="03E54CC3" w:rsidR="005A1931" w:rsidRPr="00FA0ACD" w:rsidRDefault="005A1931" w:rsidP="005A1931">
      <w:pPr>
        <w:numPr>
          <w:ilvl w:val="0"/>
          <w:numId w:val="48"/>
        </w:numPr>
        <w:spacing w:after="0" w:line="240" w:lineRule="auto"/>
        <w:ind w:left="540"/>
        <w:contextualSpacing/>
        <w:jc w:val="both"/>
        <w:rPr>
          <w:rFonts w:cstheme="minorHAnsi"/>
          <w:color w:val="auto"/>
        </w:rPr>
      </w:pPr>
      <w:r w:rsidRPr="00FA0ACD">
        <w:rPr>
          <w:rFonts w:cstheme="minorHAnsi"/>
          <w:color w:val="auto"/>
        </w:rPr>
        <w:t xml:space="preserve">Worked closely with </w:t>
      </w:r>
      <w:r w:rsidR="004E3F10" w:rsidRPr="00FA0ACD">
        <w:rPr>
          <w:rFonts w:cstheme="minorHAnsi"/>
          <w:color w:val="auto"/>
        </w:rPr>
        <w:t>the QA</w:t>
      </w:r>
      <w:r w:rsidRPr="00FA0ACD">
        <w:rPr>
          <w:rFonts w:cstheme="minorHAnsi"/>
          <w:color w:val="auto"/>
        </w:rPr>
        <w:t xml:space="preserve"> team and developers to clarify/understand functionality, resolve issues and provided feedback to nail down the bugs.</w:t>
      </w:r>
    </w:p>
    <w:p w14:paraId="5F0D7461" w14:textId="77777777" w:rsidR="005A1931" w:rsidRPr="00FA0ACD" w:rsidRDefault="005A1931" w:rsidP="005A1931">
      <w:pPr>
        <w:numPr>
          <w:ilvl w:val="0"/>
          <w:numId w:val="48"/>
        </w:numPr>
        <w:spacing w:after="0" w:line="240" w:lineRule="auto"/>
        <w:ind w:left="540"/>
        <w:contextualSpacing/>
        <w:jc w:val="both"/>
        <w:rPr>
          <w:rFonts w:cstheme="minorHAnsi"/>
          <w:color w:val="auto"/>
        </w:rPr>
      </w:pPr>
      <w:r w:rsidRPr="00FA0ACD">
        <w:rPr>
          <w:rFonts w:cstheme="minorHAnsi"/>
          <w:color w:val="auto"/>
        </w:rPr>
        <w:t>Developed strategies with HPALM (Application Life cycle Management) for stress testing and UAT (User Acceptance Testing)</w:t>
      </w:r>
    </w:p>
    <w:p w14:paraId="2236A80C" w14:textId="77777777" w:rsidR="005A1931" w:rsidRPr="00FA0ACD" w:rsidRDefault="005A1931" w:rsidP="005A1931">
      <w:pPr>
        <w:numPr>
          <w:ilvl w:val="0"/>
          <w:numId w:val="48"/>
        </w:numPr>
        <w:spacing w:after="0" w:line="240" w:lineRule="auto"/>
        <w:ind w:left="540"/>
        <w:contextualSpacing/>
        <w:jc w:val="both"/>
        <w:rPr>
          <w:rFonts w:cstheme="minorHAnsi"/>
          <w:color w:val="auto"/>
        </w:rPr>
      </w:pPr>
      <w:r w:rsidRPr="00FA0ACD">
        <w:rPr>
          <w:rFonts w:cstheme="minorHAnsi"/>
          <w:color w:val="auto"/>
        </w:rPr>
        <w:t>Created and managed project templates, use case project templates, requirement types and traceability relationships.</w:t>
      </w:r>
    </w:p>
    <w:p w14:paraId="25D9A309" w14:textId="77777777" w:rsidR="005A1931" w:rsidRPr="00FA0ACD" w:rsidRDefault="005A1931" w:rsidP="005A1931">
      <w:pPr>
        <w:numPr>
          <w:ilvl w:val="0"/>
          <w:numId w:val="48"/>
        </w:numPr>
        <w:spacing w:after="0" w:line="240" w:lineRule="auto"/>
        <w:ind w:left="540"/>
        <w:contextualSpacing/>
        <w:jc w:val="both"/>
        <w:rPr>
          <w:rFonts w:cstheme="minorHAnsi"/>
          <w:color w:val="auto"/>
        </w:rPr>
      </w:pPr>
      <w:r w:rsidRPr="00FA0ACD">
        <w:rPr>
          <w:rFonts w:cstheme="minorHAnsi"/>
          <w:color w:val="auto"/>
        </w:rPr>
        <w:t>System study of Customer Information, Retail/Commercial/Construction lending systems and deposits.</w:t>
      </w:r>
    </w:p>
    <w:p w14:paraId="29505F78" w14:textId="77777777" w:rsidR="005A1931" w:rsidRPr="00FA0ACD" w:rsidRDefault="005A1931" w:rsidP="005A1931">
      <w:pPr>
        <w:numPr>
          <w:ilvl w:val="0"/>
          <w:numId w:val="48"/>
        </w:numPr>
        <w:spacing w:after="0" w:line="240" w:lineRule="auto"/>
        <w:ind w:left="540"/>
        <w:contextualSpacing/>
        <w:jc w:val="both"/>
        <w:rPr>
          <w:rFonts w:cstheme="minorHAnsi"/>
          <w:color w:val="auto"/>
        </w:rPr>
      </w:pPr>
      <w:r w:rsidRPr="00FA0ACD">
        <w:rPr>
          <w:rFonts w:cstheme="minorHAnsi"/>
          <w:color w:val="auto"/>
        </w:rPr>
        <w:t xml:space="preserve">Functional Specification document preparation for changes in TCS BaNCS to bridge gaps. </w:t>
      </w:r>
    </w:p>
    <w:p w14:paraId="0B6B5836" w14:textId="77777777" w:rsidR="005A1931" w:rsidRPr="00FA0ACD" w:rsidRDefault="005A1931" w:rsidP="005A1931">
      <w:pPr>
        <w:numPr>
          <w:ilvl w:val="0"/>
          <w:numId w:val="48"/>
        </w:numPr>
        <w:spacing w:after="0" w:line="240" w:lineRule="auto"/>
        <w:ind w:left="540"/>
        <w:contextualSpacing/>
        <w:jc w:val="both"/>
        <w:rPr>
          <w:rFonts w:cstheme="minorHAnsi"/>
          <w:color w:val="auto"/>
        </w:rPr>
      </w:pPr>
      <w:r w:rsidRPr="00FA0ACD">
        <w:rPr>
          <w:rFonts w:cstheme="minorHAnsi"/>
          <w:color w:val="auto"/>
        </w:rPr>
        <w:t>Parameter configuration – Prepare template and capture details for Products, Interest Rates, Branch and other bank control parameters with client.</w:t>
      </w:r>
    </w:p>
    <w:p w14:paraId="3023CC63" w14:textId="77777777" w:rsidR="005A1931" w:rsidRPr="00FA0ACD" w:rsidRDefault="005A1931" w:rsidP="005A1931">
      <w:pPr>
        <w:numPr>
          <w:ilvl w:val="0"/>
          <w:numId w:val="48"/>
        </w:numPr>
        <w:spacing w:after="0" w:line="240" w:lineRule="auto"/>
        <w:ind w:left="540"/>
        <w:contextualSpacing/>
        <w:jc w:val="both"/>
        <w:rPr>
          <w:rFonts w:cstheme="minorHAnsi"/>
          <w:color w:val="auto"/>
        </w:rPr>
      </w:pPr>
      <w:r w:rsidRPr="00FA0ACD">
        <w:rPr>
          <w:rFonts w:cstheme="minorHAnsi"/>
          <w:color w:val="auto"/>
        </w:rPr>
        <w:t>Data Migration Strategy – Define scope, identify data sources, and assess data volume, data quality.</w:t>
      </w:r>
    </w:p>
    <w:p w14:paraId="6864B15A" w14:textId="77777777" w:rsidR="005A1931" w:rsidRPr="00FA0ACD" w:rsidRDefault="005A1931" w:rsidP="005A1931">
      <w:pPr>
        <w:numPr>
          <w:ilvl w:val="0"/>
          <w:numId w:val="48"/>
        </w:numPr>
        <w:spacing w:after="0" w:line="240" w:lineRule="auto"/>
        <w:ind w:left="540"/>
        <w:contextualSpacing/>
        <w:jc w:val="both"/>
        <w:rPr>
          <w:rFonts w:cstheme="minorHAnsi"/>
          <w:color w:val="auto"/>
        </w:rPr>
      </w:pPr>
      <w:r w:rsidRPr="00FA0ACD">
        <w:rPr>
          <w:rFonts w:cstheme="minorHAnsi"/>
          <w:color w:val="auto"/>
        </w:rPr>
        <w:lastRenderedPageBreak/>
        <w:t xml:space="preserve">Reconciliation – Gather requirements and define processes and balancing reports for reconciling customer information, loan, deposit, collateral and GL data.  </w:t>
      </w:r>
    </w:p>
    <w:p w14:paraId="79F4BD28" w14:textId="77777777" w:rsidR="005A1931" w:rsidRPr="00FA0ACD" w:rsidRDefault="005A1931" w:rsidP="005A1931">
      <w:pPr>
        <w:numPr>
          <w:ilvl w:val="0"/>
          <w:numId w:val="48"/>
        </w:numPr>
        <w:spacing w:after="0" w:line="240" w:lineRule="auto"/>
        <w:ind w:left="540"/>
        <w:contextualSpacing/>
        <w:jc w:val="both"/>
        <w:rPr>
          <w:rFonts w:cstheme="minorHAnsi"/>
          <w:color w:val="auto"/>
        </w:rPr>
      </w:pPr>
      <w:r w:rsidRPr="00FA0ACD">
        <w:rPr>
          <w:rFonts w:cstheme="minorHAnsi"/>
          <w:color w:val="auto"/>
        </w:rPr>
        <w:t>Data mapping – Specification for mapping of whole bank data for Customer Information (CIF), Retail Lending, Commercial Lending and Construction Lending in Phase 1 and Savings, Checking/Overdraft and Certificate of Deposit in Phase 2.</w:t>
      </w:r>
      <w:r w:rsidRPr="00FA0ACD">
        <w:rPr>
          <w:rFonts w:cstheme="minorHAnsi"/>
          <w:color w:val="auto"/>
        </w:rPr>
        <w:tab/>
      </w:r>
    </w:p>
    <w:p w14:paraId="3D09A436" w14:textId="77777777" w:rsidR="005A1931" w:rsidRPr="00FA0ACD" w:rsidRDefault="005A1931" w:rsidP="005A1931">
      <w:pPr>
        <w:numPr>
          <w:ilvl w:val="0"/>
          <w:numId w:val="48"/>
        </w:numPr>
        <w:spacing w:after="0" w:line="240" w:lineRule="auto"/>
        <w:ind w:left="540"/>
        <w:contextualSpacing/>
        <w:jc w:val="both"/>
        <w:rPr>
          <w:rFonts w:cstheme="minorHAnsi"/>
          <w:color w:val="auto"/>
        </w:rPr>
      </w:pPr>
      <w:r w:rsidRPr="00FA0ACD">
        <w:rPr>
          <w:rFonts w:cstheme="minorHAnsi"/>
          <w:color w:val="auto"/>
        </w:rPr>
        <w:t xml:space="preserve">Reverse Data Mapping – Identify un-mapped fields in source system, discuss with client for dropping or adding them to TCS BaNCS. </w:t>
      </w:r>
    </w:p>
    <w:p w14:paraId="35ED8F0C" w14:textId="77777777" w:rsidR="005A1931" w:rsidRPr="00FA0ACD" w:rsidRDefault="005A1931" w:rsidP="005A1931">
      <w:pPr>
        <w:numPr>
          <w:ilvl w:val="0"/>
          <w:numId w:val="48"/>
        </w:numPr>
        <w:spacing w:after="0" w:line="240" w:lineRule="auto"/>
        <w:ind w:left="540"/>
        <w:contextualSpacing/>
        <w:jc w:val="both"/>
        <w:rPr>
          <w:rFonts w:cstheme="minorHAnsi"/>
          <w:color w:val="auto"/>
        </w:rPr>
      </w:pPr>
      <w:r w:rsidRPr="00FA0ACD">
        <w:rPr>
          <w:rFonts w:cstheme="minorHAnsi"/>
          <w:color w:val="auto"/>
        </w:rPr>
        <w:t>Interfaces Prepare mapping specifications for Loan Origination, Collection and Enterprise Data Warehouse systems using data migration mapping specifications.</w:t>
      </w:r>
    </w:p>
    <w:p w14:paraId="75959A9E" w14:textId="77777777" w:rsidR="005A1931" w:rsidRPr="00FA0ACD" w:rsidRDefault="005A1931" w:rsidP="005A1931">
      <w:pPr>
        <w:numPr>
          <w:ilvl w:val="0"/>
          <w:numId w:val="48"/>
        </w:numPr>
        <w:spacing w:after="0" w:line="240" w:lineRule="auto"/>
        <w:ind w:left="540"/>
        <w:contextualSpacing/>
        <w:jc w:val="both"/>
        <w:rPr>
          <w:rFonts w:cstheme="minorHAnsi"/>
          <w:color w:val="auto"/>
        </w:rPr>
      </w:pPr>
      <w:r w:rsidRPr="00FA0ACD">
        <w:rPr>
          <w:rFonts w:cstheme="minorHAnsi"/>
          <w:color w:val="auto"/>
        </w:rPr>
        <w:t>Prepare mapping specifications for various reports and statements to be generated from TCS BaNCS using data migration mapping specifications.</w:t>
      </w:r>
    </w:p>
    <w:p w14:paraId="0759A8BF" w14:textId="77777777" w:rsidR="005A1931" w:rsidRPr="00FA0ACD" w:rsidRDefault="005A1931" w:rsidP="005A1931">
      <w:pPr>
        <w:numPr>
          <w:ilvl w:val="0"/>
          <w:numId w:val="48"/>
        </w:numPr>
        <w:spacing w:after="0" w:line="240" w:lineRule="auto"/>
        <w:ind w:left="540"/>
        <w:contextualSpacing/>
        <w:jc w:val="both"/>
        <w:rPr>
          <w:rFonts w:cstheme="minorHAnsi"/>
          <w:color w:val="auto"/>
        </w:rPr>
      </w:pPr>
      <w:r w:rsidRPr="00FA0ACD">
        <w:rPr>
          <w:rFonts w:cstheme="minorHAnsi"/>
          <w:color w:val="auto"/>
        </w:rPr>
        <w:t>Prepare technical specification documents for data migration requirements.</w:t>
      </w:r>
    </w:p>
    <w:p w14:paraId="15AB58EB" w14:textId="77777777" w:rsidR="005A1931" w:rsidRPr="00FA0ACD" w:rsidRDefault="005A1931" w:rsidP="005A1931">
      <w:pPr>
        <w:numPr>
          <w:ilvl w:val="0"/>
          <w:numId w:val="48"/>
        </w:numPr>
        <w:spacing w:after="0" w:line="240" w:lineRule="auto"/>
        <w:ind w:left="540"/>
        <w:contextualSpacing/>
        <w:jc w:val="both"/>
        <w:rPr>
          <w:rFonts w:cstheme="minorHAnsi"/>
          <w:color w:val="auto"/>
        </w:rPr>
      </w:pPr>
      <w:r w:rsidRPr="00FA0ACD">
        <w:rPr>
          <w:rFonts w:cstheme="minorHAnsi"/>
          <w:color w:val="auto"/>
        </w:rPr>
        <w:t xml:space="preserve">Co-ordinate with offshore for development of data migration scripts as per specification. </w:t>
      </w:r>
    </w:p>
    <w:p w14:paraId="697EE551" w14:textId="10B7EE46" w:rsidR="005A1931" w:rsidRPr="00FA0ACD" w:rsidRDefault="005A1931" w:rsidP="005A1931">
      <w:pPr>
        <w:numPr>
          <w:ilvl w:val="0"/>
          <w:numId w:val="48"/>
        </w:numPr>
        <w:spacing w:after="0" w:line="240" w:lineRule="auto"/>
        <w:ind w:left="540"/>
        <w:contextualSpacing/>
        <w:jc w:val="both"/>
        <w:rPr>
          <w:rFonts w:cstheme="minorHAnsi"/>
          <w:color w:val="auto"/>
        </w:rPr>
      </w:pPr>
      <w:r w:rsidRPr="00FA0ACD">
        <w:rPr>
          <w:rFonts w:cstheme="minorHAnsi"/>
          <w:color w:val="auto"/>
        </w:rPr>
        <w:t xml:space="preserve">Detailed planning of migration activities </w:t>
      </w:r>
      <w:r w:rsidR="004E3F10" w:rsidRPr="00FA0ACD">
        <w:rPr>
          <w:rFonts w:cstheme="minorHAnsi"/>
          <w:color w:val="auto"/>
        </w:rPr>
        <w:t>dovetailing</w:t>
      </w:r>
      <w:r w:rsidRPr="00FA0ACD">
        <w:rPr>
          <w:rFonts w:cstheme="minorHAnsi"/>
          <w:color w:val="auto"/>
        </w:rPr>
        <w:t xml:space="preserve"> to the Zions Program plan.</w:t>
      </w:r>
    </w:p>
    <w:p w14:paraId="44304C3C" w14:textId="77777777" w:rsidR="005A1931" w:rsidRPr="00FA0ACD" w:rsidRDefault="005A1931" w:rsidP="005A1931">
      <w:pPr>
        <w:numPr>
          <w:ilvl w:val="0"/>
          <w:numId w:val="48"/>
        </w:numPr>
        <w:spacing w:after="0" w:line="240" w:lineRule="auto"/>
        <w:ind w:left="540"/>
        <w:contextualSpacing/>
        <w:jc w:val="both"/>
        <w:rPr>
          <w:rFonts w:cstheme="minorHAnsi"/>
          <w:color w:val="auto"/>
        </w:rPr>
      </w:pPr>
      <w:r w:rsidRPr="00FA0ACD">
        <w:rPr>
          <w:rFonts w:cstheme="minorHAnsi"/>
          <w:color w:val="auto"/>
        </w:rPr>
        <w:t>Proactive Identification of critical path and the corresponding tasks.</w:t>
      </w:r>
    </w:p>
    <w:p w14:paraId="0BE984A6" w14:textId="77777777" w:rsidR="005A1931" w:rsidRPr="00FA0ACD" w:rsidRDefault="005A1931" w:rsidP="005A1931">
      <w:pPr>
        <w:numPr>
          <w:ilvl w:val="0"/>
          <w:numId w:val="48"/>
        </w:numPr>
        <w:spacing w:after="0" w:line="240" w:lineRule="auto"/>
        <w:ind w:left="540"/>
        <w:contextualSpacing/>
        <w:jc w:val="both"/>
        <w:rPr>
          <w:rFonts w:cstheme="minorHAnsi"/>
          <w:color w:val="auto"/>
        </w:rPr>
      </w:pPr>
      <w:r w:rsidRPr="00FA0ACD">
        <w:rPr>
          <w:rFonts w:cstheme="minorHAnsi"/>
          <w:color w:val="auto"/>
        </w:rPr>
        <w:t>Risks assessment, classification, mitigation and escalation.</w:t>
      </w:r>
    </w:p>
    <w:p w14:paraId="488C9409" w14:textId="77777777" w:rsidR="005A1931" w:rsidRPr="00FA0ACD" w:rsidRDefault="005A1931" w:rsidP="005A1931">
      <w:pPr>
        <w:spacing w:after="0" w:line="240" w:lineRule="auto"/>
        <w:contextualSpacing/>
        <w:jc w:val="both"/>
        <w:rPr>
          <w:rFonts w:cstheme="minorHAnsi"/>
          <w:color w:val="auto"/>
        </w:rPr>
      </w:pPr>
    </w:p>
    <w:p w14:paraId="5417F3D0" w14:textId="6698D191" w:rsidR="005A1931" w:rsidRPr="00FA0ACD" w:rsidRDefault="005A1931" w:rsidP="005A1931">
      <w:pPr>
        <w:spacing w:after="0" w:line="240" w:lineRule="auto"/>
        <w:contextualSpacing/>
        <w:jc w:val="both"/>
        <w:rPr>
          <w:rFonts w:eastAsia="Batang" w:cstheme="minorHAnsi"/>
          <w:color w:val="auto"/>
        </w:rPr>
      </w:pPr>
      <w:r w:rsidRPr="00FA0ACD">
        <w:rPr>
          <w:rFonts w:eastAsia="Batang" w:cstheme="minorHAnsi"/>
          <w:b/>
          <w:color w:val="auto"/>
        </w:rPr>
        <w:t>Environment</w:t>
      </w:r>
      <w:r w:rsidRPr="00FA0ACD">
        <w:rPr>
          <w:rFonts w:eastAsia="Batang" w:cstheme="minorHAnsi"/>
          <w:color w:val="auto"/>
        </w:rPr>
        <w:t xml:space="preserve">: ETL DataStage, MS Access, SQL, PL/SQL, MDM, Oracle SQL Developer, SQL Assistant, XML, MS Excel, MS Word, Visio, MS PowerPoint, MS Visio, </w:t>
      </w:r>
      <w:r w:rsidR="00FC2BF9" w:rsidRPr="00FA0ACD">
        <w:rPr>
          <w:rFonts w:eastAsia="Batang" w:cstheme="minorHAnsi"/>
          <w:color w:val="auto"/>
        </w:rPr>
        <w:t>MS</w:t>
      </w:r>
      <w:r w:rsidRPr="00FA0ACD">
        <w:rPr>
          <w:rFonts w:eastAsia="Batang" w:cstheme="minorHAnsi"/>
          <w:color w:val="auto"/>
        </w:rPr>
        <w:t xml:space="preserve"> Project 2010, Windows 7, python, </w:t>
      </w:r>
      <w:r w:rsidR="00FC2BF9" w:rsidRPr="00FA0ACD">
        <w:rPr>
          <w:rFonts w:eastAsia="Batang" w:cstheme="minorHAnsi"/>
          <w:color w:val="auto"/>
        </w:rPr>
        <w:t>SharePoint, PostgreSQL</w:t>
      </w:r>
      <w:r w:rsidRPr="00FA0ACD">
        <w:rPr>
          <w:rFonts w:eastAsia="Batang" w:cstheme="minorHAnsi"/>
          <w:color w:val="auto"/>
        </w:rPr>
        <w:t>,</w:t>
      </w:r>
      <w:r w:rsidRPr="00FA0ACD">
        <w:rPr>
          <w:rFonts w:cstheme="minorHAnsi"/>
          <w:color w:val="auto"/>
        </w:rPr>
        <w:t xml:space="preserve"> Assure Data Standardizer</w:t>
      </w:r>
      <w:r w:rsidRPr="00FA0ACD">
        <w:rPr>
          <w:rFonts w:eastAsia="Batang" w:cstheme="minorHAnsi"/>
          <w:color w:val="auto"/>
        </w:rPr>
        <w:t>. Linux.</w:t>
      </w:r>
    </w:p>
    <w:p w14:paraId="6FBBA2F2" w14:textId="77777777" w:rsidR="000604CC" w:rsidRPr="00FA0ACD" w:rsidRDefault="000604CC" w:rsidP="00625823">
      <w:pPr>
        <w:pBdr>
          <w:top w:val="nil"/>
          <w:left w:val="nil"/>
          <w:bottom w:val="nil"/>
          <w:right w:val="nil"/>
          <w:between w:val="nil"/>
        </w:pBdr>
        <w:tabs>
          <w:tab w:val="left" w:pos="420"/>
        </w:tabs>
        <w:spacing w:after="0" w:line="240" w:lineRule="auto"/>
        <w:jc w:val="both"/>
        <w:rPr>
          <w:rFonts w:eastAsia="Calibri" w:cstheme="minorHAnsi"/>
          <w:b/>
          <w:color w:val="auto"/>
          <w:sz w:val="24"/>
          <w:szCs w:val="24"/>
        </w:rPr>
      </w:pPr>
    </w:p>
    <w:p w14:paraId="6DD3351F" w14:textId="77777777" w:rsidR="00FA1AD8" w:rsidRDefault="000604CC" w:rsidP="00FA1AD8">
      <w:pPr>
        <w:pBdr>
          <w:top w:val="nil"/>
          <w:left w:val="nil"/>
          <w:bottom w:val="nil"/>
          <w:right w:val="nil"/>
          <w:between w:val="nil"/>
        </w:pBdr>
        <w:tabs>
          <w:tab w:val="left" w:pos="420"/>
        </w:tabs>
        <w:spacing w:after="0" w:line="240" w:lineRule="auto"/>
        <w:jc w:val="both"/>
        <w:rPr>
          <w:rFonts w:eastAsia="Calibri" w:cstheme="minorHAnsi"/>
          <w:b/>
          <w:color w:val="auto"/>
          <w:sz w:val="24"/>
          <w:szCs w:val="24"/>
        </w:rPr>
      </w:pPr>
      <w:r w:rsidRPr="00FA0ACD">
        <w:rPr>
          <w:rFonts w:eastAsia="Calibri" w:cstheme="minorHAnsi"/>
          <w:b/>
          <w:color w:val="auto"/>
          <w:sz w:val="24"/>
          <w:szCs w:val="24"/>
        </w:rPr>
        <w:t>Purview Services - Hyderabad</w:t>
      </w:r>
      <w:r w:rsidR="00903487" w:rsidRPr="00FA0ACD">
        <w:rPr>
          <w:rFonts w:eastAsia="Calibri" w:cstheme="minorHAnsi"/>
          <w:b/>
          <w:color w:val="auto"/>
          <w:sz w:val="24"/>
          <w:szCs w:val="24"/>
        </w:rPr>
        <w:tab/>
      </w:r>
      <w:r w:rsidR="00903487" w:rsidRPr="00FA0ACD">
        <w:rPr>
          <w:rFonts w:eastAsia="Calibri" w:cstheme="minorHAnsi"/>
          <w:b/>
          <w:color w:val="auto"/>
          <w:sz w:val="24"/>
          <w:szCs w:val="24"/>
        </w:rPr>
        <w:tab/>
      </w:r>
      <w:r w:rsidR="00903487" w:rsidRPr="00FA0ACD">
        <w:rPr>
          <w:rFonts w:eastAsia="Calibri" w:cstheme="minorHAnsi"/>
          <w:b/>
          <w:color w:val="auto"/>
          <w:sz w:val="24"/>
          <w:szCs w:val="24"/>
        </w:rPr>
        <w:tab/>
      </w:r>
      <w:r w:rsidR="00CA47A7" w:rsidRPr="00FA0ACD">
        <w:rPr>
          <w:rFonts w:eastAsia="Calibri" w:cstheme="minorHAnsi"/>
          <w:b/>
          <w:color w:val="auto"/>
          <w:sz w:val="24"/>
          <w:szCs w:val="24"/>
        </w:rPr>
        <w:t xml:space="preserve">   </w:t>
      </w:r>
      <w:r w:rsidR="00CA47A7" w:rsidRPr="00FA0ACD">
        <w:rPr>
          <w:rFonts w:eastAsia="Calibri" w:cstheme="minorHAnsi"/>
          <w:b/>
          <w:color w:val="auto"/>
          <w:sz w:val="24"/>
          <w:szCs w:val="24"/>
        </w:rPr>
        <w:tab/>
      </w:r>
      <w:r w:rsidR="00CA47A7" w:rsidRPr="00FA0ACD">
        <w:rPr>
          <w:rFonts w:eastAsia="Calibri" w:cstheme="minorHAnsi"/>
          <w:b/>
          <w:color w:val="auto"/>
          <w:sz w:val="24"/>
          <w:szCs w:val="24"/>
        </w:rPr>
        <w:tab/>
      </w:r>
      <w:r w:rsidR="00CA47A7" w:rsidRPr="00FA0ACD">
        <w:rPr>
          <w:rFonts w:eastAsia="Calibri" w:cstheme="minorHAnsi"/>
          <w:b/>
          <w:color w:val="auto"/>
          <w:sz w:val="24"/>
          <w:szCs w:val="24"/>
        </w:rPr>
        <w:tab/>
        <w:t>May 2014 – June 2017</w:t>
      </w:r>
      <w:r w:rsidR="00903487" w:rsidRPr="00FA0ACD">
        <w:rPr>
          <w:rFonts w:eastAsia="Calibri" w:cstheme="minorHAnsi"/>
          <w:b/>
          <w:color w:val="auto"/>
          <w:sz w:val="24"/>
          <w:szCs w:val="24"/>
        </w:rPr>
        <w:tab/>
      </w:r>
    </w:p>
    <w:p w14:paraId="0437377C" w14:textId="04D4ABE5" w:rsidR="004C43D0" w:rsidRPr="00FA1AD8" w:rsidRDefault="000D4B13" w:rsidP="00FA1AD8">
      <w:pPr>
        <w:pBdr>
          <w:top w:val="nil"/>
          <w:left w:val="nil"/>
          <w:bottom w:val="nil"/>
          <w:right w:val="nil"/>
          <w:between w:val="nil"/>
        </w:pBdr>
        <w:tabs>
          <w:tab w:val="left" w:pos="420"/>
        </w:tabs>
        <w:spacing w:after="0" w:line="240" w:lineRule="auto"/>
        <w:jc w:val="both"/>
        <w:rPr>
          <w:rFonts w:eastAsia="Calibri" w:cstheme="minorHAnsi"/>
          <w:b/>
          <w:i/>
          <w:color w:val="auto"/>
          <w:sz w:val="24"/>
          <w:szCs w:val="24"/>
          <w:u w:val="single"/>
        </w:rPr>
      </w:pPr>
      <w:r w:rsidRPr="00FA0ACD">
        <w:rPr>
          <w:rFonts w:eastAsia="Calibri" w:cstheme="minorHAnsi"/>
          <w:b/>
          <w:iCs/>
          <w:color w:val="000000"/>
          <w:sz w:val="24"/>
          <w:szCs w:val="24"/>
        </w:rPr>
        <w:t xml:space="preserve">Role: </w:t>
      </w:r>
      <w:r w:rsidR="005A1931" w:rsidRPr="00FA0ACD">
        <w:rPr>
          <w:rFonts w:eastAsia="Calibri" w:cstheme="minorHAnsi"/>
          <w:b/>
          <w:iCs/>
          <w:color w:val="000000"/>
          <w:sz w:val="24"/>
          <w:szCs w:val="24"/>
        </w:rPr>
        <w:t>Jr.</w:t>
      </w:r>
      <w:r w:rsidR="000604CC" w:rsidRPr="00FA0ACD">
        <w:rPr>
          <w:rFonts w:eastAsia="Calibri" w:cstheme="minorHAnsi"/>
          <w:b/>
          <w:iCs/>
          <w:color w:val="000000"/>
          <w:sz w:val="24"/>
          <w:szCs w:val="24"/>
        </w:rPr>
        <w:t xml:space="preserve"> </w:t>
      </w:r>
      <w:r w:rsidR="004C43D0" w:rsidRPr="00FA0ACD">
        <w:rPr>
          <w:rFonts w:cstheme="minorHAnsi"/>
          <w:b/>
          <w:bCs/>
          <w:iCs/>
          <w:color w:val="000000" w:themeColor="text1"/>
          <w:sz w:val="24"/>
          <w:szCs w:val="24"/>
        </w:rPr>
        <w:t xml:space="preserve">Data </w:t>
      </w:r>
      <w:r w:rsidR="00717A9B" w:rsidRPr="00FA0ACD">
        <w:rPr>
          <w:rFonts w:cstheme="minorHAnsi"/>
          <w:b/>
          <w:bCs/>
          <w:iCs/>
          <w:color w:val="000000" w:themeColor="text1"/>
          <w:sz w:val="24"/>
          <w:szCs w:val="24"/>
        </w:rPr>
        <w:t>Analyst</w:t>
      </w:r>
      <w:r w:rsidR="00C73462" w:rsidRPr="00FA0ACD">
        <w:rPr>
          <w:rFonts w:cstheme="minorHAnsi"/>
          <w:b/>
          <w:bCs/>
          <w:iCs/>
          <w:color w:val="000000" w:themeColor="text1"/>
          <w:sz w:val="24"/>
          <w:szCs w:val="24"/>
        </w:rPr>
        <w:t>-Banking</w:t>
      </w:r>
    </w:p>
    <w:p w14:paraId="71A0EFEF" w14:textId="77777777" w:rsidR="00E028BA" w:rsidRPr="00FA0ACD" w:rsidRDefault="00903487" w:rsidP="005A1931">
      <w:pPr>
        <w:pBdr>
          <w:top w:val="nil"/>
          <w:left w:val="nil"/>
          <w:bottom w:val="nil"/>
          <w:right w:val="nil"/>
          <w:between w:val="nil"/>
        </w:pBdr>
        <w:tabs>
          <w:tab w:val="left" w:pos="420"/>
        </w:tabs>
        <w:spacing w:after="0" w:line="240" w:lineRule="auto"/>
        <w:jc w:val="both"/>
        <w:rPr>
          <w:rFonts w:eastAsia="Calibri" w:cstheme="minorHAnsi"/>
          <w:color w:val="auto"/>
        </w:rPr>
      </w:pPr>
      <w:r w:rsidRPr="00FA0ACD">
        <w:rPr>
          <w:rFonts w:eastAsia="Calibri" w:cstheme="minorHAnsi"/>
          <w:b/>
          <w:iCs/>
          <w:color w:val="auto"/>
          <w:u w:val="single"/>
        </w:rPr>
        <w:t>Responsibilities</w:t>
      </w:r>
      <w:r w:rsidRPr="00FA0ACD">
        <w:rPr>
          <w:rFonts w:eastAsia="Calibri" w:cstheme="minorHAnsi"/>
          <w:b/>
          <w:i/>
          <w:color w:val="auto"/>
          <w:u w:val="single"/>
        </w:rPr>
        <w:t>:</w:t>
      </w:r>
    </w:p>
    <w:p w14:paraId="646EFFD2" w14:textId="7A2DFD15" w:rsidR="000D4B13" w:rsidRPr="00FA0ACD" w:rsidRDefault="000D4B13" w:rsidP="000D4B13">
      <w:pPr>
        <w:numPr>
          <w:ilvl w:val="0"/>
          <w:numId w:val="36"/>
        </w:numPr>
        <w:spacing w:before="100" w:beforeAutospacing="1" w:after="0"/>
        <w:ind w:left="360"/>
        <w:jc w:val="both"/>
        <w:rPr>
          <w:rFonts w:eastAsia="Calibri" w:cstheme="minorHAnsi"/>
          <w:color w:val="auto"/>
          <w:lang w:eastAsia="en-IN"/>
        </w:rPr>
      </w:pPr>
      <w:r w:rsidRPr="00FA0ACD">
        <w:rPr>
          <w:rFonts w:cstheme="minorHAnsi"/>
          <w:color w:val="auto"/>
        </w:rPr>
        <w:t>Buil</w:t>
      </w:r>
      <w:r w:rsidR="004C51A5" w:rsidRPr="00FA0ACD">
        <w:rPr>
          <w:rFonts w:cstheme="minorHAnsi"/>
          <w:color w:val="auto"/>
        </w:rPr>
        <w:t>t</w:t>
      </w:r>
      <w:r w:rsidRPr="00FA0ACD">
        <w:rPr>
          <w:rFonts w:cstheme="minorHAnsi"/>
          <w:color w:val="auto"/>
        </w:rPr>
        <w:t xml:space="preserve"> </w:t>
      </w:r>
      <w:r w:rsidRPr="00FA0ACD">
        <w:rPr>
          <w:rFonts w:cstheme="minorHAnsi"/>
          <w:b/>
          <w:color w:val="auto"/>
        </w:rPr>
        <w:t>SQL</w:t>
      </w:r>
      <w:r w:rsidRPr="00FA0ACD">
        <w:rPr>
          <w:rFonts w:cstheme="minorHAnsi"/>
          <w:color w:val="auto"/>
        </w:rPr>
        <w:t xml:space="preserve"> scripts that include complex queries for large databases with a complex authentication process</w:t>
      </w:r>
    </w:p>
    <w:p w14:paraId="11590F0E" w14:textId="77777777" w:rsidR="000D4B13" w:rsidRPr="00FA0ACD" w:rsidRDefault="000D4B13" w:rsidP="000D4B13">
      <w:pPr>
        <w:numPr>
          <w:ilvl w:val="0"/>
          <w:numId w:val="36"/>
        </w:numPr>
        <w:spacing w:before="100" w:beforeAutospacing="1" w:after="0"/>
        <w:ind w:left="360"/>
        <w:jc w:val="both"/>
        <w:rPr>
          <w:rFonts w:eastAsia="Calibri" w:cstheme="minorHAnsi"/>
          <w:color w:val="auto"/>
        </w:rPr>
      </w:pPr>
      <w:r w:rsidRPr="00FA0ACD">
        <w:rPr>
          <w:rFonts w:cstheme="minorHAnsi"/>
          <w:color w:val="auto"/>
        </w:rPr>
        <w:t xml:space="preserve">Test </w:t>
      </w:r>
      <w:r w:rsidRPr="00FA0ACD">
        <w:rPr>
          <w:rFonts w:cstheme="minorHAnsi"/>
          <w:b/>
          <w:color w:val="auto"/>
        </w:rPr>
        <w:t>SQL servers</w:t>
      </w:r>
      <w:r w:rsidRPr="00FA0ACD">
        <w:rPr>
          <w:rFonts w:cstheme="minorHAnsi"/>
          <w:color w:val="auto"/>
        </w:rPr>
        <w:t xml:space="preserve"> and maintain the integrity of the environment through regular updates and monitoring</w:t>
      </w:r>
    </w:p>
    <w:p w14:paraId="47B41E41" w14:textId="77777777" w:rsidR="00725F09" w:rsidRPr="00FA0ACD" w:rsidRDefault="00725F09" w:rsidP="00725F09">
      <w:pPr>
        <w:numPr>
          <w:ilvl w:val="0"/>
          <w:numId w:val="36"/>
        </w:numPr>
        <w:spacing w:before="100" w:beforeAutospacing="1" w:after="0"/>
        <w:ind w:left="360"/>
        <w:jc w:val="both"/>
        <w:rPr>
          <w:rFonts w:eastAsia="Calibri" w:cstheme="minorHAnsi"/>
          <w:color w:val="auto"/>
        </w:rPr>
      </w:pPr>
      <w:r w:rsidRPr="00FA0ACD">
        <w:rPr>
          <w:rFonts w:eastAsia="Calibri" w:cstheme="minorHAnsi"/>
          <w:color w:val="auto"/>
        </w:rPr>
        <w:t xml:space="preserve">Seamlessly integrated Python, </w:t>
      </w:r>
      <w:r w:rsidRPr="00FA0ACD">
        <w:rPr>
          <w:rFonts w:eastAsia="Calibri" w:cstheme="minorHAnsi"/>
          <w:b/>
          <w:bCs/>
          <w:color w:val="auto"/>
        </w:rPr>
        <w:t>Power BI</w:t>
      </w:r>
      <w:r w:rsidRPr="00FA0ACD">
        <w:rPr>
          <w:rFonts w:eastAsia="Calibri" w:cstheme="minorHAnsi"/>
          <w:color w:val="auto"/>
        </w:rPr>
        <w:t xml:space="preserve">, and </w:t>
      </w:r>
      <w:r w:rsidRPr="00FA0ACD">
        <w:rPr>
          <w:rFonts w:eastAsia="Calibri" w:cstheme="minorHAnsi"/>
          <w:b/>
          <w:bCs/>
          <w:color w:val="auto"/>
        </w:rPr>
        <w:t>SQL</w:t>
      </w:r>
      <w:r w:rsidRPr="00FA0ACD">
        <w:rPr>
          <w:rFonts w:eastAsia="Calibri" w:cstheme="minorHAnsi"/>
          <w:color w:val="auto"/>
        </w:rPr>
        <w:t xml:space="preserve"> for holistic data analysis and reporting.</w:t>
      </w:r>
    </w:p>
    <w:p w14:paraId="6C98341A" w14:textId="77777777" w:rsidR="00725F09" w:rsidRPr="00FA0ACD" w:rsidRDefault="00725F09" w:rsidP="00725F09">
      <w:pPr>
        <w:numPr>
          <w:ilvl w:val="0"/>
          <w:numId w:val="36"/>
        </w:numPr>
        <w:spacing w:before="100" w:beforeAutospacing="1" w:after="0"/>
        <w:ind w:left="360"/>
        <w:jc w:val="both"/>
        <w:rPr>
          <w:rFonts w:eastAsia="Calibri" w:cstheme="minorHAnsi"/>
          <w:color w:val="auto"/>
        </w:rPr>
      </w:pPr>
      <w:r w:rsidRPr="00FA0ACD">
        <w:rPr>
          <w:rFonts w:eastAsia="Calibri" w:cstheme="minorHAnsi"/>
          <w:color w:val="auto"/>
        </w:rPr>
        <w:t xml:space="preserve">Created custom </w:t>
      </w:r>
      <w:r w:rsidRPr="00FA0ACD">
        <w:rPr>
          <w:rFonts w:eastAsia="Calibri" w:cstheme="minorHAnsi"/>
          <w:b/>
          <w:bCs/>
          <w:color w:val="auto"/>
        </w:rPr>
        <w:t>Python</w:t>
      </w:r>
      <w:r w:rsidRPr="00FA0ACD">
        <w:rPr>
          <w:rFonts w:eastAsia="Calibri" w:cstheme="minorHAnsi"/>
          <w:color w:val="auto"/>
        </w:rPr>
        <w:t xml:space="preserve"> libraries for specific analytical needs in Power BI.</w:t>
      </w:r>
    </w:p>
    <w:p w14:paraId="5B5E4EFA" w14:textId="77777777" w:rsidR="00A15AE2" w:rsidRPr="00FA0ACD" w:rsidRDefault="00725F09" w:rsidP="00A15AE2">
      <w:pPr>
        <w:numPr>
          <w:ilvl w:val="0"/>
          <w:numId w:val="36"/>
        </w:numPr>
        <w:spacing w:before="100" w:beforeAutospacing="1" w:after="0"/>
        <w:ind w:left="360"/>
        <w:jc w:val="both"/>
        <w:rPr>
          <w:rFonts w:eastAsia="Calibri" w:cstheme="minorHAnsi"/>
          <w:color w:val="auto"/>
        </w:rPr>
      </w:pPr>
      <w:r w:rsidRPr="00FA0ACD">
        <w:rPr>
          <w:rFonts w:eastAsia="Calibri" w:cstheme="minorHAnsi"/>
          <w:color w:val="auto"/>
        </w:rPr>
        <w:t>Utilized Python-Power BI combination to perform root cause analysis on data anomalies.</w:t>
      </w:r>
    </w:p>
    <w:p w14:paraId="47904B71" w14:textId="77777777" w:rsidR="00A15AE2" w:rsidRPr="00FA0ACD" w:rsidRDefault="00A15AE2" w:rsidP="00A15AE2">
      <w:pPr>
        <w:numPr>
          <w:ilvl w:val="0"/>
          <w:numId w:val="36"/>
        </w:numPr>
        <w:spacing w:before="100" w:beforeAutospacing="1" w:after="0"/>
        <w:ind w:left="360"/>
        <w:jc w:val="both"/>
        <w:rPr>
          <w:rFonts w:eastAsia="Calibri" w:cstheme="minorHAnsi"/>
          <w:color w:val="auto"/>
        </w:rPr>
      </w:pPr>
      <w:r w:rsidRPr="00FA0ACD">
        <w:rPr>
          <w:rFonts w:eastAsia="Calibri" w:cstheme="minorHAnsi"/>
          <w:color w:val="auto"/>
        </w:rPr>
        <w:t>Engaged in continuous learning to stay abreast of the latest features and best practices in data modeling, Talend, and Data Warehousing technologies.</w:t>
      </w:r>
    </w:p>
    <w:p w14:paraId="492625ED" w14:textId="77777777" w:rsidR="00A15AE2" w:rsidRPr="00FA0ACD" w:rsidRDefault="00A15AE2" w:rsidP="00A15AE2">
      <w:pPr>
        <w:numPr>
          <w:ilvl w:val="0"/>
          <w:numId w:val="36"/>
        </w:numPr>
        <w:spacing w:before="100" w:beforeAutospacing="1" w:after="0"/>
        <w:ind w:left="360"/>
        <w:jc w:val="both"/>
        <w:rPr>
          <w:rFonts w:eastAsia="Calibri" w:cstheme="minorHAnsi"/>
          <w:color w:val="auto"/>
        </w:rPr>
      </w:pPr>
      <w:r w:rsidRPr="00FA0ACD">
        <w:rPr>
          <w:rFonts w:eastAsia="Calibri" w:cstheme="minorHAnsi"/>
          <w:color w:val="auto"/>
        </w:rPr>
        <w:t>Conducted performance analysis and optimization of Talend ETL processes, addressing bottlenecks and ensuring optimal data processing efficiency.</w:t>
      </w:r>
    </w:p>
    <w:p w14:paraId="17C7B272" w14:textId="5F89EBC1" w:rsidR="00A15AE2" w:rsidRPr="00FA0ACD" w:rsidRDefault="00A15AE2" w:rsidP="00A15AE2">
      <w:pPr>
        <w:numPr>
          <w:ilvl w:val="0"/>
          <w:numId w:val="36"/>
        </w:numPr>
        <w:spacing w:before="100" w:beforeAutospacing="1" w:after="0"/>
        <w:ind w:left="360"/>
        <w:jc w:val="both"/>
        <w:rPr>
          <w:rFonts w:eastAsia="Calibri" w:cstheme="minorHAnsi"/>
          <w:color w:val="auto"/>
        </w:rPr>
      </w:pPr>
      <w:r w:rsidRPr="00FA0ACD">
        <w:rPr>
          <w:rFonts w:eastAsia="Calibri" w:cstheme="minorHAnsi"/>
          <w:color w:val="auto"/>
        </w:rPr>
        <w:t>Proactively addressed and resolved data modeling issues, ensuring the success of Data Warehouse projects and meeting business requirements.</w:t>
      </w:r>
    </w:p>
    <w:p w14:paraId="4B379B44" w14:textId="77777777" w:rsidR="00725F09" w:rsidRPr="00FA0ACD" w:rsidRDefault="00725F09" w:rsidP="00725F09">
      <w:pPr>
        <w:numPr>
          <w:ilvl w:val="0"/>
          <w:numId w:val="36"/>
        </w:numPr>
        <w:spacing w:before="100" w:beforeAutospacing="1" w:after="0"/>
        <w:ind w:left="360"/>
        <w:jc w:val="both"/>
        <w:rPr>
          <w:rFonts w:eastAsia="Calibri" w:cstheme="minorHAnsi"/>
          <w:color w:val="auto"/>
        </w:rPr>
      </w:pPr>
      <w:r w:rsidRPr="00FA0ACD">
        <w:rPr>
          <w:rFonts w:eastAsia="Calibri" w:cstheme="minorHAnsi"/>
          <w:color w:val="auto"/>
        </w:rPr>
        <w:t>Used Python-Power BI synergy to tell data-driven stories that influence decision-making.</w:t>
      </w:r>
    </w:p>
    <w:p w14:paraId="723AF67E" w14:textId="77777777" w:rsidR="00725F09" w:rsidRPr="00FA0ACD" w:rsidRDefault="00725F09" w:rsidP="00725F09">
      <w:pPr>
        <w:numPr>
          <w:ilvl w:val="0"/>
          <w:numId w:val="36"/>
        </w:numPr>
        <w:spacing w:before="100" w:beforeAutospacing="1" w:after="0"/>
        <w:ind w:left="360"/>
        <w:jc w:val="both"/>
        <w:rPr>
          <w:rFonts w:eastAsia="Calibri" w:cstheme="minorHAnsi"/>
          <w:color w:val="auto"/>
        </w:rPr>
      </w:pPr>
      <w:r w:rsidRPr="00FA0ACD">
        <w:rPr>
          <w:rFonts w:eastAsia="Calibri" w:cstheme="minorHAnsi"/>
          <w:color w:val="auto"/>
        </w:rPr>
        <w:t xml:space="preserve">Contributed to the formulation of </w:t>
      </w:r>
      <w:r w:rsidRPr="00FA0ACD">
        <w:rPr>
          <w:rFonts w:eastAsia="Calibri" w:cstheme="minorHAnsi"/>
          <w:b/>
          <w:bCs/>
          <w:color w:val="auto"/>
        </w:rPr>
        <w:t>BI</w:t>
      </w:r>
      <w:r w:rsidRPr="00FA0ACD">
        <w:rPr>
          <w:rFonts w:eastAsia="Calibri" w:cstheme="minorHAnsi"/>
          <w:color w:val="auto"/>
        </w:rPr>
        <w:t xml:space="preserve"> strategies, leveraging </w:t>
      </w:r>
      <w:r w:rsidRPr="00FA0ACD">
        <w:rPr>
          <w:rFonts w:eastAsia="Calibri" w:cstheme="minorHAnsi"/>
          <w:b/>
          <w:bCs/>
          <w:color w:val="auto"/>
        </w:rPr>
        <w:t>Python</w:t>
      </w:r>
      <w:r w:rsidRPr="00FA0ACD">
        <w:rPr>
          <w:rFonts w:eastAsia="Calibri" w:cstheme="minorHAnsi"/>
          <w:color w:val="auto"/>
        </w:rPr>
        <w:t>-Power BI capabilities.</w:t>
      </w:r>
    </w:p>
    <w:p w14:paraId="75D518EE" w14:textId="77777777" w:rsidR="00725F09" w:rsidRPr="00FA0ACD" w:rsidRDefault="00725F09" w:rsidP="00725F09">
      <w:pPr>
        <w:numPr>
          <w:ilvl w:val="0"/>
          <w:numId w:val="36"/>
        </w:numPr>
        <w:spacing w:before="100" w:beforeAutospacing="1" w:after="0"/>
        <w:ind w:left="360"/>
        <w:jc w:val="both"/>
        <w:rPr>
          <w:rFonts w:eastAsia="Calibri" w:cstheme="minorHAnsi"/>
          <w:color w:val="auto"/>
        </w:rPr>
      </w:pPr>
      <w:r w:rsidRPr="00FA0ACD">
        <w:rPr>
          <w:rFonts w:eastAsia="Calibri" w:cstheme="minorHAnsi"/>
          <w:color w:val="auto"/>
        </w:rPr>
        <w:t>Managed Python scripts in version control systems, ensuring traceability and collaboration.</w:t>
      </w:r>
    </w:p>
    <w:p w14:paraId="685CB416" w14:textId="77777777" w:rsidR="00725F09" w:rsidRPr="00FA0ACD" w:rsidRDefault="00725F09" w:rsidP="00725F09">
      <w:pPr>
        <w:numPr>
          <w:ilvl w:val="0"/>
          <w:numId w:val="36"/>
        </w:numPr>
        <w:spacing w:before="100" w:beforeAutospacing="1" w:after="0"/>
        <w:ind w:left="360"/>
        <w:jc w:val="both"/>
        <w:rPr>
          <w:rFonts w:eastAsia="Calibri" w:cstheme="minorHAnsi"/>
          <w:color w:val="auto"/>
        </w:rPr>
      </w:pPr>
      <w:r w:rsidRPr="00FA0ACD">
        <w:rPr>
          <w:rFonts w:eastAsia="Calibri" w:cstheme="minorHAnsi"/>
          <w:color w:val="auto"/>
        </w:rPr>
        <w:t xml:space="preserve">Iteratively improved Power BI solutions by leveraging </w:t>
      </w:r>
      <w:r w:rsidRPr="00FA0ACD">
        <w:rPr>
          <w:rFonts w:eastAsia="Calibri" w:cstheme="minorHAnsi"/>
          <w:b/>
          <w:bCs/>
          <w:color w:val="auto"/>
        </w:rPr>
        <w:t>Python's</w:t>
      </w:r>
      <w:r w:rsidRPr="00FA0ACD">
        <w:rPr>
          <w:rFonts w:eastAsia="Calibri" w:cstheme="minorHAnsi"/>
          <w:color w:val="auto"/>
        </w:rPr>
        <w:t xml:space="preserve"> evolving capabilities.</w:t>
      </w:r>
    </w:p>
    <w:p w14:paraId="23FB5DA7" w14:textId="77777777" w:rsidR="00725F09" w:rsidRPr="00FA0ACD" w:rsidRDefault="00725F09" w:rsidP="00725F09">
      <w:pPr>
        <w:numPr>
          <w:ilvl w:val="0"/>
          <w:numId w:val="36"/>
        </w:numPr>
        <w:spacing w:before="100" w:beforeAutospacing="1" w:after="0"/>
        <w:ind w:left="360"/>
        <w:jc w:val="both"/>
        <w:rPr>
          <w:rFonts w:eastAsia="Calibri" w:cstheme="minorHAnsi"/>
          <w:color w:val="auto"/>
        </w:rPr>
      </w:pPr>
      <w:r w:rsidRPr="00FA0ACD">
        <w:rPr>
          <w:rFonts w:eastAsia="Calibri" w:cstheme="minorHAnsi"/>
          <w:color w:val="auto"/>
        </w:rPr>
        <w:t>Utilized Python-Power BI synergy in cloud-based BI solutions, enhancing scalability and accessibility.</w:t>
      </w:r>
    </w:p>
    <w:p w14:paraId="7B34B8DE" w14:textId="77777777" w:rsidR="00725F09" w:rsidRPr="00FA0ACD" w:rsidRDefault="00725F09" w:rsidP="00725F09">
      <w:pPr>
        <w:numPr>
          <w:ilvl w:val="0"/>
          <w:numId w:val="36"/>
        </w:numPr>
        <w:spacing w:before="100" w:beforeAutospacing="1" w:after="0"/>
        <w:ind w:left="360"/>
        <w:jc w:val="both"/>
        <w:rPr>
          <w:rFonts w:eastAsia="Calibri" w:cstheme="minorHAnsi"/>
          <w:color w:val="auto"/>
        </w:rPr>
      </w:pPr>
      <w:r w:rsidRPr="00FA0ACD">
        <w:rPr>
          <w:rFonts w:eastAsia="Calibri" w:cstheme="minorHAnsi"/>
          <w:color w:val="auto"/>
        </w:rPr>
        <w:t xml:space="preserve">Leveraged Python to optimize </w:t>
      </w:r>
      <w:r w:rsidRPr="00FA0ACD">
        <w:rPr>
          <w:rFonts w:eastAsia="Calibri" w:cstheme="minorHAnsi"/>
          <w:b/>
          <w:bCs/>
          <w:color w:val="auto"/>
        </w:rPr>
        <w:t>SQL</w:t>
      </w:r>
      <w:r w:rsidRPr="00FA0ACD">
        <w:rPr>
          <w:rFonts w:eastAsia="Calibri" w:cstheme="minorHAnsi"/>
          <w:color w:val="auto"/>
        </w:rPr>
        <w:t xml:space="preserve"> queries for efficient data retrieval within Power BI.</w:t>
      </w:r>
    </w:p>
    <w:p w14:paraId="7153FF3F" w14:textId="77777777" w:rsidR="00725F09" w:rsidRPr="00FA0ACD" w:rsidRDefault="00725F09" w:rsidP="00725F09">
      <w:pPr>
        <w:numPr>
          <w:ilvl w:val="0"/>
          <w:numId w:val="36"/>
        </w:numPr>
        <w:spacing w:before="100" w:beforeAutospacing="1" w:after="0"/>
        <w:ind w:left="360"/>
        <w:jc w:val="both"/>
        <w:rPr>
          <w:rFonts w:eastAsia="Calibri" w:cstheme="minorHAnsi"/>
          <w:color w:val="auto"/>
        </w:rPr>
      </w:pPr>
      <w:r w:rsidRPr="00FA0ACD">
        <w:rPr>
          <w:rFonts w:eastAsia="Calibri" w:cstheme="minorHAnsi"/>
          <w:color w:val="auto"/>
        </w:rPr>
        <w:t>Ensured data governance and compliance while utilizing Python within Power BI workflows.</w:t>
      </w:r>
    </w:p>
    <w:p w14:paraId="6963F3FA" w14:textId="1B06DCDE" w:rsidR="00725F09" w:rsidRPr="00FA0ACD" w:rsidRDefault="00725F09" w:rsidP="00725F09">
      <w:pPr>
        <w:numPr>
          <w:ilvl w:val="0"/>
          <w:numId w:val="36"/>
        </w:numPr>
        <w:spacing w:before="100" w:beforeAutospacing="1" w:after="0"/>
        <w:ind w:left="360"/>
        <w:jc w:val="both"/>
        <w:rPr>
          <w:rFonts w:eastAsia="Calibri" w:cstheme="minorHAnsi"/>
          <w:color w:val="auto"/>
        </w:rPr>
      </w:pPr>
      <w:r w:rsidRPr="00FA0ACD">
        <w:rPr>
          <w:rFonts w:eastAsia="Calibri" w:cstheme="minorHAnsi"/>
          <w:color w:val="auto"/>
        </w:rPr>
        <w:t>Effectively solved complex data-related challenges using Python and Power BI integration.</w:t>
      </w:r>
    </w:p>
    <w:p w14:paraId="4FFA3652" w14:textId="77777777" w:rsidR="000B0212" w:rsidRPr="00FA0ACD" w:rsidRDefault="000B0212" w:rsidP="000B0212">
      <w:pPr>
        <w:numPr>
          <w:ilvl w:val="0"/>
          <w:numId w:val="36"/>
        </w:numPr>
        <w:spacing w:before="100" w:beforeAutospacing="1" w:after="0"/>
        <w:ind w:left="360"/>
        <w:jc w:val="both"/>
        <w:rPr>
          <w:rFonts w:eastAsia="Calibri" w:cstheme="minorHAnsi"/>
          <w:color w:val="auto"/>
        </w:rPr>
      </w:pPr>
      <w:r w:rsidRPr="00FA0ACD">
        <w:rPr>
          <w:rFonts w:cstheme="minorHAnsi"/>
          <w:color w:val="auto"/>
        </w:rPr>
        <w:t xml:space="preserve">Created several </w:t>
      </w:r>
      <w:r w:rsidRPr="00FA0ACD">
        <w:rPr>
          <w:rFonts w:cstheme="minorHAnsi"/>
          <w:b/>
          <w:color w:val="auto"/>
        </w:rPr>
        <w:t>power</w:t>
      </w:r>
      <w:r w:rsidRPr="00FA0ACD">
        <w:rPr>
          <w:rFonts w:cstheme="minorHAnsi"/>
          <w:color w:val="auto"/>
        </w:rPr>
        <w:t xml:space="preserve"> </w:t>
      </w:r>
      <w:r w:rsidRPr="00FA0ACD">
        <w:rPr>
          <w:rFonts w:cstheme="minorHAnsi"/>
          <w:b/>
          <w:color w:val="auto"/>
        </w:rPr>
        <w:t>BI</w:t>
      </w:r>
      <w:r w:rsidRPr="00FA0ACD">
        <w:rPr>
          <w:rFonts w:cstheme="minorHAnsi"/>
          <w:color w:val="auto"/>
        </w:rPr>
        <w:t xml:space="preserve"> using different visuals like </w:t>
      </w:r>
      <w:r w:rsidRPr="00FA0ACD">
        <w:rPr>
          <w:rFonts w:cstheme="minorHAnsi"/>
          <w:b/>
          <w:color w:val="auto"/>
        </w:rPr>
        <w:t>filters</w:t>
      </w:r>
      <w:r w:rsidRPr="00FA0ACD">
        <w:rPr>
          <w:rFonts w:cstheme="minorHAnsi"/>
          <w:color w:val="auto"/>
        </w:rPr>
        <w:t xml:space="preserve">, </w:t>
      </w:r>
      <w:r w:rsidRPr="00FA0ACD">
        <w:rPr>
          <w:rFonts w:cstheme="minorHAnsi"/>
          <w:b/>
          <w:color w:val="auto"/>
        </w:rPr>
        <w:t>slicers</w:t>
      </w:r>
      <w:r w:rsidRPr="00FA0ACD">
        <w:rPr>
          <w:rFonts w:cstheme="minorHAnsi"/>
          <w:color w:val="auto"/>
        </w:rPr>
        <w:t xml:space="preserve">, </w:t>
      </w:r>
      <w:r w:rsidRPr="00FA0ACD">
        <w:rPr>
          <w:rFonts w:cstheme="minorHAnsi"/>
          <w:b/>
          <w:color w:val="auto"/>
        </w:rPr>
        <w:t>graphs</w:t>
      </w:r>
      <w:r w:rsidRPr="00FA0ACD">
        <w:rPr>
          <w:rFonts w:cstheme="minorHAnsi"/>
          <w:color w:val="auto"/>
        </w:rPr>
        <w:t xml:space="preserve">, </w:t>
      </w:r>
      <w:r w:rsidRPr="00FA0ACD">
        <w:rPr>
          <w:rFonts w:cstheme="minorHAnsi"/>
          <w:b/>
          <w:color w:val="auto"/>
        </w:rPr>
        <w:t>bar</w:t>
      </w:r>
      <w:r w:rsidRPr="00FA0ACD">
        <w:rPr>
          <w:rFonts w:cstheme="minorHAnsi"/>
          <w:color w:val="auto"/>
        </w:rPr>
        <w:t xml:space="preserve"> </w:t>
      </w:r>
      <w:r w:rsidRPr="00FA0ACD">
        <w:rPr>
          <w:rFonts w:cstheme="minorHAnsi"/>
          <w:b/>
          <w:color w:val="auto"/>
        </w:rPr>
        <w:t>graphs</w:t>
      </w:r>
      <w:r w:rsidRPr="00FA0ACD">
        <w:rPr>
          <w:rFonts w:cstheme="minorHAnsi"/>
          <w:color w:val="auto"/>
        </w:rPr>
        <w:t xml:space="preserve">. </w:t>
      </w:r>
    </w:p>
    <w:p w14:paraId="23BEC9E7" w14:textId="2C961086" w:rsidR="00F568AE" w:rsidRPr="00C335A8" w:rsidRDefault="000D4B13" w:rsidP="00C335A8">
      <w:pPr>
        <w:pStyle w:val="BodyText"/>
        <w:ind w:left="0" w:firstLine="0"/>
        <w:jc w:val="both"/>
        <w:rPr>
          <w:rFonts w:asciiTheme="minorHAnsi" w:hAnsiTheme="minorHAnsi" w:cstheme="minorHAnsi"/>
          <w:iCs/>
          <w:sz w:val="22"/>
          <w:szCs w:val="22"/>
        </w:rPr>
      </w:pPr>
      <w:r w:rsidRPr="00FA0ACD">
        <w:rPr>
          <w:rFonts w:asciiTheme="minorHAnsi" w:hAnsiTheme="minorHAnsi" w:cstheme="minorHAnsi"/>
          <w:b/>
          <w:sz w:val="22"/>
          <w:szCs w:val="22"/>
        </w:rPr>
        <w:t>Environment</w:t>
      </w:r>
      <w:r w:rsidR="00A03BFC" w:rsidRPr="00FA0ACD">
        <w:rPr>
          <w:rFonts w:asciiTheme="minorHAnsi" w:hAnsiTheme="minorHAnsi" w:cstheme="minorHAnsi"/>
          <w:b/>
          <w:sz w:val="22"/>
          <w:szCs w:val="22"/>
        </w:rPr>
        <w:t>:</w:t>
      </w:r>
      <w:r w:rsidR="00134F71" w:rsidRPr="00FA0ACD">
        <w:rPr>
          <w:rFonts w:asciiTheme="minorHAnsi" w:hAnsiTheme="minorHAnsi" w:cstheme="minorHAnsi"/>
          <w:b/>
          <w:sz w:val="22"/>
          <w:szCs w:val="22"/>
        </w:rPr>
        <w:t xml:space="preserve"> </w:t>
      </w:r>
      <w:r w:rsidRPr="00FA0ACD">
        <w:rPr>
          <w:rFonts w:asciiTheme="minorHAnsi" w:hAnsiTheme="minorHAnsi" w:cstheme="minorHAnsi"/>
          <w:iCs/>
          <w:sz w:val="22"/>
          <w:szCs w:val="22"/>
        </w:rPr>
        <w:t>Oracle Database, Microsoft SQL Server, Database Administration, ETL, Solution Design, Power BI, SQL</w:t>
      </w:r>
      <w:r w:rsidRPr="00FA0ACD">
        <w:rPr>
          <w:rFonts w:asciiTheme="minorHAnsi" w:hAnsiTheme="minorHAnsi" w:cstheme="minorHAnsi"/>
          <w:iCs/>
          <w:spacing w:val="-2"/>
          <w:sz w:val="22"/>
          <w:szCs w:val="22"/>
        </w:rPr>
        <w:t xml:space="preserve"> </w:t>
      </w:r>
      <w:r w:rsidRPr="00FA0ACD">
        <w:rPr>
          <w:rFonts w:asciiTheme="minorHAnsi" w:hAnsiTheme="minorHAnsi" w:cstheme="minorHAnsi"/>
          <w:iCs/>
          <w:sz w:val="22"/>
          <w:szCs w:val="22"/>
        </w:rPr>
        <w:t>Server</w:t>
      </w:r>
      <w:r w:rsidRPr="00FA0ACD">
        <w:rPr>
          <w:rFonts w:asciiTheme="minorHAnsi" w:hAnsiTheme="minorHAnsi" w:cstheme="minorHAnsi"/>
          <w:iCs/>
          <w:spacing w:val="6"/>
          <w:sz w:val="22"/>
          <w:szCs w:val="22"/>
        </w:rPr>
        <w:t xml:space="preserve"> </w:t>
      </w:r>
      <w:r w:rsidRPr="00FA0ACD">
        <w:rPr>
          <w:rFonts w:asciiTheme="minorHAnsi" w:hAnsiTheme="minorHAnsi" w:cstheme="minorHAnsi"/>
          <w:iCs/>
          <w:sz w:val="22"/>
          <w:szCs w:val="22"/>
        </w:rPr>
        <w:t xml:space="preserve">2008, </w:t>
      </w:r>
      <w:r w:rsidR="00FC2BF9" w:rsidRPr="00FA0ACD">
        <w:rPr>
          <w:rFonts w:asciiTheme="minorHAnsi" w:hAnsiTheme="minorHAnsi" w:cstheme="minorHAnsi"/>
          <w:iCs/>
          <w:sz w:val="22"/>
          <w:szCs w:val="22"/>
        </w:rPr>
        <w:t>Big query</w:t>
      </w:r>
      <w:r w:rsidRPr="00FA0ACD">
        <w:rPr>
          <w:rFonts w:asciiTheme="minorHAnsi" w:hAnsiTheme="minorHAnsi" w:cstheme="minorHAnsi"/>
          <w:iCs/>
          <w:sz w:val="22"/>
          <w:szCs w:val="22"/>
        </w:rPr>
        <w:t>.</w:t>
      </w:r>
    </w:p>
    <w:sectPr w:rsidR="00F568AE" w:rsidRPr="00C335A8" w:rsidSect="00BC0B16">
      <w:pgSz w:w="12240" w:h="15840" w:code="1"/>
      <w:pgMar w:top="720" w:right="720" w:bottom="720" w:left="72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90C94" w14:textId="77777777" w:rsidR="002B15FE" w:rsidRDefault="002B15FE" w:rsidP="00975677">
      <w:pPr>
        <w:spacing w:after="0" w:line="240" w:lineRule="auto"/>
      </w:pPr>
      <w:r>
        <w:separator/>
      </w:r>
    </w:p>
  </w:endnote>
  <w:endnote w:type="continuationSeparator" w:id="0">
    <w:p w14:paraId="428A454F" w14:textId="77777777" w:rsidR="002B15FE" w:rsidRDefault="002B15FE" w:rsidP="009756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taBoldLF-Roman">
    <w:altName w:val="Cambria"/>
    <w:panose1 w:val="00000000000000000000"/>
    <w:charset w:val="00"/>
    <w:family w:val="roman"/>
    <w:notTrueType/>
    <w:pitch w:val="default"/>
  </w:font>
  <w:font w:name="MetaBookLF-Roman">
    <w:altName w:val="Cambria"/>
    <w:panose1 w:val="00000000000000000000"/>
    <w:charset w:val="00"/>
    <w:family w:val="roman"/>
    <w:notTrueType/>
    <w:pitch w:val="default"/>
  </w:font>
  <w:font w:name="DejaVu Sans Mono">
    <w:altName w:val="Verdan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6A048" w14:textId="77777777" w:rsidR="002B15FE" w:rsidRDefault="002B15FE" w:rsidP="00975677">
      <w:pPr>
        <w:spacing w:after="0" w:line="240" w:lineRule="auto"/>
      </w:pPr>
      <w:r>
        <w:separator/>
      </w:r>
    </w:p>
  </w:footnote>
  <w:footnote w:type="continuationSeparator" w:id="0">
    <w:p w14:paraId="007974B1" w14:textId="77777777" w:rsidR="002B15FE" w:rsidRDefault="002B15FE" w:rsidP="009756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2EA6"/>
    <w:multiLevelType w:val="hybridMultilevel"/>
    <w:tmpl w:val="4D9836E4"/>
    <w:lvl w:ilvl="0" w:tplc="2C42622A">
      <w:start w:val="1"/>
      <w:numFmt w:val="bullet"/>
      <w:lvlText w:val="•"/>
      <w:lvlJc w:val="left"/>
    </w:lvl>
    <w:lvl w:ilvl="1" w:tplc="6C044B3A">
      <w:numFmt w:val="decimal"/>
      <w:lvlText w:val=""/>
      <w:lvlJc w:val="left"/>
    </w:lvl>
    <w:lvl w:ilvl="2" w:tplc="7CD8F136">
      <w:numFmt w:val="decimal"/>
      <w:lvlText w:val=""/>
      <w:lvlJc w:val="left"/>
    </w:lvl>
    <w:lvl w:ilvl="3" w:tplc="4C64E7E6">
      <w:numFmt w:val="decimal"/>
      <w:lvlText w:val=""/>
      <w:lvlJc w:val="left"/>
    </w:lvl>
    <w:lvl w:ilvl="4" w:tplc="06A2EF8A">
      <w:numFmt w:val="decimal"/>
      <w:lvlText w:val=""/>
      <w:lvlJc w:val="left"/>
    </w:lvl>
    <w:lvl w:ilvl="5" w:tplc="1F86C79C">
      <w:numFmt w:val="decimal"/>
      <w:lvlText w:val=""/>
      <w:lvlJc w:val="left"/>
    </w:lvl>
    <w:lvl w:ilvl="6" w:tplc="6562E9EC">
      <w:numFmt w:val="decimal"/>
      <w:lvlText w:val=""/>
      <w:lvlJc w:val="left"/>
    </w:lvl>
    <w:lvl w:ilvl="7" w:tplc="ABCE6B82">
      <w:numFmt w:val="decimal"/>
      <w:lvlText w:val=""/>
      <w:lvlJc w:val="left"/>
    </w:lvl>
    <w:lvl w:ilvl="8" w:tplc="EF8C4E14">
      <w:numFmt w:val="decimal"/>
      <w:lvlText w:val=""/>
      <w:lvlJc w:val="left"/>
    </w:lvl>
  </w:abstractNum>
  <w:abstractNum w:abstractNumId="1" w15:restartNumberingAfterBreak="0">
    <w:nsid w:val="003A6C9E"/>
    <w:multiLevelType w:val="multilevel"/>
    <w:tmpl w:val="53C638D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01461A11"/>
    <w:multiLevelType w:val="multilevel"/>
    <w:tmpl w:val="77462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4307E"/>
    <w:multiLevelType w:val="hybridMultilevel"/>
    <w:tmpl w:val="2294EFA2"/>
    <w:lvl w:ilvl="0" w:tplc="04090001">
      <w:start w:val="1"/>
      <w:numFmt w:val="bullet"/>
      <w:lvlText w:val=""/>
      <w:lvlJc w:val="left"/>
      <w:pPr>
        <w:ind w:left="360" w:hanging="360"/>
      </w:pPr>
      <w:rPr>
        <w:rFonts w:ascii="Symbol" w:hAnsi="Symbol" w:hint="default"/>
        <w:b w:val="0"/>
        <w:bCs w:val="0"/>
        <w:i w:val="0"/>
        <w:iCs w:val="0"/>
        <w:caps w:val="0"/>
        <w:smallCaps w:val="0"/>
        <w:strike w:val="0"/>
        <w:dstrike w:val="0"/>
        <w:color w:val="000000"/>
        <w:spacing w:val="0"/>
        <w:w w:val="100"/>
        <w:kern w:val="0"/>
        <w:position w:val="0"/>
        <w:highlight w:val="none"/>
        <w:u w:val="none"/>
        <w:effect w:val="none"/>
        <w:vertAlign w:val="baseline"/>
      </w:rPr>
    </w:lvl>
    <w:lvl w:ilvl="1" w:tplc="A4C246BA">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rPr>
    </w:lvl>
    <w:lvl w:ilvl="2" w:tplc="9D986A88">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rPr>
    </w:lvl>
    <w:lvl w:ilvl="3" w:tplc="66B0D6A4">
      <w:start w:val="1"/>
      <w:numFmt w:val="bullet"/>
      <w:lvlText w:val="·"/>
      <w:lvlJc w:val="left"/>
      <w:pPr>
        <w:ind w:left="2520" w:hanging="360"/>
      </w:pPr>
      <w:rPr>
        <w:rFonts w:ascii="Symbol" w:eastAsia="Symbol" w:hAnsi="Symbol" w:cs="Symbol"/>
        <w:b w:val="0"/>
        <w:bCs w:val="0"/>
        <w:i w:val="0"/>
        <w:iCs w:val="0"/>
        <w:caps w:val="0"/>
        <w:smallCaps w:val="0"/>
        <w:strike w:val="0"/>
        <w:dstrike w:val="0"/>
        <w:color w:val="000000"/>
        <w:spacing w:val="0"/>
        <w:w w:val="100"/>
        <w:kern w:val="0"/>
        <w:position w:val="0"/>
        <w:highlight w:val="none"/>
        <w:u w:val="none"/>
        <w:effect w:val="none"/>
        <w:vertAlign w:val="baseline"/>
      </w:rPr>
    </w:lvl>
    <w:lvl w:ilvl="4" w:tplc="03B6B3E6">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rPr>
    </w:lvl>
    <w:lvl w:ilvl="5" w:tplc="FF8C4DEA">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rPr>
    </w:lvl>
    <w:lvl w:ilvl="6" w:tplc="754AF4B0">
      <w:start w:val="1"/>
      <w:numFmt w:val="bullet"/>
      <w:lvlText w:val="·"/>
      <w:lvlJc w:val="left"/>
      <w:pPr>
        <w:ind w:left="4680" w:hanging="360"/>
      </w:pPr>
      <w:rPr>
        <w:rFonts w:ascii="Symbol" w:eastAsia="Symbol" w:hAnsi="Symbol" w:cs="Symbol"/>
        <w:b w:val="0"/>
        <w:bCs w:val="0"/>
        <w:i w:val="0"/>
        <w:iCs w:val="0"/>
        <w:caps w:val="0"/>
        <w:smallCaps w:val="0"/>
        <w:strike w:val="0"/>
        <w:dstrike w:val="0"/>
        <w:color w:val="000000"/>
        <w:spacing w:val="0"/>
        <w:w w:val="100"/>
        <w:kern w:val="0"/>
        <w:position w:val="0"/>
        <w:highlight w:val="none"/>
        <w:u w:val="none"/>
        <w:effect w:val="none"/>
        <w:vertAlign w:val="baseline"/>
      </w:rPr>
    </w:lvl>
    <w:lvl w:ilvl="7" w:tplc="CB2E449A">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rPr>
    </w:lvl>
    <w:lvl w:ilvl="8" w:tplc="1E422712">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u w:val="none"/>
        <w:effect w:val="none"/>
        <w:vertAlign w:val="baseline"/>
      </w:rPr>
    </w:lvl>
  </w:abstractNum>
  <w:abstractNum w:abstractNumId="4" w15:restartNumberingAfterBreak="0">
    <w:nsid w:val="12696B6A"/>
    <w:multiLevelType w:val="hybridMultilevel"/>
    <w:tmpl w:val="565A11A6"/>
    <w:lvl w:ilvl="0" w:tplc="83FE0B6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EC029B"/>
    <w:multiLevelType w:val="multilevel"/>
    <w:tmpl w:val="28D85EC2"/>
    <w:lvl w:ilvl="0">
      <w:start w:val="1"/>
      <w:numFmt w:val="bullet"/>
      <w:pStyle w:val="Resumelevel2"/>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43430A0"/>
    <w:multiLevelType w:val="multilevel"/>
    <w:tmpl w:val="2BD264F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616728A"/>
    <w:multiLevelType w:val="hybridMultilevel"/>
    <w:tmpl w:val="94B8FBB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A6684E64">
      <w:numFmt w:val="bullet"/>
      <w:lvlText w:val="•"/>
      <w:lvlJc w:val="left"/>
      <w:pPr>
        <w:ind w:left="1800" w:hanging="360"/>
      </w:pPr>
      <w:rPr>
        <w:rFonts w:ascii="Times New Roman" w:eastAsia="Calibri" w:hAnsi="Times New Roman" w:cs="Times New Roman"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E6F3786"/>
    <w:multiLevelType w:val="hybridMultilevel"/>
    <w:tmpl w:val="8162F7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21184A7C"/>
    <w:multiLevelType w:val="hybridMultilevel"/>
    <w:tmpl w:val="5B286B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3344A13"/>
    <w:multiLevelType w:val="multilevel"/>
    <w:tmpl w:val="F7041C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52A72FB"/>
    <w:multiLevelType w:val="multilevel"/>
    <w:tmpl w:val="9200901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2" w15:restartNumberingAfterBreak="0">
    <w:nsid w:val="26D03E5F"/>
    <w:multiLevelType w:val="multilevel"/>
    <w:tmpl w:val="220465A6"/>
    <w:lvl w:ilvl="0">
      <w:start w:val="1"/>
      <w:numFmt w:val="bullet"/>
      <w:lvlText w:val="●"/>
      <w:lvlJc w:val="left"/>
      <w:pPr>
        <w:ind w:left="-130" w:hanging="360"/>
      </w:pPr>
      <w:rPr>
        <w:rFonts w:ascii="Noto Sans Symbols" w:hAnsi="Noto Sans Symbols" w:hint="default"/>
      </w:rPr>
    </w:lvl>
    <w:lvl w:ilvl="1">
      <w:start w:val="1"/>
      <w:numFmt w:val="bullet"/>
      <w:lvlText w:val="o"/>
      <w:lvlJc w:val="left"/>
      <w:pPr>
        <w:ind w:left="590" w:hanging="360"/>
      </w:pPr>
      <w:rPr>
        <w:rFonts w:ascii="Courier New" w:hAnsi="Courier New" w:cs="Courier New" w:hint="default"/>
      </w:rPr>
    </w:lvl>
    <w:lvl w:ilvl="2">
      <w:start w:val="1"/>
      <w:numFmt w:val="bullet"/>
      <w:lvlText w:val="▪"/>
      <w:lvlJc w:val="left"/>
      <w:pPr>
        <w:ind w:left="1310" w:hanging="360"/>
      </w:pPr>
      <w:rPr>
        <w:rFonts w:ascii="Noto Sans Symbols" w:hAnsi="Noto Sans Symbols" w:hint="default"/>
      </w:rPr>
    </w:lvl>
    <w:lvl w:ilvl="3">
      <w:start w:val="1"/>
      <w:numFmt w:val="bullet"/>
      <w:lvlText w:val="●"/>
      <w:lvlJc w:val="left"/>
      <w:pPr>
        <w:ind w:left="2030" w:hanging="360"/>
      </w:pPr>
      <w:rPr>
        <w:rFonts w:ascii="Noto Sans Symbols" w:hAnsi="Noto Sans Symbols" w:hint="default"/>
      </w:rPr>
    </w:lvl>
    <w:lvl w:ilvl="4">
      <w:start w:val="1"/>
      <w:numFmt w:val="bullet"/>
      <w:lvlText w:val="o"/>
      <w:lvlJc w:val="left"/>
      <w:pPr>
        <w:ind w:left="2750" w:hanging="360"/>
      </w:pPr>
      <w:rPr>
        <w:rFonts w:ascii="Courier New" w:hAnsi="Courier New" w:cs="Courier New" w:hint="default"/>
      </w:rPr>
    </w:lvl>
    <w:lvl w:ilvl="5">
      <w:start w:val="1"/>
      <w:numFmt w:val="bullet"/>
      <w:lvlText w:val="▪"/>
      <w:lvlJc w:val="left"/>
      <w:pPr>
        <w:ind w:left="3470" w:hanging="360"/>
      </w:pPr>
      <w:rPr>
        <w:rFonts w:ascii="Noto Sans Symbols" w:hAnsi="Noto Sans Symbols" w:hint="default"/>
      </w:rPr>
    </w:lvl>
    <w:lvl w:ilvl="6">
      <w:start w:val="1"/>
      <w:numFmt w:val="bullet"/>
      <w:lvlText w:val="●"/>
      <w:lvlJc w:val="left"/>
      <w:pPr>
        <w:ind w:left="4190" w:hanging="360"/>
      </w:pPr>
      <w:rPr>
        <w:rFonts w:ascii="Noto Sans Symbols" w:hAnsi="Noto Sans Symbols" w:hint="default"/>
      </w:rPr>
    </w:lvl>
    <w:lvl w:ilvl="7">
      <w:start w:val="1"/>
      <w:numFmt w:val="bullet"/>
      <w:lvlText w:val="o"/>
      <w:lvlJc w:val="left"/>
      <w:pPr>
        <w:ind w:left="4910" w:hanging="360"/>
      </w:pPr>
      <w:rPr>
        <w:rFonts w:ascii="Courier New" w:hAnsi="Courier New" w:cs="Courier New" w:hint="default"/>
      </w:rPr>
    </w:lvl>
    <w:lvl w:ilvl="8">
      <w:start w:val="1"/>
      <w:numFmt w:val="bullet"/>
      <w:lvlText w:val="▪"/>
      <w:lvlJc w:val="left"/>
      <w:pPr>
        <w:ind w:left="5630" w:hanging="360"/>
      </w:pPr>
      <w:rPr>
        <w:rFonts w:ascii="Noto Sans Symbols" w:hAnsi="Noto Sans Symbols" w:hint="default"/>
      </w:rPr>
    </w:lvl>
  </w:abstractNum>
  <w:abstractNum w:abstractNumId="13" w15:restartNumberingAfterBreak="0">
    <w:nsid w:val="35971ED9"/>
    <w:multiLevelType w:val="hybridMultilevel"/>
    <w:tmpl w:val="498CD6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35F953CE"/>
    <w:multiLevelType w:val="multilevel"/>
    <w:tmpl w:val="BEB24B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BEA486D"/>
    <w:multiLevelType w:val="multilevel"/>
    <w:tmpl w:val="6AA01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56029B"/>
    <w:multiLevelType w:val="multilevel"/>
    <w:tmpl w:val="3198F24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40066678"/>
    <w:multiLevelType w:val="hybridMultilevel"/>
    <w:tmpl w:val="8A94BD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232D9"/>
    <w:multiLevelType w:val="multilevel"/>
    <w:tmpl w:val="EFD68B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459B1875"/>
    <w:multiLevelType w:val="multilevel"/>
    <w:tmpl w:val="CC3CC2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6BD08FD"/>
    <w:multiLevelType w:val="multilevel"/>
    <w:tmpl w:val="F27A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FC573C"/>
    <w:multiLevelType w:val="hybridMultilevel"/>
    <w:tmpl w:val="BD30900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2" w15:restartNumberingAfterBreak="0">
    <w:nsid w:val="486474D2"/>
    <w:multiLevelType w:val="multilevel"/>
    <w:tmpl w:val="DDC09C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49534129"/>
    <w:multiLevelType w:val="multilevel"/>
    <w:tmpl w:val="E19832C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4B38709B"/>
    <w:multiLevelType w:val="hybridMultilevel"/>
    <w:tmpl w:val="947AB14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5" w15:restartNumberingAfterBreak="0">
    <w:nsid w:val="4B9D153E"/>
    <w:multiLevelType w:val="multilevel"/>
    <w:tmpl w:val="2C54228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6" w15:restartNumberingAfterBreak="0">
    <w:nsid w:val="4E240BF2"/>
    <w:multiLevelType w:val="multilevel"/>
    <w:tmpl w:val="FA40240A"/>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7" w15:restartNumberingAfterBreak="0">
    <w:nsid w:val="4EB540AE"/>
    <w:multiLevelType w:val="hybridMultilevel"/>
    <w:tmpl w:val="41A47C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890" w:hanging="360"/>
      </w:pPr>
      <w:rPr>
        <w:rFonts w:ascii="Courier New" w:hAnsi="Courier New" w:cs="Courier New" w:hint="default"/>
      </w:rPr>
    </w:lvl>
    <w:lvl w:ilvl="2" w:tplc="04090005">
      <w:start w:val="1"/>
      <w:numFmt w:val="bullet"/>
      <w:lvlText w:val=""/>
      <w:lvlJc w:val="left"/>
      <w:pPr>
        <w:ind w:left="2610" w:hanging="360"/>
      </w:pPr>
      <w:rPr>
        <w:rFonts w:ascii="Wingdings" w:hAnsi="Wingdings" w:hint="default"/>
      </w:rPr>
    </w:lvl>
    <w:lvl w:ilvl="3" w:tplc="04090001">
      <w:start w:val="1"/>
      <w:numFmt w:val="bullet"/>
      <w:lvlText w:val=""/>
      <w:lvlJc w:val="left"/>
      <w:pPr>
        <w:ind w:left="3330" w:hanging="360"/>
      </w:pPr>
      <w:rPr>
        <w:rFonts w:ascii="Symbol" w:hAnsi="Symbol" w:hint="default"/>
      </w:rPr>
    </w:lvl>
    <w:lvl w:ilvl="4" w:tplc="04090003">
      <w:start w:val="1"/>
      <w:numFmt w:val="bullet"/>
      <w:lvlText w:val="o"/>
      <w:lvlJc w:val="left"/>
      <w:pPr>
        <w:ind w:left="4050" w:hanging="360"/>
      </w:pPr>
      <w:rPr>
        <w:rFonts w:ascii="Courier New" w:hAnsi="Courier New" w:cs="Courier New" w:hint="default"/>
      </w:rPr>
    </w:lvl>
    <w:lvl w:ilvl="5" w:tplc="04090005">
      <w:start w:val="1"/>
      <w:numFmt w:val="bullet"/>
      <w:lvlText w:val=""/>
      <w:lvlJc w:val="left"/>
      <w:pPr>
        <w:ind w:left="4770" w:hanging="360"/>
      </w:pPr>
      <w:rPr>
        <w:rFonts w:ascii="Wingdings" w:hAnsi="Wingdings" w:hint="default"/>
      </w:rPr>
    </w:lvl>
    <w:lvl w:ilvl="6" w:tplc="04090001">
      <w:start w:val="1"/>
      <w:numFmt w:val="bullet"/>
      <w:lvlText w:val=""/>
      <w:lvlJc w:val="left"/>
      <w:pPr>
        <w:ind w:left="5490" w:hanging="360"/>
      </w:pPr>
      <w:rPr>
        <w:rFonts w:ascii="Symbol" w:hAnsi="Symbol" w:hint="default"/>
      </w:rPr>
    </w:lvl>
    <w:lvl w:ilvl="7" w:tplc="04090003">
      <w:start w:val="1"/>
      <w:numFmt w:val="bullet"/>
      <w:lvlText w:val="o"/>
      <w:lvlJc w:val="left"/>
      <w:pPr>
        <w:ind w:left="6210" w:hanging="360"/>
      </w:pPr>
      <w:rPr>
        <w:rFonts w:ascii="Courier New" w:hAnsi="Courier New" w:cs="Courier New" w:hint="default"/>
      </w:rPr>
    </w:lvl>
    <w:lvl w:ilvl="8" w:tplc="04090005">
      <w:start w:val="1"/>
      <w:numFmt w:val="bullet"/>
      <w:lvlText w:val=""/>
      <w:lvlJc w:val="left"/>
      <w:pPr>
        <w:ind w:left="6930" w:hanging="360"/>
      </w:pPr>
      <w:rPr>
        <w:rFonts w:ascii="Wingdings" w:hAnsi="Wingdings" w:hint="default"/>
      </w:rPr>
    </w:lvl>
  </w:abstractNum>
  <w:abstractNum w:abstractNumId="28" w15:restartNumberingAfterBreak="0">
    <w:nsid w:val="53A779F2"/>
    <w:multiLevelType w:val="multilevel"/>
    <w:tmpl w:val="1BB2C62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9" w15:restartNumberingAfterBreak="0">
    <w:nsid w:val="551C6010"/>
    <w:multiLevelType w:val="multilevel"/>
    <w:tmpl w:val="37A4E9F6"/>
    <w:lvl w:ilvl="0">
      <w:start w:val="1"/>
      <w:numFmt w:val="bullet"/>
      <w:pStyle w:val="Resumelevel1"/>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583C442C"/>
    <w:multiLevelType w:val="multilevel"/>
    <w:tmpl w:val="2EACC2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587E31A2"/>
    <w:multiLevelType w:val="multilevel"/>
    <w:tmpl w:val="C18CC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4E1021"/>
    <w:multiLevelType w:val="hybridMultilevel"/>
    <w:tmpl w:val="EB580D7A"/>
    <w:lvl w:ilvl="0" w:tplc="04090001">
      <w:start w:val="1"/>
      <w:numFmt w:val="bullet"/>
      <w:lvlText w:val=""/>
      <w:lvlJc w:val="left"/>
      <w:pPr>
        <w:ind w:left="720" w:hanging="360"/>
      </w:pPr>
      <w:rPr>
        <w:rFonts w:ascii="Symbol" w:hAnsi="Symbol" w:hint="default"/>
      </w:rPr>
    </w:lvl>
    <w:lvl w:ilvl="1" w:tplc="61EAEE2C">
      <w:numFmt w:val="bullet"/>
      <w:lvlText w:val="·"/>
      <w:lvlJc w:val="left"/>
      <w:pPr>
        <w:ind w:left="1440" w:hanging="360"/>
      </w:pPr>
      <w:rPr>
        <w:rFonts w:ascii="Calibri Light" w:eastAsia="Symbol" w:hAnsi="Calibri Light" w:cs="Calibri Light" w:hint="default"/>
        <w:color w:val="222222"/>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3367FA"/>
    <w:multiLevelType w:val="hybridMultilevel"/>
    <w:tmpl w:val="6E30BB9C"/>
    <w:lvl w:ilvl="0" w:tplc="053C1AD6">
      <w:start w:val="1"/>
      <w:numFmt w:val="bullet"/>
      <w:lvlText w:val=""/>
      <w:lvlJc w:val="left"/>
      <w:pPr>
        <w:ind w:left="720" w:hanging="360"/>
      </w:pPr>
      <w:rPr>
        <w:rFonts w:ascii="Symbol" w:hAnsi="Symbol"/>
      </w:rPr>
    </w:lvl>
    <w:lvl w:ilvl="1" w:tplc="D70C85DE">
      <w:start w:val="1"/>
      <w:numFmt w:val="bullet"/>
      <w:lvlText w:val="o"/>
      <w:lvlJc w:val="left"/>
      <w:pPr>
        <w:ind w:left="1440" w:hanging="360"/>
      </w:pPr>
      <w:rPr>
        <w:rFonts w:ascii="Courier New" w:hAnsi="Courier New" w:cs="Courier New"/>
      </w:rPr>
    </w:lvl>
    <w:lvl w:ilvl="2" w:tplc="2876A2BA">
      <w:start w:val="1"/>
      <w:numFmt w:val="bullet"/>
      <w:lvlText w:val=""/>
      <w:lvlJc w:val="left"/>
      <w:pPr>
        <w:ind w:left="2160" w:hanging="360"/>
      </w:pPr>
      <w:rPr>
        <w:rFonts w:ascii="Wingdings" w:hAnsi="Wingdings"/>
      </w:rPr>
    </w:lvl>
    <w:lvl w:ilvl="3" w:tplc="640ECD10">
      <w:start w:val="1"/>
      <w:numFmt w:val="bullet"/>
      <w:lvlText w:val=""/>
      <w:lvlJc w:val="left"/>
      <w:pPr>
        <w:ind w:left="2880" w:hanging="360"/>
      </w:pPr>
      <w:rPr>
        <w:rFonts w:ascii="Symbol" w:hAnsi="Symbol"/>
      </w:rPr>
    </w:lvl>
    <w:lvl w:ilvl="4" w:tplc="9C96B10C">
      <w:start w:val="1"/>
      <w:numFmt w:val="bullet"/>
      <w:lvlText w:val="o"/>
      <w:lvlJc w:val="left"/>
      <w:pPr>
        <w:ind w:left="3600" w:hanging="360"/>
      </w:pPr>
      <w:rPr>
        <w:rFonts w:ascii="Courier New" w:hAnsi="Courier New" w:cs="Courier New"/>
      </w:rPr>
    </w:lvl>
    <w:lvl w:ilvl="5" w:tplc="A22E5DBA">
      <w:start w:val="1"/>
      <w:numFmt w:val="bullet"/>
      <w:lvlText w:val=""/>
      <w:lvlJc w:val="left"/>
      <w:pPr>
        <w:ind w:left="4320" w:hanging="360"/>
      </w:pPr>
      <w:rPr>
        <w:rFonts w:ascii="Wingdings" w:hAnsi="Wingdings"/>
      </w:rPr>
    </w:lvl>
    <w:lvl w:ilvl="6" w:tplc="37FE6E70">
      <w:start w:val="1"/>
      <w:numFmt w:val="bullet"/>
      <w:lvlText w:val=""/>
      <w:lvlJc w:val="left"/>
      <w:pPr>
        <w:ind w:left="5040" w:hanging="360"/>
      </w:pPr>
      <w:rPr>
        <w:rFonts w:ascii="Symbol" w:hAnsi="Symbol"/>
      </w:rPr>
    </w:lvl>
    <w:lvl w:ilvl="7" w:tplc="31C0082E">
      <w:start w:val="1"/>
      <w:numFmt w:val="bullet"/>
      <w:lvlText w:val="o"/>
      <w:lvlJc w:val="left"/>
      <w:pPr>
        <w:ind w:left="5760" w:hanging="360"/>
      </w:pPr>
      <w:rPr>
        <w:rFonts w:ascii="Courier New" w:hAnsi="Courier New" w:cs="Courier New"/>
      </w:rPr>
    </w:lvl>
    <w:lvl w:ilvl="8" w:tplc="28EC527E">
      <w:start w:val="1"/>
      <w:numFmt w:val="bullet"/>
      <w:lvlText w:val=""/>
      <w:lvlJc w:val="left"/>
      <w:pPr>
        <w:ind w:left="6480" w:hanging="360"/>
      </w:pPr>
      <w:rPr>
        <w:rFonts w:ascii="Wingdings" w:hAnsi="Wingdings"/>
      </w:rPr>
    </w:lvl>
  </w:abstractNum>
  <w:abstractNum w:abstractNumId="34" w15:restartNumberingAfterBreak="0">
    <w:nsid w:val="63DD56D4"/>
    <w:multiLevelType w:val="multilevel"/>
    <w:tmpl w:val="A1388AFA"/>
    <w:lvl w:ilvl="0">
      <w:start w:val="1"/>
      <w:numFmt w:val="bullet"/>
      <w:lvlText w:val="●"/>
      <w:lvlJc w:val="left"/>
      <w:pPr>
        <w:ind w:left="300" w:hanging="360"/>
      </w:pPr>
      <w:rPr>
        <w:rFonts w:ascii="Noto Sans Symbols" w:eastAsia="Noto Sans Symbols" w:hAnsi="Noto Sans Symbols" w:cs="Noto Sans Symbols"/>
      </w:rPr>
    </w:lvl>
    <w:lvl w:ilvl="1">
      <w:start w:val="1"/>
      <w:numFmt w:val="bullet"/>
      <w:lvlText w:val="o"/>
      <w:lvlJc w:val="left"/>
      <w:pPr>
        <w:ind w:left="1020" w:hanging="360"/>
      </w:pPr>
      <w:rPr>
        <w:rFonts w:ascii="Courier New" w:eastAsia="Courier New" w:hAnsi="Courier New" w:cs="Courier New"/>
      </w:rPr>
    </w:lvl>
    <w:lvl w:ilvl="2">
      <w:start w:val="1"/>
      <w:numFmt w:val="bullet"/>
      <w:lvlText w:val="▪"/>
      <w:lvlJc w:val="left"/>
      <w:pPr>
        <w:ind w:left="1740" w:hanging="360"/>
      </w:pPr>
      <w:rPr>
        <w:rFonts w:ascii="Noto Sans Symbols" w:eastAsia="Noto Sans Symbols" w:hAnsi="Noto Sans Symbols" w:cs="Noto Sans Symbols"/>
      </w:rPr>
    </w:lvl>
    <w:lvl w:ilvl="3">
      <w:start w:val="1"/>
      <w:numFmt w:val="bullet"/>
      <w:lvlText w:val="●"/>
      <w:lvlJc w:val="left"/>
      <w:pPr>
        <w:ind w:left="2460" w:hanging="360"/>
      </w:pPr>
      <w:rPr>
        <w:rFonts w:ascii="Noto Sans Symbols" w:eastAsia="Noto Sans Symbols" w:hAnsi="Noto Sans Symbols" w:cs="Noto Sans Symbols"/>
      </w:rPr>
    </w:lvl>
    <w:lvl w:ilvl="4">
      <w:start w:val="1"/>
      <w:numFmt w:val="bullet"/>
      <w:lvlText w:val="o"/>
      <w:lvlJc w:val="left"/>
      <w:pPr>
        <w:ind w:left="3180" w:hanging="360"/>
      </w:pPr>
      <w:rPr>
        <w:rFonts w:ascii="Courier New" w:eastAsia="Courier New" w:hAnsi="Courier New" w:cs="Courier New"/>
      </w:rPr>
    </w:lvl>
    <w:lvl w:ilvl="5">
      <w:start w:val="1"/>
      <w:numFmt w:val="bullet"/>
      <w:lvlText w:val="▪"/>
      <w:lvlJc w:val="left"/>
      <w:pPr>
        <w:ind w:left="3900" w:hanging="360"/>
      </w:pPr>
      <w:rPr>
        <w:rFonts w:ascii="Noto Sans Symbols" w:eastAsia="Noto Sans Symbols" w:hAnsi="Noto Sans Symbols" w:cs="Noto Sans Symbols"/>
      </w:rPr>
    </w:lvl>
    <w:lvl w:ilvl="6">
      <w:start w:val="1"/>
      <w:numFmt w:val="bullet"/>
      <w:lvlText w:val="●"/>
      <w:lvlJc w:val="left"/>
      <w:pPr>
        <w:ind w:left="4620" w:hanging="360"/>
      </w:pPr>
      <w:rPr>
        <w:rFonts w:ascii="Noto Sans Symbols" w:eastAsia="Noto Sans Symbols" w:hAnsi="Noto Sans Symbols" w:cs="Noto Sans Symbols"/>
      </w:rPr>
    </w:lvl>
    <w:lvl w:ilvl="7">
      <w:start w:val="1"/>
      <w:numFmt w:val="bullet"/>
      <w:lvlText w:val="o"/>
      <w:lvlJc w:val="left"/>
      <w:pPr>
        <w:ind w:left="5340" w:hanging="360"/>
      </w:pPr>
      <w:rPr>
        <w:rFonts w:ascii="Courier New" w:eastAsia="Courier New" w:hAnsi="Courier New" w:cs="Courier New"/>
      </w:rPr>
    </w:lvl>
    <w:lvl w:ilvl="8">
      <w:start w:val="1"/>
      <w:numFmt w:val="bullet"/>
      <w:lvlText w:val="▪"/>
      <w:lvlJc w:val="left"/>
      <w:pPr>
        <w:ind w:left="6060" w:hanging="360"/>
      </w:pPr>
      <w:rPr>
        <w:rFonts w:ascii="Noto Sans Symbols" w:eastAsia="Noto Sans Symbols" w:hAnsi="Noto Sans Symbols" w:cs="Noto Sans Symbols"/>
      </w:rPr>
    </w:lvl>
  </w:abstractNum>
  <w:abstractNum w:abstractNumId="35" w15:restartNumberingAfterBreak="0">
    <w:nsid w:val="69D72F9C"/>
    <w:multiLevelType w:val="hybridMultilevel"/>
    <w:tmpl w:val="44B2E3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AEA55B3"/>
    <w:multiLevelType w:val="multilevel"/>
    <w:tmpl w:val="0E7E3C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73097DB5"/>
    <w:multiLevelType w:val="hybridMultilevel"/>
    <w:tmpl w:val="B70E1E9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8" w15:restartNumberingAfterBreak="0">
    <w:nsid w:val="73CD4472"/>
    <w:multiLevelType w:val="multilevel"/>
    <w:tmpl w:val="1386490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9" w15:restartNumberingAfterBreak="0">
    <w:nsid w:val="77497F89"/>
    <w:multiLevelType w:val="multilevel"/>
    <w:tmpl w:val="DD4C4ED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15:restartNumberingAfterBreak="0">
    <w:nsid w:val="78E9570E"/>
    <w:multiLevelType w:val="hybridMultilevel"/>
    <w:tmpl w:val="ED56AABA"/>
    <w:lvl w:ilvl="0" w:tplc="AFB42DEC">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7E7D4D4E"/>
    <w:multiLevelType w:val="multilevel"/>
    <w:tmpl w:val="C33E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F11660"/>
    <w:multiLevelType w:val="hybridMultilevel"/>
    <w:tmpl w:val="DCBA59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924870396">
    <w:abstractNumId w:val="29"/>
  </w:num>
  <w:num w:numId="2" w16cid:durableId="1318414369">
    <w:abstractNumId w:val="5"/>
  </w:num>
  <w:num w:numId="3" w16cid:durableId="871841458">
    <w:abstractNumId w:val="30"/>
  </w:num>
  <w:num w:numId="4" w16cid:durableId="2043557472">
    <w:abstractNumId w:val="10"/>
  </w:num>
  <w:num w:numId="5" w16cid:durableId="31686391">
    <w:abstractNumId w:val="18"/>
  </w:num>
  <w:num w:numId="6" w16cid:durableId="529224753">
    <w:abstractNumId w:val="34"/>
  </w:num>
  <w:num w:numId="7" w16cid:durableId="253902361">
    <w:abstractNumId w:val="31"/>
  </w:num>
  <w:num w:numId="8" w16cid:durableId="1399592049">
    <w:abstractNumId w:val="24"/>
  </w:num>
  <w:num w:numId="9" w16cid:durableId="1911187048">
    <w:abstractNumId w:val="2"/>
  </w:num>
  <w:num w:numId="10" w16cid:durableId="706679291">
    <w:abstractNumId w:val="21"/>
  </w:num>
  <w:num w:numId="11" w16cid:durableId="1551695918">
    <w:abstractNumId w:val="37"/>
  </w:num>
  <w:num w:numId="12" w16cid:durableId="1031612128">
    <w:abstractNumId w:val="15"/>
  </w:num>
  <w:num w:numId="13" w16cid:durableId="1449817033">
    <w:abstractNumId w:val="26"/>
  </w:num>
  <w:num w:numId="14" w16cid:durableId="1816601812">
    <w:abstractNumId w:val="13"/>
  </w:num>
  <w:num w:numId="15" w16cid:durableId="1903953263">
    <w:abstractNumId w:val="6"/>
  </w:num>
  <w:num w:numId="16" w16cid:durableId="414860623">
    <w:abstractNumId w:val="21"/>
  </w:num>
  <w:num w:numId="17" w16cid:durableId="1116026978">
    <w:abstractNumId w:val="4"/>
  </w:num>
  <w:num w:numId="18" w16cid:durableId="212933311">
    <w:abstractNumId w:val="23"/>
  </w:num>
  <w:num w:numId="19" w16cid:durableId="273558697">
    <w:abstractNumId w:val="7"/>
  </w:num>
  <w:num w:numId="20" w16cid:durableId="195049197">
    <w:abstractNumId w:val="42"/>
  </w:num>
  <w:num w:numId="21" w16cid:durableId="1050036967">
    <w:abstractNumId w:val="3"/>
  </w:num>
  <w:num w:numId="22" w16cid:durableId="880900387">
    <w:abstractNumId w:val="17"/>
  </w:num>
  <w:num w:numId="23" w16cid:durableId="370769839">
    <w:abstractNumId w:val="32"/>
  </w:num>
  <w:num w:numId="24" w16cid:durableId="61878498">
    <w:abstractNumId w:val="35"/>
  </w:num>
  <w:num w:numId="25" w16cid:durableId="1427536597">
    <w:abstractNumId w:val="11"/>
  </w:num>
  <w:num w:numId="26" w16cid:durableId="504781256">
    <w:abstractNumId w:val="28"/>
  </w:num>
  <w:num w:numId="27" w16cid:durableId="1392271311">
    <w:abstractNumId w:val="38"/>
  </w:num>
  <w:num w:numId="28" w16cid:durableId="309096091">
    <w:abstractNumId w:val="1"/>
  </w:num>
  <w:num w:numId="29" w16cid:durableId="148711032">
    <w:abstractNumId w:val="25"/>
  </w:num>
  <w:num w:numId="30" w16cid:durableId="478349982">
    <w:abstractNumId w:val="8"/>
  </w:num>
  <w:num w:numId="31" w16cid:durableId="989674289">
    <w:abstractNumId w:val="40"/>
  </w:num>
  <w:num w:numId="32" w16cid:durableId="922300407">
    <w:abstractNumId w:val="27"/>
  </w:num>
  <w:num w:numId="33" w16cid:durableId="563837874">
    <w:abstractNumId w:val="22"/>
  </w:num>
  <w:num w:numId="34" w16cid:durableId="894856441">
    <w:abstractNumId w:val="36"/>
  </w:num>
  <w:num w:numId="35" w16cid:durableId="1482233289">
    <w:abstractNumId w:val="14"/>
  </w:num>
  <w:num w:numId="36" w16cid:durableId="1976375911">
    <w:abstractNumId w:val="12"/>
  </w:num>
  <w:num w:numId="37" w16cid:durableId="1165050724">
    <w:abstractNumId w:val="20"/>
  </w:num>
  <w:num w:numId="38" w16cid:durableId="58409553">
    <w:abstractNumId w:val="41"/>
  </w:num>
  <w:num w:numId="39" w16cid:durableId="982084313">
    <w:abstractNumId w:val="3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755204700">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00940262">
    <w:abstractNumId w:val="19"/>
  </w:num>
  <w:num w:numId="42" w16cid:durableId="31348195">
    <w:abstractNumId w:val="40"/>
  </w:num>
  <w:num w:numId="43" w16cid:durableId="1143234335">
    <w:abstractNumId w:val="27"/>
  </w:num>
  <w:num w:numId="44" w16cid:durableId="2031834994">
    <w:abstractNumId w:val="0"/>
  </w:num>
  <w:num w:numId="45" w16cid:durableId="190192619">
    <w:abstractNumId w:val="9"/>
  </w:num>
  <w:num w:numId="46" w16cid:durableId="269318803">
    <w:abstractNumId w:val="22"/>
  </w:num>
  <w:num w:numId="47" w16cid:durableId="1676613720">
    <w:abstractNumId w:val="14"/>
  </w:num>
  <w:num w:numId="48" w16cid:durableId="42743320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8BA"/>
    <w:rsid w:val="00000F1F"/>
    <w:rsid w:val="0000190A"/>
    <w:rsid w:val="00002A77"/>
    <w:rsid w:val="00006DB2"/>
    <w:rsid w:val="0001099D"/>
    <w:rsid w:val="0001138E"/>
    <w:rsid w:val="000125A3"/>
    <w:rsid w:val="00020645"/>
    <w:rsid w:val="00021FC1"/>
    <w:rsid w:val="000239D7"/>
    <w:rsid w:val="0002778F"/>
    <w:rsid w:val="00027FBF"/>
    <w:rsid w:val="00032C9C"/>
    <w:rsid w:val="00040375"/>
    <w:rsid w:val="0004798C"/>
    <w:rsid w:val="00050845"/>
    <w:rsid w:val="00055784"/>
    <w:rsid w:val="000569A9"/>
    <w:rsid w:val="000604CC"/>
    <w:rsid w:val="00060A7B"/>
    <w:rsid w:val="00060D6F"/>
    <w:rsid w:val="000615F1"/>
    <w:rsid w:val="00066E63"/>
    <w:rsid w:val="000700A9"/>
    <w:rsid w:val="00070332"/>
    <w:rsid w:val="0007138C"/>
    <w:rsid w:val="00072987"/>
    <w:rsid w:val="0007737E"/>
    <w:rsid w:val="00077964"/>
    <w:rsid w:val="00090237"/>
    <w:rsid w:val="000937A8"/>
    <w:rsid w:val="00096D22"/>
    <w:rsid w:val="000A176B"/>
    <w:rsid w:val="000A614A"/>
    <w:rsid w:val="000B0212"/>
    <w:rsid w:val="000B1168"/>
    <w:rsid w:val="000B2BD1"/>
    <w:rsid w:val="000B2F36"/>
    <w:rsid w:val="000B3A0E"/>
    <w:rsid w:val="000B512B"/>
    <w:rsid w:val="000D097F"/>
    <w:rsid w:val="000D2828"/>
    <w:rsid w:val="000D4B13"/>
    <w:rsid w:val="000D7A58"/>
    <w:rsid w:val="000E5827"/>
    <w:rsid w:val="000E6F9A"/>
    <w:rsid w:val="000E738C"/>
    <w:rsid w:val="000F35AA"/>
    <w:rsid w:val="000F4408"/>
    <w:rsid w:val="000F46F4"/>
    <w:rsid w:val="000F7C99"/>
    <w:rsid w:val="001040D3"/>
    <w:rsid w:val="00113DF1"/>
    <w:rsid w:val="0012310A"/>
    <w:rsid w:val="001250C6"/>
    <w:rsid w:val="00134F71"/>
    <w:rsid w:val="001404F7"/>
    <w:rsid w:val="00140772"/>
    <w:rsid w:val="00140FA2"/>
    <w:rsid w:val="00142815"/>
    <w:rsid w:val="001434F7"/>
    <w:rsid w:val="001472F7"/>
    <w:rsid w:val="0014759C"/>
    <w:rsid w:val="001514F4"/>
    <w:rsid w:val="00153AD0"/>
    <w:rsid w:val="0015409A"/>
    <w:rsid w:val="00154D3F"/>
    <w:rsid w:val="00161344"/>
    <w:rsid w:val="00161C98"/>
    <w:rsid w:val="001623AC"/>
    <w:rsid w:val="00167361"/>
    <w:rsid w:val="001706FA"/>
    <w:rsid w:val="001724FB"/>
    <w:rsid w:val="00174650"/>
    <w:rsid w:val="00176407"/>
    <w:rsid w:val="00194993"/>
    <w:rsid w:val="00195A82"/>
    <w:rsid w:val="001A1F21"/>
    <w:rsid w:val="001A6353"/>
    <w:rsid w:val="001A706A"/>
    <w:rsid w:val="001A7146"/>
    <w:rsid w:val="001A7238"/>
    <w:rsid w:val="001B64DE"/>
    <w:rsid w:val="001C4DFC"/>
    <w:rsid w:val="001C5559"/>
    <w:rsid w:val="001C5AC5"/>
    <w:rsid w:val="001D2905"/>
    <w:rsid w:val="001D4F38"/>
    <w:rsid w:val="001D6BDB"/>
    <w:rsid w:val="001D6F6B"/>
    <w:rsid w:val="001D75EF"/>
    <w:rsid w:val="001E0467"/>
    <w:rsid w:val="001E0E44"/>
    <w:rsid w:val="001E3889"/>
    <w:rsid w:val="001E7D42"/>
    <w:rsid w:val="001F270D"/>
    <w:rsid w:val="001F2A65"/>
    <w:rsid w:val="00200A40"/>
    <w:rsid w:val="00202DC4"/>
    <w:rsid w:val="0021101C"/>
    <w:rsid w:val="00214D15"/>
    <w:rsid w:val="00215196"/>
    <w:rsid w:val="00221E3E"/>
    <w:rsid w:val="00224BD1"/>
    <w:rsid w:val="00224D4C"/>
    <w:rsid w:val="00226270"/>
    <w:rsid w:val="002312AB"/>
    <w:rsid w:val="00231439"/>
    <w:rsid w:val="0024372E"/>
    <w:rsid w:val="00247876"/>
    <w:rsid w:val="00251C11"/>
    <w:rsid w:val="00252C67"/>
    <w:rsid w:val="00255DA0"/>
    <w:rsid w:val="00260CD3"/>
    <w:rsid w:val="002642B4"/>
    <w:rsid w:val="00267A40"/>
    <w:rsid w:val="002703B5"/>
    <w:rsid w:val="00271374"/>
    <w:rsid w:val="00280CA3"/>
    <w:rsid w:val="00287953"/>
    <w:rsid w:val="00287A12"/>
    <w:rsid w:val="002905C8"/>
    <w:rsid w:val="00290997"/>
    <w:rsid w:val="002955D5"/>
    <w:rsid w:val="00296289"/>
    <w:rsid w:val="0029681D"/>
    <w:rsid w:val="00297C1D"/>
    <w:rsid w:val="002A006A"/>
    <w:rsid w:val="002A1527"/>
    <w:rsid w:val="002A1752"/>
    <w:rsid w:val="002A2123"/>
    <w:rsid w:val="002A274D"/>
    <w:rsid w:val="002A31E8"/>
    <w:rsid w:val="002A40B9"/>
    <w:rsid w:val="002A4A0A"/>
    <w:rsid w:val="002A77DB"/>
    <w:rsid w:val="002B15FE"/>
    <w:rsid w:val="002B209E"/>
    <w:rsid w:val="002B3FF1"/>
    <w:rsid w:val="002B4615"/>
    <w:rsid w:val="002B4659"/>
    <w:rsid w:val="002C0FF5"/>
    <w:rsid w:val="002C26C8"/>
    <w:rsid w:val="002C2E63"/>
    <w:rsid w:val="002D05F4"/>
    <w:rsid w:val="002D303F"/>
    <w:rsid w:val="002D587C"/>
    <w:rsid w:val="002D6F09"/>
    <w:rsid w:val="002D783D"/>
    <w:rsid w:val="002E5427"/>
    <w:rsid w:val="002E5583"/>
    <w:rsid w:val="002F6316"/>
    <w:rsid w:val="003047A2"/>
    <w:rsid w:val="00305890"/>
    <w:rsid w:val="00314BD2"/>
    <w:rsid w:val="003151BC"/>
    <w:rsid w:val="0031799D"/>
    <w:rsid w:val="00323454"/>
    <w:rsid w:val="003309B1"/>
    <w:rsid w:val="00331389"/>
    <w:rsid w:val="003317DE"/>
    <w:rsid w:val="0033249C"/>
    <w:rsid w:val="00332D21"/>
    <w:rsid w:val="00340137"/>
    <w:rsid w:val="00340741"/>
    <w:rsid w:val="00344717"/>
    <w:rsid w:val="00351534"/>
    <w:rsid w:val="00353D6A"/>
    <w:rsid w:val="00355D3A"/>
    <w:rsid w:val="00361AFD"/>
    <w:rsid w:val="0036230B"/>
    <w:rsid w:val="00362E8C"/>
    <w:rsid w:val="00362F40"/>
    <w:rsid w:val="00363E34"/>
    <w:rsid w:val="00364146"/>
    <w:rsid w:val="00367890"/>
    <w:rsid w:val="00371E18"/>
    <w:rsid w:val="00373C07"/>
    <w:rsid w:val="0037693F"/>
    <w:rsid w:val="003902A6"/>
    <w:rsid w:val="00390923"/>
    <w:rsid w:val="00394C42"/>
    <w:rsid w:val="00397812"/>
    <w:rsid w:val="003A1016"/>
    <w:rsid w:val="003A3DA4"/>
    <w:rsid w:val="003A6EFD"/>
    <w:rsid w:val="003B0CE2"/>
    <w:rsid w:val="003B32D4"/>
    <w:rsid w:val="003B37AE"/>
    <w:rsid w:val="003B67BA"/>
    <w:rsid w:val="003B775E"/>
    <w:rsid w:val="003C3485"/>
    <w:rsid w:val="003C4F82"/>
    <w:rsid w:val="003D09A7"/>
    <w:rsid w:val="003D11EC"/>
    <w:rsid w:val="003D1607"/>
    <w:rsid w:val="003D39C4"/>
    <w:rsid w:val="003D46C4"/>
    <w:rsid w:val="003E17C0"/>
    <w:rsid w:val="003E413A"/>
    <w:rsid w:val="003E723D"/>
    <w:rsid w:val="003F0A96"/>
    <w:rsid w:val="003F2E69"/>
    <w:rsid w:val="00402F26"/>
    <w:rsid w:val="00410508"/>
    <w:rsid w:val="0041275C"/>
    <w:rsid w:val="00413955"/>
    <w:rsid w:val="00415A5A"/>
    <w:rsid w:val="00415AB1"/>
    <w:rsid w:val="004175AB"/>
    <w:rsid w:val="004218C2"/>
    <w:rsid w:val="004235F9"/>
    <w:rsid w:val="00425A31"/>
    <w:rsid w:val="00430B70"/>
    <w:rsid w:val="00431729"/>
    <w:rsid w:val="004339A9"/>
    <w:rsid w:val="0043488A"/>
    <w:rsid w:val="00445E0F"/>
    <w:rsid w:val="004470EC"/>
    <w:rsid w:val="00462CAE"/>
    <w:rsid w:val="004640A2"/>
    <w:rsid w:val="004648E1"/>
    <w:rsid w:val="00471422"/>
    <w:rsid w:val="0047739D"/>
    <w:rsid w:val="00477D20"/>
    <w:rsid w:val="004807AD"/>
    <w:rsid w:val="004934D6"/>
    <w:rsid w:val="004946F2"/>
    <w:rsid w:val="00496068"/>
    <w:rsid w:val="00497C86"/>
    <w:rsid w:val="004A220D"/>
    <w:rsid w:val="004A351C"/>
    <w:rsid w:val="004A3F55"/>
    <w:rsid w:val="004B0E6D"/>
    <w:rsid w:val="004B2028"/>
    <w:rsid w:val="004B3AFE"/>
    <w:rsid w:val="004B4572"/>
    <w:rsid w:val="004C0651"/>
    <w:rsid w:val="004C350E"/>
    <w:rsid w:val="004C43D0"/>
    <w:rsid w:val="004C51A5"/>
    <w:rsid w:val="004D0987"/>
    <w:rsid w:val="004D11D5"/>
    <w:rsid w:val="004D23D6"/>
    <w:rsid w:val="004D2BF7"/>
    <w:rsid w:val="004E04EB"/>
    <w:rsid w:val="004E3F10"/>
    <w:rsid w:val="004E751F"/>
    <w:rsid w:val="004F3C13"/>
    <w:rsid w:val="004F3D49"/>
    <w:rsid w:val="00501A3A"/>
    <w:rsid w:val="00501EAF"/>
    <w:rsid w:val="00506108"/>
    <w:rsid w:val="00506391"/>
    <w:rsid w:val="00512914"/>
    <w:rsid w:val="0051486D"/>
    <w:rsid w:val="0051736C"/>
    <w:rsid w:val="0052053A"/>
    <w:rsid w:val="00524517"/>
    <w:rsid w:val="00524DDA"/>
    <w:rsid w:val="00533D67"/>
    <w:rsid w:val="00534DDB"/>
    <w:rsid w:val="00536ABB"/>
    <w:rsid w:val="00536CCE"/>
    <w:rsid w:val="00540064"/>
    <w:rsid w:val="00542045"/>
    <w:rsid w:val="00543B2A"/>
    <w:rsid w:val="00546C6A"/>
    <w:rsid w:val="00547623"/>
    <w:rsid w:val="00547F6C"/>
    <w:rsid w:val="005534B4"/>
    <w:rsid w:val="00554904"/>
    <w:rsid w:val="00555DD7"/>
    <w:rsid w:val="00555EA5"/>
    <w:rsid w:val="00557810"/>
    <w:rsid w:val="00560309"/>
    <w:rsid w:val="00561E0E"/>
    <w:rsid w:val="00563F15"/>
    <w:rsid w:val="00564439"/>
    <w:rsid w:val="0056507B"/>
    <w:rsid w:val="00571912"/>
    <w:rsid w:val="005743D5"/>
    <w:rsid w:val="00586519"/>
    <w:rsid w:val="00587B74"/>
    <w:rsid w:val="0059038D"/>
    <w:rsid w:val="00593078"/>
    <w:rsid w:val="0059357D"/>
    <w:rsid w:val="005956A3"/>
    <w:rsid w:val="00597735"/>
    <w:rsid w:val="005A1931"/>
    <w:rsid w:val="005A23CC"/>
    <w:rsid w:val="005B1103"/>
    <w:rsid w:val="005B1207"/>
    <w:rsid w:val="005B14B2"/>
    <w:rsid w:val="005B2AB3"/>
    <w:rsid w:val="005C71D3"/>
    <w:rsid w:val="005D0FF9"/>
    <w:rsid w:val="005D56EB"/>
    <w:rsid w:val="005E105B"/>
    <w:rsid w:val="005E45F7"/>
    <w:rsid w:val="005E5278"/>
    <w:rsid w:val="005F1B54"/>
    <w:rsid w:val="00601C7F"/>
    <w:rsid w:val="006041DF"/>
    <w:rsid w:val="006046FA"/>
    <w:rsid w:val="00604A03"/>
    <w:rsid w:val="00606D32"/>
    <w:rsid w:val="006129C7"/>
    <w:rsid w:val="00620703"/>
    <w:rsid w:val="00625823"/>
    <w:rsid w:val="006270D0"/>
    <w:rsid w:val="00631875"/>
    <w:rsid w:val="0063534A"/>
    <w:rsid w:val="00644C7A"/>
    <w:rsid w:val="0064565B"/>
    <w:rsid w:val="00645EEE"/>
    <w:rsid w:val="00645F0F"/>
    <w:rsid w:val="006507A0"/>
    <w:rsid w:val="00653197"/>
    <w:rsid w:val="00654EC5"/>
    <w:rsid w:val="00657673"/>
    <w:rsid w:val="00660639"/>
    <w:rsid w:val="00661B20"/>
    <w:rsid w:val="00662C54"/>
    <w:rsid w:val="006664C3"/>
    <w:rsid w:val="00666C3D"/>
    <w:rsid w:val="00667C19"/>
    <w:rsid w:val="00670785"/>
    <w:rsid w:val="00670D23"/>
    <w:rsid w:val="00673CA3"/>
    <w:rsid w:val="00681C1B"/>
    <w:rsid w:val="00687E5E"/>
    <w:rsid w:val="00692553"/>
    <w:rsid w:val="006935A0"/>
    <w:rsid w:val="00693EAB"/>
    <w:rsid w:val="006A03C5"/>
    <w:rsid w:val="006A1540"/>
    <w:rsid w:val="006A67CA"/>
    <w:rsid w:val="006B02BC"/>
    <w:rsid w:val="006B02C1"/>
    <w:rsid w:val="006B3367"/>
    <w:rsid w:val="006B35EC"/>
    <w:rsid w:val="006B397E"/>
    <w:rsid w:val="006B3B04"/>
    <w:rsid w:val="006C42AB"/>
    <w:rsid w:val="006C7DD1"/>
    <w:rsid w:val="006D0895"/>
    <w:rsid w:val="006D2BB4"/>
    <w:rsid w:val="006D78B3"/>
    <w:rsid w:val="006E01B6"/>
    <w:rsid w:val="006E5E91"/>
    <w:rsid w:val="006E786C"/>
    <w:rsid w:val="006F0135"/>
    <w:rsid w:val="006F04D6"/>
    <w:rsid w:val="006F4879"/>
    <w:rsid w:val="006F4B65"/>
    <w:rsid w:val="006F4C37"/>
    <w:rsid w:val="006F7399"/>
    <w:rsid w:val="0071749E"/>
    <w:rsid w:val="00717A9B"/>
    <w:rsid w:val="00722A9B"/>
    <w:rsid w:val="00722CD3"/>
    <w:rsid w:val="0072310C"/>
    <w:rsid w:val="00724B6D"/>
    <w:rsid w:val="007258A4"/>
    <w:rsid w:val="00725DF3"/>
    <w:rsid w:val="00725F09"/>
    <w:rsid w:val="00726825"/>
    <w:rsid w:val="00727777"/>
    <w:rsid w:val="0074136B"/>
    <w:rsid w:val="007421F4"/>
    <w:rsid w:val="00742E3A"/>
    <w:rsid w:val="007451F6"/>
    <w:rsid w:val="00745BB0"/>
    <w:rsid w:val="00745EE6"/>
    <w:rsid w:val="00746033"/>
    <w:rsid w:val="00750968"/>
    <w:rsid w:val="00751B49"/>
    <w:rsid w:val="00762C1B"/>
    <w:rsid w:val="00763FC4"/>
    <w:rsid w:val="0077057C"/>
    <w:rsid w:val="00771C6C"/>
    <w:rsid w:val="007739AB"/>
    <w:rsid w:val="007825AA"/>
    <w:rsid w:val="00782B25"/>
    <w:rsid w:val="00784A47"/>
    <w:rsid w:val="00784A9C"/>
    <w:rsid w:val="0079477C"/>
    <w:rsid w:val="00794C59"/>
    <w:rsid w:val="007969B8"/>
    <w:rsid w:val="007A0B44"/>
    <w:rsid w:val="007A3388"/>
    <w:rsid w:val="007A512B"/>
    <w:rsid w:val="007B302D"/>
    <w:rsid w:val="007B5ABC"/>
    <w:rsid w:val="007C06B8"/>
    <w:rsid w:val="007C11E9"/>
    <w:rsid w:val="007D09C3"/>
    <w:rsid w:val="007D120E"/>
    <w:rsid w:val="007D32C6"/>
    <w:rsid w:val="007E0974"/>
    <w:rsid w:val="007E0DB1"/>
    <w:rsid w:val="007E24AB"/>
    <w:rsid w:val="007E2E01"/>
    <w:rsid w:val="007E6A7C"/>
    <w:rsid w:val="007E7BEA"/>
    <w:rsid w:val="007F02D0"/>
    <w:rsid w:val="007F0D3B"/>
    <w:rsid w:val="007F724D"/>
    <w:rsid w:val="00802A8E"/>
    <w:rsid w:val="00802ACD"/>
    <w:rsid w:val="00807E00"/>
    <w:rsid w:val="00813C23"/>
    <w:rsid w:val="00814567"/>
    <w:rsid w:val="00814CEB"/>
    <w:rsid w:val="00820DAF"/>
    <w:rsid w:val="00821202"/>
    <w:rsid w:val="00823D33"/>
    <w:rsid w:val="008241AF"/>
    <w:rsid w:val="00842D8E"/>
    <w:rsid w:val="00844A21"/>
    <w:rsid w:val="00846310"/>
    <w:rsid w:val="0085250C"/>
    <w:rsid w:val="0085351E"/>
    <w:rsid w:val="0085412B"/>
    <w:rsid w:val="00860597"/>
    <w:rsid w:val="00863DC8"/>
    <w:rsid w:val="00870BA8"/>
    <w:rsid w:val="00874291"/>
    <w:rsid w:val="00875849"/>
    <w:rsid w:val="008773AF"/>
    <w:rsid w:val="0088129E"/>
    <w:rsid w:val="008813D7"/>
    <w:rsid w:val="008870A5"/>
    <w:rsid w:val="00887F0C"/>
    <w:rsid w:val="00894455"/>
    <w:rsid w:val="008A67C9"/>
    <w:rsid w:val="008A7C37"/>
    <w:rsid w:val="008B16BF"/>
    <w:rsid w:val="008B6B2C"/>
    <w:rsid w:val="008B714D"/>
    <w:rsid w:val="008C092E"/>
    <w:rsid w:val="008C4260"/>
    <w:rsid w:val="008D0B80"/>
    <w:rsid w:val="008D6E96"/>
    <w:rsid w:val="008D78A2"/>
    <w:rsid w:val="008D7DD6"/>
    <w:rsid w:val="008E3C45"/>
    <w:rsid w:val="008F1CBC"/>
    <w:rsid w:val="008F1DA7"/>
    <w:rsid w:val="0090226C"/>
    <w:rsid w:val="00902DAF"/>
    <w:rsid w:val="00903487"/>
    <w:rsid w:val="0090675C"/>
    <w:rsid w:val="00910BC4"/>
    <w:rsid w:val="00915247"/>
    <w:rsid w:val="0091613A"/>
    <w:rsid w:val="00925920"/>
    <w:rsid w:val="009268F0"/>
    <w:rsid w:val="009275C2"/>
    <w:rsid w:val="009341E4"/>
    <w:rsid w:val="00943ABB"/>
    <w:rsid w:val="009440AD"/>
    <w:rsid w:val="009466EC"/>
    <w:rsid w:val="0094769A"/>
    <w:rsid w:val="009526DC"/>
    <w:rsid w:val="00953212"/>
    <w:rsid w:val="009535AF"/>
    <w:rsid w:val="0095388A"/>
    <w:rsid w:val="009546F8"/>
    <w:rsid w:val="00956F2F"/>
    <w:rsid w:val="00960626"/>
    <w:rsid w:val="009672DF"/>
    <w:rsid w:val="00972E94"/>
    <w:rsid w:val="00975677"/>
    <w:rsid w:val="00981C66"/>
    <w:rsid w:val="00983720"/>
    <w:rsid w:val="0098398B"/>
    <w:rsid w:val="009866FE"/>
    <w:rsid w:val="009871AE"/>
    <w:rsid w:val="00991012"/>
    <w:rsid w:val="009912F1"/>
    <w:rsid w:val="0099340D"/>
    <w:rsid w:val="00993838"/>
    <w:rsid w:val="009945B6"/>
    <w:rsid w:val="009A4F99"/>
    <w:rsid w:val="009B0E23"/>
    <w:rsid w:val="009B124D"/>
    <w:rsid w:val="009B135B"/>
    <w:rsid w:val="009B2206"/>
    <w:rsid w:val="009B2AF6"/>
    <w:rsid w:val="009B309A"/>
    <w:rsid w:val="009D56FE"/>
    <w:rsid w:val="009D791A"/>
    <w:rsid w:val="009E0F7E"/>
    <w:rsid w:val="009E543E"/>
    <w:rsid w:val="009E7527"/>
    <w:rsid w:val="009F720B"/>
    <w:rsid w:val="00A0170F"/>
    <w:rsid w:val="00A03BFC"/>
    <w:rsid w:val="00A04571"/>
    <w:rsid w:val="00A12310"/>
    <w:rsid w:val="00A1322B"/>
    <w:rsid w:val="00A15AE2"/>
    <w:rsid w:val="00A1724A"/>
    <w:rsid w:val="00A218DC"/>
    <w:rsid w:val="00A3531E"/>
    <w:rsid w:val="00A427ED"/>
    <w:rsid w:val="00A45CF6"/>
    <w:rsid w:val="00A46DAA"/>
    <w:rsid w:val="00A502A9"/>
    <w:rsid w:val="00A549CD"/>
    <w:rsid w:val="00A602C8"/>
    <w:rsid w:val="00A62DC1"/>
    <w:rsid w:val="00A75F15"/>
    <w:rsid w:val="00A80D43"/>
    <w:rsid w:val="00A81BEF"/>
    <w:rsid w:val="00A82DDF"/>
    <w:rsid w:val="00A87A72"/>
    <w:rsid w:val="00A92882"/>
    <w:rsid w:val="00A92960"/>
    <w:rsid w:val="00A951F5"/>
    <w:rsid w:val="00A95CE5"/>
    <w:rsid w:val="00A97E76"/>
    <w:rsid w:val="00AA191F"/>
    <w:rsid w:val="00AA2075"/>
    <w:rsid w:val="00AB1656"/>
    <w:rsid w:val="00AB2118"/>
    <w:rsid w:val="00AB2E3C"/>
    <w:rsid w:val="00AB38CF"/>
    <w:rsid w:val="00AB439E"/>
    <w:rsid w:val="00AB59B4"/>
    <w:rsid w:val="00AC6229"/>
    <w:rsid w:val="00AD0528"/>
    <w:rsid w:val="00AD0D5B"/>
    <w:rsid w:val="00AD3076"/>
    <w:rsid w:val="00AD79CB"/>
    <w:rsid w:val="00AE126A"/>
    <w:rsid w:val="00AE3DCF"/>
    <w:rsid w:val="00AE555B"/>
    <w:rsid w:val="00AE5C47"/>
    <w:rsid w:val="00AE6E60"/>
    <w:rsid w:val="00AE7FE8"/>
    <w:rsid w:val="00AF318B"/>
    <w:rsid w:val="00AF449B"/>
    <w:rsid w:val="00AF561D"/>
    <w:rsid w:val="00AF57B7"/>
    <w:rsid w:val="00B02F64"/>
    <w:rsid w:val="00B031F2"/>
    <w:rsid w:val="00B05635"/>
    <w:rsid w:val="00B05925"/>
    <w:rsid w:val="00B05C58"/>
    <w:rsid w:val="00B075BB"/>
    <w:rsid w:val="00B11559"/>
    <w:rsid w:val="00B12412"/>
    <w:rsid w:val="00B137B7"/>
    <w:rsid w:val="00B21597"/>
    <w:rsid w:val="00B30AB9"/>
    <w:rsid w:val="00B3400B"/>
    <w:rsid w:val="00B46D8A"/>
    <w:rsid w:val="00B50FAF"/>
    <w:rsid w:val="00B541F7"/>
    <w:rsid w:val="00B557C5"/>
    <w:rsid w:val="00B565E6"/>
    <w:rsid w:val="00B61F68"/>
    <w:rsid w:val="00B713F8"/>
    <w:rsid w:val="00B74A90"/>
    <w:rsid w:val="00B74C73"/>
    <w:rsid w:val="00B817F7"/>
    <w:rsid w:val="00B8295B"/>
    <w:rsid w:val="00B83EC0"/>
    <w:rsid w:val="00B86A14"/>
    <w:rsid w:val="00B9632E"/>
    <w:rsid w:val="00BA007B"/>
    <w:rsid w:val="00BA53D6"/>
    <w:rsid w:val="00BA7467"/>
    <w:rsid w:val="00BA7E7C"/>
    <w:rsid w:val="00BB05E4"/>
    <w:rsid w:val="00BB151B"/>
    <w:rsid w:val="00BB5E90"/>
    <w:rsid w:val="00BB5F34"/>
    <w:rsid w:val="00BB6FC0"/>
    <w:rsid w:val="00BC0B16"/>
    <w:rsid w:val="00BC2087"/>
    <w:rsid w:val="00BC6970"/>
    <w:rsid w:val="00BD5ED3"/>
    <w:rsid w:val="00BD6F0A"/>
    <w:rsid w:val="00BE2B8A"/>
    <w:rsid w:val="00BE4159"/>
    <w:rsid w:val="00BE6578"/>
    <w:rsid w:val="00BF24A3"/>
    <w:rsid w:val="00BF44BA"/>
    <w:rsid w:val="00C04AF8"/>
    <w:rsid w:val="00C05941"/>
    <w:rsid w:val="00C059C0"/>
    <w:rsid w:val="00C067BB"/>
    <w:rsid w:val="00C106FB"/>
    <w:rsid w:val="00C12B82"/>
    <w:rsid w:val="00C14844"/>
    <w:rsid w:val="00C25945"/>
    <w:rsid w:val="00C313E6"/>
    <w:rsid w:val="00C335A8"/>
    <w:rsid w:val="00C33C08"/>
    <w:rsid w:val="00C34582"/>
    <w:rsid w:val="00C345C3"/>
    <w:rsid w:val="00C35DBA"/>
    <w:rsid w:val="00C37448"/>
    <w:rsid w:val="00C40911"/>
    <w:rsid w:val="00C41997"/>
    <w:rsid w:val="00C41DE1"/>
    <w:rsid w:val="00C513D8"/>
    <w:rsid w:val="00C52E8D"/>
    <w:rsid w:val="00C53B1C"/>
    <w:rsid w:val="00C617B0"/>
    <w:rsid w:val="00C622EC"/>
    <w:rsid w:val="00C669EF"/>
    <w:rsid w:val="00C66E33"/>
    <w:rsid w:val="00C67A2C"/>
    <w:rsid w:val="00C73462"/>
    <w:rsid w:val="00C74F3E"/>
    <w:rsid w:val="00C76098"/>
    <w:rsid w:val="00C80145"/>
    <w:rsid w:val="00C83C3F"/>
    <w:rsid w:val="00C855CF"/>
    <w:rsid w:val="00C85607"/>
    <w:rsid w:val="00C867DD"/>
    <w:rsid w:val="00C92D56"/>
    <w:rsid w:val="00C9488E"/>
    <w:rsid w:val="00C964B7"/>
    <w:rsid w:val="00C9774E"/>
    <w:rsid w:val="00C97853"/>
    <w:rsid w:val="00CA0B88"/>
    <w:rsid w:val="00CA1BB3"/>
    <w:rsid w:val="00CA47A7"/>
    <w:rsid w:val="00CA70F0"/>
    <w:rsid w:val="00CA7D61"/>
    <w:rsid w:val="00CB04FD"/>
    <w:rsid w:val="00CB11AA"/>
    <w:rsid w:val="00CB13CE"/>
    <w:rsid w:val="00CB3E2E"/>
    <w:rsid w:val="00CB6158"/>
    <w:rsid w:val="00CB7575"/>
    <w:rsid w:val="00CC02A8"/>
    <w:rsid w:val="00CC0B9E"/>
    <w:rsid w:val="00CC3232"/>
    <w:rsid w:val="00CC6923"/>
    <w:rsid w:val="00CD0A16"/>
    <w:rsid w:val="00CD58CF"/>
    <w:rsid w:val="00CE37D4"/>
    <w:rsid w:val="00CE48DB"/>
    <w:rsid w:val="00CF08AF"/>
    <w:rsid w:val="00CF2EF5"/>
    <w:rsid w:val="00D0132D"/>
    <w:rsid w:val="00D04B88"/>
    <w:rsid w:val="00D06862"/>
    <w:rsid w:val="00D1444D"/>
    <w:rsid w:val="00D149E4"/>
    <w:rsid w:val="00D1631D"/>
    <w:rsid w:val="00D30226"/>
    <w:rsid w:val="00D30C1B"/>
    <w:rsid w:val="00D315FD"/>
    <w:rsid w:val="00D41628"/>
    <w:rsid w:val="00D44123"/>
    <w:rsid w:val="00D46A93"/>
    <w:rsid w:val="00D5099C"/>
    <w:rsid w:val="00D52D84"/>
    <w:rsid w:val="00D53504"/>
    <w:rsid w:val="00D5399B"/>
    <w:rsid w:val="00D54C6F"/>
    <w:rsid w:val="00D55FF8"/>
    <w:rsid w:val="00D6085F"/>
    <w:rsid w:val="00D60AFF"/>
    <w:rsid w:val="00D623BB"/>
    <w:rsid w:val="00D66D48"/>
    <w:rsid w:val="00D679A9"/>
    <w:rsid w:val="00D679C7"/>
    <w:rsid w:val="00D71723"/>
    <w:rsid w:val="00D71A43"/>
    <w:rsid w:val="00D74EEE"/>
    <w:rsid w:val="00D76479"/>
    <w:rsid w:val="00D76DFC"/>
    <w:rsid w:val="00D93CA6"/>
    <w:rsid w:val="00D94ABD"/>
    <w:rsid w:val="00D94FAF"/>
    <w:rsid w:val="00D966D9"/>
    <w:rsid w:val="00DA5860"/>
    <w:rsid w:val="00DB0F33"/>
    <w:rsid w:val="00DC11E1"/>
    <w:rsid w:val="00DC2F39"/>
    <w:rsid w:val="00DC521E"/>
    <w:rsid w:val="00DD0A9B"/>
    <w:rsid w:val="00DD3135"/>
    <w:rsid w:val="00DD40B2"/>
    <w:rsid w:val="00DD4D6B"/>
    <w:rsid w:val="00DD5715"/>
    <w:rsid w:val="00DE1918"/>
    <w:rsid w:val="00DE22DA"/>
    <w:rsid w:val="00DE25F6"/>
    <w:rsid w:val="00DE73FE"/>
    <w:rsid w:val="00DF13BE"/>
    <w:rsid w:val="00E028BA"/>
    <w:rsid w:val="00E04560"/>
    <w:rsid w:val="00E06C9A"/>
    <w:rsid w:val="00E075BC"/>
    <w:rsid w:val="00E07E83"/>
    <w:rsid w:val="00E15FCB"/>
    <w:rsid w:val="00E2252F"/>
    <w:rsid w:val="00E23049"/>
    <w:rsid w:val="00E24391"/>
    <w:rsid w:val="00E26208"/>
    <w:rsid w:val="00E27507"/>
    <w:rsid w:val="00E3266D"/>
    <w:rsid w:val="00E3271A"/>
    <w:rsid w:val="00E44292"/>
    <w:rsid w:val="00E44D4F"/>
    <w:rsid w:val="00E44E14"/>
    <w:rsid w:val="00E47E8E"/>
    <w:rsid w:val="00E56780"/>
    <w:rsid w:val="00E6150C"/>
    <w:rsid w:val="00E61EB6"/>
    <w:rsid w:val="00E66469"/>
    <w:rsid w:val="00E6799E"/>
    <w:rsid w:val="00E7170E"/>
    <w:rsid w:val="00E73410"/>
    <w:rsid w:val="00E745BF"/>
    <w:rsid w:val="00E75A6F"/>
    <w:rsid w:val="00E76516"/>
    <w:rsid w:val="00E847BC"/>
    <w:rsid w:val="00E84F71"/>
    <w:rsid w:val="00E90BA6"/>
    <w:rsid w:val="00E943EA"/>
    <w:rsid w:val="00E94478"/>
    <w:rsid w:val="00E97E0A"/>
    <w:rsid w:val="00EA00F5"/>
    <w:rsid w:val="00EA1E2A"/>
    <w:rsid w:val="00EA4BE4"/>
    <w:rsid w:val="00EA6047"/>
    <w:rsid w:val="00EB0A32"/>
    <w:rsid w:val="00EB1EDD"/>
    <w:rsid w:val="00EB5EE9"/>
    <w:rsid w:val="00EB680A"/>
    <w:rsid w:val="00EB7353"/>
    <w:rsid w:val="00EC2478"/>
    <w:rsid w:val="00EC2C50"/>
    <w:rsid w:val="00EC49F3"/>
    <w:rsid w:val="00EC4F65"/>
    <w:rsid w:val="00EC4F8C"/>
    <w:rsid w:val="00EC5BFF"/>
    <w:rsid w:val="00EC6102"/>
    <w:rsid w:val="00ED3094"/>
    <w:rsid w:val="00ED474B"/>
    <w:rsid w:val="00EE54A9"/>
    <w:rsid w:val="00EE5721"/>
    <w:rsid w:val="00EE666B"/>
    <w:rsid w:val="00EE77DB"/>
    <w:rsid w:val="00EF0241"/>
    <w:rsid w:val="00EF3D37"/>
    <w:rsid w:val="00EF3DF5"/>
    <w:rsid w:val="00EF540B"/>
    <w:rsid w:val="00F0246F"/>
    <w:rsid w:val="00F02F2F"/>
    <w:rsid w:val="00F12676"/>
    <w:rsid w:val="00F12D3E"/>
    <w:rsid w:val="00F162CA"/>
    <w:rsid w:val="00F1642A"/>
    <w:rsid w:val="00F171AC"/>
    <w:rsid w:val="00F175B4"/>
    <w:rsid w:val="00F20EBD"/>
    <w:rsid w:val="00F23170"/>
    <w:rsid w:val="00F254F6"/>
    <w:rsid w:val="00F27429"/>
    <w:rsid w:val="00F3226E"/>
    <w:rsid w:val="00F3689E"/>
    <w:rsid w:val="00F36929"/>
    <w:rsid w:val="00F375AF"/>
    <w:rsid w:val="00F41475"/>
    <w:rsid w:val="00F46019"/>
    <w:rsid w:val="00F51AA0"/>
    <w:rsid w:val="00F53C1D"/>
    <w:rsid w:val="00F568AE"/>
    <w:rsid w:val="00F61BE0"/>
    <w:rsid w:val="00F648D3"/>
    <w:rsid w:val="00F64AF1"/>
    <w:rsid w:val="00F65747"/>
    <w:rsid w:val="00F665C0"/>
    <w:rsid w:val="00F66C9E"/>
    <w:rsid w:val="00F66DD3"/>
    <w:rsid w:val="00F677AF"/>
    <w:rsid w:val="00F701DF"/>
    <w:rsid w:val="00F74046"/>
    <w:rsid w:val="00F81721"/>
    <w:rsid w:val="00F82A2B"/>
    <w:rsid w:val="00F82D2B"/>
    <w:rsid w:val="00F93672"/>
    <w:rsid w:val="00F96E20"/>
    <w:rsid w:val="00F971F1"/>
    <w:rsid w:val="00FA08CE"/>
    <w:rsid w:val="00FA0ACD"/>
    <w:rsid w:val="00FA1AD8"/>
    <w:rsid w:val="00FA32AA"/>
    <w:rsid w:val="00FA5E48"/>
    <w:rsid w:val="00FA7A9C"/>
    <w:rsid w:val="00FA7D6E"/>
    <w:rsid w:val="00FB03C5"/>
    <w:rsid w:val="00FB1737"/>
    <w:rsid w:val="00FB1D4C"/>
    <w:rsid w:val="00FB32CF"/>
    <w:rsid w:val="00FB49A4"/>
    <w:rsid w:val="00FB565F"/>
    <w:rsid w:val="00FB65F0"/>
    <w:rsid w:val="00FC02C6"/>
    <w:rsid w:val="00FC0ABC"/>
    <w:rsid w:val="00FC18DE"/>
    <w:rsid w:val="00FC2BF9"/>
    <w:rsid w:val="00FC4BC0"/>
    <w:rsid w:val="00FC5424"/>
    <w:rsid w:val="00FC5441"/>
    <w:rsid w:val="00FC5E21"/>
    <w:rsid w:val="00FD3E17"/>
    <w:rsid w:val="00FD51AF"/>
    <w:rsid w:val="00FD6DA0"/>
    <w:rsid w:val="00FE00B8"/>
    <w:rsid w:val="00FE0772"/>
    <w:rsid w:val="00FE2DD4"/>
    <w:rsid w:val="00FE5036"/>
    <w:rsid w:val="00FF10FF"/>
    <w:rsid w:val="00FF3F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A7D45"/>
  <w15:docId w15:val="{FA2740FF-D6F6-402F-9687-7A87C85CF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44546A"/>
        <w:sz w:val="22"/>
        <w:szCs w:val="22"/>
        <w:lang w:val="en-US" w:eastAsia="en-IN" w:bidi="ar-SA"/>
      </w:rPr>
    </w:rPrDefault>
    <w:pPrDefault>
      <w:pPr>
        <w:spacing w:after="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heme="minorHAnsi" w:eastAsiaTheme="minorHAnsi" w:hAnsiTheme="minorHAnsi" w:cstheme="minorBidi"/>
      <w:color w:val="44546A" w:themeColor="text2"/>
      <w:lang w:eastAsia="ja-JP"/>
    </w:rPr>
  </w:style>
  <w:style w:type="paragraph" w:styleId="Heading1">
    <w:name w:val="heading 1"/>
    <w:basedOn w:val="Normal"/>
    <w:next w:val="Normal"/>
    <w:uiPriority w:val="9"/>
    <w:qFormat/>
    <w:pPr>
      <w:keepNext/>
      <w:keepLines/>
      <w:shd w:val="clear" w:color="auto" w:fill="D9D9D9"/>
      <w:spacing w:after="0" w:line="259" w:lineRule="auto"/>
      <w:ind w:left="10" w:right="1070" w:hanging="10"/>
      <w:jc w:val="center"/>
      <w:outlineLvl w:val="0"/>
    </w:pPr>
    <w:rPr>
      <w:rFonts w:ascii="Calibri" w:eastAsia="Calibri" w:hAnsi="Calibri" w:cs="Calibri"/>
      <w:b/>
      <w:color w:val="000000"/>
      <w:sz w:val="26"/>
      <w:lang w:eastAsia="en-US"/>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Emphasis">
    <w:name w:val="Emphasis"/>
    <w:basedOn w:val="DefaultParagraphFont"/>
    <w:unhideWhenUsed/>
    <w:qFormat/>
    <w:rPr>
      <w:b/>
      <w:iCs/>
    </w:rPr>
  </w:style>
  <w:style w:type="character" w:styleId="FollowedHyperlink">
    <w:name w:val="FollowedHyperlink"/>
    <w:basedOn w:val="DefaultParagraphFont"/>
    <w:rPr>
      <w:color w:val="954F72" w:themeColor="followedHyperlink"/>
      <w:u w:val="single"/>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yperlink">
    <w:name w:val="Hyperlink"/>
    <w:basedOn w:val="DefaultParagraphFont"/>
    <w:rPr>
      <w:color w:val="0563C1" w:themeColor="hyperlink"/>
      <w:u w:val="single"/>
    </w:rPr>
  </w:style>
  <w:style w:type="paragraph" w:styleId="PlainText">
    <w:name w:val="Plain Text"/>
    <w:basedOn w:val="Normal"/>
    <w:qFormat/>
    <w:rPr>
      <w:rFonts w:ascii="Courier New" w:eastAsia="Times New Roman" w:hAnsi="Courier New" w:cs="Times New Roman"/>
      <w:sz w:val="20"/>
      <w:szCs w:val="20"/>
      <w:lang w:val="zh-CN" w:eastAsia="zh-CN"/>
    </w:rPr>
  </w:style>
  <w:style w:type="paragraph" w:customStyle="1" w:styleId="NormalArial">
    <w:name w:val="Normal + Arial"/>
    <w:basedOn w:val="Normal"/>
    <w:pPr>
      <w:spacing w:after="0" w:line="240" w:lineRule="auto"/>
    </w:pPr>
    <w:rPr>
      <w:rFonts w:ascii="Times New Roman" w:eastAsia="Times New Roman" w:hAnsi="Times New Roman" w:cs="Times New Roman"/>
      <w:color w:val="auto"/>
      <w:sz w:val="24"/>
      <w:szCs w:val="24"/>
      <w:lang w:eastAsia="en-US"/>
    </w:rPr>
  </w:style>
  <w:style w:type="character" w:customStyle="1" w:styleId="hl">
    <w:name w:val="hl"/>
    <w:basedOn w:val="DefaultParagraphFont"/>
  </w:style>
  <w:style w:type="paragraph" w:customStyle="1" w:styleId="Quick1">
    <w:name w:val="Quick 1."/>
    <w:basedOn w:val="Normal"/>
    <w:qFormat/>
    <w:pPr>
      <w:spacing w:after="0" w:line="240" w:lineRule="auto"/>
      <w:ind w:left="720" w:hanging="720"/>
    </w:pPr>
    <w:rPr>
      <w:rFonts w:ascii="Arial" w:eastAsia="Times New Roman" w:hAnsi="Arial" w:cs="Times New Roman"/>
      <w:color w:val="auto"/>
      <w:sz w:val="24"/>
      <w:szCs w:val="20"/>
      <w:lang w:eastAsia="en-US"/>
    </w:rPr>
  </w:style>
  <w:style w:type="paragraph" w:styleId="ListParagraph">
    <w:name w:val="List Paragraph"/>
    <w:basedOn w:val="Normal"/>
    <w:link w:val="ListParagraphChar"/>
    <w:uiPriority w:val="34"/>
    <w:unhideWhenUsed/>
    <w:qFormat/>
    <w:pPr>
      <w:ind w:left="216" w:hanging="216"/>
      <w:contextualSpacing/>
    </w:pPr>
  </w:style>
  <w:style w:type="paragraph" w:customStyle="1" w:styleId="ParaHdg1">
    <w:name w:val="ParaHdg1"/>
    <w:basedOn w:val="Normal"/>
    <w:next w:val="Normal"/>
    <w:qFormat/>
    <w:pPr>
      <w:keepNext/>
      <w:keepLines/>
      <w:spacing w:before="240" w:after="120"/>
    </w:pPr>
    <w:rPr>
      <w:rFonts w:ascii="MetaBoldLF-Roman" w:eastAsia="Times New Roman" w:hAnsi="MetaBoldLF-Roman" w:cs="Times New Roman"/>
      <w:b/>
      <w:bCs/>
      <w:caps/>
      <w:color w:val="2C95DD"/>
    </w:rPr>
  </w:style>
  <w:style w:type="paragraph" w:styleId="NoSpacing">
    <w:name w:val="No Spacing"/>
    <w:uiPriority w:val="1"/>
    <w:qFormat/>
    <w:rPr>
      <w:rFonts w:ascii="Times New Roman" w:eastAsia="Times New Roman" w:hAnsi="Times New Roman" w:cs="Times New Roman"/>
      <w:sz w:val="24"/>
      <w:szCs w:val="24"/>
      <w:lang w:eastAsia="en-US"/>
    </w:rPr>
  </w:style>
  <w:style w:type="paragraph" w:customStyle="1" w:styleId="Resumelevel1">
    <w:name w:val="Resume level 1"/>
    <w:basedOn w:val="Normal"/>
    <w:qFormat/>
    <w:pPr>
      <w:numPr>
        <w:numId w:val="1"/>
      </w:numPr>
      <w:spacing w:before="20" w:after="20"/>
    </w:pPr>
    <w:rPr>
      <w:rFonts w:ascii="MetaBookLF-Roman" w:hAnsi="MetaBookLF-Roman"/>
      <w:sz w:val="18"/>
    </w:rPr>
  </w:style>
  <w:style w:type="paragraph" w:customStyle="1" w:styleId="Resumelevel2">
    <w:name w:val="Resume level 2"/>
    <w:basedOn w:val="Normal"/>
    <w:pPr>
      <w:numPr>
        <w:numId w:val="2"/>
      </w:numPr>
      <w:spacing w:before="20" w:after="20"/>
    </w:pPr>
    <w:rPr>
      <w:rFonts w:ascii="MetaBookLF-Roman" w:hAnsi="MetaBookLF-Roman"/>
      <w:sz w:val="18"/>
    </w:r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reformattedText">
    <w:name w:val="Preformatted Text"/>
    <w:basedOn w:val="Normal"/>
    <w:qFormat/>
    <w:pPr>
      <w:widowControl w:val="0"/>
      <w:suppressAutoHyphens/>
      <w:overflowPunct w:val="0"/>
      <w:spacing w:after="0" w:line="240" w:lineRule="auto"/>
    </w:pPr>
    <w:rPr>
      <w:rFonts w:ascii="DejaVu Sans Mono" w:eastAsia="DejaVu Sans Mono" w:hAnsi="DejaVu Sans Mono" w:cs="DejaVu Sans Mono"/>
      <w:color w:val="00000A"/>
      <w:sz w:val="20"/>
      <w:szCs w:val="20"/>
      <w:lang w:eastAsia="zh-CN" w:bidi="hi-IN"/>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character" w:customStyle="1" w:styleId="ListParagraphChar">
    <w:name w:val="List Paragraph Char"/>
    <w:link w:val="ListParagraph"/>
    <w:uiPriority w:val="34"/>
    <w:qFormat/>
    <w:locked/>
    <w:rsid w:val="0090675C"/>
    <w:rPr>
      <w:rFonts w:asciiTheme="minorHAnsi" w:eastAsiaTheme="minorHAnsi" w:hAnsiTheme="minorHAnsi" w:cstheme="minorBidi"/>
      <w:color w:val="44546A" w:themeColor="text2"/>
      <w:lang w:eastAsia="ja-JP"/>
    </w:rPr>
  </w:style>
  <w:style w:type="character" w:styleId="UnresolvedMention">
    <w:name w:val="Unresolved Mention"/>
    <w:basedOn w:val="DefaultParagraphFont"/>
    <w:uiPriority w:val="99"/>
    <w:semiHidden/>
    <w:unhideWhenUsed/>
    <w:rsid w:val="00415A5A"/>
    <w:rPr>
      <w:color w:val="605E5C"/>
      <w:shd w:val="clear" w:color="auto" w:fill="E1DFDD"/>
    </w:rPr>
  </w:style>
  <w:style w:type="paragraph" w:styleId="FootnoteText">
    <w:name w:val="footnote text"/>
    <w:basedOn w:val="Normal"/>
    <w:link w:val="FootnoteTextChar"/>
    <w:uiPriority w:val="99"/>
    <w:semiHidden/>
    <w:unhideWhenUsed/>
    <w:rsid w:val="0097567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75677"/>
    <w:rPr>
      <w:rFonts w:asciiTheme="minorHAnsi" w:eastAsiaTheme="minorHAnsi" w:hAnsiTheme="minorHAnsi" w:cstheme="minorBidi"/>
      <w:color w:val="44546A" w:themeColor="text2"/>
      <w:sz w:val="20"/>
      <w:szCs w:val="20"/>
      <w:lang w:eastAsia="ja-JP"/>
    </w:rPr>
  </w:style>
  <w:style w:type="character" w:styleId="FootnoteReference">
    <w:name w:val="footnote reference"/>
    <w:basedOn w:val="DefaultParagraphFont"/>
    <w:uiPriority w:val="99"/>
    <w:semiHidden/>
    <w:unhideWhenUsed/>
    <w:rsid w:val="00975677"/>
    <w:rPr>
      <w:vertAlign w:val="superscript"/>
    </w:rPr>
  </w:style>
  <w:style w:type="character" w:customStyle="1" w:styleId="None">
    <w:name w:val="None"/>
    <w:rsid w:val="00F971F1"/>
  </w:style>
  <w:style w:type="character" w:styleId="SubtleReference">
    <w:name w:val="Subtle Reference"/>
    <w:basedOn w:val="DefaultParagraphFont"/>
    <w:qFormat/>
    <w:rsid w:val="00F971F1"/>
    <w:rPr>
      <w:smallCaps/>
      <w:color w:val="5A5A5A" w:themeColor="text1" w:themeTint="A5"/>
    </w:rPr>
  </w:style>
  <w:style w:type="character" w:customStyle="1" w:styleId="content1">
    <w:name w:val="content1"/>
    <w:rsid w:val="00DA5860"/>
    <w:rPr>
      <w:rFonts w:ascii="Arial" w:hAnsi="Arial" w:cs="Arial"/>
      <w:color w:val="000000"/>
      <w:sz w:val="21"/>
      <w:szCs w:val="21"/>
    </w:rPr>
  </w:style>
  <w:style w:type="paragraph" w:customStyle="1" w:styleId="BusinessNameDates">
    <w:name w:val="Business Name &amp; Dates"/>
    <w:basedOn w:val="Normal"/>
    <w:qFormat/>
    <w:rsid w:val="004175AB"/>
    <w:pPr>
      <w:spacing w:after="0" w:line="240" w:lineRule="auto"/>
    </w:pPr>
    <w:rPr>
      <w:rFonts w:ascii="Verdana" w:eastAsia="Times New Roman" w:hAnsi="Verdana" w:cs="Times New Roman"/>
      <w:color w:val="auto"/>
      <w:sz w:val="19"/>
      <w:szCs w:val="20"/>
      <w:lang w:eastAsia="en-US"/>
    </w:rPr>
  </w:style>
  <w:style w:type="table" w:styleId="TableGrid">
    <w:name w:val="Table Grid"/>
    <w:basedOn w:val="TableNormal"/>
    <w:uiPriority w:val="99"/>
    <w:rsid w:val="00CC6923"/>
    <w:pPr>
      <w:spacing w:after="0" w:line="240" w:lineRule="auto"/>
    </w:pPr>
    <w:rPr>
      <w:rFonts w:ascii="Times New Roman" w:eastAsia="SimSun" w:hAnsi="Times New Roman" w:cs="Times New Roman"/>
      <w:color w:val="auto"/>
      <w:sz w:val="20"/>
      <w:szCs w:val="20"/>
      <w:lang w:val="en-I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5E105B"/>
    <w:pPr>
      <w:spacing w:after="0" w:line="240" w:lineRule="auto"/>
    </w:pPr>
    <w:rPr>
      <w:rFonts w:ascii="Times New Roman" w:eastAsia="Times New Roman" w:hAnsi="Times New Roman" w:cs="Times New Roman"/>
      <w:color w:val="auto"/>
      <w:sz w:val="24"/>
      <w:szCs w:val="24"/>
      <w:lang w:eastAsia="en-US"/>
    </w:rPr>
  </w:style>
  <w:style w:type="character" w:customStyle="1" w:styleId="15">
    <w:name w:val="15"/>
    <w:basedOn w:val="DefaultParagraphFont"/>
    <w:rsid w:val="0094769A"/>
    <w:rPr>
      <w:rFonts w:ascii="Calibri" w:hAnsi="Calibri" w:cs="Calibri" w:hint="default"/>
    </w:rPr>
  </w:style>
  <w:style w:type="paragraph" w:styleId="BodyText">
    <w:name w:val="Body Text"/>
    <w:basedOn w:val="Normal"/>
    <w:link w:val="BodyTextChar"/>
    <w:uiPriority w:val="99"/>
    <w:unhideWhenUsed/>
    <w:rsid w:val="000D4B13"/>
    <w:pPr>
      <w:widowControl w:val="0"/>
      <w:autoSpaceDE w:val="0"/>
      <w:autoSpaceDN w:val="0"/>
      <w:spacing w:before="100" w:beforeAutospacing="1" w:after="0" w:line="240" w:lineRule="auto"/>
      <w:ind w:left="820" w:hanging="360"/>
    </w:pPr>
    <w:rPr>
      <w:rFonts w:ascii="Times New Roman" w:eastAsia="Times New Roman" w:hAnsi="Times New Roman" w:cs="Times New Roman"/>
      <w:color w:val="auto"/>
      <w:sz w:val="24"/>
      <w:szCs w:val="24"/>
      <w:lang w:val="en-IN" w:eastAsia="en-IN"/>
    </w:rPr>
  </w:style>
  <w:style w:type="character" w:customStyle="1" w:styleId="BodyTextChar">
    <w:name w:val="Body Text Char"/>
    <w:basedOn w:val="DefaultParagraphFont"/>
    <w:link w:val="BodyText"/>
    <w:uiPriority w:val="99"/>
    <w:rsid w:val="000D4B13"/>
    <w:rPr>
      <w:rFonts w:ascii="Times New Roman" w:eastAsia="Times New Roman" w:hAnsi="Times New Roman" w:cs="Times New Roman"/>
      <w:color w:val="auto"/>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5925">
      <w:bodyDiv w:val="1"/>
      <w:marLeft w:val="0"/>
      <w:marRight w:val="0"/>
      <w:marTop w:val="0"/>
      <w:marBottom w:val="0"/>
      <w:divBdr>
        <w:top w:val="none" w:sz="0" w:space="0" w:color="auto"/>
        <w:left w:val="none" w:sz="0" w:space="0" w:color="auto"/>
        <w:bottom w:val="none" w:sz="0" w:space="0" w:color="auto"/>
        <w:right w:val="none" w:sz="0" w:space="0" w:color="auto"/>
      </w:divBdr>
    </w:div>
    <w:div w:id="23100544">
      <w:bodyDiv w:val="1"/>
      <w:marLeft w:val="0"/>
      <w:marRight w:val="0"/>
      <w:marTop w:val="0"/>
      <w:marBottom w:val="0"/>
      <w:divBdr>
        <w:top w:val="none" w:sz="0" w:space="0" w:color="auto"/>
        <w:left w:val="none" w:sz="0" w:space="0" w:color="auto"/>
        <w:bottom w:val="none" w:sz="0" w:space="0" w:color="auto"/>
        <w:right w:val="none" w:sz="0" w:space="0" w:color="auto"/>
      </w:divBdr>
    </w:div>
    <w:div w:id="31542958">
      <w:bodyDiv w:val="1"/>
      <w:marLeft w:val="0"/>
      <w:marRight w:val="0"/>
      <w:marTop w:val="0"/>
      <w:marBottom w:val="0"/>
      <w:divBdr>
        <w:top w:val="none" w:sz="0" w:space="0" w:color="auto"/>
        <w:left w:val="none" w:sz="0" w:space="0" w:color="auto"/>
        <w:bottom w:val="none" w:sz="0" w:space="0" w:color="auto"/>
        <w:right w:val="none" w:sz="0" w:space="0" w:color="auto"/>
      </w:divBdr>
    </w:div>
    <w:div w:id="39986902">
      <w:bodyDiv w:val="1"/>
      <w:marLeft w:val="0"/>
      <w:marRight w:val="0"/>
      <w:marTop w:val="0"/>
      <w:marBottom w:val="0"/>
      <w:divBdr>
        <w:top w:val="none" w:sz="0" w:space="0" w:color="auto"/>
        <w:left w:val="none" w:sz="0" w:space="0" w:color="auto"/>
        <w:bottom w:val="none" w:sz="0" w:space="0" w:color="auto"/>
        <w:right w:val="none" w:sz="0" w:space="0" w:color="auto"/>
      </w:divBdr>
    </w:div>
    <w:div w:id="53360374">
      <w:bodyDiv w:val="1"/>
      <w:marLeft w:val="0"/>
      <w:marRight w:val="0"/>
      <w:marTop w:val="0"/>
      <w:marBottom w:val="0"/>
      <w:divBdr>
        <w:top w:val="none" w:sz="0" w:space="0" w:color="auto"/>
        <w:left w:val="none" w:sz="0" w:space="0" w:color="auto"/>
        <w:bottom w:val="none" w:sz="0" w:space="0" w:color="auto"/>
        <w:right w:val="none" w:sz="0" w:space="0" w:color="auto"/>
      </w:divBdr>
    </w:div>
    <w:div w:id="72894592">
      <w:bodyDiv w:val="1"/>
      <w:marLeft w:val="0"/>
      <w:marRight w:val="0"/>
      <w:marTop w:val="0"/>
      <w:marBottom w:val="0"/>
      <w:divBdr>
        <w:top w:val="none" w:sz="0" w:space="0" w:color="auto"/>
        <w:left w:val="none" w:sz="0" w:space="0" w:color="auto"/>
        <w:bottom w:val="none" w:sz="0" w:space="0" w:color="auto"/>
        <w:right w:val="none" w:sz="0" w:space="0" w:color="auto"/>
      </w:divBdr>
    </w:div>
    <w:div w:id="73597083">
      <w:bodyDiv w:val="1"/>
      <w:marLeft w:val="0"/>
      <w:marRight w:val="0"/>
      <w:marTop w:val="0"/>
      <w:marBottom w:val="0"/>
      <w:divBdr>
        <w:top w:val="none" w:sz="0" w:space="0" w:color="auto"/>
        <w:left w:val="none" w:sz="0" w:space="0" w:color="auto"/>
        <w:bottom w:val="none" w:sz="0" w:space="0" w:color="auto"/>
        <w:right w:val="none" w:sz="0" w:space="0" w:color="auto"/>
      </w:divBdr>
    </w:div>
    <w:div w:id="90780377">
      <w:bodyDiv w:val="1"/>
      <w:marLeft w:val="0"/>
      <w:marRight w:val="0"/>
      <w:marTop w:val="0"/>
      <w:marBottom w:val="0"/>
      <w:divBdr>
        <w:top w:val="none" w:sz="0" w:space="0" w:color="auto"/>
        <w:left w:val="none" w:sz="0" w:space="0" w:color="auto"/>
        <w:bottom w:val="none" w:sz="0" w:space="0" w:color="auto"/>
        <w:right w:val="none" w:sz="0" w:space="0" w:color="auto"/>
      </w:divBdr>
    </w:div>
    <w:div w:id="103621985">
      <w:bodyDiv w:val="1"/>
      <w:marLeft w:val="0"/>
      <w:marRight w:val="0"/>
      <w:marTop w:val="0"/>
      <w:marBottom w:val="0"/>
      <w:divBdr>
        <w:top w:val="none" w:sz="0" w:space="0" w:color="auto"/>
        <w:left w:val="none" w:sz="0" w:space="0" w:color="auto"/>
        <w:bottom w:val="none" w:sz="0" w:space="0" w:color="auto"/>
        <w:right w:val="none" w:sz="0" w:space="0" w:color="auto"/>
      </w:divBdr>
    </w:div>
    <w:div w:id="122312663">
      <w:bodyDiv w:val="1"/>
      <w:marLeft w:val="0"/>
      <w:marRight w:val="0"/>
      <w:marTop w:val="0"/>
      <w:marBottom w:val="0"/>
      <w:divBdr>
        <w:top w:val="none" w:sz="0" w:space="0" w:color="auto"/>
        <w:left w:val="none" w:sz="0" w:space="0" w:color="auto"/>
        <w:bottom w:val="none" w:sz="0" w:space="0" w:color="auto"/>
        <w:right w:val="none" w:sz="0" w:space="0" w:color="auto"/>
      </w:divBdr>
    </w:div>
    <w:div w:id="124584662">
      <w:bodyDiv w:val="1"/>
      <w:marLeft w:val="0"/>
      <w:marRight w:val="0"/>
      <w:marTop w:val="0"/>
      <w:marBottom w:val="0"/>
      <w:divBdr>
        <w:top w:val="none" w:sz="0" w:space="0" w:color="auto"/>
        <w:left w:val="none" w:sz="0" w:space="0" w:color="auto"/>
        <w:bottom w:val="none" w:sz="0" w:space="0" w:color="auto"/>
        <w:right w:val="none" w:sz="0" w:space="0" w:color="auto"/>
      </w:divBdr>
    </w:div>
    <w:div w:id="139806591">
      <w:bodyDiv w:val="1"/>
      <w:marLeft w:val="0"/>
      <w:marRight w:val="0"/>
      <w:marTop w:val="0"/>
      <w:marBottom w:val="0"/>
      <w:divBdr>
        <w:top w:val="none" w:sz="0" w:space="0" w:color="auto"/>
        <w:left w:val="none" w:sz="0" w:space="0" w:color="auto"/>
        <w:bottom w:val="none" w:sz="0" w:space="0" w:color="auto"/>
        <w:right w:val="none" w:sz="0" w:space="0" w:color="auto"/>
      </w:divBdr>
    </w:div>
    <w:div w:id="145973767">
      <w:bodyDiv w:val="1"/>
      <w:marLeft w:val="0"/>
      <w:marRight w:val="0"/>
      <w:marTop w:val="0"/>
      <w:marBottom w:val="0"/>
      <w:divBdr>
        <w:top w:val="none" w:sz="0" w:space="0" w:color="auto"/>
        <w:left w:val="none" w:sz="0" w:space="0" w:color="auto"/>
        <w:bottom w:val="none" w:sz="0" w:space="0" w:color="auto"/>
        <w:right w:val="none" w:sz="0" w:space="0" w:color="auto"/>
      </w:divBdr>
      <w:divsChild>
        <w:div w:id="985090547">
          <w:marLeft w:val="0"/>
          <w:marRight w:val="0"/>
          <w:marTop w:val="0"/>
          <w:marBottom w:val="0"/>
          <w:divBdr>
            <w:top w:val="single" w:sz="2" w:space="0" w:color="D9D9E3"/>
            <w:left w:val="single" w:sz="2" w:space="0" w:color="D9D9E3"/>
            <w:bottom w:val="single" w:sz="2" w:space="0" w:color="D9D9E3"/>
            <w:right w:val="single" w:sz="2" w:space="0" w:color="D9D9E3"/>
          </w:divBdr>
          <w:divsChild>
            <w:div w:id="180316572">
              <w:marLeft w:val="0"/>
              <w:marRight w:val="0"/>
              <w:marTop w:val="0"/>
              <w:marBottom w:val="0"/>
              <w:divBdr>
                <w:top w:val="single" w:sz="2" w:space="0" w:color="D9D9E3"/>
                <w:left w:val="single" w:sz="2" w:space="0" w:color="D9D9E3"/>
                <w:bottom w:val="single" w:sz="2" w:space="0" w:color="D9D9E3"/>
                <w:right w:val="single" w:sz="2" w:space="0" w:color="D9D9E3"/>
              </w:divBdr>
              <w:divsChild>
                <w:div w:id="86578915">
                  <w:marLeft w:val="0"/>
                  <w:marRight w:val="0"/>
                  <w:marTop w:val="0"/>
                  <w:marBottom w:val="0"/>
                  <w:divBdr>
                    <w:top w:val="single" w:sz="2" w:space="0" w:color="D9D9E3"/>
                    <w:left w:val="single" w:sz="2" w:space="0" w:color="D9D9E3"/>
                    <w:bottom w:val="single" w:sz="2" w:space="0" w:color="D9D9E3"/>
                    <w:right w:val="single" w:sz="2" w:space="0" w:color="D9D9E3"/>
                  </w:divBdr>
                  <w:divsChild>
                    <w:div w:id="762649328">
                      <w:marLeft w:val="0"/>
                      <w:marRight w:val="0"/>
                      <w:marTop w:val="0"/>
                      <w:marBottom w:val="0"/>
                      <w:divBdr>
                        <w:top w:val="single" w:sz="2" w:space="0" w:color="D9D9E3"/>
                        <w:left w:val="single" w:sz="2" w:space="0" w:color="D9D9E3"/>
                        <w:bottom w:val="single" w:sz="2" w:space="0" w:color="D9D9E3"/>
                        <w:right w:val="single" w:sz="2" w:space="0" w:color="D9D9E3"/>
                      </w:divBdr>
                      <w:divsChild>
                        <w:div w:id="2070566923">
                          <w:marLeft w:val="0"/>
                          <w:marRight w:val="0"/>
                          <w:marTop w:val="0"/>
                          <w:marBottom w:val="0"/>
                          <w:divBdr>
                            <w:top w:val="single" w:sz="2" w:space="0" w:color="auto"/>
                            <w:left w:val="single" w:sz="2" w:space="0" w:color="auto"/>
                            <w:bottom w:val="single" w:sz="6" w:space="0" w:color="auto"/>
                            <w:right w:val="single" w:sz="2" w:space="0" w:color="auto"/>
                          </w:divBdr>
                          <w:divsChild>
                            <w:div w:id="27528736">
                              <w:marLeft w:val="0"/>
                              <w:marRight w:val="0"/>
                              <w:marTop w:val="100"/>
                              <w:marBottom w:val="100"/>
                              <w:divBdr>
                                <w:top w:val="single" w:sz="2" w:space="0" w:color="D9D9E3"/>
                                <w:left w:val="single" w:sz="2" w:space="0" w:color="D9D9E3"/>
                                <w:bottom w:val="single" w:sz="2" w:space="0" w:color="D9D9E3"/>
                                <w:right w:val="single" w:sz="2" w:space="0" w:color="D9D9E3"/>
                              </w:divBdr>
                              <w:divsChild>
                                <w:div w:id="1125656879">
                                  <w:marLeft w:val="0"/>
                                  <w:marRight w:val="0"/>
                                  <w:marTop w:val="0"/>
                                  <w:marBottom w:val="0"/>
                                  <w:divBdr>
                                    <w:top w:val="single" w:sz="2" w:space="0" w:color="D9D9E3"/>
                                    <w:left w:val="single" w:sz="2" w:space="0" w:color="D9D9E3"/>
                                    <w:bottom w:val="single" w:sz="2" w:space="0" w:color="D9D9E3"/>
                                    <w:right w:val="single" w:sz="2" w:space="0" w:color="D9D9E3"/>
                                  </w:divBdr>
                                  <w:divsChild>
                                    <w:div w:id="1902599219">
                                      <w:marLeft w:val="0"/>
                                      <w:marRight w:val="0"/>
                                      <w:marTop w:val="0"/>
                                      <w:marBottom w:val="0"/>
                                      <w:divBdr>
                                        <w:top w:val="single" w:sz="2" w:space="0" w:color="D9D9E3"/>
                                        <w:left w:val="single" w:sz="2" w:space="0" w:color="D9D9E3"/>
                                        <w:bottom w:val="single" w:sz="2" w:space="0" w:color="D9D9E3"/>
                                        <w:right w:val="single" w:sz="2" w:space="0" w:color="D9D9E3"/>
                                      </w:divBdr>
                                      <w:divsChild>
                                        <w:div w:id="1793089355">
                                          <w:marLeft w:val="0"/>
                                          <w:marRight w:val="0"/>
                                          <w:marTop w:val="0"/>
                                          <w:marBottom w:val="0"/>
                                          <w:divBdr>
                                            <w:top w:val="single" w:sz="2" w:space="0" w:color="D9D9E3"/>
                                            <w:left w:val="single" w:sz="2" w:space="0" w:color="D9D9E3"/>
                                            <w:bottom w:val="single" w:sz="2" w:space="0" w:color="D9D9E3"/>
                                            <w:right w:val="single" w:sz="2" w:space="0" w:color="D9D9E3"/>
                                          </w:divBdr>
                                          <w:divsChild>
                                            <w:div w:id="16567580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011566620">
          <w:marLeft w:val="0"/>
          <w:marRight w:val="0"/>
          <w:marTop w:val="0"/>
          <w:marBottom w:val="0"/>
          <w:divBdr>
            <w:top w:val="none" w:sz="0" w:space="0" w:color="auto"/>
            <w:left w:val="none" w:sz="0" w:space="0" w:color="auto"/>
            <w:bottom w:val="none" w:sz="0" w:space="0" w:color="auto"/>
            <w:right w:val="none" w:sz="0" w:space="0" w:color="auto"/>
          </w:divBdr>
        </w:div>
      </w:divsChild>
    </w:div>
    <w:div w:id="146672675">
      <w:bodyDiv w:val="1"/>
      <w:marLeft w:val="0"/>
      <w:marRight w:val="0"/>
      <w:marTop w:val="0"/>
      <w:marBottom w:val="0"/>
      <w:divBdr>
        <w:top w:val="none" w:sz="0" w:space="0" w:color="auto"/>
        <w:left w:val="none" w:sz="0" w:space="0" w:color="auto"/>
        <w:bottom w:val="none" w:sz="0" w:space="0" w:color="auto"/>
        <w:right w:val="none" w:sz="0" w:space="0" w:color="auto"/>
      </w:divBdr>
    </w:div>
    <w:div w:id="181630989">
      <w:bodyDiv w:val="1"/>
      <w:marLeft w:val="0"/>
      <w:marRight w:val="0"/>
      <w:marTop w:val="0"/>
      <w:marBottom w:val="0"/>
      <w:divBdr>
        <w:top w:val="none" w:sz="0" w:space="0" w:color="auto"/>
        <w:left w:val="none" w:sz="0" w:space="0" w:color="auto"/>
        <w:bottom w:val="none" w:sz="0" w:space="0" w:color="auto"/>
        <w:right w:val="none" w:sz="0" w:space="0" w:color="auto"/>
      </w:divBdr>
    </w:div>
    <w:div w:id="188297313">
      <w:bodyDiv w:val="1"/>
      <w:marLeft w:val="0"/>
      <w:marRight w:val="0"/>
      <w:marTop w:val="0"/>
      <w:marBottom w:val="0"/>
      <w:divBdr>
        <w:top w:val="none" w:sz="0" w:space="0" w:color="auto"/>
        <w:left w:val="none" w:sz="0" w:space="0" w:color="auto"/>
        <w:bottom w:val="none" w:sz="0" w:space="0" w:color="auto"/>
        <w:right w:val="none" w:sz="0" w:space="0" w:color="auto"/>
      </w:divBdr>
    </w:div>
    <w:div w:id="216743673">
      <w:bodyDiv w:val="1"/>
      <w:marLeft w:val="0"/>
      <w:marRight w:val="0"/>
      <w:marTop w:val="0"/>
      <w:marBottom w:val="0"/>
      <w:divBdr>
        <w:top w:val="none" w:sz="0" w:space="0" w:color="auto"/>
        <w:left w:val="none" w:sz="0" w:space="0" w:color="auto"/>
        <w:bottom w:val="none" w:sz="0" w:space="0" w:color="auto"/>
        <w:right w:val="none" w:sz="0" w:space="0" w:color="auto"/>
      </w:divBdr>
    </w:div>
    <w:div w:id="240717182">
      <w:bodyDiv w:val="1"/>
      <w:marLeft w:val="0"/>
      <w:marRight w:val="0"/>
      <w:marTop w:val="0"/>
      <w:marBottom w:val="0"/>
      <w:divBdr>
        <w:top w:val="none" w:sz="0" w:space="0" w:color="auto"/>
        <w:left w:val="none" w:sz="0" w:space="0" w:color="auto"/>
        <w:bottom w:val="none" w:sz="0" w:space="0" w:color="auto"/>
        <w:right w:val="none" w:sz="0" w:space="0" w:color="auto"/>
      </w:divBdr>
    </w:div>
    <w:div w:id="245768839">
      <w:bodyDiv w:val="1"/>
      <w:marLeft w:val="0"/>
      <w:marRight w:val="0"/>
      <w:marTop w:val="0"/>
      <w:marBottom w:val="0"/>
      <w:divBdr>
        <w:top w:val="none" w:sz="0" w:space="0" w:color="auto"/>
        <w:left w:val="none" w:sz="0" w:space="0" w:color="auto"/>
        <w:bottom w:val="none" w:sz="0" w:space="0" w:color="auto"/>
        <w:right w:val="none" w:sz="0" w:space="0" w:color="auto"/>
      </w:divBdr>
    </w:div>
    <w:div w:id="255796088">
      <w:bodyDiv w:val="1"/>
      <w:marLeft w:val="0"/>
      <w:marRight w:val="0"/>
      <w:marTop w:val="0"/>
      <w:marBottom w:val="0"/>
      <w:divBdr>
        <w:top w:val="none" w:sz="0" w:space="0" w:color="auto"/>
        <w:left w:val="none" w:sz="0" w:space="0" w:color="auto"/>
        <w:bottom w:val="none" w:sz="0" w:space="0" w:color="auto"/>
        <w:right w:val="none" w:sz="0" w:space="0" w:color="auto"/>
      </w:divBdr>
    </w:div>
    <w:div w:id="279915946">
      <w:bodyDiv w:val="1"/>
      <w:marLeft w:val="0"/>
      <w:marRight w:val="0"/>
      <w:marTop w:val="0"/>
      <w:marBottom w:val="0"/>
      <w:divBdr>
        <w:top w:val="none" w:sz="0" w:space="0" w:color="auto"/>
        <w:left w:val="none" w:sz="0" w:space="0" w:color="auto"/>
        <w:bottom w:val="none" w:sz="0" w:space="0" w:color="auto"/>
        <w:right w:val="none" w:sz="0" w:space="0" w:color="auto"/>
      </w:divBdr>
    </w:div>
    <w:div w:id="280112379">
      <w:bodyDiv w:val="1"/>
      <w:marLeft w:val="0"/>
      <w:marRight w:val="0"/>
      <w:marTop w:val="0"/>
      <w:marBottom w:val="0"/>
      <w:divBdr>
        <w:top w:val="none" w:sz="0" w:space="0" w:color="auto"/>
        <w:left w:val="none" w:sz="0" w:space="0" w:color="auto"/>
        <w:bottom w:val="none" w:sz="0" w:space="0" w:color="auto"/>
        <w:right w:val="none" w:sz="0" w:space="0" w:color="auto"/>
      </w:divBdr>
    </w:div>
    <w:div w:id="286862266">
      <w:bodyDiv w:val="1"/>
      <w:marLeft w:val="0"/>
      <w:marRight w:val="0"/>
      <w:marTop w:val="0"/>
      <w:marBottom w:val="0"/>
      <w:divBdr>
        <w:top w:val="none" w:sz="0" w:space="0" w:color="auto"/>
        <w:left w:val="none" w:sz="0" w:space="0" w:color="auto"/>
        <w:bottom w:val="none" w:sz="0" w:space="0" w:color="auto"/>
        <w:right w:val="none" w:sz="0" w:space="0" w:color="auto"/>
      </w:divBdr>
    </w:div>
    <w:div w:id="310139895">
      <w:bodyDiv w:val="1"/>
      <w:marLeft w:val="0"/>
      <w:marRight w:val="0"/>
      <w:marTop w:val="0"/>
      <w:marBottom w:val="0"/>
      <w:divBdr>
        <w:top w:val="none" w:sz="0" w:space="0" w:color="auto"/>
        <w:left w:val="none" w:sz="0" w:space="0" w:color="auto"/>
        <w:bottom w:val="none" w:sz="0" w:space="0" w:color="auto"/>
        <w:right w:val="none" w:sz="0" w:space="0" w:color="auto"/>
      </w:divBdr>
    </w:div>
    <w:div w:id="377512218">
      <w:bodyDiv w:val="1"/>
      <w:marLeft w:val="0"/>
      <w:marRight w:val="0"/>
      <w:marTop w:val="0"/>
      <w:marBottom w:val="0"/>
      <w:divBdr>
        <w:top w:val="none" w:sz="0" w:space="0" w:color="auto"/>
        <w:left w:val="none" w:sz="0" w:space="0" w:color="auto"/>
        <w:bottom w:val="none" w:sz="0" w:space="0" w:color="auto"/>
        <w:right w:val="none" w:sz="0" w:space="0" w:color="auto"/>
      </w:divBdr>
    </w:div>
    <w:div w:id="377585603">
      <w:bodyDiv w:val="1"/>
      <w:marLeft w:val="0"/>
      <w:marRight w:val="0"/>
      <w:marTop w:val="0"/>
      <w:marBottom w:val="0"/>
      <w:divBdr>
        <w:top w:val="none" w:sz="0" w:space="0" w:color="auto"/>
        <w:left w:val="none" w:sz="0" w:space="0" w:color="auto"/>
        <w:bottom w:val="none" w:sz="0" w:space="0" w:color="auto"/>
        <w:right w:val="none" w:sz="0" w:space="0" w:color="auto"/>
      </w:divBdr>
    </w:div>
    <w:div w:id="389547308">
      <w:bodyDiv w:val="1"/>
      <w:marLeft w:val="0"/>
      <w:marRight w:val="0"/>
      <w:marTop w:val="0"/>
      <w:marBottom w:val="0"/>
      <w:divBdr>
        <w:top w:val="none" w:sz="0" w:space="0" w:color="auto"/>
        <w:left w:val="none" w:sz="0" w:space="0" w:color="auto"/>
        <w:bottom w:val="none" w:sz="0" w:space="0" w:color="auto"/>
        <w:right w:val="none" w:sz="0" w:space="0" w:color="auto"/>
      </w:divBdr>
      <w:divsChild>
        <w:div w:id="315502352">
          <w:marLeft w:val="0"/>
          <w:marRight w:val="0"/>
          <w:marTop w:val="0"/>
          <w:marBottom w:val="0"/>
          <w:divBdr>
            <w:top w:val="single" w:sz="2" w:space="0" w:color="D9D9E3"/>
            <w:left w:val="single" w:sz="2" w:space="0" w:color="D9D9E3"/>
            <w:bottom w:val="single" w:sz="2" w:space="0" w:color="D9D9E3"/>
            <w:right w:val="single" w:sz="2" w:space="0" w:color="D9D9E3"/>
          </w:divBdr>
          <w:divsChild>
            <w:div w:id="1758207879">
              <w:marLeft w:val="0"/>
              <w:marRight w:val="0"/>
              <w:marTop w:val="0"/>
              <w:marBottom w:val="0"/>
              <w:divBdr>
                <w:top w:val="single" w:sz="2" w:space="0" w:color="D9D9E3"/>
                <w:left w:val="single" w:sz="2" w:space="0" w:color="D9D9E3"/>
                <w:bottom w:val="single" w:sz="2" w:space="0" w:color="D9D9E3"/>
                <w:right w:val="single" w:sz="2" w:space="0" w:color="D9D9E3"/>
              </w:divBdr>
              <w:divsChild>
                <w:div w:id="968558278">
                  <w:marLeft w:val="0"/>
                  <w:marRight w:val="0"/>
                  <w:marTop w:val="0"/>
                  <w:marBottom w:val="0"/>
                  <w:divBdr>
                    <w:top w:val="single" w:sz="2" w:space="0" w:color="D9D9E3"/>
                    <w:left w:val="single" w:sz="2" w:space="0" w:color="D9D9E3"/>
                    <w:bottom w:val="single" w:sz="2" w:space="0" w:color="D9D9E3"/>
                    <w:right w:val="single" w:sz="2" w:space="0" w:color="D9D9E3"/>
                  </w:divBdr>
                  <w:divsChild>
                    <w:div w:id="735979614">
                      <w:marLeft w:val="0"/>
                      <w:marRight w:val="0"/>
                      <w:marTop w:val="0"/>
                      <w:marBottom w:val="0"/>
                      <w:divBdr>
                        <w:top w:val="single" w:sz="2" w:space="0" w:color="D9D9E3"/>
                        <w:left w:val="single" w:sz="2" w:space="0" w:color="D9D9E3"/>
                        <w:bottom w:val="single" w:sz="2" w:space="0" w:color="D9D9E3"/>
                        <w:right w:val="single" w:sz="2" w:space="0" w:color="D9D9E3"/>
                      </w:divBdr>
                      <w:divsChild>
                        <w:div w:id="255329581">
                          <w:marLeft w:val="0"/>
                          <w:marRight w:val="0"/>
                          <w:marTop w:val="0"/>
                          <w:marBottom w:val="0"/>
                          <w:divBdr>
                            <w:top w:val="single" w:sz="2" w:space="0" w:color="D9D9E3"/>
                            <w:left w:val="single" w:sz="2" w:space="0" w:color="D9D9E3"/>
                            <w:bottom w:val="single" w:sz="2" w:space="0" w:color="D9D9E3"/>
                            <w:right w:val="single" w:sz="2" w:space="0" w:color="D9D9E3"/>
                          </w:divBdr>
                          <w:divsChild>
                            <w:div w:id="36585043">
                              <w:marLeft w:val="0"/>
                              <w:marRight w:val="0"/>
                              <w:marTop w:val="100"/>
                              <w:marBottom w:val="100"/>
                              <w:divBdr>
                                <w:top w:val="single" w:sz="2" w:space="0" w:color="D9D9E3"/>
                                <w:left w:val="single" w:sz="2" w:space="0" w:color="D9D9E3"/>
                                <w:bottom w:val="single" w:sz="2" w:space="0" w:color="D9D9E3"/>
                                <w:right w:val="single" w:sz="2" w:space="0" w:color="D9D9E3"/>
                              </w:divBdr>
                              <w:divsChild>
                                <w:div w:id="484052916">
                                  <w:marLeft w:val="0"/>
                                  <w:marRight w:val="0"/>
                                  <w:marTop w:val="0"/>
                                  <w:marBottom w:val="0"/>
                                  <w:divBdr>
                                    <w:top w:val="single" w:sz="2" w:space="0" w:color="D9D9E3"/>
                                    <w:left w:val="single" w:sz="2" w:space="0" w:color="D9D9E3"/>
                                    <w:bottom w:val="single" w:sz="2" w:space="0" w:color="D9D9E3"/>
                                    <w:right w:val="single" w:sz="2" w:space="0" w:color="D9D9E3"/>
                                  </w:divBdr>
                                  <w:divsChild>
                                    <w:div w:id="978153113">
                                      <w:marLeft w:val="0"/>
                                      <w:marRight w:val="0"/>
                                      <w:marTop w:val="0"/>
                                      <w:marBottom w:val="0"/>
                                      <w:divBdr>
                                        <w:top w:val="single" w:sz="2" w:space="0" w:color="D9D9E3"/>
                                        <w:left w:val="single" w:sz="2" w:space="0" w:color="D9D9E3"/>
                                        <w:bottom w:val="single" w:sz="2" w:space="0" w:color="D9D9E3"/>
                                        <w:right w:val="single" w:sz="2" w:space="0" w:color="D9D9E3"/>
                                      </w:divBdr>
                                      <w:divsChild>
                                        <w:div w:id="1376274542">
                                          <w:marLeft w:val="0"/>
                                          <w:marRight w:val="0"/>
                                          <w:marTop w:val="0"/>
                                          <w:marBottom w:val="0"/>
                                          <w:divBdr>
                                            <w:top w:val="single" w:sz="2" w:space="0" w:color="D9D9E3"/>
                                            <w:left w:val="single" w:sz="2" w:space="0" w:color="D9D9E3"/>
                                            <w:bottom w:val="single" w:sz="2" w:space="0" w:color="D9D9E3"/>
                                            <w:right w:val="single" w:sz="2" w:space="0" w:color="D9D9E3"/>
                                          </w:divBdr>
                                          <w:divsChild>
                                            <w:div w:id="1533609810">
                                              <w:marLeft w:val="0"/>
                                              <w:marRight w:val="0"/>
                                              <w:marTop w:val="0"/>
                                              <w:marBottom w:val="0"/>
                                              <w:divBdr>
                                                <w:top w:val="single" w:sz="2" w:space="0" w:color="D9D9E3"/>
                                                <w:left w:val="single" w:sz="2" w:space="0" w:color="D9D9E3"/>
                                                <w:bottom w:val="single" w:sz="2" w:space="0" w:color="D9D9E3"/>
                                                <w:right w:val="single" w:sz="2" w:space="0" w:color="D9D9E3"/>
                                              </w:divBdr>
                                              <w:divsChild>
                                                <w:div w:id="1698698781">
                                                  <w:marLeft w:val="0"/>
                                                  <w:marRight w:val="0"/>
                                                  <w:marTop w:val="0"/>
                                                  <w:marBottom w:val="0"/>
                                                  <w:divBdr>
                                                    <w:top w:val="single" w:sz="2" w:space="0" w:color="D9D9E3"/>
                                                    <w:left w:val="single" w:sz="2" w:space="0" w:color="D9D9E3"/>
                                                    <w:bottom w:val="single" w:sz="2" w:space="0" w:color="D9D9E3"/>
                                                    <w:right w:val="single" w:sz="2" w:space="0" w:color="D9D9E3"/>
                                                  </w:divBdr>
                                                  <w:divsChild>
                                                    <w:div w:id="574895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892155868">
          <w:marLeft w:val="0"/>
          <w:marRight w:val="0"/>
          <w:marTop w:val="0"/>
          <w:marBottom w:val="0"/>
          <w:divBdr>
            <w:top w:val="none" w:sz="0" w:space="0" w:color="auto"/>
            <w:left w:val="none" w:sz="0" w:space="0" w:color="auto"/>
            <w:bottom w:val="none" w:sz="0" w:space="0" w:color="auto"/>
            <w:right w:val="none" w:sz="0" w:space="0" w:color="auto"/>
          </w:divBdr>
        </w:div>
      </w:divsChild>
    </w:div>
    <w:div w:id="403189128">
      <w:bodyDiv w:val="1"/>
      <w:marLeft w:val="0"/>
      <w:marRight w:val="0"/>
      <w:marTop w:val="0"/>
      <w:marBottom w:val="0"/>
      <w:divBdr>
        <w:top w:val="none" w:sz="0" w:space="0" w:color="auto"/>
        <w:left w:val="none" w:sz="0" w:space="0" w:color="auto"/>
        <w:bottom w:val="none" w:sz="0" w:space="0" w:color="auto"/>
        <w:right w:val="none" w:sz="0" w:space="0" w:color="auto"/>
      </w:divBdr>
    </w:div>
    <w:div w:id="421032904">
      <w:bodyDiv w:val="1"/>
      <w:marLeft w:val="0"/>
      <w:marRight w:val="0"/>
      <w:marTop w:val="0"/>
      <w:marBottom w:val="0"/>
      <w:divBdr>
        <w:top w:val="none" w:sz="0" w:space="0" w:color="auto"/>
        <w:left w:val="none" w:sz="0" w:space="0" w:color="auto"/>
        <w:bottom w:val="none" w:sz="0" w:space="0" w:color="auto"/>
        <w:right w:val="none" w:sz="0" w:space="0" w:color="auto"/>
      </w:divBdr>
    </w:div>
    <w:div w:id="439302825">
      <w:bodyDiv w:val="1"/>
      <w:marLeft w:val="0"/>
      <w:marRight w:val="0"/>
      <w:marTop w:val="0"/>
      <w:marBottom w:val="0"/>
      <w:divBdr>
        <w:top w:val="none" w:sz="0" w:space="0" w:color="auto"/>
        <w:left w:val="none" w:sz="0" w:space="0" w:color="auto"/>
        <w:bottom w:val="none" w:sz="0" w:space="0" w:color="auto"/>
        <w:right w:val="none" w:sz="0" w:space="0" w:color="auto"/>
      </w:divBdr>
    </w:div>
    <w:div w:id="440149686">
      <w:bodyDiv w:val="1"/>
      <w:marLeft w:val="0"/>
      <w:marRight w:val="0"/>
      <w:marTop w:val="0"/>
      <w:marBottom w:val="0"/>
      <w:divBdr>
        <w:top w:val="none" w:sz="0" w:space="0" w:color="auto"/>
        <w:left w:val="none" w:sz="0" w:space="0" w:color="auto"/>
        <w:bottom w:val="none" w:sz="0" w:space="0" w:color="auto"/>
        <w:right w:val="none" w:sz="0" w:space="0" w:color="auto"/>
      </w:divBdr>
    </w:div>
    <w:div w:id="441920109">
      <w:bodyDiv w:val="1"/>
      <w:marLeft w:val="0"/>
      <w:marRight w:val="0"/>
      <w:marTop w:val="0"/>
      <w:marBottom w:val="0"/>
      <w:divBdr>
        <w:top w:val="none" w:sz="0" w:space="0" w:color="auto"/>
        <w:left w:val="none" w:sz="0" w:space="0" w:color="auto"/>
        <w:bottom w:val="none" w:sz="0" w:space="0" w:color="auto"/>
        <w:right w:val="none" w:sz="0" w:space="0" w:color="auto"/>
      </w:divBdr>
    </w:div>
    <w:div w:id="450172258">
      <w:bodyDiv w:val="1"/>
      <w:marLeft w:val="0"/>
      <w:marRight w:val="0"/>
      <w:marTop w:val="0"/>
      <w:marBottom w:val="0"/>
      <w:divBdr>
        <w:top w:val="none" w:sz="0" w:space="0" w:color="auto"/>
        <w:left w:val="none" w:sz="0" w:space="0" w:color="auto"/>
        <w:bottom w:val="none" w:sz="0" w:space="0" w:color="auto"/>
        <w:right w:val="none" w:sz="0" w:space="0" w:color="auto"/>
      </w:divBdr>
    </w:div>
    <w:div w:id="451096845">
      <w:bodyDiv w:val="1"/>
      <w:marLeft w:val="0"/>
      <w:marRight w:val="0"/>
      <w:marTop w:val="0"/>
      <w:marBottom w:val="0"/>
      <w:divBdr>
        <w:top w:val="none" w:sz="0" w:space="0" w:color="auto"/>
        <w:left w:val="none" w:sz="0" w:space="0" w:color="auto"/>
        <w:bottom w:val="none" w:sz="0" w:space="0" w:color="auto"/>
        <w:right w:val="none" w:sz="0" w:space="0" w:color="auto"/>
      </w:divBdr>
    </w:div>
    <w:div w:id="470514302">
      <w:bodyDiv w:val="1"/>
      <w:marLeft w:val="0"/>
      <w:marRight w:val="0"/>
      <w:marTop w:val="0"/>
      <w:marBottom w:val="0"/>
      <w:divBdr>
        <w:top w:val="none" w:sz="0" w:space="0" w:color="auto"/>
        <w:left w:val="none" w:sz="0" w:space="0" w:color="auto"/>
        <w:bottom w:val="none" w:sz="0" w:space="0" w:color="auto"/>
        <w:right w:val="none" w:sz="0" w:space="0" w:color="auto"/>
      </w:divBdr>
    </w:div>
    <w:div w:id="474299317">
      <w:bodyDiv w:val="1"/>
      <w:marLeft w:val="0"/>
      <w:marRight w:val="0"/>
      <w:marTop w:val="0"/>
      <w:marBottom w:val="0"/>
      <w:divBdr>
        <w:top w:val="none" w:sz="0" w:space="0" w:color="auto"/>
        <w:left w:val="none" w:sz="0" w:space="0" w:color="auto"/>
        <w:bottom w:val="none" w:sz="0" w:space="0" w:color="auto"/>
        <w:right w:val="none" w:sz="0" w:space="0" w:color="auto"/>
      </w:divBdr>
    </w:div>
    <w:div w:id="474641773">
      <w:bodyDiv w:val="1"/>
      <w:marLeft w:val="0"/>
      <w:marRight w:val="0"/>
      <w:marTop w:val="0"/>
      <w:marBottom w:val="0"/>
      <w:divBdr>
        <w:top w:val="none" w:sz="0" w:space="0" w:color="auto"/>
        <w:left w:val="none" w:sz="0" w:space="0" w:color="auto"/>
        <w:bottom w:val="none" w:sz="0" w:space="0" w:color="auto"/>
        <w:right w:val="none" w:sz="0" w:space="0" w:color="auto"/>
      </w:divBdr>
    </w:div>
    <w:div w:id="495877940">
      <w:bodyDiv w:val="1"/>
      <w:marLeft w:val="0"/>
      <w:marRight w:val="0"/>
      <w:marTop w:val="0"/>
      <w:marBottom w:val="0"/>
      <w:divBdr>
        <w:top w:val="none" w:sz="0" w:space="0" w:color="auto"/>
        <w:left w:val="none" w:sz="0" w:space="0" w:color="auto"/>
        <w:bottom w:val="none" w:sz="0" w:space="0" w:color="auto"/>
        <w:right w:val="none" w:sz="0" w:space="0" w:color="auto"/>
      </w:divBdr>
    </w:div>
    <w:div w:id="503008771">
      <w:bodyDiv w:val="1"/>
      <w:marLeft w:val="0"/>
      <w:marRight w:val="0"/>
      <w:marTop w:val="0"/>
      <w:marBottom w:val="0"/>
      <w:divBdr>
        <w:top w:val="none" w:sz="0" w:space="0" w:color="auto"/>
        <w:left w:val="none" w:sz="0" w:space="0" w:color="auto"/>
        <w:bottom w:val="none" w:sz="0" w:space="0" w:color="auto"/>
        <w:right w:val="none" w:sz="0" w:space="0" w:color="auto"/>
      </w:divBdr>
    </w:div>
    <w:div w:id="524903322">
      <w:bodyDiv w:val="1"/>
      <w:marLeft w:val="0"/>
      <w:marRight w:val="0"/>
      <w:marTop w:val="0"/>
      <w:marBottom w:val="0"/>
      <w:divBdr>
        <w:top w:val="none" w:sz="0" w:space="0" w:color="auto"/>
        <w:left w:val="none" w:sz="0" w:space="0" w:color="auto"/>
        <w:bottom w:val="none" w:sz="0" w:space="0" w:color="auto"/>
        <w:right w:val="none" w:sz="0" w:space="0" w:color="auto"/>
      </w:divBdr>
    </w:div>
    <w:div w:id="526602602">
      <w:bodyDiv w:val="1"/>
      <w:marLeft w:val="0"/>
      <w:marRight w:val="0"/>
      <w:marTop w:val="0"/>
      <w:marBottom w:val="0"/>
      <w:divBdr>
        <w:top w:val="none" w:sz="0" w:space="0" w:color="auto"/>
        <w:left w:val="none" w:sz="0" w:space="0" w:color="auto"/>
        <w:bottom w:val="none" w:sz="0" w:space="0" w:color="auto"/>
        <w:right w:val="none" w:sz="0" w:space="0" w:color="auto"/>
      </w:divBdr>
    </w:div>
    <w:div w:id="541555288">
      <w:bodyDiv w:val="1"/>
      <w:marLeft w:val="0"/>
      <w:marRight w:val="0"/>
      <w:marTop w:val="0"/>
      <w:marBottom w:val="0"/>
      <w:divBdr>
        <w:top w:val="none" w:sz="0" w:space="0" w:color="auto"/>
        <w:left w:val="none" w:sz="0" w:space="0" w:color="auto"/>
        <w:bottom w:val="none" w:sz="0" w:space="0" w:color="auto"/>
        <w:right w:val="none" w:sz="0" w:space="0" w:color="auto"/>
      </w:divBdr>
    </w:div>
    <w:div w:id="548568254">
      <w:bodyDiv w:val="1"/>
      <w:marLeft w:val="0"/>
      <w:marRight w:val="0"/>
      <w:marTop w:val="0"/>
      <w:marBottom w:val="0"/>
      <w:divBdr>
        <w:top w:val="none" w:sz="0" w:space="0" w:color="auto"/>
        <w:left w:val="none" w:sz="0" w:space="0" w:color="auto"/>
        <w:bottom w:val="none" w:sz="0" w:space="0" w:color="auto"/>
        <w:right w:val="none" w:sz="0" w:space="0" w:color="auto"/>
      </w:divBdr>
    </w:div>
    <w:div w:id="550701317">
      <w:bodyDiv w:val="1"/>
      <w:marLeft w:val="0"/>
      <w:marRight w:val="0"/>
      <w:marTop w:val="0"/>
      <w:marBottom w:val="0"/>
      <w:divBdr>
        <w:top w:val="none" w:sz="0" w:space="0" w:color="auto"/>
        <w:left w:val="none" w:sz="0" w:space="0" w:color="auto"/>
        <w:bottom w:val="none" w:sz="0" w:space="0" w:color="auto"/>
        <w:right w:val="none" w:sz="0" w:space="0" w:color="auto"/>
      </w:divBdr>
    </w:div>
    <w:div w:id="554581165">
      <w:bodyDiv w:val="1"/>
      <w:marLeft w:val="0"/>
      <w:marRight w:val="0"/>
      <w:marTop w:val="0"/>
      <w:marBottom w:val="0"/>
      <w:divBdr>
        <w:top w:val="none" w:sz="0" w:space="0" w:color="auto"/>
        <w:left w:val="none" w:sz="0" w:space="0" w:color="auto"/>
        <w:bottom w:val="none" w:sz="0" w:space="0" w:color="auto"/>
        <w:right w:val="none" w:sz="0" w:space="0" w:color="auto"/>
      </w:divBdr>
    </w:div>
    <w:div w:id="580026252">
      <w:bodyDiv w:val="1"/>
      <w:marLeft w:val="0"/>
      <w:marRight w:val="0"/>
      <w:marTop w:val="0"/>
      <w:marBottom w:val="0"/>
      <w:divBdr>
        <w:top w:val="none" w:sz="0" w:space="0" w:color="auto"/>
        <w:left w:val="none" w:sz="0" w:space="0" w:color="auto"/>
        <w:bottom w:val="none" w:sz="0" w:space="0" w:color="auto"/>
        <w:right w:val="none" w:sz="0" w:space="0" w:color="auto"/>
      </w:divBdr>
    </w:div>
    <w:div w:id="595752109">
      <w:bodyDiv w:val="1"/>
      <w:marLeft w:val="0"/>
      <w:marRight w:val="0"/>
      <w:marTop w:val="0"/>
      <w:marBottom w:val="0"/>
      <w:divBdr>
        <w:top w:val="none" w:sz="0" w:space="0" w:color="auto"/>
        <w:left w:val="none" w:sz="0" w:space="0" w:color="auto"/>
        <w:bottom w:val="none" w:sz="0" w:space="0" w:color="auto"/>
        <w:right w:val="none" w:sz="0" w:space="0" w:color="auto"/>
      </w:divBdr>
    </w:div>
    <w:div w:id="605043270">
      <w:bodyDiv w:val="1"/>
      <w:marLeft w:val="0"/>
      <w:marRight w:val="0"/>
      <w:marTop w:val="0"/>
      <w:marBottom w:val="0"/>
      <w:divBdr>
        <w:top w:val="none" w:sz="0" w:space="0" w:color="auto"/>
        <w:left w:val="none" w:sz="0" w:space="0" w:color="auto"/>
        <w:bottom w:val="none" w:sz="0" w:space="0" w:color="auto"/>
        <w:right w:val="none" w:sz="0" w:space="0" w:color="auto"/>
      </w:divBdr>
    </w:div>
    <w:div w:id="608124570">
      <w:bodyDiv w:val="1"/>
      <w:marLeft w:val="0"/>
      <w:marRight w:val="0"/>
      <w:marTop w:val="0"/>
      <w:marBottom w:val="0"/>
      <w:divBdr>
        <w:top w:val="none" w:sz="0" w:space="0" w:color="auto"/>
        <w:left w:val="none" w:sz="0" w:space="0" w:color="auto"/>
        <w:bottom w:val="none" w:sz="0" w:space="0" w:color="auto"/>
        <w:right w:val="none" w:sz="0" w:space="0" w:color="auto"/>
      </w:divBdr>
    </w:div>
    <w:div w:id="620185802">
      <w:bodyDiv w:val="1"/>
      <w:marLeft w:val="0"/>
      <w:marRight w:val="0"/>
      <w:marTop w:val="0"/>
      <w:marBottom w:val="0"/>
      <w:divBdr>
        <w:top w:val="none" w:sz="0" w:space="0" w:color="auto"/>
        <w:left w:val="none" w:sz="0" w:space="0" w:color="auto"/>
        <w:bottom w:val="none" w:sz="0" w:space="0" w:color="auto"/>
        <w:right w:val="none" w:sz="0" w:space="0" w:color="auto"/>
      </w:divBdr>
    </w:div>
    <w:div w:id="629827326">
      <w:bodyDiv w:val="1"/>
      <w:marLeft w:val="0"/>
      <w:marRight w:val="0"/>
      <w:marTop w:val="0"/>
      <w:marBottom w:val="0"/>
      <w:divBdr>
        <w:top w:val="none" w:sz="0" w:space="0" w:color="auto"/>
        <w:left w:val="none" w:sz="0" w:space="0" w:color="auto"/>
        <w:bottom w:val="none" w:sz="0" w:space="0" w:color="auto"/>
        <w:right w:val="none" w:sz="0" w:space="0" w:color="auto"/>
      </w:divBdr>
    </w:div>
    <w:div w:id="632757515">
      <w:bodyDiv w:val="1"/>
      <w:marLeft w:val="0"/>
      <w:marRight w:val="0"/>
      <w:marTop w:val="0"/>
      <w:marBottom w:val="0"/>
      <w:divBdr>
        <w:top w:val="none" w:sz="0" w:space="0" w:color="auto"/>
        <w:left w:val="none" w:sz="0" w:space="0" w:color="auto"/>
        <w:bottom w:val="none" w:sz="0" w:space="0" w:color="auto"/>
        <w:right w:val="none" w:sz="0" w:space="0" w:color="auto"/>
      </w:divBdr>
    </w:div>
    <w:div w:id="642584334">
      <w:bodyDiv w:val="1"/>
      <w:marLeft w:val="0"/>
      <w:marRight w:val="0"/>
      <w:marTop w:val="0"/>
      <w:marBottom w:val="0"/>
      <w:divBdr>
        <w:top w:val="none" w:sz="0" w:space="0" w:color="auto"/>
        <w:left w:val="none" w:sz="0" w:space="0" w:color="auto"/>
        <w:bottom w:val="none" w:sz="0" w:space="0" w:color="auto"/>
        <w:right w:val="none" w:sz="0" w:space="0" w:color="auto"/>
      </w:divBdr>
    </w:div>
    <w:div w:id="663163195">
      <w:bodyDiv w:val="1"/>
      <w:marLeft w:val="0"/>
      <w:marRight w:val="0"/>
      <w:marTop w:val="0"/>
      <w:marBottom w:val="0"/>
      <w:divBdr>
        <w:top w:val="none" w:sz="0" w:space="0" w:color="auto"/>
        <w:left w:val="none" w:sz="0" w:space="0" w:color="auto"/>
        <w:bottom w:val="none" w:sz="0" w:space="0" w:color="auto"/>
        <w:right w:val="none" w:sz="0" w:space="0" w:color="auto"/>
      </w:divBdr>
    </w:div>
    <w:div w:id="663358614">
      <w:bodyDiv w:val="1"/>
      <w:marLeft w:val="0"/>
      <w:marRight w:val="0"/>
      <w:marTop w:val="0"/>
      <w:marBottom w:val="0"/>
      <w:divBdr>
        <w:top w:val="none" w:sz="0" w:space="0" w:color="auto"/>
        <w:left w:val="none" w:sz="0" w:space="0" w:color="auto"/>
        <w:bottom w:val="none" w:sz="0" w:space="0" w:color="auto"/>
        <w:right w:val="none" w:sz="0" w:space="0" w:color="auto"/>
      </w:divBdr>
    </w:div>
    <w:div w:id="676539827">
      <w:bodyDiv w:val="1"/>
      <w:marLeft w:val="0"/>
      <w:marRight w:val="0"/>
      <w:marTop w:val="0"/>
      <w:marBottom w:val="0"/>
      <w:divBdr>
        <w:top w:val="none" w:sz="0" w:space="0" w:color="auto"/>
        <w:left w:val="none" w:sz="0" w:space="0" w:color="auto"/>
        <w:bottom w:val="none" w:sz="0" w:space="0" w:color="auto"/>
        <w:right w:val="none" w:sz="0" w:space="0" w:color="auto"/>
      </w:divBdr>
    </w:div>
    <w:div w:id="696585986">
      <w:bodyDiv w:val="1"/>
      <w:marLeft w:val="0"/>
      <w:marRight w:val="0"/>
      <w:marTop w:val="0"/>
      <w:marBottom w:val="0"/>
      <w:divBdr>
        <w:top w:val="none" w:sz="0" w:space="0" w:color="auto"/>
        <w:left w:val="none" w:sz="0" w:space="0" w:color="auto"/>
        <w:bottom w:val="none" w:sz="0" w:space="0" w:color="auto"/>
        <w:right w:val="none" w:sz="0" w:space="0" w:color="auto"/>
      </w:divBdr>
    </w:div>
    <w:div w:id="700933550">
      <w:bodyDiv w:val="1"/>
      <w:marLeft w:val="0"/>
      <w:marRight w:val="0"/>
      <w:marTop w:val="0"/>
      <w:marBottom w:val="0"/>
      <w:divBdr>
        <w:top w:val="none" w:sz="0" w:space="0" w:color="auto"/>
        <w:left w:val="none" w:sz="0" w:space="0" w:color="auto"/>
        <w:bottom w:val="none" w:sz="0" w:space="0" w:color="auto"/>
        <w:right w:val="none" w:sz="0" w:space="0" w:color="auto"/>
      </w:divBdr>
    </w:div>
    <w:div w:id="716583756">
      <w:bodyDiv w:val="1"/>
      <w:marLeft w:val="0"/>
      <w:marRight w:val="0"/>
      <w:marTop w:val="0"/>
      <w:marBottom w:val="0"/>
      <w:divBdr>
        <w:top w:val="none" w:sz="0" w:space="0" w:color="auto"/>
        <w:left w:val="none" w:sz="0" w:space="0" w:color="auto"/>
        <w:bottom w:val="none" w:sz="0" w:space="0" w:color="auto"/>
        <w:right w:val="none" w:sz="0" w:space="0" w:color="auto"/>
      </w:divBdr>
    </w:div>
    <w:div w:id="719474703">
      <w:bodyDiv w:val="1"/>
      <w:marLeft w:val="0"/>
      <w:marRight w:val="0"/>
      <w:marTop w:val="0"/>
      <w:marBottom w:val="0"/>
      <w:divBdr>
        <w:top w:val="none" w:sz="0" w:space="0" w:color="auto"/>
        <w:left w:val="none" w:sz="0" w:space="0" w:color="auto"/>
        <w:bottom w:val="none" w:sz="0" w:space="0" w:color="auto"/>
        <w:right w:val="none" w:sz="0" w:space="0" w:color="auto"/>
      </w:divBdr>
    </w:div>
    <w:div w:id="728386282">
      <w:bodyDiv w:val="1"/>
      <w:marLeft w:val="0"/>
      <w:marRight w:val="0"/>
      <w:marTop w:val="0"/>
      <w:marBottom w:val="0"/>
      <w:divBdr>
        <w:top w:val="none" w:sz="0" w:space="0" w:color="auto"/>
        <w:left w:val="none" w:sz="0" w:space="0" w:color="auto"/>
        <w:bottom w:val="none" w:sz="0" w:space="0" w:color="auto"/>
        <w:right w:val="none" w:sz="0" w:space="0" w:color="auto"/>
      </w:divBdr>
    </w:div>
    <w:div w:id="751508793">
      <w:bodyDiv w:val="1"/>
      <w:marLeft w:val="0"/>
      <w:marRight w:val="0"/>
      <w:marTop w:val="0"/>
      <w:marBottom w:val="0"/>
      <w:divBdr>
        <w:top w:val="none" w:sz="0" w:space="0" w:color="auto"/>
        <w:left w:val="none" w:sz="0" w:space="0" w:color="auto"/>
        <w:bottom w:val="none" w:sz="0" w:space="0" w:color="auto"/>
        <w:right w:val="none" w:sz="0" w:space="0" w:color="auto"/>
      </w:divBdr>
    </w:div>
    <w:div w:id="751659415">
      <w:bodyDiv w:val="1"/>
      <w:marLeft w:val="0"/>
      <w:marRight w:val="0"/>
      <w:marTop w:val="0"/>
      <w:marBottom w:val="0"/>
      <w:divBdr>
        <w:top w:val="none" w:sz="0" w:space="0" w:color="auto"/>
        <w:left w:val="none" w:sz="0" w:space="0" w:color="auto"/>
        <w:bottom w:val="none" w:sz="0" w:space="0" w:color="auto"/>
        <w:right w:val="none" w:sz="0" w:space="0" w:color="auto"/>
      </w:divBdr>
    </w:div>
    <w:div w:id="755322357">
      <w:bodyDiv w:val="1"/>
      <w:marLeft w:val="0"/>
      <w:marRight w:val="0"/>
      <w:marTop w:val="0"/>
      <w:marBottom w:val="0"/>
      <w:divBdr>
        <w:top w:val="none" w:sz="0" w:space="0" w:color="auto"/>
        <w:left w:val="none" w:sz="0" w:space="0" w:color="auto"/>
        <w:bottom w:val="none" w:sz="0" w:space="0" w:color="auto"/>
        <w:right w:val="none" w:sz="0" w:space="0" w:color="auto"/>
      </w:divBdr>
    </w:div>
    <w:div w:id="769473233">
      <w:bodyDiv w:val="1"/>
      <w:marLeft w:val="0"/>
      <w:marRight w:val="0"/>
      <w:marTop w:val="0"/>
      <w:marBottom w:val="0"/>
      <w:divBdr>
        <w:top w:val="none" w:sz="0" w:space="0" w:color="auto"/>
        <w:left w:val="none" w:sz="0" w:space="0" w:color="auto"/>
        <w:bottom w:val="none" w:sz="0" w:space="0" w:color="auto"/>
        <w:right w:val="none" w:sz="0" w:space="0" w:color="auto"/>
      </w:divBdr>
    </w:div>
    <w:div w:id="784277415">
      <w:bodyDiv w:val="1"/>
      <w:marLeft w:val="0"/>
      <w:marRight w:val="0"/>
      <w:marTop w:val="0"/>
      <w:marBottom w:val="0"/>
      <w:divBdr>
        <w:top w:val="none" w:sz="0" w:space="0" w:color="auto"/>
        <w:left w:val="none" w:sz="0" w:space="0" w:color="auto"/>
        <w:bottom w:val="none" w:sz="0" w:space="0" w:color="auto"/>
        <w:right w:val="none" w:sz="0" w:space="0" w:color="auto"/>
      </w:divBdr>
    </w:div>
    <w:div w:id="789513353">
      <w:bodyDiv w:val="1"/>
      <w:marLeft w:val="0"/>
      <w:marRight w:val="0"/>
      <w:marTop w:val="0"/>
      <w:marBottom w:val="0"/>
      <w:divBdr>
        <w:top w:val="none" w:sz="0" w:space="0" w:color="auto"/>
        <w:left w:val="none" w:sz="0" w:space="0" w:color="auto"/>
        <w:bottom w:val="none" w:sz="0" w:space="0" w:color="auto"/>
        <w:right w:val="none" w:sz="0" w:space="0" w:color="auto"/>
      </w:divBdr>
    </w:div>
    <w:div w:id="798718283">
      <w:bodyDiv w:val="1"/>
      <w:marLeft w:val="0"/>
      <w:marRight w:val="0"/>
      <w:marTop w:val="0"/>
      <w:marBottom w:val="0"/>
      <w:divBdr>
        <w:top w:val="none" w:sz="0" w:space="0" w:color="auto"/>
        <w:left w:val="none" w:sz="0" w:space="0" w:color="auto"/>
        <w:bottom w:val="none" w:sz="0" w:space="0" w:color="auto"/>
        <w:right w:val="none" w:sz="0" w:space="0" w:color="auto"/>
      </w:divBdr>
    </w:div>
    <w:div w:id="813791322">
      <w:bodyDiv w:val="1"/>
      <w:marLeft w:val="0"/>
      <w:marRight w:val="0"/>
      <w:marTop w:val="0"/>
      <w:marBottom w:val="0"/>
      <w:divBdr>
        <w:top w:val="none" w:sz="0" w:space="0" w:color="auto"/>
        <w:left w:val="none" w:sz="0" w:space="0" w:color="auto"/>
        <w:bottom w:val="none" w:sz="0" w:space="0" w:color="auto"/>
        <w:right w:val="none" w:sz="0" w:space="0" w:color="auto"/>
      </w:divBdr>
    </w:div>
    <w:div w:id="833031096">
      <w:bodyDiv w:val="1"/>
      <w:marLeft w:val="0"/>
      <w:marRight w:val="0"/>
      <w:marTop w:val="0"/>
      <w:marBottom w:val="0"/>
      <w:divBdr>
        <w:top w:val="none" w:sz="0" w:space="0" w:color="auto"/>
        <w:left w:val="none" w:sz="0" w:space="0" w:color="auto"/>
        <w:bottom w:val="none" w:sz="0" w:space="0" w:color="auto"/>
        <w:right w:val="none" w:sz="0" w:space="0" w:color="auto"/>
      </w:divBdr>
      <w:divsChild>
        <w:div w:id="539780607">
          <w:marLeft w:val="0"/>
          <w:marRight w:val="0"/>
          <w:marTop w:val="0"/>
          <w:marBottom w:val="0"/>
          <w:divBdr>
            <w:top w:val="single" w:sz="2" w:space="0" w:color="D9D9E3"/>
            <w:left w:val="single" w:sz="2" w:space="0" w:color="D9D9E3"/>
            <w:bottom w:val="single" w:sz="2" w:space="0" w:color="D9D9E3"/>
            <w:right w:val="single" w:sz="2" w:space="0" w:color="D9D9E3"/>
          </w:divBdr>
          <w:divsChild>
            <w:div w:id="674891253">
              <w:marLeft w:val="0"/>
              <w:marRight w:val="0"/>
              <w:marTop w:val="0"/>
              <w:marBottom w:val="0"/>
              <w:divBdr>
                <w:top w:val="single" w:sz="2" w:space="0" w:color="D9D9E3"/>
                <w:left w:val="single" w:sz="2" w:space="0" w:color="D9D9E3"/>
                <w:bottom w:val="single" w:sz="2" w:space="0" w:color="D9D9E3"/>
                <w:right w:val="single" w:sz="2" w:space="0" w:color="D9D9E3"/>
              </w:divBdr>
              <w:divsChild>
                <w:div w:id="1593583289">
                  <w:marLeft w:val="0"/>
                  <w:marRight w:val="0"/>
                  <w:marTop w:val="0"/>
                  <w:marBottom w:val="0"/>
                  <w:divBdr>
                    <w:top w:val="single" w:sz="2" w:space="0" w:color="D9D9E3"/>
                    <w:left w:val="single" w:sz="2" w:space="0" w:color="D9D9E3"/>
                    <w:bottom w:val="single" w:sz="2" w:space="0" w:color="D9D9E3"/>
                    <w:right w:val="single" w:sz="2" w:space="0" w:color="D9D9E3"/>
                  </w:divBdr>
                  <w:divsChild>
                    <w:div w:id="876041972">
                      <w:marLeft w:val="0"/>
                      <w:marRight w:val="0"/>
                      <w:marTop w:val="0"/>
                      <w:marBottom w:val="0"/>
                      <w:divBdr>
                        <w:top w:val="single" w:sz="2" w:space="0" w:color="D9D9E3"/>
                        <w:left w:val="single" w:sz="2" w:space="0" w:color="D9D9E3"/>
                        <w:bottom w:val="single" w:sz="2" w:space="0" w:color="D9D9E3"/>
                        <w:right w:val="single" w:sz="2" w:space="0" w:color="D9D9E3"/>
                      </w:divBdr>
                      <w:divsChild>
                        <w:div w:id="2006351565">
                          <w:marLeft w:val="0"/>
                          <w:marRight w:val="0"/>
                          <w:marTop w:val="0"/>
                          <w:marBottom w:val="0"/>
                          <w:divBdr>
                            <w:top w:val="single" w:sz="2" w:space="0" w:color="auto"/>
                            <w:left w:val="single" w:sz="2" w:space="0" w:color="auto"/>
                            <w:bottom w:val="single" w:sz="6" w:space="0" w:color="auto"/>
                            <w:right w:val="single" w:sz="2" w:space="0" w:color="auto"/>
                          </w:divBdr>
                          <w:divsChild>
                            <w:div w:id="152380879">
                              <w:marLeft w:val="0"/>
                              <w:marRight w:val="0"/>
                              <w:marTop w:val="100"/>
                              <w:marBottom w:val="100"/>
                              <w:divBdr>
                                <w:top w:val="single" w:sz="2" w:space="0" w:color="D9D9E3"/>
                                <w:left w:val="single" w:sz="2" w:space="0" w:color="D9D9E3"/>
                                <w:bottom w:val="single" w:sz="2" w:space="0" w:color="D9D9E3"/>
                                <w:right w:val="single" w:sz="2" w:space="0" w:color="D9D9E3"/>
                              </w:divBdr>
                              <w:divsChild>
                                <w:div w:id="676463566">
                                  <w:marLeft w:val="0"/>
                                  <w:marRight w:val="0"/>
                                  <w:marTop w:val="0"/>
                                  <w:marBottom w:val="0"/>
                                  <w:divBdr>
                                    <w:top w:val="single" w:sz="2" w:space="0" w:color="D9D9E3"/>
                                    <w:left w:val="single" w:sz="2" w:space="0" w:color="D9D9E3"/>
                                    <w:bottom w:val="single" w:sz="2" w:space="0" w:color="D9D9E3"/>
                                    <w:right w:val="single" w:sz="2" w:space="0" w:color="D9D9E3"/>
                                  </w:divBdr>
                                  <w:divsChild>
                                    <w:div w:id="1765609984">
                                      <w:marLeft w:val="0"/>
                                      <w:marRight w:val="0"/>
                                      <w:marTop w:val="0"/>
                                      <w:marBottom w:val="0"/>
                                      <w:divBdr>
                                        <w:top w:val="single" w:sz="2" w:space="0" w:color="D9D9E3"/>
                                        <w:left w:val="single" w:sz="2" w:space="0" w:color="D9D9E3"/>
                                        <w:bottom w:val="single" w:sz="2" w:space="0" w:color="D9D9E3"/>
                                        <w:right w:val="single" w:sz="2" w:space="0" w:color="D9D9E3"/>
                                      </w:divBdr>
                                      <w:divsChild>
                                        <w:div w:id="1423601831">
                                          <w:marLeft w:val="0"/>
                                          <w:marRight w:val="0"/>
                                          <w:marTop w:val="0"/>
                                          <w:marBottom w:val="0"/>
                                          <w:divBdr>
                                            <w:top w:val="single" w:sz="2" w:space="0" w:color="D9D9E3"/>
                                            <w:left w:val="single" w:sz="2" w:space="0" w:color="D9D9E3"/>
                                            <w:bottom w:val="single" w:sz="2" w:space="0" w:color="D9D9E3"/>
                                            <w:right w:val="single" w:sz="2" w:space="0" w:color="D9D9E3"/>
                                          </w:divBdr>
                                          <w:divsChild>
                                            <w:div w:id="17030922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858033041">
          <w:marLeft w:val="0"/>
          <w:marRight w:val="0"/>
          <w:marTop w:val="0"/>
          <w:marBottom w:val="0"/>
          <w:divBdr>
            <w:top w:val="none" w:sz="0" w:space="0" w:color="auto"/>
            <w:left w:val="none" w:sz="0" w:space="0" w:color="auto"/>
            <w:bottom w:val="none" w:sz="0" w:space="0" w:color="auto"/>
            <w:right w:val="none" w:sz="0" w:space="0" w:color="auto"/>
          </w:divBdr>
        </w:div>
      </w:divsChild>
    </w:div>
    <w:div w:id="842087384">
      <w:bodyDiv w:val="1"/>
      <w:marLeft w:val="0"/>
      <w:marRight w:val="0"/>
      <w:marTop w:val="0"/>
      <w:marBottom w:val="0"/>
      <w:divBdr>
        <w:top w:val="none" w:sz="0" w:space="0" w:color="auto"/>
        <w:left w:val="none" w:sz="0" w:space="0" w:color="auto"/>
        <w:bottom w:val="none" w:sz="0" w:space="0" w:color="auto"/>
        <w:right w:val="none" w:sz="0" w:space="0" w:color="auto"/>
      </w:divBdr>
    </w:div>
    <w:div w:id="859666659">
      <w:bodyDiv w:val="1"/>
      <w:marLeft w:val="0"/>
      <w:marRight w:val="0"/>
      <w:marTop w:val="0"/>
      <w:marBottom w:val="0"/>
      <w:divBdr>
        <w:top w:val="none" w:sz="0" w:space="0" w:color="auto"/>
        <w:left w:val="none" w:sz="0" w:space="0" w:color="auto"/>
        <w:bottom w:val="none" w:sz="0" w:space="0" w:color="auto"/>
        <w:right w:val="none" w:sz="0" w:space="0" w:color="auto"/>
      </w:divBdr>
    </w:div>
    <w:div w:id="868958121">
      <w:bodyDiv w:val="1"/>
      <w:marLeft w:val="0"/>
      <w:marRight w:val="0"/>
      <w:marTop w:val="0"/>
      <w:marBottom w:val="0"/>
      <w:divBdr>
        <w:top w:val="none" w:sz="0" w:space="0" w:color="auto"/>
        <w:left w:val="none" w:sz="0" w:space="0" w:color="auto"/>
        <w:bottom w:val="none" w:sz="0" w:space="0" w:color="auto"/>
        <w:right w:val="none" w:sz="0" w:space="0" w:color="auto"/>
      </w:divBdr>
    </w:div>
    <w:div w:id="872114730">
      <w:bodyDiv w:val="1"/>
      <w:marLeft w:val="0"/>
      <w:marRight w:val="0"/>
      <w:marTop w:val="0"/>
      <w:marBottom w:val="0"/>
      <w:divBdr>
        <w:top w:val="none" w:sz="0" w:space="0" w:color="auto"/>
        <w:left w:val="none" w:sz="0" w:space="0" w:color="auto"/>
        <w:bottom w:val="none" w:sz="0" w:space="0" w:color="auto"/>
        <w:right w:val="none" w:sz="0" w:space="0" w:color="auto"/>
      </w:divBdr>
    </w:div>
    <w:div w:id="896207982">
      <w:bodyDiv w:val="1"/>
      <w:marLeft w:val="0"/>
      <w:marRight w:val="0"/>
      <w:marTop w:val="0"/>
      <w:marBottom w:val="0"/>
      <w:divBdr>
        <w:top w:val="none" w:sz="0" w:space="0" w:color="auto"/>
        <w:left w:val="none" w:sz="0" w:space="0" w:color="auto"/>
        <w:bottom w:val="none" w:sz="0" w:space="0" w:color="auto"/>
        <w:right w:val="none" w:sz="0" w:space="0" w:color="auto"/>
      </w:divBdr>
    </w:div>
    <w:div w:id="935330038">
      <w:bodyDiv w:val="1"/>
      <w:marLeft w:val="0"/>
      <w:marRight w:val="0"/>
      <w:marTop w:val="0"/>
      <w:marBottom w:val="0"/>
      <w:divBdr>
        <w:top w:val="none" w:sz="0" w:space="0" w:color="auto"/>
        <w:left w:val="none" w:sz="0" w:space="0" w:color="auto"/>
        <w:bottom w:val="none" w:sz="0" w:space="0" w:color="auto"/>
        <w:right w:val="none" w:sz="0" w:space="0" w:color="auto"/>
      </w:divBdr>
    </w:div>
    <w:div w:id="938027420">
      <w:bodyDiv w:val="1"/>
      <w:marLeft w:val="0"/>
      <w:marRight w:val="0"/>
      <w:marTop w:val="0"/>
      <w:marBottom w:val="0"/>
      <w:divBdr>
        <w:top w:val="none" w:sz="0" w:space="0" w:color="auto"/>
        <w:left w:val="none" w:sz="0" w:space="0" w:color="auto"/>
        <w:bottom w:val="none" w:sz="0" w:space="0" w:color="auto"/>
        <w:right w:val="none" w:sz="0" w:space="0" w:color="auto"/>
      </w:divBdr>
    </w:div>
    <w:div w:id="953827286">
      <w:bodyDiv w:val="1"/>
      <w:marLeft w:val="0"/>
      <w:marRight w:val="0"/>
      <w:marTop w:val="0"/>
      <w:marBottom w:val="0"/>
      <w:divBdr>
        <w:top w:val="none" w:sz="0" w:space="0" w:color="auto"/>
        <w:left w:val="none" w:sz="0" w:space="0" w:color="auto"/>
        <w:bottom w:val="none" w:sz="0" w:space="0" w:color="auto"/>
        <w:right w:val="none" w:sz="0" w:space="0" w:color="auto"/>
      </w:divBdr>
    </w:div>
    <w:div w:id="957644567">
      <w:bodyDiv w:val="1"/>
      <w:marLeft w:val="0"/>
      <w:marRight w:val="0"/>
      <w:marTop w:val="0"/>
      <w:marBottom w:val="0"/>
      <w:divBdr>
        <w:top w:val="none" w:sz="0" w:space="0" w:color="auto"/>
        <w:left w:val="none" w:sz="0" w:space="0" w:color="auto"/>
        <w:bottom w:val="none" w:sz="0" w:space="0" w:color="auto"/>
        <w:right w:val="none" w:sz="0" w:space="0" w:color="auto"/>
      </w:divBdr>
    </w:div>
    <w:div w:id="957879617">
      <w:bodyDiv w:val="1"/>
      <w:marLeft w:val="0"/>
      <w:marRight w:val="0"/>
      <w:marTop w:val="0"/>
      <w:marBottom w:val="0"/>
      <w:divBdr>
        <w:top w:val="none" w:sz="0" w:space="0" w:color="auto"/>
        <w:left w:val="none" w:sz="0" w:space="0" w:color="auto"/>
        <w:bottom w:val="none" w:sz="0" w:space="0" w:color="auto"/>
        <w:right w:val="none" w:sz="0" w:space="0" w:color="auto"/>
      </w:divBdr>
    </w:div>
    <w:div w:id="960571887">
      <w:bodyDiv w:val="1"/>
      <w:marLeft w:val="0"/>
      <w:marRight w:val="0"/>
      <w:marTop w:val="0"/>
      <w:marBottom w:val="0"/>
      <w:divBdr>
        <w:top w:val="none" w:sz="0" w:space="0" w:color="auto"/>
        <w:left w:val="none" w:sz="0" w:space="0" w:color="auto"/>
        <w:bottom w:val="none" w:sz="0" w:space="0" w:color="auto"/>
        <w:right w:val="none" w:sz="0" w:space="0" w:color="auto"/>
      </w:divBdr>
      <w:divsChild>
        <w:div w:id="2038500312">
          <w:marLeft w:val="0"/>
          <w:marRight w:val="0"/>
          <w:marTop w:val="0"/>
          <w:marBottom w:val="0"/>
          <w:divBdr>
            <w:top w:val="single" w:sz="2" w:space="0" w:color="D9D9E3"/>
            <w:left w:val="single" w:sz="2" w:space="0" w:color="D9D9E3"/>
            <w:bottom w:val="single" w:sz="2" w:space="0" w:color="D9D9E3"/>
            <w:right w:val="single" w:sz="2" w:space="0" w:color="D9D9E3"/>
          </w:divBdr>
          <w:divsChild>
            <w:div w:id="1775437851">
              <w:marLeft w:val="0"/>
              <w:marRight w:val="0"/>
              <w:marTop w:val="100"/>
              <w:marBottom w:val="100"/>
              <w:divBdr>
                <w:top w:val="single" w:sz="2" w:space="0" w:color="D9D9E3"/>
                <w:left w:val="single" w:sz="2" w:space="0" w:color="D9D9E3"/>
                <w:bottom w:val="single" w:sz="2" w:space="0" w:color="D9D9E3"/>
                <w:right w:val="single" w:sz="2" w:space="0" w:color="D9D9E3"/>
              </w:divBdr>
              <w:divsChild>
                <w:div w:id="54396411">
                  <w:marLeft w:val="0"/>
                  <w:marRight w:val="0"/>
                  <w:marTop w:val="0"/>
                  <w:marBottom w:val="0"/>
                  <w:divBdr>
                    <w:top w:val="single" w:sz="2" w:space="0" w:color="D9D9E3"/>
                    <w:left w:val="single" w:sz="2" w:space="0" w:color="D9D9E3"/>
                    <w:bottom w:val="single" w:sz="2" w:space="0" w:color="D9D9E3"/>
                    <w:right w:val="single" w:sz="2" w:space="0" w:color="D9D9E3"/>
                  </w:divBdr>
                  <w:divsChild>
                    <w:div w:id="433669468">
                      <w:marLeft w:val="0"/>
                      <w:marRight w:val="0"/>
                      <w:marTop w:val="0"/>
                      <w:marBottom w:val="0"/>
                      <w:divBdr>
                        <w:top w:val="single" w:sz="2" w:space="0" w:color="D9D9E3"/>
                        <w:left w:val="single" w:sz="2" w:space="0" w:color="D9D9E3"/>
                        <w:bottom w:val="single" w:sz="2" w:space="0" w:color="D9D9E3"/>
                        <w:right w:val="single" w:sz="2" w:space="0" w:color="D9D9E3"/>
                      </w:divBdr>
                      <w:divsChild>
                        <w:div w:id="613905704">
                          <w:marLeft w:val="0"/>
                          <w:marRight w:val="0"/>
                          <w:marTop w:val="0"/>
                          <w:marBottom w:val="0"/>
                          <w:divBdr>
                            <w:top w:val="single" w:sz="2" w:space="0" w:color="D9D9E3"/>
                            <w:left w:val="single" w:sz="2" w:space="0" w:color="D9D9E3"/>
                            <w:bottom w:val="single" w:sz="2" w:space="0" w:color="D9D9E3"/>
                            <w:right w:val="single" w:sz="2" w:space="0" w:color="D9D9E3"/>
                          </w:divBdr>
                          <w:divsChild>
                            <w:div w:id="483662557">
                              <w:marLeft w:val="0"/>
                              <w:marRight w:val="0"/>
                              <w:marTop w:val="0"/>
                              <w:marBottom w:val="0"/>
                              <w:divBdr>
                                <w:top w:val="single" w:sz="2" w:space="0" w:color="D9D9E3"/>
                                <w:left w:val="single" w:sz="2" w:space="0" w:color="D9D9E3"/>
                                <w:bottom w:val="single" w:sz="2" w:space="0" w:color="D9D9E3"/>
                                <w:right w:val="single" w:sz="2" w:space="0" w:color="D9D9E3"/>
                              </w:divBdr>
                              <w:divsChild>
                                <w:div w:id="415056514">
                                  <w:marLeft w:val="0"/>
                                  <w:marRight w:val="0"/>
                                  <w:marTop w:val="0"/>
                                  <w:marBottom w:val="0"/>
                                  <w:divBdr>
                                    <w:top w:val="single" w:sz="2" w:space="0" w:color="D9D9E3"/>
                                    <w:left w:val="single" w:sz="2" w:space="0" w:color="D9D9E3"/>
                                    <w:bottom w:val="single" w:sz="2" w:space="0" w:color="D9D9E3"/>
                                    <w:right w:val="single" w:sz="2" w:space="0" w:color="D9D9E3"/>
                                  </w:divBdr>
                                  <w:divsChild>
                                    <w:div w:id="13701086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968242873">
      <w:bodyDiv w:val="1"/>
      <w:marLeft w:val="0"/>
      <w:marRight w:val="0"/>
      <w:marTop w:val="0"/>
      <w:marBottom w:val="0"/>
      <w:divBdr>
        <w:top w:val="none" w:sz="0" w:space="0" w:color="auto"/>
        <w:left w:val="none" w:sz="0" w:space="0" w:color="auto"/>
        <w:bottom w:val="none" w:sz="0" w:space="0" w:color="auto"/>
        <w:right w:val="none" w:sz="0" w:space="0" w:color="auto"/>
      </w:divBdr>
    </w:div>
    <w:div w:id="977878158">
      <w:bodyDiv w:val="1"/>
      <w:marLeft w:val="0"/>
      <w:marRight w:val="0"/>
      <w:marTop w:val="0"/>
      <w:marBottom w:val="0"/>
      <w:divBdr>
        <w:top w:val="none" w:sz="0" w:space="0" w:color="auto"/>
        <w:left w:val="none" w:sz="0" w:space="0" w:color="auto"/>
        <w:bottom w:val="none" w:sz="0" w:space="0" w:color="auto"/>
        <w:right w:val="none" w:sz="0" w:space="0" w:color="auto"/>
      </w:divBdr>
    </w:div>
    <w:div w:id="983582365">
      <w:bodyDiv w:val="1"/>
      <w:marLeft w:val="0"/>
      <w:marRight w:val="0"/>
      <w:marTop w:val="0"/>
      <w:marBottom w:val="0"/>
      <w:divBdr>
        <w:top w:val="none" w:sz="0" w:space="0" w:color="auto"/>
        <w:left w:val="none" w:sz="0" w:space="0" w:color="auto"/>
        <w:bottom w:val="none" w:sz="0" w:space="0" w:color="auto"/>
        <w:right w:val="none" w:sz="0" w:space="0" w:color="auto"/>
      </w:divBdr>
    </w:div>
    <w:div w:id="1012679355">
      <w:bodyDiv w:val="1"/>
      <w:marLeft w:val="0"/>
      <w:marRight w:val="0"/>
      <w:marTop w:val="0"/>
      <w:marBottom w:val="0"/>
      <w:divBdr>
        <w:top w:val="none" w:sz="0" w:space="0" w:color="auto"/>
        <w:left w:val="none" w:sz="0" w:space="0" w:color="auto"/>
        <w:bottom w:val="none" w:sz="0" w:space="0" w:color="auto"/>
        <w:right w:val="none" w:sz="0" w:space="0" w:color="auto"/>
      </w:divBdr>
    </w:div>
    <w:div w:id="1013264741">
      <w:bodyDiv w:val="1"/>
      <w:marLeft w:val="0"/>
      <w:marRight w:val="0"/>
      <w:marTop w:val="0"/>
      <w:marBottom w:val="0"/>
      <w:divBdr>
        <w:top w:val="none" w:sz="0" w:space="0" w:color="auto"/>
        <w:left w:val="none" w:sz="0" w:space="0" w:color="auto"/>
        <w:bottom w:val="none" w:sz="0" w:space="0" w:color="auto"/>
        <w:right w:val="none" w:sz="0" w:space="0" w:color="auto"/>
      </w:divBdr>
    </w:div>
    <w:div w:id="1014377202">
      <w:bodyDiv w:val="1"/>
      <w:marLeft w:val="0"/>
      <w:marRight w:val="0"/>
      <w:marTop w:val="0"/>
      <w:marBottom w:val="0"/>
      <w:divBdr>
        <w:top w:val="none" w:sz="0" w:space="0" w:color="auto"/>
        <w:left w:val="none" w:sz="0" w:space="0" w:color="auto"/>
        <w:bottom w:val="none" w:sz="0" w:space="0" w:color="auto"/>
        <w:right w:val="none" w:sz="0" w:space="0" w:color="auto"/>
      </w:divBdr>
    </w:div>
    <w:div w:id="1020737488">
      <w:bodyDiv w:val="1"/>
      <w:marLeft w:val="0"/>
      <w:marRight w:val="0"/>
      <w:marTop w:val="0"/>
      <w:marBottom w:val="0"/>
      <w:divBdr>
        <w:top w:val="none" w:sz="0" w:space="0" w:color="auto"/>
        <w:left w:val="none" w:sz="0" w:space="0" w:color="auto"/>
        <w:bottom w:val="none" w:sz="0" w:space="0" w:color="auto"/>
        <w:right w:val="none" w:sz="0" w:space="0" w:color="auto"/>
      </w:divBdr>
    </w:div>
    <w:div w:id="1030953692">
      <w:bodyDiv w:val="1"/>
      <w:marLeft w:val="0"/>
      <w:marRight w:val="0"/>
      <w:marTop w:val="0"/>
      <w:marBottom w:val="0"/>
      <w:divBdr>
        <w:top w:val="none" w:sz="0" w:space="0" w:color="auto"/>
        <w:left w:val="none" w:sz="0" w:space="0" w:color="auto"/>
        <w:bottom w:val="none" w:sz="0" w:space="0" w:color="auto"/>
        <w:right w:val="none" w:sz="0" w:space="0" w:color="auto"/>
      </w:divBdr>
    </w:div>
    <w:div w:id="1048067278">
      <w:bodyDiv w:val="1"/>
      <w:marLeft w:val="0"/>
      <w:marRight w:val="0"/>
      <w:marTop w:val="0"/>
      <w:marBottom w:val="0"/>
      <w:divBdr>
        <w:top w:val="none" w:sz="0" w:space="0" w:color="auto"/>
        <w:left w:val="none" w:sz="0" w:space="0" w:color="auto"/>
        <w:bottom w:val="none" w:sz="0" w:space="0" w:color="auto"/>
        <w:right w:val="none" w:sz="0" w:space="0" w:color="auto"/>
      </w:divBdr>
    </w:div>
    <w:div w:id="1052193113">
      <w:bodyDiv w:val="1"/>
      <w:marLeft w:val="0"/>
      <w:marRight w:val="0"/>
      <w:marTop w:val="0"/>
      <w:marBottom w:val="0"/>
      <w:divBdr>
        <w:top w:val="none" w:sz="0" w:space="0" w:color="auto"/>
        <w:left w:val="none" w:sz="0" w:space="0" w:color="auto"/>
        <w:bottom w:val="none" w:sz="0" w:space="0" w:color="auto"/>
        <w:right w:val="none" w:sz="0" w:space="0" w:color="auto"/>
      </w:divBdr>
    </w:div>
    <w:div w:id="1067189154">
      <w:bodyDiv w:val="1"/>
      <w:marLeft w:val="0"/>
      <w:marRight w:val="0"/>
      <w:marTop w:val="0"/>
      <w:marBottom w:val="0"/>
      <w:divBdr>
        <w:top w:val="none" w:sz="0" w:space="0" w:color="auto"/>
        <w:left w:val="none" w:sz="0" w:space="0" w:color="auto"/>
        <w:bottom w:val="none" w:sz="0" w:space="0" w:color="auto"/>
        <w:right w:val="none" w:sz="0" w:space="0" w:color="auto"/>
      </w:divBdr>
    </w:div>
    <w:div w:id="1083800290">
      <w:bodyDiv w:val="1"/>
      <w:marLeft w:val="0"/>
      <w:marRight w:val="0"/>
      <w:marTop w:val="0"/>
      <w:marBottom w:val="0"/>
      <w:divBdr>
        <w:top w:val="none" w:sz="0" w:space="0" w:color="auto"/>
        <w:left w:val="none" w:sz="0" w:space="0" w:color="auto"/>
        <w:bottom w:val="none" w:sz="0" w:space="0" w:color="auto"/>
        <w:right w:val="none" w:sz="0" w:space="0" w:color="auto"/>
      </w:divBdr>
    </w:div>
    <w:div w:id="1094090392">
      <w:bodyDiv w:val="1"/>
      <w:marLeft w:val="0"/>
      <w:marRight w:val="0"/>
      <w:marTop w:val="0"/>
      <w:marBottom w:val="0"/>
      <w:divBdr>
        <w:top w:val="none" w:sz="0" w:space="0" w:color="auto"/>
        <w:left w:val="none" w:sz="0" w:space="0" w:color="auto"/>
        <w:bottom w:val="none" w:sz="0" w:space="0" w:color="auto"/>
        <w:right w:val="none" w:sz="0" w:space="0" w:color="auto"/>
      </w:divBdr>
    </w:div>
    <w:div w:id="1099325966">
      <w:bodyDiv w:val="1"/>
      <w:marLeft w:val="0"/>
      <w:marRight w:val="0"/>
      <w:marTop w:val="0"/>
      <w:marBottom w:val="0"/>
      <w:divBdr>
        <w:top w:val="none" w:sz="0" w:space="0" w:color="auto"/>
        <w:left w:val="none" w:sz="0" w:space="0" w:color="auto"/>
        <w:bottom w:val="none" w:sz="0" w:space="0" w:color="auto"/>
        <w:right w:val="none" w:sz="0" w:space="0" w:color="auto"/>
      </w:divBdr>
    </w:div>
    <w:div w:id="1108549331">
      <w:bodyDiv w:val="1"/>
      <w:marLeft w:val="0"/>
      <w:marRight w:val="0"/>
      <w:marTop w:val="0"/>
      <w:marBottom w:val="0"/>
      <w:divBdr>
        <w:top w:val="none" w:sz="0" w:space="0" w:color="auto"/>
        <w:left w:val="none" w:sz="0" w:space="0" w:color="auto"/>
        <w:bottom w:val="none" w:sz="0" w:space="0" w:color="auto"/>
        <w:right w:val="none" w:sz="0" w:space="0" w:color="auto"/>
      </w:divBdr>
      <w:divsChild>
        <w:div w:id="1773739078">
          <w:marLeft w:val="0"/>
          <w:marRight w:val="0"/>
          <w:marTop w:val="0"/>
          <w:marBottom w:val="0"/>
          <w:divBdr>
            <w:top w:val="none" w:sz="0" w:space="0" w:color="auto"/>
            <w:left w:val="none" w:sz="0" w:space="0" w:color="auto"/>
            <w:bottom w:val="none" w:sz="0" w:space="0" w:color="auto"/>
            <w:right w:val="none" w:sz="0" w:space="0" w:color="auto"/>
          </w:divBdr>
        </w:div>
      </w:divsChild>
    </w:div>
    <w:div w:id="1109859917">
      <w:bodyDiv w:val="1"/>
      <w:marLeft w:val="0"/>
      <w:marRight w:val="0"/>
      <w:marTop w:val="0"/>
      <w:marBottom w:val="0"/>
      <w:divBdr>
        <w:top w:val="none" w:sz="0" w:space="0" w:color="auto"/>
        <w:left w:val="none" w:sz="0" w:space="0" w:color="auto"/>
        <w:bottom w:val="none" w:sz="0" w:space="0" w:color="auto"/>
        <w:right w:val="none" w:sz="0" w:space="0" w:color="auto"/>
      </w:divBdr>
    </w:div>
    <w:div w:id="1114641229">
      <w:bodyDiv w:val="1"/>
      <w:marLeft w:val="0"/>
      <w:marRight w:val="0"/>
      <w:marTop w:val="0"/>
      <w:marBottom w:val="0"/>
      <w:divBdr>
        <w:top w:val="none" w:sz="0" w:space="0" w:color="auto"/>
        <w:left w:val="none" w:sz="0" w:space="0" w:color="auto"/>
        <w:bottom w:val="none" w:sz="0" w:space="0" w:color="auto"/>
        <w:right w:val="none" w:sz="0" w:space="0" w:color="auto"/>
      </w:divBdr>
    </w:div>
    <w:div w:id="1119690891">
      <w:bodyDiv w:val="1"/>
      <w:marLeft w:val="0"/>
      <w:marRight w:val="0"/>
      <w:marTop w:val="0"/>
      <w:marBottom w:val="0"/>
      <w:divBdr>
        <w:top w:val="none" w:sz="0" w:space="0" w:color="auto"/>
        <w:left w:val="none" w:sz="0" w:space="0" w:color="auto"/>
        <w:bottom w:val="none" w:sz="0" w:space="0" w:color="auto"/>
        <w:right w:val="none" w:sz="0" w:space="0" w:color="auto"/>
      </w:divBdr>
    </w:div>
    <w:div w:id="1123382118">
      <w:bodyDiv w:val="1"/>
      <w:marLeft w:val="0"/>
      <w:marRight w:val="0"/>
      <w:marTop w:val="0"/>
      <w:marBottom w:val="0"/>
      <w:divBdr>
        <w:top w:val="none" w:sz="0" w:space="0" w:color="auto"/>
        <w:left w:val="none" w:sz="0" w:space="0" w:color="auto"/>
        <w:bottom w:val="none" w:sz="0" w:space="0" w:color="auto"/>
        <w:right w:val="none" w:sz="0" w:space="0" w:color="auto"/>
      </w:divBdr>
    </w:div>
    <w:div w:id="1136608600">
      <w:bodyDiv w:val="1"/>
      <w:marLeft w:val="0"/>
      <w:marRight w:val="0"/>
      <w:marTop w:val="0"/>
      <w:marBottom w:val="0"/>
      <w:divBdr>
        <w:top w:val="none" w:sz="0" w:space="0" w:color="auto"/>
        <w:left w:val="none" w:sz="0" w:space="0" w:color="auto"/>
        <w:bottom w:val="none" w:sz="0" w:space="0" w:color="auto"/>
        <w:right w:val="none" w:sz="0" w:space="0" w:color="auto"/>
      </w:divBdr>
    </w:div>
    <w:div w:id="1170103359">
      <w:bodyDiv w:val="1"/>
      <w:marLeft w:val="0"/>
      <w:marRight w:val="0"/>
      <w:marTop w:val="0"/>
      <w:marBottom w:val="0"/>
      <w:divBdr>
        <w:top w:val="none" w:sz="0" w:space="0" w:color="auto"/>
        <w:left w:val="none" w:sz="0" w:space="0" w:color="auto"/>
        <w:bottom w:val="none" w:sz="0" w:space="0" w:color="auto"/>
        <w:right w:val="none" w:sz="0" w:space="0" w:color="auto"/>
      </w:divBdr>
    </w:div>
    <w:div w:id="1173952385">
      <w:bodyDiv w:val="1"/>
      <w:marLeft w:val="0"/>
      <w:marRight w:val="0"/>
      <w:marTop w:val="0"/>
      <w:marBottom w:val="0"/>
      <w:divBdr>
        <w:top w:val="none" w:sz="0" w:space="0" w:color="auto"/>
        <w:left w:val="none" w:sz="0" w:space="0" w:color="auto"/>
        <w:bottom w:val="none" w:sz="0" w:space="0" w:color="auto"/>
        <w:right w:val="none" w:sz="0" w:space="0" w:color="auto"/>
      </w:divBdr>
    </w:div>
    <w:div w:id="1180899771">
      <w:bodyDiv w:val="1"/>
      <w:marLeft w:val="0"/>
      <w:marRight w:val="0"/>
      <w:marTop w:val="0"/>
      <w:marBottom w:val="0"/>
      <w:divBdr>
        <w:top w:val="none" w:sz="0" w:space="0" w:color="auto"/>
        <w:left w:val="none" w:sz="0" w:space="0" w:color="auto"/>
        <w:bottom w:val="none" w:sz="0" w:space="0" w:color="auto"/>
        <w:right w:val="none" w:sz="0" w:space="0" w:color="auto"/>
      </w:divBdr>
    </w:div>
    <w:div w:id="1183323797">
      <w:bodyDiv w:val="1"/>
      <w:marLeft w:val="0"/>
      <w:marRight w:val="0"/>
      <w:marTop w:val="0"/>
      <w:marBottom w:val="0"/>
      <w:divBdr>
        <w:top w:val="none" w:sz="0" w:space="0" w:color="auto"/>
        <w:left w:val="none" w:sz="0" w:space="0" w:color="auto"/>
        <w:bottom w:val="none" w:sz="0" w:space="0" w:color="auto"/>
        <w:right w:val="none" w:sz="0" w:space="0" w:color="auto"/>
      </w:divBdr>
    </w:div>
    <w:div w:id="1196428260">
      <w:bodyDiv w:val="1"/>
      <w:marLeft w:val="0"/>
      <w:marRight w:val="0"/>
      <w:marTop w:val="0"/>
      <w:marBottom w:val="0"/>
      <w:divBdr>
        <w:top w:val="none" w:sz="0" w:space="0" w:color="auto"/>
        <w:left w:val="none" w:sz="0" w:space="0" w:color="auto"/>
        <w:bottom w:val="none" w:sz="0" w:space="0" w:color="auto"/>
        <w:right w:val="none" w:sz="0" w:space="0" w:color="auto"/>
      </w:divBdr>
    </w:div>
    <w:div w:id="1225604857">
      <w:bodyDiv w:val="1"/>
      <w:marLeft w:val="0"/>
      <w:marRight w:val="0"/>
      <w:marTop w:val="0"/>
      <w:marBottom w:val="0"/>
      <w:divBdr>
        <w:top w:val="none" w:sz="0" w:space="0" w:color="auto"/>
        <w:left w:val="none" w:sz="0" w:space="0" w:color="auto"/>
        <w:bottom w:val="none" w:sz="0" w:space="0" w:color="auto"/>
        <w:right w:val="none" w:sz="0" w:space="0" w:color="auto"/>
      </w:divBdr>
    </w:div>
    <w:div w:id="1246525809">
      <w:bodyDiv w:val="1"/>
      <w:marLeft w:val="0"/>
      <w:marRight w:val="0"/>
      <w:marTop w:val="0"/>
      <w:marBottom w:val="0"/>
      <w:divBdr>
        <w:top w:val="none" w:sz="0" w:space="0" w:color="auto"/>
        <w:left w:val="none" w:sz="0" w:space="0" w:color="auto"/>
        <w:bottom w:val="none" w:sz="0" w:space="0" w:color="auto"/>
        <w:right w:val="none" w:sz="0" w:space="0" w:color="auto"/>
      </w:divBdr>
    </w:div>
    <w:div w:id="1264457412">
      <w:bodyDiv w:val="1"/>
      <w:marLeft w:val="0"/>
      <w:marRight w:val="0"/>
      <w:marTop w:val="0"/>
      <w:marBottom w:val="0"/>
      <w:divBdr>
        <w:top w:val="none" w:sz="0" w:space="0" w:color="auto"/>
        <w:left w:val="none" w:sz="0" w:space="0" w:color="auto"/>
        <w:bottom w:val="none" w:sz="0" w:space="0" w:color="auto"/>
        <w:right w:val="none" w:sz="0" w:space="0" w:color="auto"/>
      </w:divBdr>
    </w:div>
    <w:div w:id="1276013984">
      <w:bodyDiv w:val="1"/>
      <w:marLeft w:val="0"/>
      <w:marRight w:val="0"/>
      <w:marTop w:val="0"/>
      <w:marBottom w:val="0"/>
      <w:divBdr>
        <w:top w:val="none" w:sz="0" w:space="0" w:color="auto"/>
        <w:left w:val="none" w:sz="0" w:space="0" w:color="auto"/>
        <w:bottom w:val="none" w:sz="0" w:space="0" w:color="auto"/>
        <w:right w:val="none" w:sz="0" w:space="0" w:color="auto"/>
      </w:divBdr>
    </w:div>
    <w:div w:id="1294942419">
      <w:bodyDiv w:val="1"/>
      <w:marLeft w:val="0"/>
      <w:marRight w:val="0"/>
      <w:marTop w:val="0"/>
      <w:marBottom w:val="0"/>
      <w:divBdr>
        <w:top w:val="none" w:sz="0" w:space="0" w:color="auto"/>
        <w:left w:val="none" w:sz="0" w:space="0" w:color="auto"/>
        <w:bottom w:val="none" w:sz="0" w:space="0" w:color="auto"/>
        <w:right w:val="none" w:sz="0" w:space="0" w:color="auto"/>
      </w:divBdr>
    </w:div>
    <w:div w:id="1299190459">
      <w:bodyDiv w:val="1"/>
      <w:marLeft w:val="0"/>
      <w:marRight w:val="0"/>
      <w:marTop w:val="0"/>
      <w:marBottom w:val="0"/>
      <w:divBdr>
        <w:top w:val="none" w:sz="0" w:space="0" w:color="auto"/>
        <w:left w:val="none" w:sz="0" w:space="0" w:color="auto"/>
        <w:bottom w:val="none" w:sz="0" w:space="0" w:color="auto"/>
        <w:right w:val="none" w:sz="0" w:space="0" w:color="auto"/>
      </w:divBdr>
    </w:div>
    <w:div w:id="1312563479">
      <w:bodyDiv w:val="1"/>
      <w:marLeft w:val="0"/>
      <w:marRight w:val="0"/>
      <w:marTop w:val="0"/>
      <w:marBottom w:val="0"/>
      <w:divBdr>
        <w:top w:val="none" w:sz="0" w:space="0" w:color="auto"/>
        <w:left w:val="none" w:sz="0" w:space="0" w:color="auto"/>
        <w:bottom w:val="none" w:sz="0" w:space="0" w:color="auto"/>
        <w:right w:val="none" w:sz="0" w:space="0" w:color="auto"/>
      </w:divBdr>
    </w:div>
    <w:div w:id="1327593597">
      <w:bodyDiv w:val="1"/>
      <w:marLeft w:val="0"/>
      <w:marRight w:val="0"/>
      <w:marTop w:val="0"/>
      <w:marBottom w:val="0"/>
      <w:divBdr>
        <w:top w:val="none" w:sz="0" w:space="0" w:color="auto"/>
        <w:left w:val="none" w:sz="0" w:space="0" w:color="auto"/>
        <w:bottom w:val="none" w:sz="0" w:space="0" w:color="auto"/>
        <w:right w:val="none" w:sz="0" w:space="0" w:color="auto"/>
      </w:divBdr>
    </w:div>
    <w:div w:id="1356076861">
      <w:bodyDiv w:val="1"/>
      <w:marLeft w:val="0"/>
      <w:marRight w:val="0"/>
      <w:marTop w:val="0"/>
      <w:marBottom w:val="0"/>
      <w:divBdr>
        <w:top w:val="none" w:sz="0" w:space="0" w:color="auto"/>
        <w:left w:val="none" w:sz="0" w:space="0" w:color="auto"/>
        <w:bottom w:val="none" w:sz="0" w:space="0" w:color="auto"/>
        <w:right w:val="none" w:sz="0" w:space="0" w:color="auto"/>
      </w:divBdr>
    </w:div>
    <w:div w:id="1358459539">
      <w:bodyDiv w:val="1"/>
      <w:marLeft w:val="0"/>
      <w:marRight w:val="0"/>
      <w:marTop w:val="0"/>
      <w:marBottom w:val="0"/>
      <w:divBdr>
        <w:top w:val="none" w:sz="0" w:space="0" w:color="auto"/>
        <w:left w:val="none" w:sz="0" w:space="0" w:color="auto"/>
        <w:bottom w:val="none" w:sz="0" w:space="0" w:color="auto"/>
        <w:right w:val="none" w:sz="0" w:space="0" w:color="auto"/>
      </w:divBdr>
    </w:div>
    <w:div w:id="1366910346">
      <w:bodyDiv w:val="1"/>
      <w:marLeft w:val="0"/>
      <w:marRight w:val="0"/>
      <w:marTop w:val="0"/>
      <w:marBottom w:val="0"/>
      <w:divBdr>
        <w:top w:val="none" w:sz="0" w:space="0" w:color="auto"/>
        <w:left w:val="none" w:sz="0" w:space="0" w:color="auto"/>
        <w:bottom w:val="none" w:sz="0" w:space="0" w:color="auto"/>
        <w:right w:val="none" w:sz="0" w:space="0" w:color="auto"/>
      </w:divBdr>
    </w:div>
    <w:div w:id="1382753369">
      <w:bodyDiv w:val="1"/>
      <w:marLeft w:val="0"/>
      <w:marRight w:val="0"/>
      <w:marTop w:val="0"/>
      <w:marBottom w:val="0"/>
      <w:divBdr>
        <w:top w:val="none" w:sz="0" w:space="0" w:color="auto"/>
        <w:left w:val="none" w:sz="0" w:space="0" w:color="auto"/>
        <w:bottom w:val="none" w:sz="0" w:space="0" w:color="auto"/>
        <w:right w:val="none" w:sz="0" w:space="0" w:color="auto"/>
      </w:divBdr>
    </w:div>
    <w:div w:id="1383864460">
      <w:bodyDiv w:val="1"/>
      <w:marLeft w:val="0"/>
      <w:marRight w:val="0"/>
      <w:marTop w:val="0"/>
      <w:marBottom w:val="0"/>
      <w:divBdr>
        <w:top w:val="none" w:sz="0" w:space="0" w:color="auto"/>
        <w:left w:val="none" w:sz="0" w:space="0" w:color="auto"/>
        <w:bottom w:val="none" w:sz="0" w:space="0" w:color="auto"/>
        <w:right w:val="none" w:sz="0" w:space="0" w:color="auto"/>
      </w:divBdr>
    </w:div>
    <w:div w:id="1385324463">
      <w:bodyDiv w:val="1"/>
      <w:marLeft w:val="0"/>
      <w:marRight w:val="0"/>
      <w:marTop w:val="0"/>
      <w:marBottom w:val="0"/>
      <w:divBdr>
        <w:top w:val="none" w:sz="0" w:space="0" w:color="auto"/>
        <w:left w:val="none" w:sz="0" w:space="0" w:color="auto"/>
        <w:bottom w:val="none" w:sz="0" w:space="0" w:color="auto"/>
        <w:right w:val="none" w:sz="0" w:space="0" w:color="auto"/>
      </w:divBdr>
    </w:div>
    <w:div w:id="1394037289">
      <w:bodyDiv w:val="1"/>
      <w:marLeft w:val="0"/>
      <w:marRight w:val="0"/>
      <w:marTop w:val="0"/>
      <w:marBottom w:val="0"/>
      <w:divBdr>
        <w:top w:val="none" w:sz="0" w:space="0" w:color="auto"/>
        <w:left w:val="none" w:sz="0" w:space="0" w:color="auto"/>
        <w:bottom w:val="none" w:sz="0" w:space="0" w:color="auto"/>
        <w:right w:val="none" w:sz="0" w:space="0" w:color="auto"/>
      </w:divBdr>
    </w:div>
    <w:div w:id="1404259448">
      <w:bodyDiv w:val="1"/>
      <w:marLeft w:val="0"/>
      <w:marRight w:val="0"/>
      <w:marTop w:val="0"/>
      <w:marBottom w:val="0"/>
      <w:divBdr>
        <w:top w:val="none" w:sz="0" w:space="0" w:color="auto"/>
        <w:left w:val="none" w:sz="0" w:space="0" w:color="auto"/>
        <w:bottom w:val="none" w:sz="0" w:space="0" w:color="auto"/>
        <w:right w:val="none" w:sz="0" w:space="0" w:color="auto"/>
      </w:divBdr>
    </w:div>
    <w:div w:id="1425953346">
      <w:bodyDiv w:val="1"/>
      <w:marLeft w:val="0"/>
      <w:marRight w:val="0"/>
      <w:marTop w:val="0"/>
      <w:marBottom w:val="0"/>
      <w:divBdr>
        <w:top w:val="none" w:sz="0" w:space="0" w:color="auto"/>
        <w:left w:val="none" w:sz="0" w:space="0" w:color="auto"/>
        <w:bottom w:val="none" w:sz="0" w:space="0" w:color="auto"/>
        <w:right w:val="none" w:sz="0" w:space="0" w:color="auto"/>
      </w:divBdr>
    </w:div>
    <w:div w:id="1428961533">
      <w:bodyDiv w:val="1"/>
      <w:marLeft w:val="0"/>
      <w:marRight w:val="0"/>
      <w:marTop w:val="0"/>
      <w:marBottom w:val="0"/>
      <w:divBdr>
        <w:top w:val="none" w:sz="0" w:space="0" w:color="auto"/>
        <w:left w:val="none" w:sz="0" w:space="0" w:color="auto"/>
        <w:bottom w:val="none" w:sz="0" w:space="0" w:color="auto"/>
        <w:right w:val="none" w:sz="0" w:space="0" w:color="auto"/>
      </w:divBdr>
    </w:div>
    <w:div w:id="1441102077">
      <w:bodyDiv w:val="1"/>
      <w:marLeft w:val="0"/>
      <w:marRight w:val="0"/>
      <w:marTop w:val="0"/>
      <w:marBottom w:val="0"/>
      <w:divBdr>
        <w:top w:val="none" w:sz="0" w:space="0" w:color="auto"/>
        <w:left w:val="none" w:sz="0" w:space="0" w:color="auto"/>
        <w:bottom w:val="none" w:sz="0" w:space="0" w:color="auto"/>
        <w:right w:val="none" w:sz="0" w:space="0" w:color="auto"/>
      </w:divBdr>
    </w:div>
    <w:div w:id="1461679952">
      <w:bodyDiv w:val="1"/>
      <w:marLeft w:val="0"/>
      <w:marRight w:val="0"/>
      <w:marTop w:val="0"/>
      <w:marBottom w:val="0"/>
      <w:divBdr>
        <w:top w:val="none" w:sz="0" w:space="0" w:color="auto"/>
        <w:left w:val="none" w:sz="0" w:space="0" w:color="auto"/>
        <w:bottom w:val="none" w:sz="0" w:space="0" w:color="auto"/>
        <w:right w:val="none" w:sz="0" w:space="0" w:color="auto"/>
      </w:divBdr>
    </w:div>
    <w:div w:id="1464691812">
      <w:bodyDiv w:val="1"/>
      <w:marLeft w:val="0"/>
      <w:marRight w:val="0"/>
      <w:marTop w:val="0"/>
      <w:marBottom w:val="0"/>
      <w:divBdr>
        <w:top w:val="none" w:sz="0" w:space="0" w:color="auto"/>
        <w:left w:val="none" w:sz="0" w:space="0" w:color="auto"/>
        <w:bottom w:val="none" w:sz="0" w:space="0" w:color="auto"/>
        <w:right w:val="none" w:sz="0" w:space="0" w:color="auto"/>
      </w:divBdr>
    </w:div>
    <w:div w:id="1485664705">
      <w:bodyDiv w:val="1"/>
      <w:marLeft w:val="0"/>
      <w:marRight w:val="0"/>
      <w:marTop w:val="0"/>
      <w:marBottom w:val="0"/>
      <w:divBdr>
        <w:top w:val="none" w:sz="0" w:space="0" w:color="auto"/>
        <w:left w:val="none" w:sz="0" w:space="0" w:color="auto"/>
        <w:bottom w:val="none" w:sz="0" w:space="0" w:color="auto"/>
        <w:right w:val="none" w:sz="0" w:space="0" w:color="auto"/>
      </w:divBdr>
    </w:div>
    <w:div w:id="1486236749">
      <w:bodyDiv w:val="1"/>
      <w:marLeft w:val="0"/>
      <w:marRight w:val="0"/>
      <w:marTop w:val="0"/>
      <w:marBottom w:val="0"/>
      <w:divBdr>
        <w:top w:val="none" w:sz="0" w:space="0" w:color="auto"/>
        <w:left w:val="none" w:sz="0" w:space="0" w:color="auto"/>
        <w:bottom w:val="none" w:sz="0" w:space="0" w:color="auto"/>
        <w:right w:val="none" w:sz="0" w:space="0" w:color="auto"/>
      </w:divBdr>
    </w:div>
    <w:div w:id="1493373708">
      <w:bodyDiv w:val="1"/>
      <w:marLeft w:val="0"/>
      <w:marRight w:val="0"/>
      <w:marTop w:val="0"/>
      <w:marBottom w:val="0"/>
      <w:divBdr>
        <w:top w:val="none" w:sz="0" w:space="0" w:color="auto"/>
        <w:left w:val="none" w:sz="0" w:space="0" w:color="auto"/>
        <w:bottom w:val="none" w:sz="0" w:space="0" w:color="auto"/>
        <w:right w:val="none" w:sz="0" w:space="0" w:color="auto"/>
      </w:divBdr>
    </w:div>
    <w:div w:id="1499349999">
      <w:bodyDiv w:val="1"/>
      <w:marLeft w:val="0"/>
      <w:marRight w:val="0"/>
      <w:marTop w:val="0"/>
      <w:marBottom w:val="0"/>
      <w:divBdr>
        <w:top w:val="none" w:sz="0" w:space="0" w:color="auto"/>
        <w:left w:val="none" w:sz="0" w:space="0" w:color="auto"/>
        <w:bottom w:val="none" w:sz="0" w:space="0" w:color="auto"/>
        <w:right w:val="none" w:sz="0" w:space="0" w:color="auto"/>
      </w:divBdr>
    </w:div>
    <w:div w:id="1515152465">
      <w:bodyDiv w:val="1"/>
      <w:marLeft w:val="0"/>
      <w:marRight w:val="0"/>
      <w:marTop w:val="0"/>
      <w:marBottom w:val="0"/>
      <w:divBdr>
        <w:top w:val="none" w:sz="0" w:space="0" w:color="auto"/>
        <w:left w:val="none" w:sz="0" w:space="0" w:color="auto"/>
        <w:bottom w:val="none" w:sz="0" w:space="0" w:color="auto"/>
        <w:right w:val="none" w:sz="0" w:space="0" w:color="auto"/>
      </w:divBdr>
    </w:div>
    <w:div w:id="1515730637">
      <w:bodyDiv w:val="1"/>
      <w:marLeft w:val="0"/>
      <w:marRight w:val="0"/>
      <w:marTop w:val="0"/>
      <w:marBottom w:val="0"/>
      <w:divBdr>
        <w:top w:val="none" w:sz="0" w:space="0" w:color="auto"/>
        <w:left w:val="none" w:sz="0" w:space="0" w:color="auto"/>
        <w:bottom w:val="none" w:sz="0" w:space="0" w:color="auto"/>
        <w:right w:val="none" w:sz="0" w:space="0" w:color="auto"/>
      </w:divBdr>
    </w:div>
    <w:div w:id="1528373068">
      <w:bodyDiv w:val="1"/>
      <w:marLeft w:val="0"/>
      <w:marRight w:val="0"/>
      <w:marTop w:val="0"/>
      <w:marBottom w:val="0"/>
      <w:divBdr>
        <w:top w:val="none" w:sz="0" w:space="0" w:color="auto"/>
        <w:left w:val="none" w:sz="0" w:space="0" w:color="auto"/>
        <w:bottom w:val="none" w:sz="0" w:space="0" w:color="auto"/>
        <w:right w:val="none" w:sz="0" w:space="0" w:color="auto"/>
      </w:divBdr>
    </w:div>
    <w:div w:id="1528566345">
      <w:bodyDiv w:val="1"/>
      <w:marLeft w:val="0"/>
      <w:marRight w:val="0"/>
      <w:marTop w:val="0"/>
      <w:marBottom w:val="0"/>
      <w:divBdr>
        <w:top w:val="none" w:sz="0" w:space="0" w:color="auto"/>
        <w:left w:val="none" w:sz="0" w:space="0" w:color="auto"/>
        <w:bottom w:val="none" w:sz="0" w:space="0" w:color="auto"/>
        <w:right w:val="none" w:sz="0" w:space="0" w:color="auto"/>
      </w:divBdr>
    </w:div>
    <w:div w:id="1529756586">
      <w:bodyDiv w:val="1"/>
      <w:marLeft w:val="0"/>
      <w:marRight w:val="0"/>
      <w:marTop w:val="0"/>
      <w:marBottom w:val="0"/>
      <w:divBdr>
        <w:top w:val="none" w:sz="0" w:space="0" w:color="auto"/>
        <w:left w:val="none" w:sz="0" w:space="0" w:color="auto"/>
        <w:bottom w:val="none" w:sz="0" w:space="0" w:color="auto"/>
        <w:right w:val="none" w:sz="0" w:space="0" w:color="auto"/>
      </w:divBdr>
    </w:div>
    <w:div w:id="1541891619">
      <w:bodyDiv w:val="1"/>
      <w:marLeft w:val="0"/>
      <w:marRight w:val="0"/>
      <w:marTop w:val="0"/>
      <w:marBottom w:val="0"/>
      <w:divBdr>
        <w:top w:val="none" w:sz="0" w:space="0" w:color="auto"/>
        <w:left w:val="none" w:sz="0" w:space="0" w:color="auto"/>
        <w:bottom w:val="none" w:sz="0" w:space="0" w:color="auto"/>
        <w:right w:val="none" w:sz="0" w:space="0" w:color="auto"/>
      </w:divBdr>
    </w:div>
    <w:div w:id="1548956393">
      <w:bodyDiv w:val="1"/>
      <w:marLeft w:val="0"/>
      <w:marRight w:val="0"/>
      <w:marTop w:val="0"/>
      <w:marBottom w:val="0"/>
      <w:divBdr>
        <w:top w:val="none" w:sz="0" w:space="0" w:color="auto"/>
        <w:left w:val="none" w:sz="0" w:space="0" w:color="auto"/>
        <w:bottom w:val="none" w:sz="0" w:space="0" w:color="auto"/>
        <w:right w:val="none" w:sz="0" w:space="0" w:color="auto"/>
      </w:divBdr>
    </w:div>
    <w:div w:id="1560702939">
      <w:bodyDiv w:val="1"/>
      <w:marLeft w:val="0"/>
      <w:marRight w:val="0"/>
      <w:marTop w:val="0"/>
      <w:marBottom w:val="0"/>
      <w:divBdr>
        <w:top w:val="none" w:sz="0" w:space="0" w:color="auto"/>
        <w:left w:val="none" w:sz="0" w:space="0" w:color="auto"/>
        <w:bottom w:val="none" w:sz="0" w:space="0" w:color="auto"/>
        <w:right w:val="none" w:sz="0" w:space="0" w:color="auto"/>
      </w:divBdr>
    </w:div>
    <w:div w:id="1562057116">
      <w:bodyDiv w:val="1"/>
      <w:marLeft w:val="0"/>
      <w:marRight w:val="0"/>
      <w:marTop w:val="0"/>
      <w:marBottom w:val="0"/>
      <w:divBdr>
        <w:top w:val="none" w:sz="0" w:space="0" w:color="auto"/>
        <w:left w:val="none" w:sz="0" w:space="0" w:color="auto"/>
        <w:bottom w:val="none" w:sz="0" w:space="0" w:color="auto"/>
        <w:right w:val="none" w:sz="0" w:space="0" w:color="auto"/>
      </w:divBdr>
    </w:div>
    <w:div w:id="1566060825">
      <w:bodyDiv w:val="1"/>
      <w:marLeft w:val="0"/>
      <w:marRight w:val="0"/>
      <w:marTop w:val="0"/>
      <w:marBottom w:val="0"/>
      <w:divBdr>
        <w:top w:val="none" w:sz="0" w:space="0" w:color="auto"/>
        <w:left w:val="none" w:sz="0" w:space="0" w:color="auto"/>
        <w:bottom w:val="none" w:sz="0" w:space="0" w:color="auto"/>
        <w:right w:val="none" w:sz="0" w:space="0" w:color="auto"/>
      </w:divBdr>
    </w:div>
    <w:div w:id="1569195955">
      <w:bodyDiv w:val="1"/>
      <w:marLeft w:val="0"/>
      <w:marRight w:val="0"/>
      <w:marTop w:val="0"/>
      <w:marBottom w:val="0"/>
      <w:divBdr>
        <w:top w:val="none" w:sz="0" w:space="0" w:color="auto"/>
        <w:left w:val="none" w:sz="0" w:space="0" w:color="auto"/>
        <w:bottom w:val="none" w:sz="0" w:space="0" w:color="auto"/>
        <w:right w:val="none" w:sz="0" w:space="0" w:color="auto"/>
      </w:divBdr>
    </w:div>
    <w:div w:id="1582791678">
      <w:bodyDiv w:val="1"/>
      <w:marLeft w:val="0"/>
      <w:marRight w:val="0"/>
      <w:marTop w:val="0"/>
      <w:marBottom w:val="0"/>
      <w:divBdr>
        <w:top w:val="none" w:sz="0" w:space="0" w:color="auto"/>
        <w:left w:val="none" w:sz="0" w:space="0" w:color="auto"/>
        <w:bottom w:val="none" w:sz="0" w:space="0" w:color="auto"/>
        <w:right w:val="none" w:sz="0" w:space="0" w:color="auto"/>
      </w:divBdr>
    </w:div>
    <w:div w:id="1588998396">
      <w:bodyDiv w:val="1"/>
      <w:marLeft w:val="0"/>
      <w:marRight w:val="0"/>
      <w:marTop w:val="0"/>
      <w:marBottom w:val="0"/>
      <w:divBdr>
        <w:top w:val="none" w:sz="0" w:space="0" w:color="auto"/>
        <w:left w:val="none" w:sz="0" w:space="0" w:color="auto"/>
        <w:bottom w:val="none" w:sz="0" w:space="0" w:color="auto"/>
        <w:right w:val="none" w:sz="0" w:space="0" w:color="auto"/>
      </w:divBdr>
      <w:divsChild>
        <w:div w:id="1099373412">
          <w:marLeft w:val="0"/>
          <w:marRight w:val="0"/>
          <w:marTop w:val="0"/>
          <w:marBottom w:val="0"/>
          <w:divBdr>
            <w:top w:val="single" w:sz="2" w:space="0" w:color="auto"/>
            <w:left w:val="single" w:sz="2" w:space="0" w:color="auto"/>
            <w:bottom w:val="single" w:sz="6" w:space="0" w:color="auto"/>
            <w:right w:val="single" w:sz="2" w:space="0" w:color="auto"/>
          </w:divBdr>
          <w:divsChild>
            <w:div w:id="1410536918">
              <w:marLeft w:val="0"/>
              <w:marRight w:val="0"/>
              <w:marTop w:val="100"/>
              <w:marBottom w:val="100"/>
              <w:divBdr>
                <w:top w:val="single" w:sz="2" w:space="0" w:color="D9D9E3"/>
                <w:left w:val="single" w:sz="2" w:space="0" w:color="D9D9E3"/>
                <w:bottom w:val="single" w:sz="2" w:space="0" w:color="D9D9E3"/>
                <w:right w:val="single" w:sz="2" w:space="0" w:color="D9D9E3"/>
              </w:divBdr>
              <w:divsChild>
                <w:div w:id="325061074">
                  <w:marLeft w:val="0"/>
                  <w:marRight w:val="0"/>
                  <w:marTop w:val="0"/>
                  <w:marBottom w:val="0"/>
                  <w:divBdr>
                    <w:top w:val="single" w:sz="2" w:space="0" w:color="D9D9E3"/>
                    <w:left w:val="single" w:sz="2" w:space="0" w:color="D9D9E3"/>
                    <w:bottom w:val="single" w:sz="2" w:space="0" w:color="D9D9E3"/>
                    <w:right w:val="single" w:sz="2" w:space="0" w:color="D9D9E3"/>
                  </w:divBdr>
                  <w:divsChild>
                    <w:div w:id="696200813">
                      <w:marLeft w:val="0"/>
                      <w:marRight w:val="0"/>
                      <w:marTop w:val="0"/>
                      <w:marBottom w:val="0"/>
                      <w:divBdr>
                        <w:top w:val="single" w:sz="2" w:space="0" w:color="D9D9E3"/>
                        <w:left w:val="single" w:sz="2" w:space="0" w:color="D9D9E3"/>
                        <w:bottom w:val="single" w:sz="2" w:space="0" w:color="D9D9E3"/>
                        <w:right w:val="single" w:sz="2" w:space="0" w:color="D9D9E3"/>
                      </w:divBdr>
                      <w:divsChild>
                        <w:div w:id="368651855">
                          <w:marLeft w:val="0"/>
                          <w:marRight w:val="0"/>
                          <w:marTop w:val="0"/>
                          <w:marBottom w:val="0"/>
                          <w:divBdr>
                            <w:top w:val="single" w:sz="2" w:space="0" w:color="D9D9E3"/>
                            <w:left w:val="single" w:sz="2" w:space="0" w:color="D9D9E3"/>
                            <w:bottom w:val="single" w:sz="2" w:space="0" w:color="D9D9E3"/>
                            <w:right w:val="single" w:sz="2" w:space="0" w:color="D9D9E3"/>
                          </w:divBdr>
                          <w:divsChild>
                            <w:div w:id="1720275240">
                              <w:marLeft w:val="0"/>
                              <w:marRight w:val="0"/>
                              <w:marTop w:val="0"/>
                              <w:marBottom w:val="0"/>
                              <w:divBdr>
                                <w:top w:val="single" w:sz="2" w:space="0" w:color="D9D9E3"/>
                                <w:left w:val="single" w:sz="2" w:space="0" w:color="D9D9E3"/>
                                <w:bottom w:val="single" w:sz="2" w:space="0" w:color="D9D9E3"/>
                                <w:right w:val="single" w:sz="2" w:space="0" w:color="D9D9E3"/>
                              </w:divBdr>
                              <w:divsChild>
                                <w:div w:id="1674064282">
                                  <w:marLeft w:val="0"/>
                                  <w:marRight w:val="0"/>
                                  <w:marTop w:val="0"/>
                                  <w:marBottom w:val="0"/>
                                  <w:divBdr>
                                    <w:top w:val="single" w:sz="2" w:space="0" w:color="D9D9E3"/>
                                    <w:left w:val="single" w:sz="2" w:space="0" w:color="D9D9E3"/>
                                    <w:bottom w:val="single" w:sz="2" w:space="0" w:color="D9D9E3"/>
                                    <w:right w:val="single" w:sz="2" w:space="0" w:color="D9D9E3"/>
                                  </w:divBdr>
                                  <w:divsChild>
                                    <w:div w:id="10390137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630161658">
      <w:bodyDiv w:val="1"/>
      <w:marLeft w:val="0"/>
      <w:marRight w:val="0"/>
      <w:marTop w:val="0"/>
      <w:marBottom w:val="0"/>
      <w:divBdr>
        <w:top w:val="none" w:sz="0" w:space="0" w:color="auto"/>
        <w:left w:val="none" w:sz="0" w:space="0" w:color="auto"/>
        <w:bottom w:val="none" w:sz="0" w:space="0" w:color="auto"/>
        <w:right w:val="none" w:sz="0" w:space="0" w:color="auto"/>
      </w:divBdr>
    </w:div>
    <w:div w:id="1633175205">
      <w:bodyDiv w:val="1"/>
      <w:marLeft w:val="0"/>
      <w:marRight w:val="0"/>
      <w:marTop w:val="0"/>
      <w:marBottom w:val="0"/>
      <w:divBdr>
        <w:top w:val="none" w:sz="0" w:space="0" w:color="auto"/>
        <w:left w:val="none" w:sz="0" w:space="0" w:color="auto"/>
        <w:bottom w:val="none" w:sz="0" w:space="0" w:color="auto"/>
        <w:right w:val="none" w:sz="0" w:space="0" w:color="auto"/>
      </w:divBdr>
    </w:div>
    <w:div w:id="1647127010">
      <w:bodyDiv w:val="1"/>
      <w:marLeft w:val="0"/>
      <w:marRight w:val="0"/>
      <w:marTop w:val="0"/>
      <w:marBottom w:val="0"/>
      <w:divBdr>
        <w:top w:val="none" w:sz="0" w:space="0" w:color="auto"/>
        <w:left w:val="none" w:sz="0" w:space="0" w:color="auto"/>
        <w:bottom w:val="none" w:sz="0" w:space="0" w:color="auto"/>
        <w:right w:val="none" w:sz="0" w:space="0" w:color="auto"/>
      </w:divBdr>
    </w:div>
    <w:div w:id="1672223503">
      <w:bodyDiv w:val="1"/>
      <w:marLeft w:val="0"/>
      <w:marRight w:val="0"/>
      <w:marTop w:val="0"/>
      <w:marBottom w:val="0"/>
      <w:divBdr>
        <w:top w:val="none" w:sz="0" w:space="0" w:color="auto"/>
        <w:left w:val="none" w:sz="0" w:space="0" w:color="auto"/>
        <w:bottom w:val="none" w:sz="0" w:space="0" w:color="auto"/>
        <w:right w:val="none" w:sz="0" w:space="0" w:color="auto"/>
      </w:divBdr>
    </w:div>
    <w:div w:id="1692607085">
      <w:bodyDiv w:val="1"/>
      <w:marLeft w:val="0"/>
      <w:marRight w:val="0"/>
      <w:marTop w:val="0"/>
      <w:marBottom w:val="0"/>
      <w:divBdr>
        <w:top w:val="none" w:sz="0" w:space="0" w:color="auto"/>
        <w:left w:val="none" w:sz="0" w:space="0" w:color="auto"/>
        <w:bottom w:val="none" w:sz="0" w:space="0" w:color="auto"/>
        <w:right w:val="none" w:sz="0" w:space="0" w:color="auto"/>
      </w:divBdr>
    </w:div>
    <w:div w:id="1714232809">
      <w:bodyDiv w:val="1"/>
      <w:marLeft w:val="0"/>
      <w:marRight w:val="0"/>
      <w:marTop w:val="0"/>
      <w:marBottom w:val="0"/>
      <w:divBdr>
        <w:top w:val="none" w:sz="0" w:space="0" w:color="auto"/>
        <w:left w:val="none" w:sz="0" w:space="0" w:color="auto"/>
        <w:bottom w:val="none" w:sz="0" w:space="0" w:color="auto"/>
        <w:right w:val="none" w:sz="0" w:space="0" w:color="auto"/>
      </w:divBdr>
    </w:div>
    <w:div w:id="1715619128">
      <w:bodyDiv w:val="1"/>
      <w:marLeft w:val="0"/>
      <w:marRight w:val="0"/>
      <w:marTop w:val="0"/>
      <w:marBottom w:val="0"/>
      <w:divBdr>
        <w:top w:val="none" w:sz="0" w:space="0" w:color="auto"/>
        <w:left w:val="none" w:sz="0" w:space="0" w:color="auto"/>
        <w:bottom w:val="none" w:sz="0" w:space="0" w:color="auto"/>
        <w:right w:val="none" w:sz="0" w:space="0" w:color="auto"/>
      </w:divBdr>
    </w:div>
    <w:div w:id="1722440369">
      <w:bodyDiv w:val="1"/>
      <w:marLeft w:val="0"/>
      <w:marRight w:val="0"/>
      <w:marTop w:val="0"/>
      <w:marBottom w:val="0"/>
      <w:divBdr>
        <w:top w:val="none" w:sz="0" w:space="0" w:color="auto"/>
        <w:left w:val="none" w:sz="0" w:space="0" w:color="auto"/>
        <w:bottom w:val="none" w:sz="0" w:space="0" w:color="auto"/>
        <w:right w:val="none" w:sz="0" w:space="0" w:color="auto"/>
      </w:divBdr>
    </w:div>
    <w:div w:id="1729718691">
      <w:bodyDiv w:val="1"/>
      <w:marLeft w:val="0"/>
      <w:marRight w:val="0"/>
      <w:marTop w:val="0"/>
      <w:marBottom w:val="0"/>
      <w:divBdr>
        <w:top w:val="none" w:sz="0" w:space="0" w:color="auto"/>
        <w:left w:val="none" w:sz="0" w:space="0" w:color="auto"/>
        <w:bottom w:val="none" w:sz="0" w:space="0" w:color="auto"/>
        <w:right w:val="none" w:sz="0" w:space="0" w:color="auto"/>
      </w:divBdr>
    </w:div>
    <w:div w:id="1730609795">
      <w:bodyDiv w:val="1"/>
      <w:marLeft w:val="0"/>
      <w:marRight w:val="0"/>
      <w:marTop w:val="0"/>
      <w:marBottom w:val="0"/>
      <w:divBdr>
        <w:top w:val="none" w:sz="0" w:space="0" w:color="auto"/>
        <w:left w:val="none" w:sz="0" w:space="0" w:color="auto"/>
        <w:bottom w:val="none" w:sz="0" w:space="0" w:color="auto"/>
        <w:right w:val="none" w:sz="0" w:space="0" w:color="auto"/>
      </w:divBdr>
    </w:div>
    <w:div w:id="1737390822">
      <w:bodyDiv w:val="1"/>
      <w:marLeft w:val="0"/>
      <w:marRight w:val="0"/>
      <w:marTop w:val="0"/>
      <w:marBottom w:val="0"/>
      <w:divBdr>
        <w:top w:val="none" w:sz="0" w:space="0" w:color="auto"/>
        <w:left w:val="none" w:sz="0" w:space="0" w:color="auto"/>
        <w:bottom w:val="none" w:sz="0" w:space="0" w:color="auto"/>
        <w:right w:val="none" w:sz="0" w:space="0" w:color="auto"/>
      </w:divBdr>
    </w:div>
    <w:div w:id="1743604985">
      <w:bodyDiv w:val="1"/>
      <w:marLeft w:val="0"/>
      <w:marRight w:val="0"/>
      <w:marTop w:val="0"/>
      <w:marBottom w:val="0"/>
      <w:divBdr>
        <w:top w:val="none" w:sz="0" w:space="0" w:color="auto"/>
        <w:left w:val="none" w:sz="0" w:space="0" w:color="auto"/>
        <w:bottom w:val="none" w:sz="0" w:space="0" w:color="auto"/>
        <w:right w:val="none" w:sz="0" w:space="0" w:color="auto"/>
      </w:divBdr>
    </w:div>
    <w:div w:id="1757051406">
      <w:bodyDiv w:val="1"/>
      <w:marLeft w:val="0"/>
      <w:marRight w:val="0"/>
      <w:marTop w:val="0"/>
      <w:marBottom w:val="0"/>
      <w:divBdr>
        <w:top w:val="none" w:sz="0" w:space="0" w:color="auto"/>
        <w:left w:val="none" w:sz="0" w:space="0" w:color="auto"/>
        <w:bottom w:val="none" w:sz="0" w:space="0" w:color="auto"/>
        <w:right w:val="none" w:sz="0" w:space="0" w:color="auto"/>
      </w:divBdr>
    </w:div>
    <w:div w:id="1783264297">
      <w:bodyDiv w:val="1"/>
      <w:marLeft w:val="0"/>
      <w:marRight w:val="0"/>
      <w:marTop w:val="0"/>
      <w:marBottom w:val="0"/>
      <w:divBdr>
        <w:top w:val="none" w:sz="0" w:space="0" w:color="auto"/>
        <w:left w:val="none" w:sz="0" w:space="0" w:color="auto"/>
        <w:bottom w:val="none" w:sz="0" w:space="0" w:color="auto"/>
        <w:right w:val="none" w:sz="0" w:space="0" w:color="auto"/>
      </w:divBdr>
    </w:div>
    <w:div w:id="1809664763">
      <w:bodyDiv w:val="1"/>
      <w:marLeft w:val="0"/>
      <w:marRight w:val="0"/>
      <w:marTop w:val="0"/>
      <w:marBottom w:val="0"/>
      <w:divBdr>
        <w:top w:val="none" w:sz="0" w:space="0" w:color="auto"/>
        <w:left w:val="none" w:sz="0" w:space="0" w:color="auto"/>
        <w:bottom w:val="none" w:sz="0" w:space="0" w:color="auto"/>
        <w:right w:val="none" w:sz="0" w:space="0" w:color="auto"/>
      </w:divBdr>
    </w:div>
    <w:div w:id="1826361558">
      <w:bodyDiv w:val="1"/>
      <w:marLeft w:val="0"/>
      <w:marRight w:val="0"/>
      <w:marTop w:val="0"/>
      <w:marBottom w:val="0"/>
      <w:divBdr>
        <w:top w:val="none" w:sz="0" w:space="0" w:color="auto"/>
        <w:left w:val="none" w:sz="0" w:space="0" w:color="auto"/>
        <w:bottom w:val="none" w:sz="0" w:space="0" w:color="auto"/>
        <w:right w:val="none" w:sz="0" w:space="0" w:color="auto"/>
      </w:divBdr>
    </w:div>
    <w:div w:id="1827545797">
      <w:bodyDiv w:val="1"/>
      <w:marLeft w:val="0"/>
      <w:marRight w:val="0"/>
      <w:marTop w:val="0"/>
      <w:marBottom w:val="0"/>
      <w:divBdr>
        <w:top w:val="none" w:sz="0" w:space="0" w:color="auto"/>
        <w:left w:val="none" w:sz="0" w:space="0" w:color="auto"/>
        <w:bottom w:val="none" w:sz="0" w:space="0" w:color="auto"/>
        <w:right w:val="none" w:sz="0" w:space="0" w:color="auto"/>
      </w:divBdr>
    </w:div>
    <w:div w:id="1828814829">
      <w:bodyDiv w:val="1"/>
      <w:marLeft w:val="0"/>
      <w:marRight w:val="0"/>
      <w:marTop w:val="0"/>
      <w:marBottom w:val="0"/>
      <w:divBdr>
        <w:top w:val="none" w:sz="0" w:space="0" w:color="auto"/>
        <w:left w:val="none" w:sz="0" w:space="0" w:color="auto"/>
        <w:bottom w:val="none" w:sz="0" w:space="0" w:color="auto"/>
        <w:right w:val="none" w:sz="0" w:space="0" w:color="auto"/>
      </w:divBdr>
    </w:div>
    <w:div w:id="1831670746">
      <w:bodyDiv w:val="1"/>
      <w:marLeft w:val="0"/>
      <w:marRight w:val="0"/>
      <w:marTop w:val="0"/>
      <w:marBottom w:val="0"/>
      <w:divBdr>
        <w:top w:val="none" w:sz="0" w:space="0" w:color="auto"/>
        <w:left w:val="none" w:sz="0" w:space="0" w:color="auto"/>
        <w:bottom w:val="none" w:sz="0" w:space="0" w:color="auto"/>
        <w:right w:val="none" w:sz="0" w:space="0" w:color="auto"/>
      </w:divBdr>
      <w:divsChild>
        <w:div w:id="1416442220">
          <w:marLeft w:val="0"/>
          <w:marRight w:val="0"/>
          <w:marTop w:val="0"/>
          <w:marBottom w:val="0"/>
          <w:divBdr>
            <w:top w:val="single" w:sz="2" w:space="0" w:color="E3E3E3"/>
            <w:left w:val="single" w:sz="2" w:space="0" w:color="E3E3E3"/>
            <w:bottom w:val="single" w:sz="2" w:space="0" w:color="E3E3E3"/>
            <w:right w:val="single" w:sz="2" w:space="0" w:color="E3E3E3"/>
          </w:divBdr>
          <w:divsChild>
            <w:div w:id="1790589278">
              <w:marLeft w:val="0"/>
              <w:marRight w:val="0"/>
              <w:marTop w:val="0"/>
              <w:marBottom w:val="0"/>
              <w:divBdr>
                <w:top w:val="single" w:sz="2" w:space="0" w:color="E3E3E3"/>
                <w:left w:val="single" w:sz="2" w:space="0" w:color="E3E3E3"/>
                <w:bottom w:val="single" w:sz="2" w:space="0" w:color="E3E3E3"/>
                <w:right w:val="single" w:sz="2" w:space="0" w:color="E3E3E3"/>
              </w:divBdr>
              <w:divsChild>
                <w:div w:id="1970548288">
                  <w:marLeft w:val="0"/>
                  <w:marRight w:val="0"/>
                  <w:marTop w:val="0"/>
                  <w:marBottom w:val="0"/>
                  <w:divBdr>
                    <w:top w:val="single" w:sz="2" w:space="0" w:color="E3E3E3"/>
                    <w:left w:val="single" w:sz="2" w:space="0" w:color="E3E3E3"/>
                    <w:bottom w:val="single" w:sz="2" w:space="0" w:color="E3E3E3"/>
                    <w:right w:val="single" w:sz="2" w:space="0" w:color="E3E3E3"/>
                  </w:divBdr>
                  <w:divsChild>
                    <w:div w:id="486289474">
                      <w:marLeft w:val="0"/>
                      <w:marRight w:val="0"/>
                      <w:marTop w:val="0"/>
                      <w:marBottom w:val="0"/>
                      <w:divBdr>
                        <w:top w:val="single" w:sz="2" w:space="0" w:color="E3E3E3"/>
                        <w:left w:val="single" w:sz="2" w:space="0" w:color="E3E3E3"/>
                        <w:bottom w:val="single" w:sz="2" w:space="0" w:color="E3E3E3"/>
                        <w:right w:val="single" w:sz="2" w:space="0" w:color="E3E3E3"/>
                      </w:divBdr>
                      <w:divsChild>
                        <w:div w:id="61678041">
                          <w:marLeft w:val="0"/>
                          <w:marRight w:val="0"/>
                          <w:marTop w:val="0"/>
                          <w:marBottom w:val="0"/>
                          <w:divBdr>
                            <w:top w:val="single" w:sz="2" w:space="0" w:color="E3E3E3"/>
                            <w:left w:val="single" w:sz="2" w:space="0" w:color="E3E3E3"/>
                            <w:bottom w:val="single" w:sz="2" w:space="0" w:color="E3E3E3"/>
                            <w:right w:val="single" w:sz="2" w:space="0" w:color="E3E3E3"/>
                          </w:divBdr>
                          <w:divsChild>
                            <w:div w:id="647320765">
                              <w:marLeft w:val="0"/>
                              <w:marRight w:val="0"/>
                              <w:marTop w:val="0"/>
                              <w:marBottom w:val="0"/>
                              <w:divBdr>
                                <w:top w:val="single" w:sz="2" w:space="0" w:color="E3E3E3"/>
                                <w:left w:val="single" w:sz="2" w:space="0" w:color="E3E3E3"/>
                                <w:bottom w:val="single" w:sz="2" w:space="0" w:color="E3E3E3"/>
                                <w:right w:val="single" w:sz="2" w:space="0" w:color="E3E3E3"/>
                              </w:divBdr>
                              <w:divsChild>
                                <w:div w:id="1749813032">
                                  <w:marLeft w:val="0"/>
                                  <w:marRight w:val="0"/>
                                  <w:marTop w:val="100"/>
                                  <w:marBottom w:val="100"/>
                                  <w:divBdr>
                                    <w:top w:val="single" w:sz="2" w:space="0" w:color="E3E3E3"/>
                                    <w:left w:val="single" w:sz="2" w:space="0" w:color="E3E3E3"/>
                                    <w:bottom w:val="single" w:sz="2" w:space="0" w:color="E3E3E3"/>
                                    <w:right w:val="single" w:sz="2" w:space="0" w:color="E3E3E3"/>
                                  </w:divBdr>
                                  <w:divsChild>
                                    <w:div w:id="2021619142">
                                      <w:marLeft w:val="0"/>
                                      <w:marRight w:val="0"/>
                                      <w:marTop w:val="0"/>
                                      <w:marBottom w:val="0"/>
                                      <w:divBdr>
                                        <w:top w:val="single" w:sz="2" w:space="0" w:color="E3E3E3"/>
                                        <w:left w:val="single" w:sz="2" w:space="0" w:color="E3E3E3"/>
                                        <w:bottom w:val="single" w:sz="2" w:space="0" w:color="E3E3E3"/>
                                        <w:right w:val="single" w:sz="2" w:space="0" w:color="E3E3E3"/>
                                      </w:divBdr>
                                      <w:divsChild>
                                        <w:div w:id="1149983897">
                                          <w:marLeft w:val="0"/>
                                          <w:marRight w:val="0"/>
                                          <w:marTop w:val="0"/>
                                          <w:marBottom w:val="0"/>
                                          <w:divBdr>
                                            <w:top w:val="single" w:sz="2" w:space="0" w:color="E3E3E3"/>
                                            <w:left w:val="single" w:sz="2" w:space="0" w:color="E3E3E3"/>
                                            <w:bottom w:val="single" w:sz="2" w:space="0" w:color="E3E3E3"/>
                                            <w:right w:val="single" w:sz="2" w:space="0" w:color="E3E3E3"/>
                                          </w:divBdr>
                                          <w:divsChild>
                                            <w:div w:id="1374622967">
                                              <w:marLeft w:val="0"/>
                                              <w:marRight w:val="0"/>
                                              <w:marTop w:val="0"/>
                                              <w:marBottom w:val="0"/>
                                              <w:divBdr>
                                                <w:top w:val="single" w:sz="2" w:space="0" w:color="E3E3E3"/>
                                                <w:left w:val="single" w:sz="2" w:space="0" w:color="E3E3E3"/>
                                                <w:bottom w:val="single" w:sz="2" w:space="0" w:color="E3E3E3"/>
                                                <w:right w:val="single" w:sz="2" w:space="0" w:color="E3E3E3"/>
                                              </w:divBdr>
                                              <w:divsChild>
                                                <w:div w:id="431708161">
                                                  <w:marLeft w:val="0"/>
                                                  <w:marRight w:val="0"/>
                                                  <w:marTop w:val="0"/>
                                                  <w:marBottom w:val="0"/>
                                                  <w:divBdr>
                                                    <w:top w:val="single" w:sz="2" w:space="0" w:color="E3E3E3"/>
                                                    <w:left w:val="single" w:sz="2" w:space="0" w:color="E3E3E3"/>
                                                    <w:bottom w:val="single" w:sz="2" w:space="0" w:color="E3E3E3"/>
                                                    <w:right w:val="single" w:sz="2" w:space="0" w:color="E3E3E3"/>
                                                  </w:divBdr>
                                                  <w:divsChild>
                                                    <w:div w:id="230968363">
                                                      <w:marLeft w:val="0"/>
                                                      <w:marRight w:val="0"/>
                                                      <w:marTop w:val="0"/>
                                                      <w:marBottom w:val="0"/>
                                                      <w:divBdr>
                                                        <w:top w:val="single" w:sz="2" w:space="0" w:color="E3E3E3"/>
                                                        <w:left w:val="single" w:sz="2" w:space="0" w:color="E3E3E3"/>
                                                        <w:bottom w:val="single" w:sz="2" w:space="0" w:color="E3E3E3"/>
                                                        <w:right w:val="single" w:sz="2" w:space="0" w:color="E3E3E3"/>
                                                      </w:divBdr>
                                                      <w:divsChild>
                                                        <w:div w:id="1923086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827861792">
          <w:marLeft w:val="0"/>
          <w:marRight w:val="0"/>
          <w:marTop w:val="0"/>
          <w:marBottom w:val="0"/>
          <w:divBdr>
            <w:top w:val="none" w:sz="0" w:space="0" w:color="auto"/>
            <w:left w:val="none" w:sz="0" w:space="0" w:color="auto"/>
            <w:bottom w:val="none" w:sz="0" w:space="0" w:color="auto"/>
            <w:right w:val="none" w:sz="0" w:space="0" w:color="auto"/>
          </w:divBdr>
        </w:div>
      </w:divsChild>
    </w:div>
    <w:div w:id="1840194589">
      <w:bodyDiv w:val="1"/>
      <w:marLeft w:val="0"/>
      <w:marRight w:val="0"/>
      <w:marTop w:val="0"/>
      <w:marBottom w:val="0"/>
      <w:divBdr>
        <w:top w:val="none" w:sz="0" w:space="0" w:color="auto"/>
        <w:left w:val="none" w:sz="0" w:space="0" w:color="auto"/>
        <w:bottom w:val="none" w:sz="0" w:space="0" w:color="auto"/>
        <w:right w:val="none" w:sz="0" w:space="0" w:color="auto"/>
      </w:divBdr>
    </w:div>
    <w:div w:id="1843661767">
      <w:bodyDiv w:val="1"/>
      <w:marLeft w:val="0"/>
      <w:marRight w:val="0"/>
      <w:marTop w:val="0"/>
      <w:marBottom w:val="0"/>
      <w:divBdr>
        <w:top w:val="none" w:sz="0" w:space="0" w:color="auto"/>
        <w:left w:val="none" w:sz="0" w:space="0" w:color="auto"/>
        <w:bottom w:val="none" w:sz="0" w:space="0" w:color="auto"/>
        <w:right w:val="none" w:sz="0" w:space="0" w:color="auto"/>
      </w:divBdr>
    </w:div>
    <w:div w:id="1858157026">
      <w:bodyDiv w:val="1"/>
      <w:marLeft w:val="0"/>
      <w:marRight w:val="0"/>
      <w:marTop w:val="0"/>
      <w:marBottom w:val="0"/>
      <w:divBdr>
        <w:top w:val="none" w:sz="0" w:space="0" w:color="auto"/>
        <w:left w:val="none" w:sz="0" w:space="0" w:color="auto"/>
        <w:bottom w:val="none" w:sz="0" w:space="0" w:color="auto"/>
        <w:right w:val="none" w:sz="0" w:space="0" w:color="auto"/>
      </w:divBdr>
      <w:divsChild>
        <w:div w:id="134684210">
          <w:marLeft w:val="0"/>
          <w:marRight w:val="0"/>
          <w:marTop w:val="0"/>
          <w:marBottom w:val="0"/>
          <w:divBdr>
            <w:top w:val="none" w:sz="0" w:space="0" w:color="auto"/>
            <w:left w:val="none" w:sz="0" w:space="0" w:color="auto"/>
            <w:bottom w:val="none" w:sz="0" w:space="0" w:color="auto"/>
            <w:right w:val="none" w:sz="0" w:space="0" w:color="auto"/>
          </w:divBdr>
        </w:div>
      </w:divsChild>
    </w:div>
    <w:div w:id="1864778944">
      <w:bodyDiv w:val="1"/>
      <w:marLeft w:val="0"/>
      <w:marRight w:val="0"/>
      <w:marTop w:val="0"/>
      <w:marBottom w:val="0"/>
      <w:divBdr>
        <w:top w:val="none" w:sz="0" w:space="0" w:color="auto"/>
        <w:left w:val="none" w:sz="0" w:space="0" w:color="auto"/>
        <w:bottom w:val="none" w:sz="0" w:space="0" w:color="auto"/>
        <w:right w:val="none" w:sz="0" w:space="0" w:color="auto"/>
      </w:divBdr>
    </w:div>
    <w:div w:id="1871529803">
      <w:bodyDiv w:val="1"/>
      <w:marLeft w:val="0"/>
      <w:marRight w:val="0"/>
      <w:marTop w:val="0"/>
      <w:marBottom w:val="0"/>
      <w:divBdr>
        <w:top w:val="none" w:sz="0" w:space="0" w:color="auto"/>
        <w:left w:val="none" w:sz="0" w:space="0" w:color="auto"/>
        <w:bottom w:val="none" w:sz="0" w:space="0" w:color="auto"/>
        <w:right w:val="none" w:sz="0" w:space="0" w:color="auto"/>
      </w:divBdr>
    </w:div>
    <w:div w:id="1883470167">
      <w:bodyDiv w:val="1"/>
      <w:marLeft w:val="0"/>
      <w:marRight w:val="0"/>
      <w:marTop w:val="0"/>
      <w:marBottom w:val="0"/>
      <w:divBdr>
        <w:top w:val="none" w:sz="0" w:space="0" w:color="auto"/>
        <w:left w:val="none" w:sz="0" w:space="0" w:color="auto"/>
        <w:bottom w:val="none" w:sz="0" w:space="0" w:color="auto"/>
        <w:right w:val="none" w:sz="0" w:space="0" w:color="auto"/>
      </w:divBdr>
    </w:div>
    <w:div w:id="1911844802">
      <w:bodyDiv w:val="1"/>
      <w:marLeft w:val="0"/>
      <w:marRight w:val="0"/>
      <w:marTop w:val="0"/>
      <w:marBottom w:val="0"/>
      <w:divBdr>
        <w:top w:val="none" w:sz="0" w:space="0" w:color="auto"/>
        <w:left w:val="none" w:sz="0" w:space="0" w:color="auto"/>
        <w:bottom w:val="none" w:sz="0" w:space="0" w:color="auto"/>
        <w:right w:val="none" w:sz="0" w:space="0" w:color="auto"/>
      </w:divBdr>
    </w:div>
    <w:div w:id="1926187494">
      <w:bodyDiv w:val="1"/>
      <w:marLeft w:val="0"/>
      <w:marRight w:val="0"/>
      <w:marTop w:val="0"/>
      <w:marBottom w:val="0"/>
      <w:divBdr>
        <w:top w:val="none" w:sz="0" w:space="0" w:color="auto"/>
        <w:left w:val="none" w:sz="0" w:space="0" w:color="auto"/>
        <w:bottom w:val="none" w:sz="0" w:space="0" w:color="auto"/>
        <w:right w:val="none" w:sz="0" w:space="0" w:color="auto"/>
      </w:divBdr>
    </w:div>
    <w:div w:id="1926651273">
      <w:bodyDiv w:val="1"/>
      <w:marLeft w:val="0"/>
      <w:marRight w:val="0"/>
      <w:marTop w:val="0"/>
      <w:marBottom w:val="0"/>
      <w:divBdr>
        <w:top w:val="none" w:sz="0" w:space="0" w:color="auto"/>
        <w:left w:val="none" w:sz="0" w:space="0" w:color="auto"/>
        <w:bottom w:val="none" w:sz="0" w:space="0" w:color="auto"/>
        <w:right w:val="none" w:sz="0" w:space="0" w:color="auto"/>
      </w:divBdr>
    </w:div>
    <w:div w:id="1930892928">
      <w:bodyDiv w:val="1"/>
      <w:marLeft w:val="0"/>
      <w:marRight w:val="0"/>
      <w:marTop w:val="0"/>
      <w:marBottom w:val="0"/>
      <w:divBdr>
        <w:top w:val="none" w:sz="0" w:space="0" w:color="auto"/>
        <w:left w:val="none" w:sz="0" w:space="0" w:color="auto"/>
        <w:bottom w:val="none" w:sz="0" w:space="0" w:color="auto"/>
        <w:right w:val="none" w:sz="0" w:space="0" w:color="auto"/>
      </w:divBdr>
    </w:div>
    <w:div w:id="1931816501">
      <w:bodyDiv w:val="1"/>
      <w:marLeft w:val="0"/>
      <w:marRight w:val="0"/>
      <w:marTop w:val="0"/>
      <w:marBottom w:val="0"/>
      <w:divBdr>
        <w:top w:val="none" w:sz="0" w:space="0" w:color="auto"/>
        <w:left w:val="none" w:sz="0" w:space="0" w:color="auto"/>
        <w:bottom w:val="none" w:sz="0" w:space="0" w:color="auto"/>
        <w:right w:val="none" w:sz="0" w:space="0" w:color="auto"/>
      </w:divBdr>
    </w:div>
    <w:div w:id="1936743556">
      <w:bodyDiv w:val="1"/>
      <w:marLeft w:val="0"/>
      <w:marRight w:val="0"/>
      <w:marTop w:val="0"/>
      <w:marBottom w:val="0"/>
      <w:divBdr>
        <w:top w:val="none" w:sz="0" w:space="0" w:color="auto"/>
        <w:left w:val="none" w:sz="0" w:space="0" w:color="auto"/>
        <w:bottom w:val="none" w:sz="0" w:space="0" w:color="auto"/>
        <w:right w:val="none" w:sz="0" w:space="0" w:color="auto"/>
      </w:divBdr>
    </w:div>
    <w:div w:id="1966764347">
      <w:bodyDiv w:val="1"/>
      <w:marLeft w:val="0"/>
      <w:marRight w:val="0"/>
      <w:marTop w:val="0"/>
      <w:marBottom w:val="0"/>
      <w:divBdr>
        <w:top w:val="none" w:sz="0" w:space="0" w:color="auto"/>
        <w:left w:val="none" w:sz="0" w:space="0" w:color="auto"/>
        <w:bottom w:val="none" w:sz="0" w:space="0" w:color="auto"/>
        <w:right w:val="none" w:sz="0" w:space="0" w:color="auto"/>
      </w:divBdr>
    </w:div>
    <w:div w:id="1988850391">
      <w:bodyDiv w:val="1"/>
      <w:marLeft w:val="0"/>
      <w:marRight w:val="0"/>
      <w:marTop w:val="0"/>
      <w:marBottom w:val="0"/>
      <w:divBdr>
        <w:top w:val="none" w:sz="0" w:space="0" w:color="auto"/>
        <w:left w:val="none" w:sz="0" w:space="0" w:color="auto"/>
        <w:bottom w:val="none" w:sz="0" w:space="0" w:color="auto"/>
        <w:right w:val="none" w:sz="0" w:space="0" w:color="auto"/>
      </w:divBdr>
    </w:div>
    <w:div w:id="1990278694">
      <w:bodyDiv w:val="1"/>
      <w:marLeft w:val="0"/>
      <w:marRight w:val="0"/>
      <w:marTop w:val="0"/>
      <w:marBottom w:val="0"/>
      <w:divBdr>
        <w:top w:val="none" w:sz="0" w:space="0" w:color="auto"/>
        <w:left w:val="none" w:sz="0" w:space="0" w:color="auto"/>
        <w:bottom w:val="none" w:sz="0" w:space="0" w:color="auto"/>
        <w:right w:val="none" w:sz="0" w:space="0" w:color="auto"/>
      </w:divBdr>
      <w:divsChild>
        <w:div w:id="419646399">
          <w:marLeft w:val="0"/>
          <w:marRight w:val="0"/>
          <w:marTop w:val="0"/>
          <w:marBottom w:val="0"/>
          <w:divBdr>
            <w:top w:val="single" w:sz="2" w:space="0" w:color="D9D9E3"/>
            <w:left w:val="single" w:sz="2" w:space="0" w:color="D9D9E3"/>
            <w:bottom w:val="single" w:sz="2" w:space="0" w:color="D9D9E3"/>
            <w:right w:val="single" w:sz="2" w:space="0" w:color="D9D9E3"/>
          </w:divBdr>
          <w:divsChild>
            <w:div w:id="27684902">
              <w:marLeft w:val="0"/>
              <w:marRight w:val="0"/>
              <w:marTop w:val="0"/>
              <w:marBottom w:val="0"/>
              <w:divBdr>
                <w:top w:val="single" w:sz="2" w:space="0" w:color="D9D9E3"/>
                <w:left w:val="single" w:sz="2" w:space="0" w:color="D9D9E3"/>
                <w:bottom w:val="single" w:sz="2" w:space="0" w:color="D9D9E3"/>
                <w:right w:val="single" w:sz="2" w:space="0" w:color="D9D9E3"/>
              </w:divBdr>
              <w:divsChild>
                <w:div w:id="1723404599">
                  <w:marLeft w:val="0"/>
                  <w:marRight w:val="0"/>
                  <w:marTop w:val="0"/>
                  <w:marBottom w:val="0"/>
                  <w:divBdr>
                    <w:top w:val="single" w:sz="2" w:space="0" w:color="D9D9E3"/>
                    <w:left w:val="single" w:sz="2" w:space="0" w:color="D9D9E3"/>
                    <w:bottom w:val="single" w:sz="2" w:space="0" w:color="D9D9E3"/>
                    <w:right w:val="single" w:sz="2" w:space="0" w:color="D9D9E3"/>
                  </w:divBdr>
                  <w:divsChild>
                    <w:div w:id="1373994219">
                      <w:marLeft w:val="0"/>
                      <w:marRight w:val="0"/>
                      <w:marTop w:val="0"/>
                      <w:marBottom w:val="0"/>
                      <w:divBdr>
                        <w:top w:val="single" w:sz="2" w:space="0" w:color="D9D9E3"/>
                        <w:left w:val="single" w:sz="2" w:space="0" w:color="D9D9E3"/>
                        <w:bottom w:val="single" w:sz="2" w:space="0" w:color="D9D9E3"/>
                        <w:right w:val="single" w:sz="2" w:space="0" w:color="D9D9E3"/>
                      </w:divBdr>
                      <w:divsChild>
                        <w:div w:id="511575533">
                          <w:marLeft w:val="0"/>
                          <w:marRight w:val="0"/>
                          <w:marTop w:val="0"/>
                          <w:marBottom w:val="0"/>
                          <w:divBdr>
                            <w:top w:val="single" w:sz="2" w:space="0" w:color="auto"/>
                            <w:left w:val="single" w:sz="2" w:space="0" w:color="auto"/>
                            <w:bottom w:val="single" w:sz="6" w:space="0" w:color="auto"/>
                            <w:right w:val="single" w:sz="2" w:space="0" w:color="auto"/>
                          </w:divBdr>
                          <w:divsChild>
                            <w:div w:id="1236086134">
                              <w:marLeft w:val="0"/>
                              <w:marRight w:val="0"/>
                              <w:marTop w:val="100"/>
                              <w:marBottom w:val="100"/>
                              <w:divBdr>
                                <w:top w:val="single" w:sz="2" w:space="0" w:color="D9D9E3"/>
                                <w:left w:val="single" w:sz="2" w:space="0" w:color="D9D9E3"/>
                                <w:bottom w:val="single" w:sz="2" w:space="0" w:color="D9D9E3"/>
                                <w:right w:val="single" w:sz="2" w:space="0" w:color="D9D9E3"/>
                              </w:divBdr>
                              <w:divsChild>
                                <w:div w:id="377823603">
                                  <w:marLeft w:val="0"/>
                                  <w:marRight w:val="0"/>
                                  <w:marTop w:val="0"/>
                                  <w:marBottom w:val="0"/>
                                  <w:divBdr>
                                    <w:top w:val="single" w:sz="2" w:space="0" w:color="D9D9E3"/>
                                    <w:left w:val="single" w:sz="2" w:space="0" w:color="D9D9E3"/>
                                    <w:bottom w:val="single" w:sz="2" w:space="0" w:color="D9D9E3"/>
                                    <w:right w:val="single" w:sz="2" w:space="0" w:color="D9D9E3"/>
                                  </w:divBdr>
                                  <w:divsChild>
                                    <w:div w:id="526524539">
                                      <w:marLeft w:val="0"/>
                                      <w:marRight w:val="0"/>
                                      <w:marTop w:val="0"/>
                                      <w:marBottom w:val="0"/>
                                      <w:divBdr>
                                        <w:top w:val="single" w:sz="2" w:space="0" w:color="D9D9E3"/>
                                        <w:left w:val="single" w:sz="2" w:space="0" w:color="D9D9E3"/>
                                        <w:bottom w:val="single" w:sz="2" w:space="0" w:color="D9D9E3"/>
                                        <w:right w:val="single" w:sz="2" w:space="0" w:color="D9D9E3"/>
                                      </w:divBdr>
                                      <w:divsChild>
                                        <w:div w:id="279917058">
                                          <w:marLeft w:val="0"/>
                                          <w:marRight w:val="0"/>
                                          <w:marTop w:val="0"/>
                                          <w:marBottom w:val="0"/>
                                          <w:divBdr>
                                            <w:top w:val="single" w:sz="2" w:space="0" w:color="D9D9E3"/>
                                            <w:left w:val="single" w:sz="2" w:space="0" w:color="D9D9E3"/>
                                            <w:bottom w:val="single" w:sz="2" w:space="0" w:color="D9D9E3"/>
                                            <w:right w:val="single" w:sz="2" w:space="0" w:color="D9D9E3"/>
                                          </w:divBdr>
                                          <w:divsChild>
                                            <w:div w:id="680817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689869685">
          <w:marLeft w:val="0"/>
          <w:marRight w:val="0"/>
          <w:marTop w:val="0"/>
          <w:marBottom w:val="0"/>
          <w:divBdr>
            <w:top w:val="none" w:sz="0" w:space="0" w:color="auto"/>
            <w:left w:val="none" w:sz="0" w:space="0" w:color="auto"/>
            <w:bottom w:val="none" w:sz="0" w:space="0" w:color="auto"/>
            <w:right w:val="none" w:sz="0" w:space="0" w:color="auto"/>
          </w:divBdr>
        </w:div>
      </w:divsChild>
    </w:div>
    <w:div w:id="1993824654">
      <w:bodyDiv w:val="1"/>
      <w:marLeft w:val="0"/>
      <w:marRight w:val="0"/>
      <w:marTop w:val="0"/>
      <w:marBottom w:val="0"/>
      <w:divBdr>
        <w:top w:val="none" w:sz="0" w:space="0" w:color="auto"/>
        <w:left w:val="none" w:sz="0" w:space="0" w:color="auto"/>
        <w:bottom w:val="none" w:sz="0" w:space="0" w:color="auto"/>
        <w:right w:val="none" w:sz="0" w:space="0" w:color="auto"/>
      </w:divBdr>
    </w:div>
    <w:div w:id="2007004843">
      <w:bodyDiv w:val="1"/>
      <w:marLeft w:val="0"/>
      <w:marRight w:val="0"/>
      <w:marTop w:val="0"/>
      <w:marBottom w:val="0"/>
      <w:divBdr>
        <w:top w:val="none" w:sz="0" w:space="0" w:color="auto"/>
        <w:left w:val="none" w:sz="0" w:space="0" w:color="auto"/>
        <w:bottom w:val="none" w:sz="0" w:space="0" w:color="auto"/>
        <w:right w:val="none" w:sz="0" w:space="0" w:color="auto"/>
      </w:divBdr>
    </w:div>
    <w:div w:id="2008511399">
      <w:bodyDiv w:val="1"/>
      <w:marLeft w:val="0"/>
      <w:marRight w:val="0"/>
      <w:marTop w:val="0"/>
      <w:marBottom w:val="0"/>
      <w:divBdr>
        <w:top w:val="none" w:sz="0" w:space="0" w:color="auto"/>
        <w:left w:val="none" w:sz="0" w:space="0" w:color="auto"/>
        <w:bottom w:val="none" w:sz="0" w:space="0" w:color="auto"/>
        <w:right w:val="none" w:sz="0" w:space="0" w:color="auto"/>
      </w:divBdr>
    </w:div>
    <w:div w:id="2011638201">
      <w:bodyDiv w:val="1"/>
      <w:marLeft w:val="0"/>
      <w:marRight w:val="0"/>
      <w:marTop w:val="0"/>
      <w:marBottom w:val="0"/>
      <w:divBdr>
        <w:top w:val="none" w:sz="0" w:space="0" w:color="auto"/>
        <w:left w:val="none" w:sz="0" w:space="0" w:color="auto"/>
        <w:bottom w:val="none" w:sz="0" w:space="0" w:color="auto"/>
        <w:right w:val="none" w:sz="0" w:space="0" w:color="auto"/>
      </w:divBdr>
    </w:div>
    <w:div w:id="2020235698">
      <w:bodyDiv w:val="1"/>
      <w:marLeft w:val="0"/>
      <w:marRight w:val="0"/>
      <w:marTop w:val="0"/>
      <w:marBottom w:val="0"/>
      <w:divBdr>
        <w:top w:val="none" w:sz="0" w:space="0" w:color="auto"/>
        <w:left w:val="none" w:sz="0" w:space="0" w:color="auto"/>
        <w:bottom w:val="none" w:sz="0" w:space="0" w:color="auto"/>
        <w:right w:val="none" w:sz="0" w:space="0" w:color="auto"/>
      </w:divBdr>
    </w:div>
    <w:div w:id="2040740825">
      <w:bodyDiv w:val="1"/>
      <w:marLeft w:val="0"/>
      <w:marRight w:val="0"/>
      <w:marTop w:val="0"/>
      <w:marBottom w:val="0"/>
      <w:divBdr>
        <w:top w:val="none" w:sz="0" w:space="0" w:color="auto"/>
        <w:left w:val="none" w:sz="0" w:space="0" w:color="auto"/>
        <w:bottom w:val="none" w:sz="0" w:space="0" w:color="auto"/>
        <w:right w:val="none" w:sz="0" w:space="0" w:color="auto"/>
      </w:divBdr>
    </w:div>
    <w:div w:id="2053191523">
      <w:bodyDiv w:val="1"/>
      <w:marLeft w:val="0"/>
      <w:marRight w:val="0"/>
      <w:marTop w:val="0"/>
      <w:marBottom w:val="0"/>
      <w:divBdr>
        <w:top w:val="none" w:sz="0" w:space="0" w:color="auto"/>
        <w:left w:val="none" w:sz="0" w:space="0" w:color="auto"/>
        <w:bottom w:val="none" w:sz="0" w:space="0" w:color="auto"/>
        <w:right w:val="none" w:sz="0" w:space="0" w:color="auto"/>
      </w:divBdr>
    </w:div>
    <w:div w:id="2053457964">
      <w:bodyDiv w:val="1"/>
      <w:marLeft w:val="0"/>
      <w:marRight w:val="0"/>
      <w:marTop w:val="0"/>
      <w:marBottom w:val="0"/>
      <w:divBdr>
        <w:top w:val="none" w:sz="0" w:space="0" w:color="auto"/>
        <w:left w:val="none" w:sz="0" w:space="0" w:color="auto"/>
        <w:bottom w:val="none" w:sz="0" w:space="0" w:color="auto"/>
        <w:right w:val="none" w:sz="0" w:space="0" w:color="auto"/>
      </w:divBdr>
    </w:div>
    <w:div w:id="2064720137">
      <w:bodyDiv w:val="1"/>
      <w:marLeft w:val="0"/>
      <w:marRight w:val="0"/>
      <w:marTop w:val="0"/>
      <w:marBottom w:val="0"/>
      <w:divBdr>
        <w:top w:val="none" w:sz="0" w:space="0" w:color="auto"/>
        <w:left w:val="none" w:sz="0" w:space="0" w:color="auto"/>
        <w:bottom w:val="none" w:sz="0" w:space="0" w:color="auto"/>
        <w:right w:val="none" w:sz="0" w:space="0" w:color="auto"/>
      </w:divBdr>
    </w:div>
    <w:div w:id="2065567934">
      <w:bodyDiv w:val="1"/>
      <w:marLeft w:val="0"/>
      <w:marRight w:val="0"/>
      <w:marTop w:val="0"/>
      <w:marBottom w:val="0"/>
      <w:divBdr>
        <w:top w:val="none" w:sz="0" w:space="0" w:color="auto"/>
        <w:left w:val="none" w:sz="0" w:space="0" w:color="auto"/>
        <w:bottom w:val="none" w:sz="0" w:space="0" w:color="auto"/>
        <w:right w:val="none" w:sz="0" w:space="0" w:color="auto"/>
      </w:divBdr>
    </w:div>
    <w:div w:id="2078939265">
      <w:bodyDiv w:val="1"/>
      <w:marLeft w:val="0"/>
      <w:marRight w:val="0"/>
      <w:marTop w:val="0"/>
      <w:marBottom w:val="0"/>
      <w:divBdr>
        <w:top w:val="none" w:sz="0" w:space="0" w:color="auto"/>
        <w:left w:val="none" w:sz="0" w:space="0" w:color="auto"/>
        <w:bottom w:val="none" w:sz="0" w:space="0" w:color="auto"/>
        <w:right w:val="none" w:sz="0" w:space="0" w:color="auto"/>
      </w:divBdr>
    </w:div>
    <w:div w:id="2087874984">
      <w:bodyDiv w:val="1"/>
      <w:marLeft w:val="0"/>
      <w:marRight w:val="0"/>
      <w:marTop w:val="0"/>
      <w:marBottom w:val="0"/>
      <w:divBdr>
        <w:top w:val="none" w:sz="0" w:space="0" w:color="auto"/>
        <w:left w:val="none" w:sz="0" w:space="0" w:color="auto"/>
        <w:bottom w:val="none" w:sz="0" w:space="0" w:color="auto"/>
        <w:right w:val="none" w:sz="0" w:space="0" w:color="auto"/>
      </w:divBdr>
    </w:div>
    <w:div w:id="2088460229">
      <w:bodyDiv w:val="1"/>
      <w:marLeft w:val="0"/>
      <w:marRight w:val="0"/>
      <w:marTop w:val="0"/>
      <w:marBottom w:val="0"/>
      <w:divBdr>
        <w:top w:val="none" w:sz="0" w:space="0" w:color="auto"/>
        <w:left w:val="none" w:sz="0" w:space="0" w:color="auto"/>
        <w:bottom w:val="none" w:sz="0" w:space="0" w:color="auto"/>
        <w:right w:val="none" w:sz="0" w:space="0" w:color="auto"/>
      </w:divBdr>
    </w:div>
    <w:div w:id="2104766714">
      <w:bodyDiv w:val="1"/>
      <w:marLeft w:val="0"/>
      <w:marRight w:val="0"/>
      <w:marTop w:val="0"/>
      <w:marBottom w:val="0"/>
      <w:divBdr>
        <w:top w:val="none" w:sz="0" w:space="0" w:color="auto"/>
        <w:left w:val="none" w:sz="0" w:space="0" w:color="auto"/>
        <w:bottom w:val="none" w:sz="0" w:space="0" w:color="auto"/>
        <w:right w:val="none" w:sz="0" w:space="0" w:color="auto"/>
      </w:divBdr>
    </w:div>
    <w:div w:id="2109693406">
      <w:bodyDiv w:val="1"/>
      <w:marLeft w:val="0"/>
      <w:marRight w:val="0"/>
      <w:marTop w:val="0"/>
      <w:marBottom w:val="0"/>
      <w:divBdr>
        <w:top w:val="none" w:sz="0" w:space="0" w:color="auto"/>
        <w:left w:val="none" w:sz="0" w:space="0" w:color="auto"/>
        <w:bottom w:val="none" w:sz="0" w:space="0" w:color="auto"/>
        <w:right w:val="none" w:sz="0" w:space="0" w:color="auto"/>
      </w:divBdr>
    </w:div>
    <w:div w:id="2122872716">
      <w:bodyDiv w:val="1"/>
      <w:marLeft w:val="0"/>
      <w:marRight w:val="0"/>
      <w:marTop w:val="0"/>
      <w:marBottom w:val="0"/>
      <w:divBdr>
        <w:top w:val="none" w:sz="0" w:space="0" w:color="auto"/>
        <w:left w:val="none" w:sz="0" w:space="0" w:color="auto"/>
        <w:bottom w:val="none" w:sz="0" w:space="0" w:color="auto"/>
        <w:right w:val="none" w:sz="0" w:space="0" w:color="auto"/>
      </w:divBdr>
    </w:div>
    <w:div w:id="2124810057">
      <w:bodyDiv w:val="1"/>
      <w:marLeft w:val="0"/>
      <w:marRight w:val="0"/>
      <w:marTop w:val="0"/>
      <w:marBottom w:val="0"/>
      <w:divBdr>
        <w:top w:val="none" w:sz="0" w:space="0" w:color="auto"/>
        <w:left w:val="none" w:sz="0" w:space="0" w:color="auto"/>
        <w:bottom w:val="none" w:sz="0" w:space="0" w:color="auto"/>
        <w:right w:val="none" w:sz="0" w:space="0" w:color="auto"/>
      </w:divBdr>
    </w:div>
    <w:div w:id="21350526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mailto:anuragth132@gmail.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TiLtKE9wOkODmerbWHSLBvNEaw==">AMUW2mWAQOKWS0T5g6Ccb6UNfa0vwXzTaW6VvB0Dwf1nc/bsAD5WY6ntuxyfe5FsFAGvNTaTxxnwb1wezSu7Ysy4azGF8T8/jSL0eyU8XyLPuUYzPx+daQjKrSvtjory/ms6npBD4Lgs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2B8D424-FEB5-4719-893D-50164C3875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6</Pages>
  <Words>3337</Words>
  <Characters>19022</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Anurag</dc:creator>
  <cp:lastModifiedBy>Thummanapelli Anurag</cp:lastModifiedBy>
  <cp:revision>22</cp:revision>
  <dcterms:created xsi:type="dcterms:W3CDTF">2025-02-25T23:26:00Z</dcterms:created>
  <dcterms:modified xsi:type="dcterms:W3CDTF">2025-04-03T17:24:00Z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4F26320AF55C4FDC8CDB2974B7C2AE6D</vt:lpwstr>
  </property>
</Properties>
</file>