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C46" w:rsidRPr="00456142" w:rsidRDefault="00971BF8" w:rsidP="00456142">
      <w:pPr>
        <w:spacing w:after="0"/>
        <w:jc w:val="center"/>
        <w:rPr>
          <w:rFonts w:cstheme="minorHAnsi"/>
          <w:b/>
          <w:bCs/>
        </w:rPr>
      </w:pPr>
      <w:bookmarkStart w:id="0" w:name="_top"/>
      <w:bookmarkEnd w:id="0"/>
      <w:r>
        <w:rPr>
          <w:rFonts w:ascii="Times New Roman" w:hAnsi="Times New Roman" w:cs="Times New Roman"/>
          <w:b/>
          <w:bCs/>
          <w:sz w:val="32"/>
          <w:szCs w:val="32"/>
        </w:rPr>
        <w:t xml:space="preserve">Arvind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Kamalay</w:t>
      </w:r>
      <w:proofErr w:type="spellEnd"/>
      <w:r w:rsidR="00EC5C46" w:rsidRPr="00DF4F39">
        <w:rPr>
          <w:rFonts w:ascii="Times New Roman" w:hAnsi="Times New Roman" w:cs="Times New Roman"/>
          <w:b/>
          <w:sz w:val="32"/>
        </w:rPr>
        <w:br/>
        <w:t>Business Analyst</w:t>
      </w:r>
    </w:p>
    <w:p w:rsidR="00EC5C46" w:rsidRPr="00DF4F39" w:rsidRDefault="00EC5C46" w:rsidP="0098626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DF4F39">
        <w:rPr>
          <w:rFonts w:ascii="Times New Roman" w:hAnsi="Times New Roman" w:cs="Times New Roman"/>
          <w:b/>
          <w:color w:val="1F4E79" w:themeColor="accent5" w:themeShade="80"/>
          <w:sz w:val="20"/>
        </w:rPr>
        <w:t xml:space="preserve">Location: </w:t>
      </w:r>
      <w:r w:rsidR="00456142" w:rsidRPr="00456142">
        <w:rPr>
          <w:rFonts w:ascii="Times New Roman" w:hAnsi="Times New Roman" w:cs="Times New Roman"/>
          <w:b/>
          <w:color w:val="1F4E79" w:themeColor="accent5" w:themeShade="80"/>
          <w:sz w:val="20"/>
        </w:rPr>
        <w:t>Worcester, MA</w:t>
      </w:r>
      <w:r w:rsidR="004C1B33" w:rsidRPr="00DF4F39">
        <w:rPr>
          <w:rFonts w:ascii="Times New Roman" w:hAnsi="Times New Roman" w:cs="Times New Roman"/>
          <w:b/>
          <w:color w:val="1F4E79" w:themeColor="accent5" w:themeShade="80"/>
          <w:sz w:val="20"/>
        </w:rPr>
        <w:t xml:space="preserve"> </w:t>
      </w:r>
      <w:r w:rsidRPr="00DF4F39">
        <w:rPr>
          <w:rFonts w:ascii="Times New Roman" w:hAnsi="Times New Roman" w:cs="Times New Roman"/>
          <w:b/>
          <w:color w:val="1F4E79" w:themeColor="accent5" w:themeShade="80"/>
          <w:sz w:val="20"/>
        </w:rPr>
        <w:t xml:space="preserve">| Email id: </w:t>
      </w:r>
      <w:r w:rsidR="000D7CEB" w:rsidRPr="000D7CEB">
        <w:rPr>
          <w:rFonts w:ascii="Times New Roman" w:hAnsi="Times New Roman" w:cs="Times New Roman"/>
          <w:b/>
          <w:color w:val="1F4E79" w:themeColor="accent5" w:themeShade="80"/>
          <w:sz w:val="20"/>
        </w:rPr>
        <w:t xml:space="preserve">kamalay.arv@gmail.com </w:t>
      </w:r>
      <w:r w:rsidRPr="00DF4F39">
        <w:rPr>
          <w:rFonts w:ascii="Times New Roman" w:hAnsi="Times New Roman" w:cs="Times New Roman"/>
          <w:b/>
          <w:color w:val="1F4E79" w:themeColor="accent5" w:themeShade="80"/>
          <w:sz w:val="20"/>
        </w:rPr>
        <w:t xml:space="preserve">| Phone no: +1 </w:t>
      </w:r>
      <w:r w:rsidR="000D7CEB" w:rsidRPr="000D7CEB">
        <w:rPr>
          <w:rFonts w:ascii="Times New Roman" w:hAnsi="Times New Roman" w:cs="Times New Roman"/>
          <w:b/>
          <w:color w:val="1F4E79" w:themeColor="accent5" w:themeShade="80"/>
          <w:sz w:val="20"/>
        </w:rPr>
        <w:t>716</w:t>
      </w:r>
      <w:r w:rsidR="000D7CEB">
        <w:rPr>
          <w:rFonts w:ascii="Times New Roman" w:hAnsi="Times New Roman" w:cs="Times New Roman"/>
          <w:b/>
          <w:color w:val="1F4E79" w:themeColor="accent5" w:themeShade="80"/>
          <w:sz w:val="20"/>
        </w:rPr>
        <w:t xml:space="preserve"> </w:t>
      </w:r>
      <w:r w:rsidR="000D7CEB" w:rsidRPr="000D7CEB">
        <w:rPr>
          <w:rFonts w:ascii="Times New Roman" w:hAnsi="Times New Roman" w:cs="Times New Roman"/>
          <w:b/>
          <w:color w:val="1F4E79" w:themeColor="accent5" w:themeShade="80"/>
          <w:sz w:val="20"/>
        </w:rPr>
        <w:t>3813</w:t>
      </w:r>
      <w:r w:rsidR="000D7CEB">
        <w:rPr>
          <w:rFonts w:ascii="Times New Roman" w:hAnsi="Times New Roman" w:cs="Times New Roman"/>
          <w:b/>
          <w:color w:val="1F4E79" w:themeColor="accent5" w:themeShade="80"/>
          <w:sz w:val="20"/>
        </w:rPr>
        <w:t xml:space="preserve"> </w:t>
      </w:r>
      <w:r w:rsidR="000D7CEB" w:rsidRPr="000D7CEB">
        <w:rPr>
          <w:rFonts w:ascii="Times New Roman" w:hAnsi="Times New Roman" w:cs="Times New Roman"/>
          <w:b/>
          <w:color w:val="1F4E79" w:themeColor="accent5" w:themeShade="80"/>
          <w:sz w:val="20"/>
        </w:rPr>
        <w:t>229</w:t>
      </w:r>
      <w:r w:rsidR="00452BE6">
        <w:rPr>
          <w:rFonts w:ascii="Times New Roman" w:hAnsi="Times New Roman" w:cs="Times New Roman"/>
          <w:b/>
          <w:color w:val="1F4E79" w:themeColor="accent5" w:themeShade="80"/>
          <w:sz w:val="20"/>
        </w:rPr>
        <w:t xml:space="preserve"> </w:t>
      </w:r>
      <w:r w:rsidRPr="00DF4F39">
        <w:rPr>
          <w:rFonts w:ascii="Times New Roman" w:hAnsi="Times New Roman" w:cs="Times New Roman"/>
          <w:b/>
          <w:color w:val="1F4E79" w:themeColor="accent5" w:themeShade="80"/>
          <w:sz w:val="20"/>
        </w:rPr>
        <w:t>|</w:t>
      </w:r>
      <w:r w:rsidR="004C1B33" w:rsidRPr="00DF4F39">
        <w:rPr>
          <w:rFonts w:ascii="Times New Roman" w:hAnsi="Times New Roman" w:cs="Times New Roman"/>
          <w:b/>
          <w:color w:val="1F4E79" w:themeColor="accent5" w:themeShade="80"/>
          <w:sz w:val="20"/>
        </w:rPr>
        <w:t xml:space="preserve"> </w:t>
      </w:r>
      <w:hyperlink w:anchor="_top" w:history="1">
        <w:proofErr w:type="spellStart"/>
        <w:r w:rsidR="00986260">
          <w:rPr>
            <w:rStyle w:val="Hyperlink"/>
            <w:rFonts w:ascii="Times New Roman" w:hAnsi="Times New Roman" w:cs="Times New Roman"/>
            <w:b/>
            <w:sz w:val="20"/>
          </w:rPr>
          <w:t>Linkedin</w:t>
        </w:r>
        <w:proofErr w:type="spellEnd"/>
      </w:hyperlink>
      <w:bookmarkStart w:id="1" w:name="_GoBack"/>
      <w:bookmarkEnd w:id="1"/>
      <w:r w:rsidR="00986260">
        <w:rPr>
          <w:rFonts w:ascii="Times New Roman" w:hAnsi="Times New Roman" w:cs="Times New Roman"/>
          <w:sz w:val="10"/>
        </w:rPr>
        <w:pict>
          <v:rect id="_x0000_i1025" style="width:8in;height:2pt" o:hralign="center" o:hrstd="t" o:hrnoshade="t" o:hr="t" fillcolor="#1f4d78 [1608]" stroked="f"/>
        </w:pict>
      </w:r>
    </w:p>
    <w:p w:rsidR="00EC5C46" w:rsidRPr="00DF4F39" w:rsidRDefault="00EC5C46" w:rsidP="00480518">
      <w:pPr>
        <w:pBdr>
          <w:bottom w:val="thickThinSmallGap" w:sz="24" w:space="1" w:color="1F4E79" w:themeColor="accent5" w:themeShade="80"/>
        </w:pBd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DF4F39">
        <w:rPr>
          <w:rFonts w:ascii="Times New Roman" w:hAnsi="Times New Roman" w:cs="Times New Roman"/>
          <w:b/>
          <w:color w:val="1F4E79" w:themeColor="accent5" w:themeShade="80"/>
        </w:rPr>
        <w:t>SUMMARY</w:t>
      </w:r>
    </w:p>
    <w:p w:rsidR="00664EF7" w:rsidRPr="00664EF7" w:rsidRDefault="00664EF7" w:rsidP="00664EF7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664EF7">
        <w:rPr>
          <w:rFonts w:ascii="Times New Roman" w:hAnsi="Times New Roman" w:cs="Times New Roman"/>
          <w:sz w:val="20"/>
          <w:lang w:val="en-IN"/>
        </w:rPr>
        <w:t>Business Analyst with 4 years of experience delivering data-driven solutions across retail and e-commerce domains, improving process efficiency, data accuracy, and decision-making for global operations.</w:t>
      </w:r>
    </w:p>
    <w:p w:rsidR="00664EF7" w:rsidRPr="00664EF7" w:rsidRDefault="00664EF7" w:rsidP="00664EF7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664EF7">
        <w:rPr>
          <w:rFonts w:ascii="Times New Roman" w:hAnsi="Times New Roman" w:cs="Times New Roman"/>
          <w:sz w:val="20"/>
          <w:lang w:val="en-IN"/>
        </w:rPr>
        <w:t xml:space="preserve">Skilled in translating business needs into actionable requirements, user stories, and process maps using tools such as Jira, Confluence, Visio, and </w:t>
      </w:r>
      <w:proofErr w:type="spellStart"/>
      <w:r w:rsidRPr="00664EF7">
        <w:rPr>
          <w:rFonts w:ascii="Times New Roman" w:hAnsi="Times New Roman" w:cs="Times New Roman"/>
          <w:sz w:val="20"/>
          <w:lang w:val="en-IN"/>
        </w:rPr>
        <w:t>Lucidchart</w:t>
      </w:r>
      <w:proofErr w:type="spellEnd"/>
      <w:r w:rsidRPr="00664EF7">
        <w:rPr>
          <w:rFonts w:ascii="Times New Roman" w:hAnsi="Times New Roman" w:cs="Times New Roman"/>
          <w:sz w:val="20"/>
          <w:lang w:val="en-IN"/>
        </w:rPr>
        <w:t>.</w:t>
      </w:r>
    </w:p>
    <w:p w:rsidR="00664EF7" w:rsidRPr="00664EF7" w:rsidRDefault="00664EF7" w:rsidP="00664EF7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664EF7">
        <w:rPr>
          <w:rFonts w:ascii="Times New Roman" w:hAnsi="Times New Roman" w:cs="Times New Roman"/>
          <w:sz w:val="20"/>
          <w:lang w:val="en-IN"/>
        </w:rPr>
        <w:t>Proficient in SQL, Python, Power BI, Tableau, and Advanced Excel for data analysis, automation, and visualization, consistently improving reporting speed and accuracy.</w:t>
      </w:r>
    </w:p>
    <w:p w:rsidR="00664EF7" w:rsidRPr="00664EF7" w:rsidRDefault="00664EF7" w:rsidP="00664EF7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664EF7">
        <w:rPr>
          <w:rFonts w:ascii="Times New Roman" w:hAnsi="Times New Roman" w:cs="Times New Roman"/>
          <w:sz w:val="20"/>
          <w:lang w:val="en-IN"/>
        </w:rPr>
        <w:t>Strong background in ETL design, data mapping, and system integrations, ensuring seamless flow of information across ERP, POS, and e-commerce platforms.</w:t>
      </w:r>
    </w:p>
    <w:p w:rsidR="00664EF7" w:rsidRPr="00664EF7" w:rsidRDefault="00664EF7" w:rsidP="00664EF7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664EF7">
        <w:rPr>
          <w:rFonts w:ascii="Times New Roman" w:hAnsi="Times New Roman" w:cs="Times New Roman"/>
          <w:sz w:val="20"/>
          <w:lang w:val="en-IN"/>
        </w:rPr>
        <w:t>Proven success in leading UAT cycles and implementing automation that reduced manual reporting efforts by over 20 hours per month and improved data reliability by 30% or more.</w:t>
      </w:r>
    </w:p>
    <w:p w:rsidR="00664EF7" w:rsidRPr="00664EF7" w:rsidRDefault="00664EF7" w:rsidP="00664EF7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664EF7">
        <w:rPr>
          <w:rFonts w:ascii="Times New Roman" w:hAnsi="Times New Roman" w:cs="Times New Roman"/>
          <w:sz w:val="20"/>
          <w:lang w:val="en-IN"/>
        </w:rPr>
        <w:t>Adept at collaborating with cross-functional teams across product, supply chain, and analytics to deliver scalable business insights that drive measurable performance gains.</w:t>
      </w:r>
    </w:p>
    <w:p w:rsidR="00EC5C46" w:rsidRPr="00DF4F39" w:rsidRDefault="00EC5C46" w:rsidP="00480518">
      <w:pPr>
        <w:pBdr>
          <w:bottom w:val="thickThinSmallGap" w:sz="24" w:space="1" w:color="1F4E79" w:themeColor="accent5" w:themeShade="80"/>
        </w:pBdr>
        <w:spacing w:after="0" w:line="240" w:lineRule="auto"/>
        <w:jc w:val="center"/>
        <w:rPr>
          <w:rFonts w:ascii="Times New Roman" w:hAnsi="Times New Roman" w:cs="Times New Roman"/>
          <w:b/>
          <w:color w:val="1F4E79" w:themeColor="accent5" w:themeShade="80"/>
        </w:rPr>
      </w:pPr>
      <w:r w:rsidRPr="00DF4F39">
        <w:rPr>
          <w:rFonts w:ascii="Times New Roman" w:hAnsi="Times New Roman" w:cs="Times New Roman"/>
          <w:b/>
          <w:color w:val="1F4E79" w:themeColor="accent5" w:themeShade="80"/>
        </w:rPr>
        <w:t xml:space="preserve">PROFESSIONAL EXPERIENCE </w:t>
      </w:r>
    </w:p>
    <w:p w:rsidR="0024412A" w:rsidRPr="0024412A" w:rsidRDefault="0024412A" w:rsidP="0024412A">
      <w:pPr>
        <w:spacing w:after="0" w:line="240" w:lineRule="auto"/>
        <w:rPr>
          <w:rFonts w:ascii="Times New Roman" w:hAnsi="Times New Roman" w:cs="Times New Roman"/>
          <w:b/>
          <w:sz w:val="18"/>
        </w:rPr>
      </w:pPr>
      <w:proofErr w:type="spellStart"/>
      <w:r w:rsidRPr="0024412A">
        <w:rPr>
          <w:rFonts w:ascii="Times New Roman" w:hAnsi="Times New Roman" w:cs="Times New Roman"/>
          <w:b/>
          <w:sz w:val="18"/>
        </w:rPr>
        <w:t>Babylist</w:t>
      </w:r>
      <w:proofErr w:type="spellEnd"/>
      <w:r w:rsidRPr="0024412A">
        <w:rPr>
          <w:rFonts w:ascii="Times New Roman" w:hAnsi="Times New Roman" w:cs="Times New Roman"/>
          <w:b/>
          <w:sz w:val="18"/>
        </w:rPr>
        <w:t xml:space="preserve"> / R K Software Services LLC</w:t>
      </w:r>
      <w:r w:rsidRPr="0024412A">
        <w:rPr>
          <w:rFonts w:ascii="Times New Roman" w:hAnsi="Times New Roman" w:cs="Times New Roman"/>
          <w:b/>
          <w:sz w:val="18"/>
        </w:rPr>
        <w:br/>
        <w:t>Business Analyst</w:t>
      </w:r>
      <w:r w:rsidRPr="0024412A">
        <w:rPr>
          <w:rFonts w:ascii="Times New Roman" w:hAnsi="Times New Roman" w:cs="Times New Roman"/>
          <w:b/>
          <w:sz w:val="18"/>
        </w:rPr>
        <w:tab/>
      </w:r>
      <w:r w:rsidRPr="0024412A">
        <w:rPr>
          <w:rFonts w:ascii="Times New Roman" w:hAnsi="Times New Roman" w:cs="Times New Roman"/>
          <w:b/>
          <w:sz w:val="18"/>
        </w:rPr>
        <w:tab/>
      </w:r>
      <w:r w:rsidRPr="0024412A">
        <w:rPr>
          <w:rFonts w:ascii="Times New Roman" w:hAnsi="Times New Roman" w:cs="Times New Roman"/>
          <w:b/>
          <w:sz w:val="18"/>
        </w:rPr>
        <w:tab/>
      </w:r>
      <w:r w:rsidRPr="0024412A">
        <w:rPr>
          <w:rFonts w:ascii="Times New Roman" w:hAnsi="Times New Roman" w:cs="Times New Roman"/>
          <w:b/>
          <w:sz w:val="18"/>
        </w:rPr>
        <w:tab/>
      </w:r>
      <w:r w:rsidRPr="0024412A">
        <w:rPr>
          <w:rFonts w:ascii="Times New Roman" w:hAnsi="Times New Roman" w:cs="Times New Roman"/>
          <w:b/>
          <w:sz w:val="18"/>
        </w:rPr>
        <w:tab/>
      </w:r>
      <w:r w:rsidRPr="0024412A">
        <w:rPr>
          <w:rFonts w:ascii="Times New Roman" w:hAnsi="Times New Roman" w:cs="Times New Roman"/>
          <w:b/>
          <w:sz w:val="18"/>
        </w:rPr>
        <w:tab/>
      </w:r>
      <w:r w:rsidRPr="0024412A">
        <w:rPr>
          <w:rFonts w:ascii="Times New Roman" w:hAnsi="Times New Roman" w:cs="Times New Roman"/>
          <w:b/>
          <w:sz w:val="18"/>
        </w:rPr>
        <w:tab/>
      </w:r>
      <w:r w:rsidRPr="0024412A">
        <w:rPr>
          <w:rFonts w:ascii="Times New Roman" w:hAnsi="Times New Roman" w:cs="Times New Roman"/>
          <w:b/>
          <w:sz w:val="18"/>
        </w:rPr>
        <w:tab/>
      </w:r>
      <w:r w:rsidRPr="0024412A">
        <w:rPr>
          <w:rFonts w:ascii="Times New Roman" w:hAnsi="Times New Roman" w:cs="Times New Roman"/>
          <w:b/>
          <w:sz w:val="18"/>
        </w:rPr>
        <w:tab/>
      </w:r>
      <w:r w:rsidRPr="0024412A">
        <w:rPr>
          <w:rFonts w:ascii="Times New Roman" w:hAnsi="Times New Roman" w:cs="Times New Roman"/>
          <w:b/>
          <w:sz w:val="18"/>
        </w:rPr>
        <w:tab/>
      </w:r>
      <w:r w:rsidRPr="0024412A">
        <w:rPr>
          <w:rFonts w:ascii="Times New Roman" w:hAnsi="Times New Roman" w:cs="Times New Roman"/>
          <w:b/>
          <w:sz w:val="18"/>
        </w:rPr>
        <w:tab/>
      </w:r>
      <w:r w:rsidRPr="0024412A">
        <w:rPr>
          <w:rFonts w:ascii="Times New Roman" w:hAnsi="Times New Roman" w:cs="Times New Roman"/>
          <w:b/>
          <w:sz w:val="18"/>
        </w:rPr>
        <w:tab/>
        <w:t xml:space="preserve">         </w:t>
      </w:r>
      <w:r w:rsidR="00F060E8">
        <w:rPr>
          <w:rFonts w:ascii="Times New Roman" w:hAnsi="Times New Roman" w:cs="Times New Roman"/>
          <w:b/>
          <w:sz w:val="18"/>
        </w:rPr>
        <w:t xml:space="preserve"> </w:t>
      </w:r>
      <w:r w:rsidRPr="0024412A">
        <w:rPr>
          <w:rFonts w:ascii="Times New Roman" w:hAnsi="Times New Roman" w:cs="Times New Roman"/>
          <w:b/>
          <w:sz w:val="18"/>
        </w:rPr>
        <w:t>July 2025 – Present</w:t>
      </w:r>
    </w:p>
    <w:p w:rsidR="000A468A" w:rsidRPr="000A468A" w:rsidRDefault="000A468A" w:rsidP="000A468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0A468A">
        <w:rPr>
          <w:rFonts w:ascii="Times New Roman" w:hAnsi="Times New Roman" w:cs="Times New Roman"/>
          <w:sz w:val="20"/>
          <w:lang w:val="en-IN"/>
        </w:rPr>
        <w:t>Collaborated with product, commerce, operations, and UX teams to define practical feature requirements for registry and wellness programs, helping accelerate rollout</w:t>
      </w:r>
      <w:r>
        <w:rPr>
          <w:rFonts w:ascii="Times New Roman" w:hAnsi="Times New Roman" w:cs="Times New Roman"/>
          <w:sz w:val="20"/>
          <w:lang w:val="en-IN"/>
        </w:rPr>
        <w:t xml:space="preserve"> timelines by nearly 25%</w:t>
      </w:r>
      <w:r w:rsidRPr="000A468A">
        <w:rPr>
          <w:rFonts w:ascii="Times New Roman" w:hAnsi="Times New Roman" w:cs="Times New Roman"/>
          <w:sz w:val="20"/>
          <w:lang w:val="en-IN"/>
        </w:rPr>
        <w:t>.</w:t>
      </w:r>
    </w:p>
    <w:p w:rsidR="000A468A" w:rsidRPr="000A468A" w:rsidRDefault="000A468A" w:rsidP="000A468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0A468A">
        <w:rPr>
          <w:rFonts w:ascii="Times New Roman" w:hAnsi="Times New Roman" w:cs="Times New Roman"/>
          <w:sz w:val="20"/>
          <w:lang w:val="en-IN"/>
        </w:rPr>
        <w:t xml:space="preserve">Mapped full customer journeys in Visio and </w:t>
      </w:r>
      <w:proofErr w:type="spellStart"/>
      <w:r w:rsidRPr="000A468A">
        <w:rPr>
          <w:rFonts w:ascii="Times New Roman" w:hAnsi="Times New Roman" w:cs="Times New Roman"/>
          <w:sz w:val="20"/>
          <w:lang w:val="en-IN"/>
        </w:rPr>
        <w:t>Lucidchart</w:t>
      </w:r>
      <w:proofErr w:type="spellEnd"/>
      <w:r w:rsidRPr="000A468A">
        <w:rPr>
          <w:rFonts w:ascii="Times New Roman" w:hAnsi="Times New Roman" w:cs="Times New Roman"/>
          <w:sz w:val="20"/>
          <w:lang w:val="en-IN"/>
        </w:rPr>
        <w:t xml:space="preserve"> to spot inefficiencies in registry setup, checkout, and </w:t>
      </w:r>
      <w:r w:rsidR="00937879">
        <w:rPr>
          <w:rFonts w:ascii="Times New Roman" w:hAnsi="Times New Roman" w:cs="Times New Roman"/>
          <w:sz w:val="20"/>
          <w:lang w:val="en-IN"/>
        </w:rPr>
        <w:t>returns, leading to an 18</w:t>
      </w:r>
      <w:r>
        <w:rPr>
          <w:rFonts w:ascii="Times New Roman" w:hAnsi="Times New Roman" w:cs="Times New Roman"/>
          <w:sz w:val="20"/>
          <w:lang w:val="en-IN"/>
        </w:rPr>
        <w:t>%</w:t>
      </w:r>
      <w:r w:rsidRPr="000A468A">
        <w:rPr>
          <w:rFonts w:ascii="Times New Roman" w:hAnsi="Times New Roman" w:cs="Times New Roman"/>
          <w:sz w:val="20"/>
          <w:lang w:val="en-IN"/>
        </w:rPr>
        <w:t xml:space="preserve"> improvement in completion rates.</w:t>
      </w:r>
    </w:p>
    <w:p w:rsidR="000A468A" w:rsidRPr="000A468A" w:rsidRDefault="000A468A" w:rsidP="000A468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0A468A">
        <w:rPr>
          <w:rFonts w:ascii="Times New Roman" w:hAnsi="Times New Roman" w:cs="Times New Roman"/>
          <w:sz w:val="20"/>
          <w:lang w:val="en-IN"/>
        </w:rPr>
        <w:t>Queried and reconciled registry and order data in SQL and Excel, resolving discrepancies that once caused reporting gaps and increasing data reliability across analytics dashboards.</w:t>
      </w:r>
    </w:p>
    <w:p w:rsidR="000A468A" w:rsidRPr="000A468A" w:rsidRDefault="000A468A" w:rsidP="000A468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0A468A">
        <w:rPr>
          <w:rFonts w:ascii="Times New Roman" w:hAnsi="Times New Roman" w:cs="Times New Roman"/>
          <w:sz w:val="20"/>
          <w:lang w:val="en-IN"/>
        </w:rPr>
        <w:t>Delivered interactive Power BI and Tableau dashboards that tracked conversion, order value, and fulfillment delays, shortening leadersh</w:t>
      </w:r>
      <w:r>
        <w:rPr>
          <w:rFonts w:ascii="Times New Roman" w:hAnsi="Times New Roman" w:cs="Times New Roman"/>
          <w:sz w:val="20"/>
          <w:lang w:val="en-IN"/>
        </w:rPr>
        <w:t>ip review cycles by about 30</w:t>
      </w:r>
      <w:r w:rsidRPr="000A468A">
        <w:rPr>
          <w:rFonts w:ascii="Times New Roman" w:hAnsi="Times New Roman" w:cs="Times New Roman"/>
          <w:sz w:val="20"/>
          <w:lang w:val="en-IN"/>
        </w:rPr>
        <w:t xml:space="preserve"> </w:t>
      </w:r>
      <w:r>
        <w:rPr>
          <w:rFonts w:ascii="Times New Roman" w:hAnsi="Times New Roman" w:cs="Times New Roman"/>
          <w:sz w:val="20"/>
          <w:lang w:val="en-IN"/>
        </w:rPr>
        <w:t>%</w:t>
      </w:r>
      <w:r w:rsidRPr="000A468A">
        <w:rPr>
          <w:rFonts w:ascii="Times New Roman" w:hAnsi="Times New Roman" w:cs="Times New Roman"/>
          <w:sz w:val="20"/>
          <w:lang w:val="en-IN"/>
        </w:rPr>
        <w:t>.</w:t>
      </w:r>
    </w:p>
    <w:p w:rsidR="000A468A" w:rsidRPr="000A468A" w:rsidRDefault="000A468A" w:rsidP="000A468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0A468A">
        <w:rPr>
          <w:rFonts w:ascii="Times New Roman" w:hAnsi="Times New Roman" w:cs="Times New Roman"/>
          <w:sz w:val="20"/>
          <w:lang w:val="en-IN"/>
        </w:rPr>
        <w:t xml:space="preserve">Defined data mappings and validation logic for ETL processes connecting the </w:t>
      </w:r>
      <w:proofErr w:type="spellStart"/>
      <w:r w:rsidRPr="000A468A">
        <w:rPr>
          <w:rFonts w:ascii="Times New Roman" w:hAnsi="Times New Roman" w:cs="Times New Roman"/>
          <w:sz w:val="20"/>
          <w:lang w:val="en-IN"/>
        </w:rPr>
        <w:t>Babylist</w:t>
      </w:r>
      <w:proofErr w:type="spellEnd"/>
      <w:r w:rsidRPr="000A468A">
        <w:rPr>
          <w:rFonts w:ascii="Times New Roman" w:hAnsi="Times New Roman" w:cs="Times New Roman"/>
          <w:sz w:val="20"/>
          <w:lang w:val="en-IN"/>
        </w:rPr>
        <w:t xml:space="preserve"> Shop, registry APIs, and internal systems, improving synchronization accuracy by </w:t>
      </w:r>
      <w:r>
        <w:rPr>
          <w:rFonts w:ascii="Times New Roman" w:hAnsi="Times New Roman" w:cs="Times New Roman"/>
          <w:sz w:val="20"/>
          <w:lang w:val="en-IN"/>
        </w:rPr>
        <w:t>15%</w:t>
      </w:r>
      <w:r w:rsidRPr="000A468A">
        <w:rPr>
          <w:rFonts w:ascii="Times New Roman" w:hAnsi="Times New Roman" w:cs="Times New Roman"/>
          <w:sz w:val="20"/>
          <w:lang w:val="en-IN"/>
        </w:rPr>
        <w:t>.</w:t>
      </w:r>
    </w:p>
    <w:p w:rsidR="000A468A" w:rsidRPr="000A468A" w:rsidRDefault="000A468A" w:rsidP="000A468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0A468A">
        <w:rPr>
          <w:rFonts w:ascii="Times New Roman" w:hAnsi="Times New Roman" w:cs="Times New Roman"/>
          <w:sz w:val="20"/>
          <w:lang w:val="en-IN"/>
        </w:rPr>
        <w:t>Automated monthly finance and operations reports through SQL and Python scripts, cutting manual effort by more than fifteen hours each month and ensuring consistent reconciliation.</w:t>
      </w:r>
    </w:p>
    <w:p w:rsidR="000A468A" w:rsidRPr="000A468A" w:rsidRDefault="000A468A" w:rsidP="000A468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0A468A">
        <w:rPr>
          <w:rFonts w:ascii="Times New Roman" w:hAnsi="Times New Roman" w:cs="Times New Roman"/>
          <w:sz w:val="20"/>
          <w:lang w:val="en-IN"/>
        </w:rPr>
        <w:t>Directed UAT cycles for registry module enhancements, preparing test scripts, leading defect triage in Jira and Co</w:t>
      </w:r>
      <w:r>
        <w:rPr>
          <w:rFonts w:ascii="Times New Roman" w:hAnsi="Times New Roman" w:cs="Times New Roman"/>
          <w:sz w:val="20"/>
          <w:lang w:val="en-IN"/>
        </w:rPr>
        <w:t>nfluence, and maintaining a 95%</w:t>
      </w:r>
      <w:r w:rsidRPr="000A468A">
        <w:rPr>
          <w:rFonts w:ascii="Times New Roman" w:hAnsi="Times New Roman" w:cs="Times New Roman"/>
          <w:sz w:val="20"/>
          <w:lang w:val="en-IN"/>
        </w:rPr>
        <w:t xml:space="preserve"> first-pass acceptance rate.</w:t>
      </w:r>
    </w:p>
    <w:p w:rsidR="000A468A" w:rsidRPr="000A468A" w:rsidRDefault="000A468A" w:rsidP="000A468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0A468A">
        <w:rPr>
          <w:rFonts w:ascii="Times New Roman" w:hAnsi="Times New Roman" w:cs="Times New Roman"/>
          <w:sz w:val="20"/>
          <w:lang w:val="en-IN"/>
        </w:rPr>
        <w:t>Produced clear functional specs and ERDs for engineers to guide new registry features like bundled baby boxes and partner wellness offers, reducing rework in development.</w:t>
      </w:r>
    </w:p>
    <w:p w:rsidR="000A468A" w:rsidRPr="000A468A" w:rsidRDefault="000A468A" w:rsidP="000A468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0A468A">
        <w:rPr>
          <w:rFonts w:ascii="Times New Roman" w:hAnsi="Times New Roman" w:cs="Times New Roman"/>
          <w:sz w:val="20"/>
          <w:lang w:val="en-IN"/>
        </w:rPr>
        <w:t>Investigated registry and gift order mismatches, identified process flaws, and implemented fixes that raised tra</w:t>
      </w:r>
      <w:r>
        <w:rPr>
          <w:rFonts w:ascii="Times New Roman" w:hAnsi="Times New Roman" w:cs="Times New Roman"/>
          <w:sz w:val="20"/>
          <w:lang w:val="en-IN"/>
        </w:rPr>
        <w:t>nsaction success rates by 12</w:t>
      </w:r>
      <w:r w:rsidRPr="000A468A">
        <w:rPr>
          <w:rFonts w:ascii="Times New Roman" w:hAnsi="Times New Roman" w:cs="Times New Roman"/>
          <w:sz w:val="20"/>
          <w:lang w:val="en-IN"/>
        </w:rPr>
        <w:t xml:space="preserve"> </w:t>
      </w:r>
      <w:r>
        <w:rPr>
          <w:rFonts w:ascii="Times New Roman" w:hAnsi="Times New Roman" w:cs="Times New Roman"/>
          <w:sz w:val="20"/>
          <w:lang w:val="en-IN"/>
        </w:rPr>
        <w:t>%</w:t>
      </w:r>
      <w:r w:rsidRPr="000A468A">
        <w:rPr>
          <w:rFonts w:ascii="Times New Roman" w:hAnsi="Times New Roman" w:cs="Times New Roman"/>
          <w:sz w:val="20"/>
          <w:lang w:val="en-IN"/>
        </w:rPr>
        <w:t>.</w:t>
      </w:r>
    </w:p>
    <w:p w:rsidR="000A468A" w:rsidRPr="000A468A" w:rsidRDefault="000A468A" w:rsidP="000A468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0A468A">
        <w:rPr>
          <w:rFonts w:ascii="Times New Roman" w:hAnsi="Times New Roman" w:cs="Times New Roman"/>
          <w:sz w:val="20"/>
          <w:lang w:val="en-IN"/>
        </w:rPr>
        <w:t>Partnered with marketing and analytics to align new features with customer engagement goals, contributing to a measurable lift in registry-driven sales.</w:t>
      </w:r>
    </w:p>
    <w:p w:rsidR="001A7D36" w:rsidRDefault="000A468A" w:rsidP="000A468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0A468A">
        <w:rPr>
          <w:rFonts w:ascii="Times New Roman" w:hAnsi="Times New Roman" w:cs="Times New Roman"/>
          <w:sz w:val="20"/>
          <w:lang w:val="en-IN"/>
        </w:rPr>
        <w:t>Established duplicate and null detection rules that strengthened data quality and reduced downstream reporting errors by roughly one-third.</w:t>
      </w:r>
    </w:p>
    <w:p w:rsidR="000A468A" w:rsidRPr="000A468A" w:rsidRDefault="000A468A" w:rsidP="000A468A">
      <w:pPr>
        <w:pStyle w:val="ListParagraph"/>
        <w:spacing w:after="0" w:line="240" w:lineRule="auto"/>
        <w:ind w:left="270"/>
        <w:jc w:val="both"/>
        <w:rPr>
          <w:rFonts w:ascii="Times New Roman" w:hAnsi="Times New Roman" w:cs="Times New Roman"/>
          <w:sz w:val="20"/>
          <w:lang w:val="en-IN"/>
        </w:rPr>
      </w:pPr>
    </w:p>
    <w:p w:rsidR="0024412A" w:rsidRDefault="0024412A" w:rsidP="0024412A">
      <w:pPr>
        <w:spacing w:after="0" w:line="240" w:lineRule="auto"/>
        <w:rPr>
          <w:rFonts w:ascii="Times New Roman" w:hAnsi="Times New Roman" w:cs="Times New Roman"/>
          <w:b/>
          <w:sz w:val="18"/>
        </w:rPr>
      </w:pPr>
      <w:r w:rsidRPr="0024412A">
        <w:rPr>
          <w:rFonts w:ascii="Times New Roman" w:hAnsi="Times New Roman" w:cs="Times New Roman"/>
          <w:b/>
          <w:sz w:val="18"/>
        </w:rPr>
        <w:t>Lowes</w:t>
      </w:r>
      <w:r w:rsidRPr="0024412A">
        <w:rPr>
          <w:rFonts w:ascii="Times New Roman" w:hAnsi="Times New Roman" w:cs="Times New Roman"/>
          <w:b/>
          <w:sz w:val="18"/>
        </w:rPr>
        <w:br/>
        <w:t>Business Analyst</w:t>
      </w:r>
      <w:r w:rsidRPr="0024412A">
        <w:rPr>
          <w:rFonts w:ascii="Times New Roman" w:hAnsi="Times New Roman" w:cs="Times New Roman"/>
          <w:b/>
          <w:sz w:val="18"/>
        </w:rPr>
        <w:tab/>
      </w:r>
      <w:r w:rsidRPr="0024412A">
        <w:rPr>
          <w:rFonts w:ascii="Times New Roman" w:hAnsi="Times New Roman" w:cs="Times New Roman"/>
          <w:b/>
          <w:sz w:val="18"/>
        </w:rPr>
        <w:tab/>
      </w:r>
      <w:r w:rsidRPr="0024412A">
        <w:rPr>
          <w:rFonts w:ascii="Times New Roman" w:hAnsi="Times New Roman" w:cs="Times New Roman"/>
          <w:b/>
          <w:sz w:val="18"/>
        </w:rPr>
        <w:tab/>
      </w:r>
      <w:r w:rsidRPr="0024412A">
        <w:rPr>
          <w:rFonts w:ascii="Times New Roman" w:hAnsi="Times New Roman" w:cs="Times New Roman"/>
          <w:b/>
          <w:sz w:val="18"/>
        </w:rPr>
        <w:tab/>
      </w:r>
      <w:r w:rsidRPr="0024412A">
        <w:rPr>
          <w:rFonts w:ascii="Times New Roman" w:hAnsi="Times New Roman" w:cs="Times New Roman"/>
          <w:b/>
          <w:sz w:val="18"/>
        </w:rPr>
        <w:tab/>
      </w:r>
      <w:r w:rsidRPr="0024412A">
        <w:rPr>
          <w:rFonts w:ascii="Times New Roman" w:hAnsi="Times New Roman" w:cs="Times New Roman"/>
          <w:b/>
          <w:sz w:val="18"/>
        </w:rPr>
        <w:tab/>
      </w:r>
      <w:r w:rsidRPr="0024412A">
        <w:rPr>
          <w:rFonts w:ascii="Times New Roman" w:hAnsi="Times New Roman" w:cs="Times New Roman"/>
          <w:b/>
          <w:sz w:val="18"/>
        </w:rPr>
        <w:tab/>
      </w:r>
      <w:r w:rsidRPr="0024412A">
        <w:rPr>
          <w:rFonts w:ascii="Times New Roman" w:hAnsi="Times New Roman" w:cs="Times New Roman"/>
          <w:b/>
          <w:sz w:val="18"/>
        </w:rPr>
        <w:tab/>
      </w:r>
      <w:r w:rsidRPr="0024412A">
        <w:rPr>
          <w:rFonts w:ascii="Times New Roman" w:hAnsi="Times New Roman" w:cs="Times New Roman"/>
          <w:b/>
          <w:sz w:val="18"/>
        </w:rPr>
        <w:tab/>
      </w:r>
      <w:r w:rsidRPr="0024412A">
        <w:rPr>
          <w:rFonts w:ascii="Times New Roman" w:hAnsi="Times New Roman" w:cs="Times New Roman"/>
          <w:b/>
          <w:sz w:val="18"/>
        </w:rPr>
        <w:tab/>
      </w:r>
      <w:r w:rsidRPr="0024412A">
        <w:rPr>
          <w:rFonts w:ascii="Times New Roman" w:hAnsi="Times New Roman" w:cs="Times New Roman"/>
          <w:b/>
          <w:sz w:val="18"/>
        </w:rPr>
        <w:tab/>
      </w:r>
      <w:r w:rsidRPr="0024412A">
        <w:rPr>
          <w:rFonts w:ascii="Times New Roman" w:hAnsi="Times New Roman" w:cs="Times New Roman"/>
          <w:b/>
          <w:sz w:val="18"/>
        </w:rPr>
        <w:tab/>
        <w:t xml:space="preserve">       Oct 2019 – Jan 2024</w:t>
      </w:r>
    </w:p>
    <w:p w:rsidR="000A468A" w:rsidRPr="000A468A" w:rsidRDefault="000A468A" w:rsidP="000A468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0A468A">
        <w:rPr>
          <w:rFonts w:ascii="Times New Roman" w:hAnsi="Times New Roman" w:cs="Times New Roman"/>
          <w:sz w:val="20"/>
          <w:lang w:val="en-IN"/>
        </w:rPr>
        <w:t>Partnered with merchandising, supply chain, and technology teams to capture and translate business requirements into BRDs and user stories in Jira and Confluence, accelerating delivery</w:t>
      </w:r>
      <w:r>
        <w:rPr>
          <w:rFonts w:ascii="Times New Roman" w:hAnsi="Times New Roman" w:cs="Times New Roman"/>
          <w:sz w:val="20"/>
          <w:lang w:val="en-IN"/>
        </w:rPr>
        <w:t xml:space="preserve"> of </w:t>
      </w:r>
      <w:proofErr w:type="spellStart"/>
      <w:r>
        <w:rPr>
          <w:rFonts w:ascii="Times New Roman" w:hAnsi="Times New Roman" w:cs="Times New Roman"/>
          <w:sz w:val="20"/>
          <w:lang w:val="en-IN"/>
        </w:rPr>
        <w:t>omni</w:t>
      </w:r>
      <w:proofErr w:type="spellEnd"/>
      <w:r>
        <w:rPr>
          <w:rFonts w:ascii="Times New Roman" w:hAnsi="Times New Roman" w:cs="Times New Roman"/>
          <w:sz w:val="20"/>
          <w:lang w:val="en-IN"/>
        </w:rPr>
        <w:t>-channel features by 25%</w:t>
      </w:r>
      <w:r w:rsidRPr="000A468A">
        <w:rPr>
          <w:rFonts w:ascii="Times New Roman" w:hAnsi="Times New Roman" w:cs="Times New Roman"/>
          <w:sz w:val="20"/>
          <w:lang w:val="en-IN"/>
        </w:rPr>
        <w:t>.</w:t>
      </w:r>
    </w:p>
    <w:p w:rsidR="000A468A" w:rsidRPr="000A468A" w:rsidRDefault="000A468A" w:rsidP="000A468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0A468A">
        <w:rPr>
          <w:rFonts w:ascii="Times New Roman" w:hAnsi="Times New Roman" w:cs="Times New Roman"/>
          <w:sz w:val="20"/>
          <w:lang w:val="en-IN"/>
        </w:rPr>
        <w:t>Reengineered fulfillment and inventory workflows using Visio and BPMN, removing redundant steps and improving order turnaround times across stores an</w:t>
      </w:r>
      <w:r>
        <w:rPr>
          <w:rFonts w:ascii="Times New Roman" w:hAnsi="Times New Roman" w:cs="Times New Roman"/>
          <w:sz w:val="20"/>
          <w:lang w:val="en-IN"/>
        </w:rPr>
        <w:t>d digital channels by nearly 18%</w:t>
      </w:r>
      <w:r w:rsidRPr="000A468A">
        <w:rPr>
          <w:rFonts w:ascii="Times New Roman" w:hAnsi="Times New Roman" w:cs="Times New Roman"/>
          <w:sz w:val="20"/>
          <w:lang w:val="en-IN"/>
        </w:rPr>
        <w:t>.</w:t>
      </w:r>
    </w:p>
    <w:p w:rsidR="000A468A" w:rsidRPr="000A468A" w:rsidRDefault="000A468A" w:rsidP="000A468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0A468A">
        <w:rPr>
          <w:rFonts w:ascii="Times New Roman" w:hAnsi="Times New Roman" w:cs="Times New Roman"/>
          <w:sz w:val="20"/>
          <w:lang w:val="en-IN"/>
        </w:rPr>
        <w:t>Validated large volumes of POS, ERP, and e-commerce data through SQL and Excel analysis, identifying inconsistencies that improved data integrity before ingestion and</w:t>
      </w:r>
      <w:r>
        <w:rPr>
          <w:rFonts w:ascii="Times New Roman" w:hAnsi="Times New Roman" w:cs="Times New Roman"/>
          <w:sz w:val="20"/>
          <w:lang w:val="en-IN"/>
        </w:rPr>
        <w:t xml:space="preserve"> reduced reporting errors by 30%</w:t>
      </w:r>
      <w:r w:rsidRPr="000A468A">
        <w:rPr>
          <w:rFonts w:ascii="Times New Roman" w:hAnsi="Times New Roman" w:cs="Times New Roman"/>
          <w:sz w:val="20"/>
          <w:lang w:val="en-IN"/>
        </w:rPr>
        <w:t>.</w:t>
      </w:r>
    </w:p>
    <w:p w:rsidR="000A468A" w:rsidRPr="000A468A" w:rsidRDefault="000A468A" w:rsidP="000A468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0A468A">
        <w:rPr>
          <w:rFonts w:ascii="Times New Roman" w:hAnsi="Times New Roman" w:cs="Times New Roman"/>
          <w:sz w:val="20"/>
          <w:lang w:val="en-IN"/>
        </w:rPr>
        <w:t xml:space="preserve">Built Power BI and Tableau dashboards that visualized retail KPIs such as inventory turnover, </w:t>
      </w:r>
      <w:proofErr w:type="spellStart"/>
      <w:r w:rsidRPr="000A468A">
        <w:rPr>
          <w:rFonts w:ascii="Times New Roman" w:hAnsi="Times New Roman" w:cs="Times New Roman"/>
          <w:sz w:val="20"/>
          <w:lang w:val="en-IN"/>
        </w:rPr>
        <w:t>stockout</w:t>
      </w:r>
      <w:proofErr w:type="spellEnd"/>
      <w:r w:rsidRPr="000A468A">
        <w:rPr>
          <w:rFonts w:ascii="Times New Roman" w:hAnsi="Times New Roman" w:cs="Times New Roman"/>
          <w:sz w:val="20"/>
          <w:lang w:val="en-IN"/>
        </w:rPr>
        <w:t xml:space="preserve"> rates, and promotional uplift, giving category managers real-time insights that increa</w:t>
      </w:r>
      <w:r>
        <w:rPr>
          <w:rFonts w:ascii="Times New Roman" w:hAnsi="Times New Roman" w:cs="Times New Roman"/>
          <w:sz w:val="20"/>
          <w:lang w:val="en-IN"/>
        </w:rPr>
        <w:t>sed on-shelf availability by 10%</w:t>
      </w:r>
      <w:r w:rsidRPr="000A468A">
        <w:rPr>
          <w:rFonts w:ascii="Times New Roman" w:hAnsi="Times New Roman" w:cs="Times New Roman"/>
          <w:sz w:val="20"/>
          <w:lang w:val="en-IN"/>
        </w:rPr>
        <w:t>.</w:t>
      </w:r>
    </w:p>
    <w:p w:rsidR="000A468A" w:rsidRPr="000A468A" w:rsidRDefault="000A468A" w:rsidP="000A468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0A468A">
        <w:rPr>
          <w:rFonts w:ascii="Times New Roman" w:hAnsi="Times New Roman" w:cs="Times New Roman"/>
          <w:sz w:val="20"/>
          <w:lang w:val="en-IN"/>
        </w:rPr>
        <w:t xml:space="preserve">Collaborated with data engineering teams to define mappings and transformation logic for ETL pipelines, ensuring clean data ingestion and reducing data loading errors by 20 </w:t>
      </w:r>
      <w:r>
        <w:rPr>
          <w:rFonts w:ascii="Times New Roman" w:hAnsi="Times New Roman" w:cs="Times New Roman"/>
          <w:sz w:val="20"/>
          <w:lang w:val="en-IN"/>
        </w:rPr>
        <w:t>%</w:t>
      </w:r>
      <w:r w:rsidRPr="000A468A">
        <w:rPr>
          <w:rFonts w:ascii="Times New Roman" w:hAnsi="Times New Roman" w:cs="Times New Roman"/>
          <w:sz w:val="20"/>
          <w:lang w:val="en-IN"/>
        </w:rPr>
        <w:t>.</w:t>
      </w:r>
    </w:p>
    <w:p w:rsidR="000A468A" w:rsidRPr="000A468A" w:rsidRDefault="000A468A" w:rsidP="000A468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0A468A">
        <w:rPr>
          <w:rFonts w:ascii="Times New Roman" w:hAnsi="Times New Roman" w:cs="Times New Roman"/>
          <w:sz w:val="20"/>
          <w:lang w:val="en-IN"/>
        </w:rPr>
        <w:t>Automated recurring Excel-based reports and reconciliation templates, cutting manual reporting time by over 20 hours per month and standardizing analytics deliverables across business units.</w:t>
      </w:r>
    </w:p>
    <w:p w:rsidR="000A468A" w:rsidRPr="000A468A" w:rsidRDefault="000A468A" w:rsidP="000A468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0A468A">
        <w:rPr>
          <w:rFonts w:ascii="Times New Roman" w:hAnsi="Times New Roman" w:cs="Times New Roman"/>
          <w:sz w:val="20"/>
          <w:lang w:val="en-IN"/>
        </w:rPr>
        <w:t>Led UAT and QA efforts for pricing and inventory module enhancements, designing test cases, tracking de</w:t>
      </w:r>
      <w:r w:rsidR="00D03392">
        <w:rPr>
          <w:rFonts w:ascii="Times New Roman" w:hAnsi="Times New Roman" w:cs="Times New Roman"/>
          <w:sz w:val="20"/>
          <w:lang w:val="en-IN"/>
        </w:rPr>
        <w:t>fects, and helping achieve a 95</w:t>
      </w:r>
      <w:r>
        <w:rPr>
          <w:rFonts w:ascii="Times New Roman" w:hAnsi="Times New Roman" w:cs="Times New Roman"/>
          <w:sz w:val="20"/>
          <w:lang w:val="en-IN"/>
        </w:rPr>
        <w:t>%</w:t>
      </w:r>
      <w:r w:rsidRPr="000A468A">
        <w:rPr>
          <w:rFonts w:ascii="Times New Roman" w:hAnsi="Times New Roman" w:cs="Times New Roman"/>
          <w:sz w:val="20"/>
          <w:lang w:val="en-IN"/>
        </w:rPr>
        <w:t xml:space="preserve"> first-pass acceptance rate in pre-production cycles.</w:t>
      </w:r>
    </w:p>
    <w:p w:rsidR="000A468A" w:rsidRPr="000A468A" w:rsidRDefault="000A468A" w:rsidP="000A468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0A468A">
        <w:rPr>
          <w:rFonts w:ascii="Times New Roman" w:hAnsi="Times New Roman" w:cs="Times New Roman"/>
          <w:sz w:val="20"/>
          <w:lang w:val="en-IN"/>
        </w:rPr>
        <w:t>Authored technical documentation including process flows, ERDs, and specifications for merchandising and logistics</w:t>
      </w:r>
      <w:r>
        <w:rPr>
          <w:rFonts w:ascii="Times New Roman" w:hAnsi="Times New Roman" w:cs="Times New Roman"/>
          <w:sz w:val="20"/>
          <w:lang w:val="en-IN"/>
        </w:rPr>
        <w:t xml:space="preserve"> modules, reducing rework by 15%</w:t>
      </w:r>
      <w:r w:rsidRPr="000A468A">
        <w:rPr>
          <w:rFonts w:ascii="Times New Roman" w:hAnsi="Times New Roman" w:cs="Times New Roman"/>
          <w:sz w:val="20"/>
          <w:lang w:val="en-IN"/>
        </w:rPr>
        <w:t xml:space="preserve"> for downstream development teams.</w:t>
      </w:r>
    </w:p>
    <w:p w:rsidR="000A468A" w:rsidRPr="000A468A" w:rsidRDefault="000A468A" w:rsidP="000A468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0A468A">
        <w:rPr>
          <w:rFonts w:ascii="Times New Roman" w:hAnsi="Times New Roman" w:cs="Times New Roman"/>
          <w:sz w:val="20"/>
          <w:lang w:val="en-IN"/>
        </w:rPr>
        <w:t>Conducted root cause analysis on data mismatches and inventory variances using SQL and system comparisons, resolving recurring issues that previously delayed month-end reporting.</w:t>
      </w:r>
    </w:p>
    <w:p w:rsidR="000A468A" w:rsidRPr="000A468A" w:rsidRDefault="000A468A" w:rsidP="000A468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0A468A">
        <w:rPr>
          <w:rFonts w:ascii="Times New Roman" w:hAnsi="Times New Roman" w:cs="Times New Roman"/>
          <w:sz w:val="20"/>
          <w:lang w:val="en-IN"/>
        </w:rPr>
        <w:t>Supported Agile delivery through sprint planning, backlog refinement, and stakeholder demos, maintaining on-</w:t>
      </w:r>
      <w:r w:rsidR="00CC3F43">
        <w:rPr>
          <w:rFonts w:ascii="Times New Roman" w:hAnsi="Times New Roman" w:cs="Times New Roman"/>
          <w:sz w:val="20"/>
          <w:lang w:val="en-IN"/>
        </w:rPr>
        <w:t xml:space="preserve">time completion of more than 90 </w:t>
      </w:r>
      <w:r>
        <w:rPr>
          <w:rFonts w:ascii="Times New Roman" w:hAnsi="Times New Roman" w:cs="Times New Roman"/>
          <w:sz w:val="20"/>
          <w:lang w:val="en-IN"/>
        </w:rPr>
        <w:t>%</w:t>
      </w:r>
      <w:r w:rsidRPr="000A468A">
        <w:rPr>
          <w:rFonts w:ascii="Times New Roman" w:hAnsi="Times New Roman" w:cs="Times New Roman"/>
          <w:sz w:val="20"/>
          <w:lang w:val="en-IN"/>
        </w:rPr>
        <w:t xml:space="preserve"> of planned user stories per sprint.</w:t>
      </w:r>
    </w:p>
    <w:p w:rsidR="000A468A" w:rsidRPr="000A468A" w:rsidRDefault="000A468A" w:rsidP="000A468A">
      <w:pPr>
        <w:pStyle w:val="ListParagraph"/>
        <w:numPr>
          <w:ilvl w:val="0"/>
          <w:numId w:val="2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  <w:lang w:val="en-IN"/>
        </w:rPr>
      </w:pPr>
      <w:r w:rsidRPr="000A468A">
        <w:rPr>
          <w:rFonts w:ascii="Times New Roman" w:hAnsi="Times New Roman" w:cs="Times New Roman"/>
          <w:sz w:val="20"/>
          <w:lang w:val="en-IN"/>
        </w:rPr>
        <w:lastRenderedPageBreak/>
        <w:t>Strengthened data governance by developing validation scripts and exception reports, improving reporting reliability and reducing do</w:t>
      </w:r>
      <w:r w:rsidR="00CC3F43">
        <w:rPr>
          <w:rFonts w:ascii="Times New Roman" w:hAnsi="Times New Roman" w:cs="Times New Roman"/>
          <w:sz w:val="20"/>
          <w:lang w:val="en-IN"/>
        </w:rPr>
        <w:t>wnstream analytics errors by 35</w:t>
      </w:r>
      <w:r>
        <w:rPr>
          <w:rFonts w:ascii="Times New Roman" w:hAnsi="Times New Roman" w:cs="Times New Roman"/>
          <w:sz w:val="20"/>
          <w:lang w:val="en-IN"/>
        </w:rPr>
        <w:t>%</w:t>
      </w:r>
      <w:r w:rsidRPr="000A468A">
        <w:rPr>
          <w:rFonts w:ascii="Times New Roman" w:hAnsi="Times New Roman" w:cs="Times New Roman"/>
          <w:sz w:val="20"/>
          <w:lang w:val="en-IN"/>
        </w:rPr>
        <w:t>.</w:t>
      </w:r>
    </w:p>
    <w:p w:rsidR="00EC5C46" w:rsidRPr="00DF4F39" w:rsidRDefault="00EC5C46" w:rsidP="00480518">
      <w:pPr>
        <w:pBdr>
          <w:bottom w:val="thickThinSmallGap" w:sz="24" w:space="1" w:color="1F4E79" w:themeColor="accent5" w:themeShade="80"/>
        </w:pBdr>
        <w:spacing w:after="0" w:line="240" w:lineRule="auto"/>
        <w:jc w:val="center"/>
        <w:rPr>
          <w:rFonts w:ascii="Times New Roman" w:hAnsi="Times New Roman" w:cs="Times New Roman"/>
          <w:b/>
          <w:color w:val="1F4E79" w:themeColor="accent5" w:themeShade="80"/>
        </w:rPr>
      </w:pPr>
      <w:r w:rsidRPr="00DF4F39">
        <w:rPr>
          <w:rFonts w:ascii="Times New Roman" w:hAnsi="Times New Roman" w:cs="Times New Roman"/>
          <w:b/>
          <w:color w:val="1F4E79" w:themeColor="accent5" w:themeShade="80"/>
        </w:rPr>
        <w:t>TECHNICAL SKILLS</w:t>
      </w:r>
    </w:p>
    <w:p w:rsidR="00DF4F39" w:rsidRPr="00DF4F39" w:rsidRDefault="00DF4F39" w:rsidP="00480518">
      <w:pPr>
        <w:spacing w:after="0" w:line="240" w:lineRule="auto"/>
        <w:rPr>
          <w:rFonts w:ascii="Times New Roman" w:hAnsi="Times New Roman" w:cs="Times New Roman"/>
          <w:sz w:val="10"/>
          <w:lang w:val="en-IN"/>
        </w:rPr>
      </w:pPr>
    </w:p>
    <w:tbl>
      <w:tblPr>
        <w:tblW w:w="11635" w:type="dxa"/>
        <w:tblInd w:w="-10" w:type="dxa"/>
        <w:tblLook w:val="04A0" w:firstRow="1" w:lastRow="0" w:firstColumn="1" w:lastColumn="0" w:noHBand="0" w:noVBand="1"/>
      </w:tblPr>
      <w:tblGrid>
        <w:gridCol w:w="2749"/>
        <w:gridCol w:w="8886"/>
      </w:tblGrid>
      <w:tr w:rsidR="00627FEF" w:rsidRPr="00627FEF" w:rsidTr="00627FEF">
        <w:trPr>
          <w:trHeight w:val="524"/>
        </w:trPr>
        <w:tc>
          <w:tcPr>
            <w:tcW w:w="274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center"/>
            <w:hideMark/>
          </w:tcPr>
          <w:p w:rsidR="00627FEF" w:rsidRPr="00627FEF" w:rsidRDefault="00627FEF" w:rsidP="00627F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627FE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Business Analysis &amp; Methodologies</w:t>
            </w:r>
          </w:p>
        </w:tc>
        <w:tc>
          <w:tcPr>
            <w:tcW w:w="8886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center"/>
            <w:hideMark/>
          </w:tcPr>
          <w:p w:rsidR="00627FEF" w:rsidRPr="00627FEF" w:rsidRDefault="00627FEF" w:rsidP="00627F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627FE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Agile Scrum, SDLC, Requirements Gathering, User Stories, BRD/FRD Creation, Gap Analysis, Process Reengineering, Business Process </w:t>
            </w:r>
            <w:proofErr w:type="spellStart"/>
            <w:r w:rsidRPr="00627FE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Modeling</w:t>
            </w:r>
            <w:proofErr w:type="spellEnd"/>
            <w:r w:rsidRPr="00627FE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 (BPMN), Use Case Development, Workflow Optimization, UAT Planning and Execution, Sprint Planning, Backlog Refinement, Stakeholder Collaboration</w:t>
            </w:r>
          </w:p>
        </w:tc>
      </w:tr>
      <w:tr w:rsidR="00627FEF" w:rsidRPr="00627FEF" w:rsidTr="00627FEF">
        <w:trPr>
          <w:trHeight w:val="524"/>
        </w:trPr>
        <w:tc>
          <w:tcPr>
            <w:tcW w:w="274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:rsidR="00627FEF" w:rsidRPr="00627FEF" w:rsidRDefault="00627FEF" w:rsidP="00627F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627FE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Data Analytics &amp; Reporting</w:t>
            </w:r>
          </w:p>
        </w:tc>
        <w:tc>
          <w:tcPr>
            <w:tcW w:w="888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:rsidR="00627FEF" w:rsidRPr="00627FEF" w:rsidRDefault="00627FEF" w:rsidP="00627F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627FE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Power BI, Tableau, Advanced Excel (PivotTables, VLOOKUP, Power Query, Data </w:t>
            </w:r>
            <w:proofErr w:type="spellStart"/>
            <w:r w:rsidRPr="00627FE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Modeling</w:t>
            </w:r>
            <w:proofErr w:type="spellEnd"/>
            <w:r w:rsidRPr="00627FE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), SQL (Data Validation, Query Optimization, Joins, Aggregations), Python (Pandas, </w:t>
            </w:r>
            <w:proofErr w:type="spellStart"/>
            <w:r w:rsidRPr="00627FE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NumPy</w:t>
            </w:r>
            <w:proofErr w:type="spellEnd"/>
            <w:r w:rsidRPr="00627FE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), Data Visualization, KPI Development, Trend and Variance Analysis, Dashboard Automation</w:t>
            </w:r>
          </w:p>
        </w:tc>
      </w:tr>
      <w:tr w:rsidR="00627FEF" w:rsidRPr="00627FEF" w:rsidTr="00627FEF">
        <w:trPr>
          <w:trHeight w:val="539"/>
        </w:trPr>
        <w:tc>
          <w:tcPr>
            <w:tcW w:w="274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center"/>
            <w:hideMark/>
          </w:tcPr>
          <w:p w:rsidR="00627FEF" w:rsidRPr="00627FEF" w:rsidRDefault="00627FEF" w:rsidP="00627F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627FE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Data Integration &amp; ETL</w:t>
            </w:r>
          </w:p>
        </w:tc>
        <w:tc>
          <w:tcPr>
            <w:tcW w:w="888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center"/>
            <w:hideMark/>
          </w:tcPr>
          <w:p w:rsidR="00627FEF" w:rsidRPr="00627FEF" w:rsidRDefault="00627FEF" w:rsidP="00627F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627FE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ETL Mapping and Validation, Data Pipeline Design, Data Transformation Logic, Data Warehousing Concepts, Data Reconciliation, API Data Integration, Registry and E-commerce Data Synchronization, Error Detection and Exception Reporting</w:t>
            </w:r>
          </w:p>
        </w:tc>
      </w:tr>
      <w:tr w:rsidR="00627FEF" w:rsidRPr="00627FEF" w:rsidTr="00627FEF">
        <w:trPr>
          <w:trHeight w:val="323"/>
        </w:trPr>
        <w:tc>
          <w:tcPr>
            <w:tcW w:w="274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:rsidR="00627FEF" w:rsidRPr="00627FEF" w:rsidRDefault="00627FEF" w:rsidP="00627F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627FE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Tools &amp; Platforms</w:t>
            </w:r>
          </w:p>
        </w:tc>
        <w:tc>
          <w:tcPr>
            <w:tcW w:w="888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:rsidR="00627FEF" w:rsidRPr="00627FEF" w:rsidRDefault="00627FEF" w:rsidP="00627F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627FE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Jira, Confluence, Microsoft Visio, </w:t>
            </w:r>
            <w:proofErr w:type="spellStart"/>
            <w:r w:rsidRPr="00627FE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Lucidchart</w:t>
            </w:r>
            <w:proofErr w:type="spellEnd"/>
            <w:r w:rsidRPr="00627FE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, UML, BPMN, ERD Design, SharePoint, Git, </w:t>
            </w:r>
            <w:proofErr w:type="spellStart"/>
            <w:r w:rsidRPr="00627FE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ServiceNow</w:t>
            </w:r>
            <w:proofErr w:type="spellEnd"/>
          </w:p>
        </w:tc>
      </w:tr>
      <w:tr w:rsidR="00627FEF" w:rsidRPr="00627FEF" w:rsidTr="00627FEF">
        <w:trPr>
          <w:trHeight w:val="539"/>
        </w:trPr>
        <w:tc>
          <w:tcPr>
            <w:tcW w:w="274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center"/>
            <w:hideMark/>
          </w:tcPr>
          <w:p w:rsidR="00627FEF" w:rsidRPr="00627FEF" w:rsidRDefault="00627FEF" w:rsidP="00627F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627FE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Reporting &amp; Automation</w:t>
            </w:r>
          </w:p>
        </w:tc>
        <w:tc>
          <w:tcPr>
            <w:tcW w:w="888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center"/>
            <w:hideMark/>
          </w:tcPr>
          <w:p w:rsidR="00627FEF" w:rsidRPr="00627FEF" w:rsidRDefault="00627FEF" w:rsidP="00627F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627FE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BIRT, Prism Analytics, SQL Automation Scripts, Data Quality Validation, Automated Reconciliation Templates, Exception Handling Frameworks</w:t>
            </w:r>
          </w:p>
        </w:tc>
      </w:tr>
      <w:tr w:rsidR="00627FEF" w:rsidRPr="00627FEF" w:rsidTr="00627FEF">
        <w:trPr>
          <w:trHeight w:val="539"/>
        </w:trPr>
        <w:tc>
          <w:tcPr>
            <w:tcW w:w="274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:rsidR="00627FEF" w:rsidRPr="00627FEF" w:rsidRDefault="00627FEF" w:rsidP="00627F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627FE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Domain Expertise</w:t>
            </w:r>
          </w:p>
        </w:tc>
        <w:tc>
          <w:tcPr>
            <w:tcW w:w="888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F2F2F2"/>
            <w:vAlign w:val="center"/>
            <w:hideMark/>
          </w:tcPr>
          <w:p w:rsidR="00627FEF" w:rsidRPr="00627FEF" w:rsidRDefault="00627FEF" w:rsidP="00627F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627FE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 xml:space="preserve">E-commerce, Retail Operations, Merchandising, Supply Chain, Omni-channel </w:t>
            </w:r>
            <w:proofErr w:type="spellStart"/>
            <w:r w:rsidRPr="00627FE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Fulfillment</w:t>
            </w:r>
            <w:proofErr w:type="spellEnd"/>
            <w:r w:rsidRPr="00627FE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, Registry Systems, Finance and Operations Analytics</w:t>
            </w:r>
          </w:p>
        </w:tc>
      </w:tr>
      <w:tr w:rsidR="00627FEF" w:rsidRPr="00627FEF" w:rsidTr="00627FEF">
        <w:trPr>
          <w:trHeight w:val="539"/>
        </w:trPr>
        <w:tc>
          <w:tcPr>
            <w:tcW w:w="274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center"/>
            <w:hideMark/>
          </w:tcPr>
          <w:p w:rsidR="00627FEF" w:rsidRPr="00627FEF" w:rsidRDefault="00627FEF" w:rsidP="00627F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627FE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 w:eastAsia="en-IN"/>
              </w:rPr>
              <w:t>Data Governance &amp; Quality Assurance</w:t>
            </w:r>
          </w:p>
        </w:tc>
        <w:tc>
          <w:tcPr>
            <w:tcW w:w="888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  <w:vAlign w:val="center"/>
            <w:hideMark/>
          </w:tcPr>
          <w:p w:rsidR="00627FEF" w:rsidRPr="00627FEF" w:rsidRDefault="00627FEF" w:rsidP="00627F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</w:pPr>
            <w:r w:rsidRPr="00627FE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Data Validation, Root Cause Analysis, QA and Testing Coordination, Data Integrity Audits, Exception Reporting, Business Rule Automation, Regulatory and Compliance Reporting</w:t>
            </w:r>
          </w:p>
        </w:tc>
      </w:tr>
    </w:tbl>
    <w:p w:rsidR="00627FEF" w:rsidRDefault="00627FEF" w:rsidP="00480518">
      <w:pPr>
        <w:pBdr>
          <w:bottom w:val="thickThinSmallGap" w:sz="24" w:space="1" w:color="1F4E79" w:themeColor="accent5" w:themeShade="80"/>
        </w:pBdr>
        <w:spacing w:after="0" w:line="240" w:lineRule="auto"/>
        <w:jc w:val="center"/>
        <w:rPr>
          <w:rFonts w:ascii="Times New Roman" w:hAnsi="Times New Roman" w:cs="Times New Roman"/>
          <w:b/>
          <w:color w:val="1F4E79" w:themeColor="accent5" w:themeShade="80"/>
        </w:rPr>
      </w:pPr>
    </w:p>
    <w:p w:rsidR="00EC5C46" w:rsidRPr="00DF4F39" w:rsidRDefault="000519D0" w:rsidP="00480518">
      <w:pPr>
        <w:pBdr>
          <w:bottom w:val="thickThinSmallGap" w:sz="24" w:space="1" w:color="1F4E79" w:themeColor="accent5" w:themeShade="80"/>
        </w:pBdr>
        <w:spacing w:after="0" w:line="240" w:lineRule="auto"/>
        <w:jc w:val="center"/>
        <w:rPr>
          <w:rFonts w:ascii="Times New Roman" w:hAnsi="Times New Roman" w:cs="Times New Roman"/>
          <w:b/>
          <w:color w:val="1F4E79" w:themeColor="accent5" w:themeShade="80"/>
        </w:rPr>
      </w:pPr>
      <w:r w:rsidRPr="00DF4F39">
        <w:rPr>
          <w:rFonts w:ascii="Times New Roman" w:hAnsi="Times New Roman" w:cs="Times New Roman"/>
          <w:b/>
          <w:color w:val="1F4E79" w:themeColor="accent5" w:themeShade="80"/>
        </w:rPr>
        <w:t xml:space="preserve"> </w:t>
      </w:r>
      <w:r w:rsidR="00EC5C46" w:rsidRPr="00DF4F39">
        <w:rPr>
          <w:rFonts w:ascii="Times New Roman" w:hAnsi="Times New Roman" w:cs="Times New Roman"/>
          <w:b/>
          <w:color w:val="1F4E79" w:themeColor="accent5" w:themeShade="80"/>
        </w:rPr>
        <w:t>EDUCATION</w:t>
      </w:r>
    </w:p>
    <w:p w:rsidR="00B318F1" w:rsidRPr="00B318F1" w:rsidRDefault="00B318F1" w:rsidP="00B318F1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B318F1">
        <w:rPr>
          <w:rFonts w:ascii="Times New Roman" w:hAnsi="Times New Roman" w:cs="Times New Roman"/>
          <w:b/>
          <w:sz w:val="20"/>
        </w:rPr>
        <w:t xml:space="preserve">University at Buffalo, Buffalo, NY </w:t>
      </w:r>
      <w:r w:rsidRPr="00B318F1">
        <w:rPr>
          <w:rFonts w:ascii="Times New Roman" w:hAnsi="Times New Roman" w:cs="Times New Roman"/>
          <w:b/>
          <w:sz w:val="20"/>
        </w:rPr>
        <w:tab/>
      </w:r>
      <w:r w:rsidRPr="00B318F1">
        <w:rPr>
          <w:rFonts w:ascii="Times New Roman" w:hAnsi="Times New Roman" w:cs="Times New Roman"/>
          <w:b/>
          <w:sz w:val="20"/>
        </w:rPr>
        <w:tab/>
      </w:r>
      <w:r w:rsidRPr="00B318F1">
        <w:rPr>
          <w:rFonts w:ascii="Times New Roman" w:hAnsi="Times New Roman" w:cs="Times New Roman"/>
          <w:b/>
          <w:sz w:val="20"/>
        </w:rPr>
        <w:tab/>
      </w:r>
      <w:r w:rsidRPr="00B318F1">
        <w:rPr>
          <w:rFonts w:ascii="Times New Roman" w:hAnsi="Times New Roman" w:cs="Times New Roman"/>
          <w:b/>
          <w:sz w:val="20"/>
        </w:rPr>
        <w:tab/>
      </w:r>
      <w:r w:rsidRPr="00B318F1">
        <w:rPr>
          <w:rFonts w:ascii="Times New Roman" w:hAnsi="Times New Roman" w:cs="Times New Roman"/>
          <w:b/>
          <w:sz w:val="20"/>
        </w:rPr>
        <w:tab/>
      </w:r>
      <w:r w:rsidRPr="00B318F1">
        <w:rPr>
          <w:rFonts w:ascii="Times New Roman" w:hAnsi="Times New Roman" w:cs="Times New Roman"/>
          <w:b/>
          <w:sz w:val="20"/>
        </w:rPr>
        <w:tab/>
      </w:r>
      <w:r w:rsidRPr="00B318F1">
        <w:rPr>
          <w:rFonts w:ascii="Times New Roman" w:hAnsi="Times New Roman" w:cs="Times New Roman"/>
          <w:b/>
          <w:sz w:val="20"/>
        </w:rPr>
        <w:tab/>
      </w:r>
      <w:r w:rsidRPr="00B318F1">
        <w:rPr>
          <w:rFonts w:ascii="Times New Roman" w:hAnsi="Times New Roman" w:cs="Times New Roman"/>
          <w:b/>
          <w:sz w:val="20"/>
        </w:rPr>
        <w:tab/>
      </w:r>
      <w:r w:rsidRPr="00B318F1">
        <w:rPr>
          <w:rFonts w:ascii="Times New Roman" w:hAnsi="Times New Roman" w:cs="Times New Roman"/>
          <w:b/>
          <w:sz w:val="20"/>
        </w:rPr>
        <w:tab/>
        <w:t xml:space="preserve">   Jan 2024 - May 2025</w:t>
      </w:r>
    </w:p>
    <w:p w:rsidR="00B318F1" w:rsidRPr="00B318F1" w:rsidRDefault="004B08B1" w:rsidP="00B318F1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Master in </w:t>
      </w:r>
      <w:r w:rsidRPr="004B08B1">
        <w:rPr>
          <w:rFonts w:ascii="Times New Roman" w:hAnsi="Times New Roman" w:cs="Times New Roman"/>
          <w:b/>
          <w:sz w:val="20"/>
        </w:rPr>
        <w:t>Computer Science and Engineering</w:t>
      </w:r>
    </w:p>
    <w:p w:rsidR="005F36CA" w:rsidRDefault="005F36CA" w:rsidP="0093433A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:rsidR="00B318F1" w:rsidRPr="00B318F1" w:rsidRDefault="00B318F1" w:rsidP="00B318F1">
      <w:pPr>
        <w:pBdr>
          <w:bottom w:val="thickThinSmallGap" w:sz="24" w:space="1" w:color="1F4E79" w:themeColor="accent5" w:themeShade="80"/>
        </w:pBdr>
        <w:spacing w:after="0" w:line="240" w:lineRule="auto"/>
        <w:jc w:val="center"/>
        <w:rPr>
          <w:rFonts w:ascii="Times New Roman" w:hAnsi="Times New Roman" w:cs="Times New Roman"/>
          <w:b/>
          <w:color w:val="1F4E79" w:themeColor="accent5" w:themeShade="80"/>
          <w:sz w:val="20"/>
        </w:rPr>
      </w:pPr>
      <w:r w:rsidRPr="00DF4F39">
        <w:rPr>
          <w:rFonts w:ascii="Times New Roman" w:hAnsi="Times New Roman" w:cs="Times New Roman"/>
          <w:b/>
          <w:color w:val="1F4E79" w:themeColor="accent5" w:themeShade="80"/>
        </w:rPr>
        <w:t>PROJECTS</w:t>
      </w:r>
    </w:p>
    <w:p w:rsidR="00B318F1" w:rsidRPr="00B318F1" w:rsidRDefault="00B318F1" w:rsidP="00B318F1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B318F1">
        <w:rPr>
          <w:rFonts w:ascii="Times New Roman" w:hAnsi="Times New Roman" w:cs="Times New Roman"/>
          <w:b/>
          <w:sz w:val="20"/>
        </w:rPr>
        <w:t>Sales Data Analysis and Dashboard Development</w:t>
      </w:r>
    </w:p>
    <w:p w:rsidR="00B318F1" w:rsidRPr="00B318F1" w:rsidRDefault="00B318F1" w:rsidP="00B318F1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B318F1">
        <w:rPr>
          <w:rFonts w:ascii="Times New Roman" w:hAnsi="Times New Roman" w:cs="Times New Roman"/>
          <w:sz w:val="20"/>
        </w:rPr>
        <w:t>Analyzed retail sales data to identify trends and developed Tableau dashboards to visualize KPIs, enabling data-driven decision-making for stakeholders.</w:t>
      </w:r>
    </w:p>
    <w:p w:rsidR="00B318F1" w:rsidRPr="00B318F1" w:rsidRDefault="00B318F1" w:rsidP="00B318F1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B318F1">
        <w:rPr>
          <w:rFonts w:ascii="Times New Roman" w:hAnsi="Times New Roman" w:cs="Times New Roman"/>
          <w:sz w:val="20"/>
        </w:rPr>
        <w:t>Collected, cleaned, and analyzed sales datasets using Excel and SQL for data validation and transformation.</w:t>
      </w:r>
    </w:p>
    <w:p w:rsidR="00B318F1" w:rsidRPr="00B318F1" w:rsidRDefault="00B318F1" w:rsidP="00B318F1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B318F1">
        <w:rPr>
          <w:rFonts w:ascii="Times New Roman" w:hAnsi="Times New Roman" w:cs="Times New Roman"/>
          <w:sz w:val="20"/>
        </w:rPr>
        <w:t>Created Tableau dashboards to present actionable insights to stakeholders, improving data-driven decision-making.</w:t>
      </w:r>
    </w:p>
    <w:p w:rsidR="00B318F1" w:rsidRPr="00B318F1" w:rsidRDefault="00B318F1" w:rsidP="00B318F1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B318F1">
        <w:rPr>
          <w:rFonts w:ascii="Times New Roman" w:hAnsi="Times New Roman" w:cs="Times New Roman"/>
          <w:sz w:val="20"/>
        </w:rPr>
        <w:t>Prepared business requirement documents outlining analytical goals, KPIs, and visualization specifications.</w:t>
      </w:r>
    </w:p>
    <w:p w:rsidR="00B318F1" w:rsidRPr="00B318F1" w:rsidRDefault="00B318F1" w:rsidP="00B318F1">
      <w:pPr>
        <w:spacing w:after="0" w:line="240" w:lineRule="auto"/>
        <w:rPr>
          <w:rFonts w:ascii="Times New Roman" w:hAnsi="Times New Roman" w:cs="Times New Roman"/>
          <w:b/>
          <w:sz w:val="20"/>
        </w:rPr>
      </w:pPr>
    </w:p>
    <w:p w:rsidR="00B318F1" w:rsidRPr="00B318F1" w:rsidRDefault="00B318F1" w:rsidP="00B318F1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B318F1">
        <w:rPr>
          <w:rFonts w:ascii="Times New Roman" w:hAnsi="Times New Roman" w:cs="Times New Roman"/>
          <w:b/>
          <w:sz w:val="20"/>
        </w:rPr>
        <w:t>Inventory Management System Process Optimization</w:t>
      </w:r>
    </w:p>
    <w:p w:rsidR="00B318F1" w:rsidRPr="00B318F1" w:rsidRDefault="00B318F1" w:rsidP="00B318F1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B318F1">
        <w:rPr>
          <w:rFonts w:ascii="Times New Roman" w:hAnsi="Times New Roman" w:cs="Times New Roman"/>
          <w:sz w:val="20"/>
        </w:rPr>
        <w:t xml:space="preserve">Worked on process mapping and optimization of an inventory management system for a simulated pharmacy chain to reduce </w:t>
      </w:r>
      <w:proofErr w:type="spellStart"/>
      <w:r w:rsidRPr="00B318F1">
        <w:rPr>
          <w:rFonts w:ascii="Times New Roman" w:hAnsi="Times New Roman" w:cs="Times New Roman"/>
          <w:sz w:val="20"/>
        </w:rPr>
        <w:t>stockouts</w:t>
      </w:r>
      <w:proofErr w:type="spellEnd"/>
      <w:r w:rsidRPr="00B318F1">
        <w:rPr>
          <w:rFonts w:ascii="Times New Roman" w:hAnsi="Times New Roman" w:cs="Times New Roman"/>
          <w:sz w:val="20"/>
        </w:rPr>
        <w:t xml:space="preserve"> and improve inventory turnover.</w:t>
      </w:r>
    </w:p>
    <w:p w:rsidR="00B318F1" w:rsidRPr="00B318F1" w:rsidRDefault="00B318F1" w:rsidP="00B318F1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B318F1">
        <w:rPr>
          <w:rFonts w:ascii="Times New Roman" w:hAnsi="Times New Roman" w:cs="Times New Roman"/>
          <w:sz w:val="20"/>
        </w:rPr>
        <w:t>Gathered business requirements by conducting stakeholder interviews and created process flow diagrams using Visio.</w:t>
      </w:r>
    </w:p>
    <w:p w:rsidR="00B318F1" w:rsidRPr="00B318F1" w:rsidRDefault="00B318F1" w:rsidP="00B318F1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20"/>
        </w:rPr>
      </w:pPr>
      <w:r w:rsidRPr="00B318F1">
        <w:rPr>
          <w:rFonts w:ascii="Times New Roman" w:hAnsi="Times New Roman" w:cs="Times New Roman"/>
          <w:sz w:val="20"/>
        </w:rPr>
        <w:t>Analyzed inventory datasets to identify slow-moving items and recommended reorder point adjustments.</w:t>
      </w:r>
    </w:p>
    <w:sectPr w:rsidR="00B318F1" w:rsidRPr="00B318F1" w:rsidSect="00AF74F4">
      <w:pgSz w:w="12240" w:h="15840"/>
      <w:pgMar w:top="142" w:right="360" w:bottom="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459E8"/>
    <w:multiLevelType w:val="multilevel"/>
    <w:tmpl w:val="D290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C7490"/>
    <w:multiLevelType w:val="multilevel"/>
    <w:tmpl w:val="3172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03864"/>
    <w:multiLevelType w:val="hybridMultilevel"/>
    <w:tmpl w:val="301C0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D82638"/>
    <w:multiLevelType w:val="hybridMultilevel"/>
    <w:tmpl w:val="D9CE3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5F410B"/>
    <w:multiLevelType w:val="multilevel"/>
    <w:tmpl w:val="0900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A08EB"/>
    <w:multiLevelType w:val="hybridMultilevel"/>
    <w:tmpl w:val="B60A2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4526C9"/>
    <w:multiLevelType w:val="hybridMultilevel"/>
    <w:tmpl w:val="50484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D1F62"/>
    <w:multiLevelType w:val="hybridMultilevel"/>
    <w:tmpl w:val="5D469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6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C46"/>
    <w:rsid w:val="000302A0"/>
    <w:rsid w:val="00031B88"/>
    <w:rsid w:val="000519D0"/>
    <w:rsid w:val="00055EA8"/>
    <w:rsid w:val="000A468A"/>
    <w:rsid w:val="000C1505"/>
    <w:rsid w:val="000D7CEB"/>
    <w:rsid w:val="001A7D36"/>
    <w:rsid w:val="0024412A"/>
    <w:rsid w:val="002E04A3"/>
    <w:rsid w:val="00307D22"/>
    <w:rsid w:val="0036570B"/>
    <w:rsid w:val="00452BE6"/>
    <w:rsid w:val="00454850"/>
    <w:rsid w:val="00456142"/>
    <w:rsid w:val="00480518"/>
    <w:rsid w:val="004B08B1"/>
    <w:rsid w:val="004C1B33"/>
    <w:rsid w:val="005345FB"/>
    <w:rsid w:val="005D559F"/>
    <w:rsid w:val="005F36CA"/>
    <w:rsid w:val="0061152B"/>
    <w:rsid w:val="00627FEF"/>
    <w:rsid w:val="00664EF7"/>
    <w:rsid w:val="00722139"/>
    <w:rsid w:val="007C1CEB"/>
    <w:rsid w:val="00806AC0"/>
    <w:rsid w:val="008B16B2"/>
    <w:rsid w:val="0093433A"/>
    <w:rsid w:val="00937879"/>
    <w:rsid w:val="00942051"/>
    <w:rsid w:val="00971BF8"/>
    <w:rsid w:val="00986260"/>
    <w:rsid w:val="009D2521"/>
    <w:rsid w:val="00A35893"/>
    <w:rsid w:val="00A36081"/>
    <w:rsid w:val="00A94BA4"/>
    <w:rsid w:val="00AF74F4"/>
    <w:rsid w:val="00B318F1"/>
    <w:rsid w:val="00CC3F43"/>
    <w:rsid w:val="00CC5966"/>
    <w:rsid w:val="00CE4C3E"/>
    <w:rsid w:val="00D03392"/>
    <w:rsid w:val="00DD7B41"/>
    <w:rsid w:val="00DE076F"/>
    <w:rsid w:val="00DF4F39"/>
    <w:rsid w:val="00E547F5"/>
    <w:rsid w:val="00EB77D9"/>
    <w:rsid w:val="00EC0D96"/>
    <w:rsid w:val="00EC5C46"/>
    <w:rsid w:val="00EE0590"/>
    <w:rsid w:val="00F0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A875DC-C3DB-49CA-82C4-77926A3E1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5C46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C46"/>
    <w:rPr>
      <w:i/>
      <w:iCs/>
      <w:color w:val="404040" w:themeColor="text1" w:themeTint="BF"/>
    </w:rPr>
  </w:style>
  <w:style w:type="paragraph" w:styleId="ListParagraph">
    <w:name w:val="List Paragraph"/>
    <w:aliases w:val="Bullet 1,Use Case List Paragraph,b1,Bullet for no #'s,B1,list1,List Paragraph Char Char,Number_1,Normal Sentence,Colorful List - Accent 11,ListPar1,new,SGLText List Paragraph,List Paragraph2,List Paragraph11,List Paragraph21,lp1"/>
    <w:basedOn w:val="Normal"/>
    <w:link w:val="ListParagraphChar"/>
    <w:uiPriority w:val="1"/>
    <w:qFormat/>
    <w:rsid w:val="00EC5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C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5C46"/>
    <w:rPr>
      <w:color w:val="0563C1" w:themeColor="hyperlink"/>
      <w:u w:val="single"/>
    </w:rPr>
  </w:style>
  <w:style w:type="table" w:styleId="PlainTable2">
    <w:name w:val="Plain Table 2"/>
    <w:basedOn w:val="TableNormal"/>
    <w:uiPriority w:val="42"/>
    <w:rsid w:val="00EC5C46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DF4F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ListParagraphChar">
    <w:name w:val="List Paragraph Char"/>
    <w:aliases w:val="Bullet 1 Char,Use Case List Paragraph Char,b1 Char,Bullet for no #'s Char,B1 Char,list1 Char,List Paragraph Char Char Char,Number_1 Char,Normal Sentence Char,Colorful List - Accent 11 Char,ListPar1 Char,new Char,List Paragraph2 Char"/>
    <w:link w:val="ListParagraph"/>
    <w:uiPriority w:val="34"/>
    <w:qFormat/>
    <w:rsid w:val="002E04A3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1181</Words>
  <Characters>6737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SHUKLA</dc:creator>
  <cp:keywords/>
  <dc:description/>
  <cp:lastModifiedBy>Blitz119</cp:lastModifiedBy>
  <cp:revision>20</cp:revision>
  <dcterms:created xsi:type="dcterms:W3CDTF">2025-10-02T15:55:00Z</dcterms:created>
  <dcterms:modified xsi:type="dcterms:W3CDTF">2025-10-08T22:15:00Z</dcterms:modified>
</cp:coreProperties>
</file>