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5F27B" w14:textId="77777777" w:rsidR="008658F9" w:rsidRPr="008658F9" w:rsidRDefault="008658F9" w:rsidP="008658F9">
      <w:pPr>
        <w:spacing w:after="0" w:line="240" w:lineRule="auto"/>
        <w:jc w:val="center"/>
        <w:outlineLvl w:val="1"/>
        <w:rPr>
          <w:rFonts w:asciiTheme="majorHAnsi" w:eastAsia="Times New Roman" w:hAnsiTheme="majorHAnsi" w:cs="Times New Roman"/>
          <w:b/>
          <w:bCs/>
          <w:lang w:eastAsia="en-IN"/>
        </w:rPr>
      </w:pP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BAL REDDY</w:t>
      </w:r>
    </w:p>
    <w:p w14:paraId="70C45DD4" w14:textId="77777777" w:rsidR="008658F9" w:rsidRPr="008658F9" w:rsidRDefault="008658F9" w:rsidP="008658F9">
      <w:pPr>
        <w:spacing w:after="0" w:line="240" w:lineRule="auto"/>
        <w:jc w:val="center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Austin, TX </w:t>
      </w:r>
    </w:p>
    <w:p w14:paraId="385085AD" w14:textId="10183C8D" w:rsidR="008658F9" w:rsidRPr="008658F9" w:rsidRDefault="008658F9" w:rsidP="008658F9">
      <w:pPr>
        <w:spacing w:after="0" w:line="240" w:lineRule="auto"/>
        <w:jc w:val="center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 </w:t>
      </w:r>
      <w:hyperlink r:id="rId5" w:history="1">
        <w:r w:rsidRPr="008658F9">
          <w:rPr>
            <w:rStyle w:val="Hyperlink"/>
            <w:rFonts w:asciiTheme="majorHAnsi" w:eastAsia="Times New Roman" w:hAnsiTheme="majorHAnsi" w:cs="Times New Roman"/>
            <w:lang w:eastAsia="en-IN"/>
          </w:rPr>
          <w:t>balreddyaleti0@gmail.com</w:t>
        </w:r>
      </w:hyperlink>
      <w:r w:rsidRPr="008658F9">
        <w:rPr>
          <w:rFonts w:asciiTheme="majorHAnsi" w:eastAsia="Times New Roman" w:hAnsiTheme="majorHAnsi" w:cs="Times New Roman"/>
          <w:lang w:eastAsia="en-IN"/>
        </w:rPr>
        <w:t xml:space="preserve"> | (737) 235-7876 </w:t>
      </w:r>
      <w:r w:rsidRPr="008658F9">
        <w:rPr>
          <w:rFonts w:ascii="Cambria" w:eastAsia="Times New Roman" w:hAnsi="Cambria" w:cs="Cambria"/>
          <w:lang w:eastAsia="en-IN"/>
        </w:rPr>
        <w:t xml:space="preserve">| </w:t>
      </w:r>
      <w:r w:rsidRPr="008658F9">
        <w:rPr>
          <w:rFonts w:asciiTheme="majorHAnsi" w:eastAsia="Times New Roman" w:hAnsiTheme="majorHAnsi" w:cs="Times New Roman"/>
          <w:lang w:eastAsia="en-IN"/>
        </w:rPr>
        <w:t>LinkedIn</w:t>
      </w:r>
      <w:r w:rsidR="00C54F1D">
        <w:rPr>
          <w:rFonts w:asciiTheme="majorHAnsi" w:eastAsia="Times New Roman" w:hAnsiTheme="majorHAnsi" w:cs="Times New Roman"/>
          <w:lang w:eastAsia="en-IN"/>
        </w:rPr>
        <w:t>:</w:t>
      </w:r>
      <w:r w:rsidR="00C54F1D" w:rsidRPr="00C54F1D">
        <w:t xml:space="preserve"> </w:t>
      </w:r>
      <w:r w:rsidR="00C54F1D" w:rsidRPr="00C54F1D">
        <w:rPr>
          <w:rFonts w:asciiTheme="majorHAnsi" w:eastAsia="Times New Roman" w:hAnsiTheme="majorHAnsi" w:cs="Times New Roman"/>
          <w:lang w:eastAsia="en-IN"/>
        </w:rPr>
        <w:t>http://www.linkedin.com/in/balreddy-aleti-90b35437a</w:t>
      </w:r>
    </w:p>
    <w:p w14:paraId="04251AD6" w14:textId="77777777" w:rsidR="008658F9" w:rsidRPr="008658F9" w:rsidRDefault="00C54F1D" w:rsidP="008658F9">
      <w:pPr>
        <w:spacing w:after="0" w:line="240" w:lineRule="auto"/>
        <w:rPr>
          <w:rFonts w:asciiTheme="majorHAnsi" w:eastAsia="Times New Roman" w:hAnsiTheme="majorHAnsi" w:cs="Times New Roman"/>
          <w:lang w:eastAsia="en-IN"/>
        </w:rPr>
      </w:pPr>
      <w:r>
        <w:rPr>
          <w:rFonts w:asciiTheme="majorHAnsi" w:eastAsia="Times New Roman" w:hAnsiTheme="majorHAnsi" w:cs="Times New Roman"/>
          <w:lang w:eastAsia="en-IN"/>
        </w:rPr>
        <w:pict w14:anchorId="647BCA3E">
          <v:rect id="_x0000_i1025" style="width:0;height:1.5pt" o:hralign="center" o:hrstd="t" o:hr="t" fillcolor="#a0a0a0" stroked="f"/>
        </w:pict>
      </w:r>
    </w:p>
    <w:p w14:paraId="1E83472E" w14:textId="77777777" w:rsidR="008658F9" w:rsidRPr="008658F9" w:rsidRDefault="008658F9" w:rsidP="008658F9">
      <w:pPr>
        <w:spacing w:after="0" w:line="240" w:lineRule="auto"/>
        <w:outlineLvl w:val="2"/>
        <w:rPr>
          <w:rFonts w:asciiTheme="majorHAnsi" w:eastAsia="Times New Roman" w:hAnsiTheme="majorHAnsi" w:cs="Times New Roman"/>
          <w:b/>
          <w:bCs/>
          <w:lang w:eastAsia="en-IN"/>
        </w:rPr>
      </w:pP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SUMMARY</w:t>
      </w:r>
    </w:p>
    <w:p w14:paraId="2D4E7578" w14:textId="77777777" w:rsidR="008658F9" w:rsidRPr="008658F9" w:rsidRDefault="008658F9" w:rsidP="008658F9">
      <w:pPr>
        <w:spacing w:after="0" w:line="240" w:lineRule="auto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Innovative Workday Developer with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5 years of experience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designing, developing, and deploying scalable Workday integrations, security frameworks, and business process configurations. Proven expertise in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Workday Studio, EIB, and Cloud Connect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for Payroll, HCM, and Time Tracking. Adept at optimizing HR workflows through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calculated fields, REST APIs, and custom reports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, achieving measurable gains in system accuracy and efficiency. Passionate about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automation, analytics (Workday Prism), and AI-driven solutions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to enhance HR tech performance.</w:t>
      </w:r>
    </w:p>
    <w:p w14:paraId="35FD5A8E" w14:textId="77777777" w:rsidR="008658F9" w:rsidRPr="008658F9" w:rsidRDefault="00C54F1D" w:rsidP="008658F9">
      <w:pPr>
        <w:spacing w:after="0" w:line="240" w:lineRule="auto"/>
        <w:rPr>
          <w:rFonts w:asciiTheme="majorHAnsi" w:eastAsia="Times New Roman" w:hAnsiTheme="majorHAnsi" w:cs="Times New Roman"/>
          <w:lang w:eastAsia="en-IN"/>
        </w:rPr>
      </w:pPr>
      <w:r>
        <w:rPr>
          <w:rFonts w:asciiTheme="majorHAnsi" w:eastAsia="Times New Roman" w:hAnsiTheme="majorHAnsi" w:cs="Times New Roman"/>
          <w:lang w:eastAsia="en-IN"/>
        </w:rPr>
        <w:pict w14:anchorId="7C0AA8AD">
          <v:rect id="_x0000_i1026" style="width:0;height:1.5pt" o:hralign="center" o:hrstd="t" o:hr="t" fillcolor="#a0a0a0" stroked="f"/>
        </w:pict>
      </w:r>
    </w:p>
    <w:p w14:paraId="5387CAE2" w14:textId="77777777" w:rsidR="008658F9" w:rsidRPr="008658F9" w:rsidRDefault="008658F9" w:rsidP="008658F9">
      <w:pPr>
        <w:spacing w:after="0" w:line="240" w:lineRule="auto"/>
        <w:outlineLvl w:val="2"/>
        <w:rPr>
          <w:rFonts w:asciiTheme="majorHAnsi" w:eastAsia="Times New Roman" w:hAnsiTheme="majorHAnsi" w:cs="Times New Roman"/>
          <w:b/>
          <w:bCs/>
          <w:lang w:eastAsia="en-IN"/>
        </w:rPr>
      </w:pP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CORE SKILLS</w:t>
      </w:r>
    </w:p>
    <w:p w14:paraId="1B7F1D04" w14:textId="77777777" w:rsidR="008658F9" w:rsidRPr="008658F9" w:rsidRDefault="008658F9" w:rsidP="008658F9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Workday Tools: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Workday Studio | EIB | Core Connectors | Integration Cloud | Business Process Framework | Calculated Fields | Prism Analytics</w:t>
      </w:r>
    </w:p>
    <w:p w14:paraId="7688DEEB" w14:textId="77777777" w:rsidR="008658F9" w:rsidRPr="008658F9" w:rsidRDefault="008658F9" w:rsidP="008658F9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Integrations: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SOAP &amp; REST APIs | Web Services | XML/XSLT | JSON | MuleSoft | Dell Boomi | FTP Automation</w:t>
      </w:r>
    </w:p>
    <w:p w14:paraId="7BDCCD9C" w14:textId="77777777" w:rsidR="008658F9" w:rsidRPr="008658F9" w:rsidRDefault="008658F9" w:rsidP="008658F9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Reports &amp; Data: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Workday Report Writer | Advanced Reports | Custom Dashboards | BIRT | WQL | SQL</w:t>
      </w:r>
    </w:p>
    <w:p w14:paraId="60C8DDC5" w14:textId="77777777" w:rsidR="008658F9" w:rsidRPr="008658F9" w:rsidRDefault="008658F9" w:rsidP="008658F9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Security &amp; Compliance: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Domain Security | Role-Based Access | HIPAA | SOX | Audit Readiness</w:t>
      </w:r>
    </w:p>
    <w:p w14:paraId="14F0B166" w14:textId="77777777" w:rsidR="008658F9" w:rsidRPr="008658F9" w:rsidRDefault="008658F9" w:rsidP="008658F9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DevOps: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Git | Version Control | Unit &amp; Integration Testing | Deployment Management | Agile SDLC</w:t>
      </w:r>
    </w:p>
    <w:p w14:paraId="70D25FEE" w14:textId="77777777" w:rsidR="008658F9" w:rsidRPr="008658F9" w:rsidRDefault="008658F9" w:rsidP="008658F9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Soft Skills: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Cross-functional collaboration | Stakeholder communication | Problem solving | Process automation mindset</w:t>
      </w:r>
    </w:p>
    <w:p w14:paraId="51B73169" w14:textId="77777777" w:rsidR="008658F9" w:rsidRPr="008658F9" w:rsidRDefault="00C54F1D" w:rsidP="008658F9">
      <w:pPr>
        <w:spacing w:after="0" w:line="240" w:lineRule="auto"/>
        <w:rPr>
          <w:rFonts w:asciiTheme="majorHAnsi" w:eastAsia="Times New Roman" w:hAnsiTheme="majorHAnsi" w:cs="Times New Roman"/>
          <w:lang w:eastAsia="en-IN"/>
        </w:rPr>
      </w:pPr>
      <w:r>
        <w:rPr>
          <w:rFonts w:asciiTheme="majorHAnsi" w:eastAsia="Times New Roman" w:hAnsiTheme="majorHAnsi" w:cs="Times New Roman"/>
          <w:lang w:eastAsia="en-IN"/>
        </w:rPr>
        <w:pict w14:anchorId="3FF5F43A">
          <v:rect id="_x0000_i1027" style="width:0;height:1.5pt" o:hralign="center" o:hrstd="t" o:hr="t" fillcolor="#a0a0a0" stroked="f"/>
        </w:pict>
      </w:r>
    </w:p>
    <w:p w14:paraId="7BEF5E09" w14:textId="77777777" w:rsidR="008658F9" w:rsidRPr="008658F9" w:rsidRDefault="008658F9" w:rsidP="008658F9">
      <w:pPr>
        <w:spacing w:after="0" w:line="240" w:lineRule="auto"/>
        <w:outlineLvl w:val="1"/>
        <w:rPr>
          <w:rFonts w:asciiTheme="majorHAnsi" w:eastAsia="Times New Roman" w:hAnsiTheme="majorHAnsi" w:cs="Times New Roman"/>
          <w:b/>
          <w:bCs/>
          <w:lang w:eastAsia="en-IN"/>
        </w:rPr>
      </w:pP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PROFESSIONAL EXPERIENCE</w:t>
      </w:r>
    </w:p>
    <w:p w14:paraId="28F777C2" w14:textId="77777777" w:rsidR="008658F9" w:rsidRPr="008658F9" w:rsidRDefault="008658F9" w:rsidP="008658F9">
      <w:pPr>
        <w:spacing w:after="0" w:line="240" w:lineRule="auto"/>
        <w:outlineLvl w:val="2"/>
        <w:rPr>
          <w:rFonts w:asciiTheme="majorHAnsi" w:eastAsia="Times New Roman" w:hAnsiTheme="majorHAnsi" w:cs="Times New Roman"/>
          <w:b/>
          <w:bCs/>
          <w:lang w:eastAsia="en-IN"/>
        </w:rPr>
      </w:pPr>
      <w:proofErr w:type="spellStart"/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PureVisitX</w:t>
      </w:r>
      <w:proofErr w:type="spellEnd"/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 xml:space="preserve"> — Austin, TX</w:t>
      </w:r>
    </w:p>
    <w:p w14:paraId="38BA03F3" w14:textId="77777777" w:rsidR="008658F9" w:rsidRPr="008658F9" w:rsidRDefault="008658F9" w:rsidP="008658F9">
      <w:pPr>
        <w:spacing w:after="0" w:line="240" w:lineRule="auto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Role: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Workday Developer |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Nov 2022 – Present</w:t>
      </w:r>
    </w:p>
    <w:p w14:paraId="53365D23" w14:textId="77777777" w:rsidR="008658F9" w:rsidRPr="008658F9" w:rsidRDefault="008658F9" w:rsidP="008658F9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Engineered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15+ Workday Studio and EIB integrations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across HCM, Payroll &amp; Time Tracking, enhancing system efficiency by 35%.</w:t>
      </w:r>
    </w:p>
    <w:p w14:paraId="679FFC14" w14:textId="77777777" w:rsidR="008658F9" w:rsidRPr="008658F9" w:rsidRDefault="008658F9" w:rsidP="008658F9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Designed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automated employee lifecycle workflows</w:t>
      </w:r>
      <w:r w:rsidRPr="008658F9">
        <w:rPr>
          <w:rFonts w:asciiTheme="majorHAnsi" w:eastAsia="Times New Roman" w:hAnsiTheme="majorHAnsi" w:cs="Times New Roman"/>
          <w:lang w:eastAsia="en-IN"/>
        </w:rPr>
        <w:t>, reducing onboarding cycle time by 30% via Business Process Framework and calculated fields.</w:t>
      </w:r>
    </w:p>
    <w:p w14:paraId="7F966879" w14:textId="77777777" w:rsidR="008658F9" w:rsidRPr="008658F9" w:rsidRDefault="008658F9" w:rsidP="008658F9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Integrated Workday with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third-party payroll, benefits, and HRIS platforms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using Cloud Connect &amp; REST APIs, improving data sync speed by 40%.</w:t>
      </w:r>
    </w:p>
    <w:p w14:paraId="4832E8A9" w14:textId="77777777" w:rsidR="008658F9" w:rsidRPr="008658F9" w:rsidRDefault="008658F9" w:rsidP="008658F9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Built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custom reports and interactive dashboards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for HR and Finance teams using Report Writer and Prism Analytics, cutting manual reporting time by 35%.</w:t>
      </w:r>
    </w:p>
    <w:p w14:paraId="64147B3A" w14:textId="77777777" w:rsidR="008658F9" w:rsidRPr="008658F9" w:rsidRDefault="008658F9" w:rsidP="008658F9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Enhanced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security frameworks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by defining domain security policies and role-based permissions, ensuring 100% audit compliance.</w:t>
      </w:r>
    </w:p>
    <w:p w14:paraId="00C84620" w14:textId="77777777" w:rsidR="008658F9" w:rsidRPr="008658F9" w:rsidRDefault="008658F9" w:rsidP="008658F9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Automated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error handling and debug logging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in Studio integrations using JavaScript and XSLT, improving issue resolution time by 25%.</w:t>
      </w:r>
    </w:p>
    <w:p w14:paraId="1E36FC3D" w14:textId="77777777" w:rsidR="008658F9" w:rsidRPr="008658F9" w:rsidRDefault="008658F9" w:rsidP="008658F9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>Collaborated with cross-functional teams to standardize integration naming conventions and deployment protocols, improving release consistency.</w:t>
      </w:r>
    </w:p>
    <w:p w14:paraId="3E7775FF" w14:textId="77777777" w:rsidR="008658F9" w:rsidRPr="008658F9" w:rsidRDefault="008658F9" w:rsidP="008658F9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Conducted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unit and integration testing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for all Studio &amp; EIB workflows, ensuring bug-free deployments in production.</w:t>
      </w:r>
    </w:p>
    <w:p w14:paraId="07F681B5" w14:textId="77777777" w:rsidR="008658F9" w:rsidRPr="008658F9" w:rsidRDefault="008658F9" w:rsidP="008658F9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Leveraged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Workday Web Services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for real-time data retrieval and validation scripts across onboarding modules.</w:t>
      </w:r>
    </w:p>
    <w:p w14:paraId="16DAB241" w14:textId="77777777" w:rsidR="008658F9" w:rsidRPr="008658F9" w:rsidRDefault="008658F9" w:rsidP="008658F9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>Mentored junior analysts on integration best practices, accelerating team onboarding time by 20%.</w:t>
      </w:r>
    </w:p>
    <w:p w14:paraId="5EF5359D" w14:textId="77777777" w:rsidR="008658F9" w:rsidRPr="008658F9" w:rsidRDefault="008658F9" w:rsidP="008658F9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Supported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Agile sprint planning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and requirements grooming to align development roadmap with business objectives.</w:t>
      </w:r>
    </w:p>
    <w:p w14:paraId="0016A540" w14:textId="77777777" w:rsidR="008658F9" w:rsidRPr="008658F9" w:rsidRDefault="00C54F1D" w:rsidP="008658F9">
      <w:pPr>
        <w:spacing w:after="0" w:line="240" w:lineRule="auto"/>
        <w:rPr>
          <w:rFonts w:asciiTheme="majorHAnsi" w:eastAsia="Times New Roman" w:hAnsiTheme="majorHAnsi" w:cs="Times New Roman"/>
          <w:lang w:eastAsia="en-IN"/>
        </w:rPr>
      </w:pPr>
      <w:r>
        <w:rPr>
          <w:rFonts w:asciiTheme="majorHAnsi" w:eastAsia="Times New Roman" w:hAnsiTheme="majorHAnsi" w:cs="Times New Roman"/>
          <w:lang w:eastAsia="en-IN"/>
        </w:rPr>
        <w:pict w14:anchorId="59A726D1">
          <v:rect id="_x0000_i1028" style="width:0;height:1.5pt" o:hralign="center" o:hrstd="t" o:hr="t" fillcolor="#a0a0a0" stroked="f"/>
        </w:pict>
      </w:r>
    </w:p>
    <w:p w14:paraId="7FCE3A39" w14:textId="77777777" w:rsidR="008658F9" w:rsidRPr="008658F9" w:rsidRDefault="008658F9" w:rsidP="008658F9">
      <w:pPr>
        <w:spacing w:after="0" w:line="240" w:lineRule="auto"/>
        <w:outlineLvl w:val="2"/>
        <w:rPr>
          <w:rFonts w:asciiTheme="majorHAnsi" w:eastAsia="Times New Roman" w:hAnsiTheme="majorHAnsi" w:cs="Times New Roman"/>
          <w:b/>
          <w:bCs/>
          <w:lang w:eastAsia="en-IN"/>
        </w:rPr>
      </w:pP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eBay — San Jose, CA</w:t>
      </w:r>
    </w:p>
    <w:p w14:paraId="259CA2D5" w14:textId="77777777" w:rsidR="008658F9" w:rsidRPr="008658F9" w:rsidRDefault="008658F9" w:rsidP="008658F9">
      <w:pPr>
        <w:spacing w:after="0" w:line="240" w:lineRule="auto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Role: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Workday Developer |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Sep 2021 – Jun 2022</w:t>
      </w:r>
    </w:p>
    <w:p w14:paraId="051F8BE4" w14:textId="77777777" w:rsidR="008658F9" w:rsidRPr="008658F9" w:rsidRDefault="008658F9" w:rsidP="008658F9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Implemented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end-to-end Workday Financials and HCM modules</w:t>
      </w:r>
      <w:r w:rsidRPr="008658F9">
        <w:rPr>
          <w:rFonts w:asciiTheme="majorHAnsi" w:eastAsia="Times New Roman" w:hAnsiTheme="majorHAnsi" w:cs="Times New Roman"/>
          <w:lang w:eastAsia="en-IN"/>
        </w:rPr>
        <w:t>, improving employee data accuracy by 30%.</w:t>
      </w:r>
    </w:p>
    <w:p w14:paraId="26465A62" w14:textId="77777777" w:rsidR="008658F9" w:rsidRPr="008658F9" w:rsidRDefault="008658F9" w:rsidP="008658F9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Developed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banking-specific payroll rules and compliance workflows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to reduce manual processing time by 20%.</w:t>
      </w:r>
    </w:p>
    <w:p w14:paraId="7406300C" w14:textId="77777777" w:rsidR="008658F9" w:rsidRPr="008658F9" w:rsidRDefault="008658F9" w:rsidP="008658F9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>Integrated Workday with third-party banking and ERP systems using SOAP and REST APIs, reducing data discrepancies by 90%.</w:t>
      </w:r>
    </w:p>
    <w:p w14:paraId="2C6E4362" w14:textId="77777777" w:rsidR="008658F9" w:rsidRPr="008658F9" w:rsidRDefault="008658F9" w:rsidP="008658F9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Designed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custom Workday Reports and dashboards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for Talent Management and Finance teams, enhancing visibility into HR KPIs.</w:t>
      </w:r>
    </w:p>
    <w:p w14:paraId="1D1BC65E" w14:textId="77777777" w:rsidR="008658F9" w:rsidRPr="008658F9" w:rsidRDefault="008658F9" w:rsidP="008658F9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lastRenderedPageBreak/>
        <w:t xml:space="preserve">Created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calculated fields and conditional logic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for onboarding, compensation, and benefits modules, improving process automation by 25%.</w:t>
      </w:r>
    </w:p>
    <w:p w14:paraId="4D95CDBA" w14:textId="77777777" w:rsidR="008658F9" w:rsidRPr="008658F9" w:rsidRDefault="008658F9" w:rsidP="008658F9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Automated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file transfers and data loads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between Workday and external databases using EIBs and scheduled integration events.</w:t>
      </w:r>
    </w:p>
    <w:p w14:paraId="070240A6" w14:textId="77777777" w:rsidR="008658F9" w:rsidRPr="008658F9" w:rsidRDefault="008658F9" w:rsidP="008658F9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>Coordinated with HR Operations and IT Security to restructure security groups and domain permissions for SOX compliance.</w:t>
      </w:r>
    </w:p>
    <w:p w14:paraId="7C76DF3E" w14:textId="77777777" w:rsidR="008658F9" w:rsidRPr="008658F9" w:rsidRDefault="008658F9" w:rsidP="008658F9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Conducted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integration performance tuning</w:t>
      </w:r>
      <w:r w:rsidRPr="008658F9">
        <w:rPr>
          <w:rFonts w:asciiTheme="majorHAnsi" w:eastAsia="Times New Roman" w:hAnsiTheme="majorHAnsi" w:cs="Times New Roman"/>
          <w:lang w:eastAsia="en-IN"/>
        </w:rPr>
        <w:t>, optimizing large-volume data loads by 15%.</w:t>
      </w:r>
    </w:p>
    <w:p w14:paraId="775F3D8A" w14:textId="77777777" w:rsidR="008658F9" w:rsidRPr="008658F9" w:rsidRDefault="008658F9" w:rsidP="008658F9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Participated in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Agile scrum ceremonies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— story point estimation, code reviews, and sprint retrospectives — to drive continuous improvement.</w:t>
      </w:r>
    </w:p>
    <w:p w14:paraId="1BC8C641" w14:textId="77777777" w:rsidR="008658F9" w:rsidRPr="008658F9" w:rsidRDefault="008658F9" w:rsidP="008658F9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>Provided training sessions for Finance teams on using custom reports and analytics dashboards for audit tracking.</w:t>
      </w:r>
    </w:p>
    <w:p w14:paraId="006A6D7B" w14:textId="77777777" w:rsidR="008658F9" w:rsidRPr="008658F9" w:rsidRDefault="008658F9" w:rsidP="008658F9">
      <w:pPr>
        <w:numPr>
          <w:ilvl w:val="0"/>
          <w:numId w:val="2"/>
        </w:numPr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>Collaborated with offshore teams for global support and post-production stabilization efforts.</w:t>
      </w:r>
    </w:p>
    <w:p w14:paraId="0DF6AE33" w14:textId="77777777" w:rsidR="008658F9" w:rsidRPr="008658F9" w:rsidRDefault="00C54F1D" w:rsidP="008658F9">
      <w:pPr>
        <w:spacing w:after="0" w:line="240" w:lineRule="auto"/>
        <w:jc w:val="both"/>
        <w:rPr>
          <w:rFonts w:asciiTheme="majorHAnsi" w:eastAsia="Times New Roman" w:hAnsiTheme="majorHAnsi" w:cs="Times New Roman"/>
          <w:lang w:eastAsia="en-IN"/>
        </w:rPr>
      </w:pPr>
      <w:r>
        <w:rPr>
          <w:rFonts w:asciiTheme="majorHAnsi" w:eastAsia="Times New Roman" w:hAnsiTheme="majorHAnsi" w:cs="Times New Roman"/>
          <w:lang w:eastAsia="en-IN"/>
        </w:rPr>
        <w:pict w14:anchorId="7C890048">
          <v:rect id="_x0000_i1029" style="width:0;height:1.5pt" o:hralign="center" o:hrstd="t" o:hr="t" fillcolor="#a0a0a0" stroked="f"/>
        </w:pict>
      </w:r>
    </w:p>
    <w:p w14:paraId="4B859BF1" w14:textId="77777777" w:rsidR="008658F9" w:rsidRPr="008658F9" w:rsidRDefault="008658F9" w:rsidP="008658F9">
      <w:pPr>
        <w:spacing w:after="0" w:line="240" w:lineRule="auto"/>
        <w:outlineLvl w:val="2"/>
        <w:rPr>
          <w:rFonts w:asciiTheme="majorHAnsi" w:eastAsia="Times New Roman" w:hAnsiTheme="majorHAnsi" w:cs="Times New Roman"/>
          <w:b/>
          <w:bCs/>
          <w:lang w:eastAsia="en-IN"/>
        </w:rPr>
      </w:pP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Globe Telecom — Bengaluru, India</w:t>
      </w:r>
    </w:p>
    <w:p w14:paraId="5FBC417B" w14:textId="77777777" w:rsidR="008658F9" w:rsidRPr="008658F9" w:rsidRDefault="008658F9" w:rsidP="008658F9">
      <w:pPr>
        <w:spacing w:after="0" w:line="240" w:lineRule="auto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Role: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Jr. Workday Developer |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Apr 2020 – Aug 2021</w:t>
      </w:r>
    </w:p>
    <w:p w14:paraId="5428F46F" w14:textId="77777777" w:rsidR="008658F9" w:rsidRPr="008658F9" w:rsidRDefault="008658F9" w:rsidP="008658F9">
      <w:pPr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>Customized and configured Workday HCM modules to support healthcare operations, reducing manual workflows by 25%.</w:t>
      </w:r>
    </w:p>
    <w:p w14:paraId="42361D9E" w14:textId="77777777" w:rsidR="008658F9" w:rsidRPr="008658F9" w:rsidRDefault="008658F9" w:rsidP="008658F9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Developed and maintained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Workday Studio and EIB integrations</w:t>
      </w:r>
      <w:r w:rsidRPr="008658F9">
        <w:rPr>
          <w:rFonts w:asciiTheme="majorHAnsi" w:eastAsia="Times New Roman" w:hAnsiTheme="majorHAnsi" w:cs="Times New Roman"/>
          <w:lang w:eastAsia="en-IN"/>
        </w:rPr>
        <w:t>, ensuring seamless data exchange with legacy systems.</w:t>
      </w:r>
    </w:p>
    <w:p w14:paraId="311B0154" w14:textId="77777777" w:rsidR="008658F9" w:rsidRPr="008658F9" w:rsidRDefault="008658F9" w:rsidP="008658F9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Automated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Time Tracking and Absence Management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processes, reducing payroll discrepancies by 40%.</w:t>
      </w:r>
    </w:p>
    <w:p w14:paraId="740EBF91" w14:textId="77777777" w:rsidR="008658F9" w:rsidRPr="008658F9" w:rsidRDefault="008658F9" w:rsidP="008658F9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Implemented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security roles and domain policies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in alignment with HIPAA requirements, decreasing access violations by 30%.</w:t>
      </w:r>
    </w:p>
    <w:p w14:paraId="74D80586" w14:textId="77777777" w:rsidR="008658F9" w:rsidRPr="008658F9" w:rsidRDefault="008658F9" w:rsidP="008658F9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Built and deployed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BIRT reports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for leadership dashboards to enable faster decision-making (40% reduction in report turnaround).</w:t>
      </w:r>
    </w:p>
    <w:p w14:paraId="1E58DC98" w14:textId="77777777" w:rsidR="008658F9" w:rsidRPr="008658F9" w:rsidRDefault="008658F9" w:rsidP="008658F9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 xml:space="preserve">Designed </w:t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custom calculated fields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for data validation across payroll and benefits modules, increasing data accuracy by 20%.</w:t>
      </w:r>
    </w:p>
    <w:p w14:paraId="521370E2" w14:textId="77777777" w:rsidR="008658F9" w:rsidRPr="008658F9" w:rsidRDefault="008658F9" w:rsidP="008658F9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>Supported Workday upgrades and feature testing, ensuring seamless release adoption.</w:t>
      </w:r>
    </w:p>
    <w:p w14:paraId="4EDE7ABF" w14:textId="77777777" w:rsidR="008658F9" w:rsidRPr="008658F9" w:rsidRDefault="008658F9" w:rsidP="008658F9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>Partnered with cross-functional teams to document integration requirements and prepare technical specifications.</w:t>
      </w:r>
    </w:p>
    <w:p w14:paraId="4817D9C3" w14:textId="77777777" w:rsidR="008658F9" w:rsidRPr="008658F9" w:rsidRDefault="008658F9" w:rsidP="008658F9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>Leveraged Workday Core Connectors for automated employee data feed transmissions.</w:t>
      </w:r>
    </w:p>
    <w:p w14:paraId="5609E8A7" w14:textId="77777777" w:rsidR="008658F9" w:rsidRPr="008658F9" w:rsidRDefault="008658F9" w:rsidP="008658F9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>Conducted unit and end-user training sessions, improving team adoption rates by 15%.</w:t>
      </w:r>
    </w:p>
    <w:p w14:paraId="552F2E33" w14:textId="77777777" w:rsidR="008658F9" w:rsidRPr="008658F9" w:rsidRDefault="008658F9" w:rsidP="008658F9">
      <w:pPr>
        <w:numPr>
          <w:ilvl w:val="0"/>
          <w:numId w:val="3"/>
        </w:numPr>
        <w:spacing w:after="0" w:line="240" w:lineRule="auto"/>
        <w:ind w:left="360"/>
        <w:jc w:val="both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lang w:eastAsia="en-IN"/>
        </w:rPr>
        <w:t>Collaborated with QA teams to develop test plans and ensure high-quality deliverables across integration projects.</w:t>
      </w:r>
    </w:p>
    <w:p w14:paraId="0E0C4B13" w14:textId="77777777" w:rsidR="008658F9" w:rsidRPr="008658F9" w:rsidRDefault="00C54F1D" w:rsidP="008658F9">
      <w:pPr>
        <w:spacing w:after="0" w:line="240" w:lineRule="auto"/>
        <w:jc w:val="both"/>
        <w:rPr>
          <w:rFonts w:asciiTheme="majorHAnsi" w:eastAsia="Times New Roman" w:hAnsiTheme="majorHAnsi" w:cs="Times New Roman"/>
          <w:lang w:eastAsia="en-IN"/>
        </w:rPr>
      </w:pPr>
      <w:r>
        <w:rPr>
          <w:rFonts w:asciiTheme="majorHAnsi" w:eastAsia="Times New Roman" w:hAnsiTheme="majorHAnsi" w:cs="Times New Roman"/>
          <w:lang w:eastAsia="en-IN"/>
        </w:rPr>
        <w:pict w14:anchorId="2EDCBAA0">
          <v:rect id="_x0000_i1030" style="width:0;height:1.5pt" o:hralign="center" o:hrstd="t" o:hr="t" fillcolor="#a0a0a0" stroked="f"/>
        </w:pict>
      </w:r>
    </w:p>
    <w:p w14:paraId="08A8C4A3" w14:textId="77777777" w:rsidR="008658F9" w:rsidRPr="008658F9" w:rsidRDefault="008658F9" w:rsidP="008658F9">
      <w:pPr>
        <w:spacing w:after="0" w:line="240" w:lineRule="auto"/>
        <w:outlineLvl w:val="2"/>
        <w:rPr>
          <w:rFonts w:asciiTheme="majorHAnsi" w:eastAsia="Times New Roman" w:hAnsiTheme="majorHAnsi" w:cs="Times New Roman"/>
          <w:b/>
          <w:bCs/>
          <w:lang w:eastAsia="en-IN"/>
        </w:rPr>
      </w:pP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EDUCATION</w:t>
      </w:r>
    </w:p>
    <w:p w14:paraId="4D8C658D" w14:textId="77777777" w:rsidR="008658F9" w:rsidRPr="008658F9" w:rsidRDefault="008658F9" w:rsidP="008658F9">
      <w:pPr>
        <w:spacing w:after="0" w:line="240" w:lineRule="auto"/>
        <w:rPr>
          <w:rFonts w:asciiTheme="majorHAnsi" w:eastAsia="Times New Roman" w:hAnsiTheme="majorHAnsi" w:cs="Times New Roman"/>
          <w:lang w:eastAsia="en-IN"/>
        </w:rPr>
      </w:pP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M.S. in Technology Management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— Lindsey Wilson College, USA</w:t>
      </w:r>
      <w:r w:rsidRPr="008658F9">
        <w:rPr>
          <w:rFonts w:asciiTheme="majorHAnsi" w:eastAsia="Times New Roman" w:hAnsiTheme="majorHAnsi" w:cs="Times New Roman"/>
          <w:lang w:eastAsia="en-IN"/>
        </w:rPr>
        <w:br/>
      </w:r>
      <w:r w:rsidRPr="008658F9">
        <w:rPr>
          <w:rFonts w:asciiTheme="majorHAnsi" w:eastAsia="Times New Roman" w:hAnsiTheme="majorHAnsi" w:cs="Times New Roman"/>
          <w:b/>
          <w:bCs/>
          <w:lang w:eastAsia="en-IN"/>
        </w:rPr>
        <w:t>B.Tech in Computer Science &amp; Engineering</w:t>
      </w:r>
      <w:r w:rsidRPr="008658F9">
        <w:rPr>
          <w:rFonts w:asciiTheme="majorHAnsi" w:eastAsia="Times New Roman" w:hAnsiTheme="majorHAnsi" w:cs="Times New Roman"/>
          <w:lang w:eastAsia="en-IN"/>
        </w:rPr>
        <w:t xml:space="preserve"> — Koneru Lakshmaiah Educational Foundation, India</w:t>
      </w:r>
    </w:p>
    <w:p w14:paraId="1E209EE0" w14:textId="77777777" w:rsidR="00D649AD" w:rsidRPr="008658F9" w:rsidRDefault="00D649AD" w:rsidP="008658F9">
      <w:pPr>
        <w:spacing w:after="0"/>
        <w:rPr>
          <w:rFonts w:asciiTheme="majorHAnsi" w:hAnsiTheme="majorHAnsi"/>
        </w:rPr>
      </w:pPr>
    </w:p>
    <w:sectPr w:rsidR="00D649AD" w:rsidRPr="008658F9" w:rsidSect="008658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23421"/>
    <w:multiLevelType w:val="multilevel"/>
    <w:tmpl w:val="4D7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E066F"/>
    <w:multiLevelType w:val="multilevel"/>
    <w:tmpl w:val="E1E25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C0188"/>
    <w:multiLevelType w:val="multilevel"/>
    <w:tmpl w:val="E48A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E6AA2"/>
    <w:multiLevelType w:val="hybridMultilevel"/>
    <w:tmpl w:val="14D8E8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90125242">
    <w:abstractNumId w:val="1"/>
  </w:num>
  <w:num w:numId="2" w16cid:durableId="133448904">
    <w:abstractNumId w:val="0"/>
  </w:num>
  <w:num w:numId="3" w16cid:durableId="1055548319">
    <w:abstractNumId w:val="2"/>
  </w:num>
  <w:num w:numId="4" w16cid:durableId="897742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8F9"/>
    <w:rsid w:val="003E1515"/>
    <w:rsid w:val="008658F9"/>
    <w:rsid w:val="00C54F1D"/>
    <w:rsid w:val="00D6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4DC2C98"/>
  <w15:docId w15:val="{1A0D52C6-DE97-4B12-B71F-1806DA167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58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658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58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658F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658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5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658F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658F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0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lreddyaleti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843</Words>
  <Characters>4806</Characters>
  <Application>Microsoft Office Word</Application>
  <DocSecurity>4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Zebronics</dc:creator>
  <cp:lastModifiedBy>padigela omkar</cp:lastModifiedBy>
  <cp:revision>2</cp:revision>
  <dcterms:created xsi:type="dcterms:W3CDTF">2025-11-12T18:35:00Z</dcterms:created>
  <dcterms:modified xsi:type="dcterms:W3CDTF">2025-11-12T18:35:00Z</dcterms:modified>
</cp:coreProperties>
</file>