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F7A8" w14:textId="3B3F2F4C" w:rsidR="00282704" w:rsidRDefault="00B47B62" w:rsidP="0074578B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b/>
          <w:bCs/>
          <w:sz w:val="22"/>
          <w:szCs w:val="22"/>
        </w:rPr>
        <w:t>Dil</w:t>
      </w:r>
      <w:r w:rsidR="00270A3A">
        <w:rPr>
          <w:rFonts w:ascii="Calibri" w:hAnsi="Calibri" w:cs="Calibri"/>
          <w:b/>
          <w:bCs/>
          <w:sz w:val="22"/>
          <w:szCs w:val="22"/>
        </w:rPr>
        <w:t>ee</w:t>
      </w:r>
      <w:r w:rsidRPr="007916FE">
        <w:rPr>
          <w:rFonts w:ascii="Calibri" w:hAnsi="Calibri" w:cs="Calibri"/>
          <w:b/>
          <w:bCs/>
          <w:sz w:val="22"/>
          <w:szCs w:val="22"/>
        </w:rPr>
        <w:t>p Kumar</w:t>
      </w:r>
      <w:r w:rsidR="00220BE5">
        <w:rPr>
          <w:rFonts w:ascii="Calibri" w:hAnsi="Calibri" w:cs="Calibri"/>
          <w:b/>
          <w:bCs/>
          <w:sz w:val="22"/>
          <w:szCs w:val="22"/>
        </w:rPr>
        <w:t xml:space="preserve"> Kethe</w:t>
      </w:r>
      <w:r w:rsidR="00282704" w:rsidRPr="007916FE">
        <w:rPr>
          <w:rFonts w:ascii="Calibri" w:hAnsi="Calibri" w:cs="Calibri"/>
          <w:sz w:val="22"/>
          <w:szCs w:val="22"/>
        </w:rPr>
        <w:br/>
      </w:r>
      <w:r w:rsidR="00282704" w:rsidRPr="00220BE5">
        <w:rPr>
          <w:rFonts w:ascii="Calibri" w:hAnsi="Calibri" w:cs="Calibri"/>
          <w:b/>
          <w:bCs/>
          <w:sz w:val="22"/>
          <w:szCs w:val="22"/>
        </w:rPr>
        <w:t xml:space="preserve">MES </w:t>
      </w:r>
      <w:r w:rsidR="00442335" w:rsidRPr="00220BE5">
        <w:rPr>
          <w:rFonts w:ascii="Calibri" w:hAnsi="Calibri" w:cs="Calibri"/>
          <w:b/>
          <w:bCs/>
          <w:sz w:val="22"/>
          <w:szCs w:val="22"/>
        </w:rPr>
        <w:t>Consultant</w:t>
      </w:r>
      <w:r w:rsidR="00220BE5" w:rsidRPr="007916FE">
        <w:rPr>
          <w:rFonts w:ascii="Calibri" w:hAnsi="Calibri" w:cs="Calibri"/>
          <w:sz w:val="22"/>
          <w:szCs w:val="22"/>
        </w:rPr>
        <w:t xml:space="preserve"> </w:t>
      </w:r>
      <w:r w:rsidR="00282704" w:rsidRPr="007916FE">
        <w:rPr>
          <w:rFonts w:ascii="Calibri" w:hAnsi="Calibri" w:cs="Calibri"/>
          <w:sz w:val="22"/>
          <w:szCs w:val="22"/>
        </w:rPr>
        <w:br/>
      </w:r>
      <w:r w:rsidR="0090602B" w:rsidRPr="0090602B">
        <w:rPr>
          <w:rFonts w:ascii="Calibri" w:hAnsi="Calibri" w:cs="Calibri"/>
          <w:sz w:val="22"/>
          <w:szCs w:val="22"/>
        </w:rPr>
        <w:t>+</w:t>
      </w:r>
      <w:r w:rsidR="00FC235E">
        <w:rPr>
          <w:rFonts w:ascii="Calibri" w:hAnsi="Calibri" w:cs="Calibri"/>
          <w:sz w:val="22"/>
          <w:szCs w:val="22"/>
        </w:rPr>
        <w:t>1(312)825-9238</w:t>
      </w:r>
      <w:r w:rsidR="00282704" w:rsidRPr="007916FE">
        <w:rPr>
          <w:rFonts w:ascii="Calibri" w:hAnsi="Calibri" w:cs="Calibri"/>
          <w:sz w:val="22"/>
          <w:szCs w:val="22"/>
        </w:rPr>
        <w:t xml:space="preserve"> | </w:t>
      </w:r>
      <w:hyperlink r:id="rId5" w:history="1">
        <w:r w:rsidR="00FC235E" w:rsidRPr="008455E1">
          <w:rPr>
            <w:rStyle w:val="Hyperlink"/>
            <w:rFonts w:ascii="Calibri" w:hAnsi="Calibri" w:cs="Calibri"/>
            <w:sz w:val="22"/>
            <w:szCs w:val="22"/>
          </w:rPr>
          <w:t>dileepkumarkethe1@gmail.com</w:t>
        </w:r>
      </w:hyperlink>
    </w:p>
    <w:p w14:paraId="50CDEB32" w14:textId="14B6870D" w:rsidR="00FC235E" w:rsidRDefault="00FC235E" w:rsidP="0074578B">
      <w:pPr>
        <w:spacing w:after="0" w:line="276" w:lineRule="auto"/>
        <w:rPr>
          <w:rFonts w:ascii="Calibri" w:hAnsi="Calibri" w:cs="Calibri"/>
          <w:sz w:val="22"/>
          <w:szCs w:val="22"/>
        </w:rPr>
      </w:pPr>
      <w:hyperlink r:id="rId6" w:history="1">
        <w:r w:rsidRPr="008455E1">
          <w:rPr>
            <w:rStyle w:val="Hyperlink"/>
            <w:rFonts w:ascii="Calibri" w:hAnsi="Calibri" w:cs="Calibri"/>
            <w:sz w:val="22"/>
            <w:szCs w:val="22"/>
          </w:rPr>
          <w:t>https://www.linkedin.com/in/dileep-kumar-78999b184/</w:t>
        </w:r>
      </w:hyperlink>
    </w:p>
    <w:p w14:paraId="481CC205" w14:textId="66B1DF3C" w:rsidR="00282704" w:rsidRPr="007916FE" w:rsidRDefault="00000000" w:rsidP="0074578B">
      <w:pPr>
        <w:spacing w:after="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F9E920C">
          <v:rect id="_x0000_i1025" style="width:0;height:1.5pt" o:hralign="center" o:hrstd="t" o:hr="t" fillcolor="#a0a0a0" stroked="f"/>
        </w:pict>
      </w:r>
    </w:p>
    <w:p w14:paraId="13005298" w14:textId="77777777" w:rsidR="00B47B62" w:rsidRPr="007916FE" w:rsidRDefault="00B47B62" w:rsidP="0074578B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916FE">
        <w:rPr>
          <w:rFonts w:ascii="Calibri" w:hAnsi="Calibri" w:cs="Calibri"/>
          <w:b/>
          <w:bCs/>
          <w:sz w:val="22"/>
          <w:szCs w:val="22"/>
        </w:rPr>
        <w:t>Professional Summary</w:t>
      </w:r>
    </w:p>
    <w:p w14:paraId="0E6D48D2" w14:textId="2ADD26C3" w:rsidR="00B47B62" w:rsidRDefault="00B47B62" w:rsidP="0074578B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sz w:val="22"/>
          <w:szCs w:val="22"/>
        </w:rPr>
        <w:t xml:space="preserve">Senior </w:t>
      </w:r>
      <w:r w:rsidRPr="007916FE">
        <w:rPr>
          <w:rFonts w:ascii="Calibri" w:hAnsi="Calibri" w:cs="Calibri"/>
          <w:b/>
          <w:bCs/>
          <w:sz w:val="22"/>
          <w:szCs w:val="22"/>
        </w:rPr>
        <w:t xml:space="preserve">MES </w:t>
      </w:r>
      <w:r w:rsidR="00442335">
        <w:rPr>
          <w:rFonts w:ascii="Calibri" w:hAnsi="Calibri" w:cs="Calibri"/>
          <w:b/>
          <w:bCs/>
          <w:sz w:val="22"/>
          <w:szCs w:val="22"/>
        </w:rPr>
        <w:t xml:space="preserve">Consultant </w:t>
      </w:r>
      <w:r w:rsidRPr="007916FE">
        <w:rPr>
          <w:rFonts w:ascii="Calibri" w:hAnsi="Calibri" w:cs="Calibri"/>
          <w:sz w:val="22"/>
          <w:szCs w:val="22"/>
        </w:rPr>
        <w:t xml:space="preserve">with over </w:t>
      </w:r>
      <w:r w:rsidR="000661D2">
        <w:rPr>
          <w:rFonts w:ascii="Calibri" w:hAnsi="Calibri" w:cs="Calibri"/>
          <w:sz w:val="22"/>
          <w:szCs w:val="22"/>
        </w:rPr>
        <w:t>7</w:t>
      </w:r>
      <w:r w:rsidRPr="007916FE">
        <w:rPr>
          <w:rFonts w:ascii="Calibri" w:hAnsi="Calibri" w:cs="Calibri"/>
          <w:sz w:val="22"/>
          <w:szCs w:val="22"/>
        </w:rPr>
        <w:t xml:space="preserve">+ years of hands-on experience in implementing, configuring, and optimizing </w:t>
      </w:r>
      <w:r w:rsidRPr="007916FE">
        <w:rPr>
          <w:rFonts w:ascii="Calibri" w:hAnsi="Calibri" w:cs="Calibri"/>
          <w:b/>
          <w:bCs/>
          <w:sz w:val="22"/>
          <w:szCs w:val="22"/>
        </w:rPr>
        <w:t>Manufacturing Execution Systems (MES)</w:t>
      </w:r>
      <w:r w:rsidRPr="007916FE">
        <w:rPr>
          <w:rFonts w:ascii="Calibri" w:hAnsi="Calibri" w:cs="Calibri"/>
          <w:sz w:val="22"/>
          <w:szCs w:val="22"/>
        </w:rPr>
        <w:t xml:space="preserve"> across a variety of industries, including pharmaceuticals, aerospace, and heavy equipment manufacturing. Specialized in leveraging industry-leading tools such as </w:t>
      </w:r>
      <w:r w:rsidRPr="007916FE">
        <w:rPr>
          <w:rFonts w:ascii="Calibri" w:hAnsi="Calibri" w:cs="Calibri"/>
          <w:b/>
          <w:bCs/>
          <w:sz w:val="22"/>
          <w:szCs w:val="22"/>
        </w:rPr>
        <w:t>Siemens Opcenter</w:t>
      </w:r>
      <w:r w:rsidRPr="007916FE">
        <w:rPr>
          <w:rFonts w:ascii="Calibri" w:hAnsi="Calibri" w:cs="Calibri"/>
          <w:sz w:val="22"/>
          <w:szCs w:val="22"/>
        </w:rPr>
        <w:t xml:space="preserve">, </w:t>
      </w:r>
      <w:r w:rsidRPr="007916FE">
        <w:rPr>
          <w:rFonts w:ascii="Calibri" w:hAnsi="Calibri" w:cs="Calibri"/>
          <w:b/>
          <w:bCs/>
          <w:sz w:val="22"/>
          <w:szCs w:val="22"/>
        </w:rPr>
        <w:t>Camstar MES</w:t>
      </w:r>
      <w:r w:rsidRPr="007916FE">
        <w:rPr>
          <w:rFonts w:ascii="Calibri" w:hAnsi="Calibri" w:cs="Calibri"/>
          <w:sz w:val="22"/>
          <w:szCs w:val="22"/>
        </w:rPr>
        <w:t xml:space="preserve">, </w:t>
      </w:r>
      <w:r w:rsidRPr="007916FE">
        <w:rPr>
          <w:rFonts w:ascii="Calibri" w:hAnsi="Calibri" w:cs="Calibri"/>
          <w:b/>
          <w:bCs/>
          <w:sz w:val="22"/>
          <w:szCs w:val="22"/>
        </w:rPr>
        <w:t xml:space="preserve">Rockwell </w:t>
      </w:r>
      <w:r w:rsidR="00780326">
        <w:rPr>
          <w:rFonts w:ascii="Calibri" w:hAnsi="Calibri" w:cs="Calibri"/>
          <w:b/>
          <w:bCs/>
          <w:sz w:val="22"/>
          <w:szCs w:val="22"/>
        </w:rPr>
        <w:t xml:space="preserve">pharma suit, </w:t>
      </w:r>
      <w:r w:rsidRPr="007916FE">
        <w:rPr>
          <w:rFonts w:ascii="Calibri" w:hAnsi="Calibri" w:cs="Calibri"/>
          <w:sz w:val="22"/>
          <w:szCs w:val="22"/>
        </w:rPr>
        <w:t xml:space="preserve">to deliver seamless integration with </w:t>
      </w:r>
      <w:r w:rsidRPr="007916FE">
        <w:rPr>
          <w:rFonts w:ascii="Calibri" w:hAnsi="Calibri" w:cs="Calibri"/>
          <w:b/>
          <w:bCs/>
          <w:sz w:val="22"/>
          <w:szCs w:val="22"/>
        </w:rPr>
        <w:t>ERP</w:t>
      </w:r>
      <w:r w:rsidRPr="007916FE">
        <w:rPr>
          <w:rFonts w:ascii="Calibri" w:hAnsi="Calibri" w:cs="Calibri"/>
          <w:sz w:val="22"/>
          <w:szCs w:val="22"/>
        </w:rPr>
        <w:t xml:space="preserve">, </w:t>
      </w:r>
      <w:r w:rsidRPr="007916FE">
        <w:rPr>
          <w:rFonts w:ascii="Calibri" w:hAnsi="Calibri" w:cs="Calibri"/>
          <w:b/>
          <w:bCs/>
          <w:sz w:val="22"/>
          <w:szCs w:val="22"/>
        </w:rPr>
        <w:t>PLM</w:t>
      </w:r>
      <w:r w:rsidRPr="007916FE">
        <w:rPr>
          <w:rFonts w:ascii="Calibri" w:hAnsi="Calibri" w:cs="Calibri"/>
          <w:sz w:val="22"/>
          <w:szCs w:val="22"/>
        </w:rPr>
        <w:t xml:space="preserve">, </w:t>
      </w:r>
      <w:r w:rsidRPr="007916FE">
        <w:rPr>
          <w:rFonts w:ascii="Calibri" w:hAnsi="Calibri" w:cs="Calibri"/>
          <w:b/>
          <w:bCs/>
          <w:sz w:val="22"/>
          <w:szCs w:val="22"/>
        </w:rPr>
        <w:t>SCADA</w:t>
      </w:r>
      <w:r w:rsidRPr="007916FE">
        <w:rPr>
          <w:rFonts w:ascii="Calibri" w:hAnsi="Calibri" w:cs="Calibri"/>
          <w:sz w:val="22"/>
          <w:szCs w:val="22"/>
        </w:rPr>
        <w:t xml:space="preserve">, and </w:t>
      </w:r>
      <w:r w:rsidRPr="007916FE">
        <w:rPr>
          <w:rFonts w:ascii="Calibri" w:hAnsi="Calibri" w:cs="Calibri"/>
          <w:b/>
          <w:bCs/>
          <w:sz w:val="22"/>
          <w:szCs w:val="22"/>
        </w:rPr>
        <w:t>shop floor automation systems</w:t>
      </w:r>
      <w:r w:rsidRPr="007916FE">
        <w:rPr>
          <w:rFonts w:ascii="Calibri" w:hAnsi="Calibri" w:cs="Calibri"/>
          <w:sz w:val="22"/>
          <w:szCs w:val="22"/>
        </w:rPr>
        <w:t>. Focused on driving operational efficiency, improving production processes, and ensuring regulatory compliance. Expertise spans system design, performance tuning, troubleshooting, and continuous</w:t>
      </w:r>
      <w:r w:rsidR="003C26BF">
        <w:rPr>
          <w:rFonts w:ascii="Calibri" w:hAnsi="Calibri" w:cs="Calibri"/>
          <w:sz w:val="22"/>
          <w:szCs w:val="22"/>
        </w:rPr>
        <w:t xml:space="preserve"> </w:t>
      </w:r>
      <w:r w:rsidRPr="007916FE">
        <w:rPr>
          <w:rFonts w:ascii="Calibri" w:hAnsi="Calibri" w:cs="Calibri"/>
          <w:sz w:val="22"/>
          <w:szCs w:val="22"/>
        </w:rPr>
        <w:t>improvement to ensure organizations achieve maximum operational capacity and meet industry standards.</w:t>
      </w:r>
    </w:p>
    <w:p w14:paraId="2B144640" w14:textId="77777777" w:rsidR="007916FE" w:rsidRPr="007916FE" w:rsidRDefault="007916FE" w:rsidP="0074578B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2BD61A78" w14:textId="7A59F818" w:rsidR="0056357B" w:rsidRPr="0056357B" w:rsidRDefault="00C7581C" w:rsidP="0056357B">
      <w:pPr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b/>
          <w:bCs/>
          <w:sz w:val="22"/>
          <w:szCs w:val="22"/>
        </w:rPr>
        <w:t xml:space="preserve">Over </w:t>
      </w:r>
      <w:r w:rsidR="000661D2">
        <w:rPr>
          <w:rFonts w:ascii="Calibri" w:hAnsi="Calibri" w:cs="Calibri"/>
          <w:b/>
          <w:bCs/>
          <w:sz w:val="22"/>
          <w:szCs w:val="22"/>
        </w:rPr>
        <w:t>7</w:t>
      </w:r>
      <w:r w:rsidR="00B47B62" w:rsidRPr="007916FE">
        <w:rPr>
          <w:rFonts w:ascii="Calibri" w:hAnsi="Calibri" w:cs="Calibri"/>
          <w:b/>
          <w:bCs/>
          <w:sz w:val="22"/>
          <w:szCs w:val="22"/>
        </w:rPr>
        <w:t>+ years of expertise</w:t>
      </w:r>
      <w:r w:rsidR="00B47B62" w:rsidRPr="007916FE">
        <w:rPr>
          <w:rFonts w:ascii="Calibri" w:hAnsi="Calibri" w:cs="Calibri"/>
          <w:sz w:val="22"/>
          <w:szCs w:val="22"/>
        </w:rPr>
        <w:t xml:space="preserve"> in MES solutions, working with </w:t>
      </w:r>
      <w:r w:rsidR="00B47B62" w:rsidRPr="007916FE">
        <w:rPr>
          <w:rFonts w:ascii="Calibri" w:hAnsi="Calibri" w:cs="Calibri"/>
          <w:b/>
          <w:bCs/>
          <w:sz w:val="22"/>
          <w:szCs w:val="22"/>
        </w:rPr>
        <w:t>Siemens Opcenter</w:t>
      </w:r>
      <w:r w:rsidR="00B47B62" w:rsidRPr="007916FE">
        <w:rPr>
          <w:rFonts w:ascii="Calibri" w:hAnsi="Calibri" w:cs="Calibri"/>
          <w:sz w:val="22"/>
          <w:szCs w:val="22"/>
        </w:rPr>
        <w:t>,</w:t>
      </w:r>
      <w:r w:rsidR="00780326">
        <w:rPr>
          <w:rFonts w:ascii="Calibri" w:hAnsi="Calibri" w:cs="Calibri"/>
          <w:sz w:val="22"/>
          <w:szCs w:val="22"/>
        </w:rPr>
        <w:t xml:space="preserve"> </w:t>
      </w:r>
      <w:r w:rsidR="00B47B62" w:rsidRPr="007916FE">
        <w:rPr>
          <w:rFonts w:ascii="Calibri" w:hAnsi="Calibri" w:cs="Calibri"/>
          <w:b/>
          <w:bCs/>
          <w:sz w:val="22"/>
          <w:szCs w:val="22"/>
        </w:rPr>
        <w:t>Camstar MES</w:t>
      </w:r>
      <w:r w:rsidR="00B47B62" w:rsidRPr="007916FE">
        <w:rPr>
          <w:rFonts w:ascii="Calibri" w:hAnsi="Calibri" w:cs="Calibri"/>
          <w:sz w:val="22"/>
          <w:szCs w:val="22"/>
        </w:rPr>
        <w:t xml:space="preserve">, </w:t>
      </w:r>
      <w:r w:rsidR="00B47B62" w:rsidRPr="007916FE">
        <w:rPr>
          <w:rFonts w:ascii="Calibri" w:hAnsi="Calibri" w:cs="Calibri"/>
          <w:b/>
          <w:bCs/>
          <w:sz w:val="22"/>
          <w:szCs w:val="22"/>
        </w:rPr>
        <w:t>Rockwell FactoryTalk</w:t>
      </w:r>
      <w:r w:rsidR="00836C20">
        <w:rPr>
          <w:rFonts w:ascii="Calibri" w:hAnsi="Calibri" w:cs="Calibri"/>
          <w:sz w:val="22"/>
          <w:szCs w:val="22"/>
        </w:rPr>
        <w:t xml:space="preserve"> </w:t>
      </w:r>
      <w:r w:rsidR="00B47B62" w:rsidRPr="007916FE">
        <w:rPr>
          <w:rFonts w:ascii="Calibri" w:hAnsi="Calibri" w:cs="Calibri"/>
          <w:sz w:val="22"/>
          <w:szCs w:val="22"/>
        </w:rPr>
        <w:t>specializing in system integration, process optimization, and regulatory compliance.</w:t>
      </w:r>
    </w:p>
    <w:p w14:paraId="6F83E853" w14:textId="3CB77662" w:rsidR="0056357B" w:rsidRPr="0056357B" w:rsidRDefault="0056357B" w:rsidP="0056357B">
      <w:pPr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Strong E</w:t>
      </w:r>
      <w:r w:rsidRPr="0056357B">
        <w:rPr>
          <w:rFonts w:ascii="Calibri" w:hAnsi="Calibri" w:cs="Calibri"/>
          <w:sz w:val="22"/>
          <w:szCs w:val="22"/>
        </w:rPr>
        <w:t>xperience</w:t>
      </w:r>
      <w:r>
        <w:rPr>
          <w:rFonts w:ascii="Calibri" w:hAnsi="Calibri" w:cs="Calibri"/>
          <w:sz w:val="22"/>
          <w:szCs w:val="22"/>
        </w:rPr>
        <w:t xml:space="preserve"> in</w:t>
      </w:r>
      <w:r w:rsidRPr="0056357B">
        <w:rPr>
          <w:rFonts w:ascii="Calibri" w:hAnsi="Calibri" w:cs="Calibri"/>
          <w:sz w:val="22"/>
          <w:szCs w:val="22"/>
        </w:rPr>
        <w:t xml:space="preserve"> delivering integrated automation solutions across </w:t>
      </w:r>
      <w:r w:rsidRPr="0056357B">
        <w:rPr>
          <w:rFonts w:ascii="Calibri" w:hAnsi="Calibri" w:cs="Calibri"/>
          <w:b/>
          <w:bCs/>
          <w:sz w:val="22"/>
          <w:szCs w:val="22"/>
        </w:rPr>
        <w:t>pharma, aerospace, and heavy equipment manufacturing</w:t>
      </w:r>
      <w:r w:rsidRPr="0056357B">
        <w:rPr>
          <w:rFonts w:ascii="Calibri" w:hAnsi="Calibri" w:cs="Calibri"/>
          <w:sz w:val="22"/>
          <w:szCs w:val="22"/>
        </w:rPr>
        <w:t>, driving process reliability, data visibility, and regulatory compliance.</w:t>
      </w:r>
    </w:p>
    <w:p w14:paraId="3274AFD0" w14:textId="51810309" w:rsidR="0056357B" w:rsidRPr="0056357B" w:rsidRDefault="0056357B" w:rsidP="0056357B">
      <w:pPr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 xml:space="preserve">Hands-on expertise in </w:t>
      </w:r>
      <w:r w:rsidRPr="0056357B">
        <w:rPr>
          <w:rFonts w:ascii="Calibri" w:hAnsi="Calibri" w:cs="Calibri"/>
          <w:b/>
          <w:bCs/>
          <w:sz w:val="22"/>
          <w:szCs w:val="22"/>
        </w:rPr>
        <w:t>SCADA system design, PLC–HMI integration, and MES–ERP interoperability</w:t>
      </w:r>
      <w:r w:rsidRPr="0056357B">
        <w:rPr>
          <w:rFonts w:ascii="Calibri" w:hAnsi="Calibri" w:cs="Calibri"/>
          <w:sz w:val="22"/>
          <w:szCs w:val="22"/>
        </w:rPr>
        <w:t xml:space="preserve"> using platforms such as </w:t>
      </w:r>
      <w:r w:rsidRPr="0056357B">
        <w:rPr>
          <w:rFonts w:ascii="Calibri" w:hAnsi="Calibri" w:cs="Calibri"/>
          <w:b/>
          <w:bCs/>
          <w:sz w:val="22"/>
          <w:szCs w:val="22"/>
        </w:rPr>
        <w:t>Ignition, FactoryTalk, Siemens Opcenter, Rockwell Pharma Suite, and SAP S/4HANA</w:t>
      </w:r>
      <w:r w:rsidRPr="0056357B">
        <w:rPr>
          <w:rFonts w:ascii="Calibri" w:hAnsi="Calibri" w:cs="Calibri"/>
          <w:sz w:val="22"/>
          <w:szCs w:val="22"/>
        </w:rPr>
        <w:t xml:space="preserve"> to enhance OEE and reduce downtime.</w:t>
      </w:r>
    </w:p>
    <w:p w14:paraId="41899B8C" w14:textId="25544A52" w:rsidR="0056357B" w:rsidRPr="0056357B" w:rsidRDefault="0056357B" w:rsidP="0056357B">
      <w:pPr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 xml:space="preserve">Strong background in </w:t>
      </w:r>
      <w:r w:rsidRPr="0056357B">
        <w:rPr>
          <w:rFonts w:ascii="Calibri" w:hAnsi="Calibri" w:cs="Calibri"/>
          <w:b/>
          <w:bCs/>
          <w:sz w:val="22"/>
          <w:szCs w:val="22"/>
        </w:rPr>
        <w:t>real-time data analytics, industrial communication (OPC UA, MQTT, Ethernet/IP)</w:t>
      </w:r>
      <w:r w:rsidRPr="0056357B">
        <w:rPr>
          <w:rFonts w:ascii="Calibri" w:hAnsi="Calibri" w:cs="Calibri"/>
          <w:sz w:val="22"/>
          <w:szCs w:val="22"/>
        </w:rPr>
        <w:t xml:space="preserve">, and </w:t>
      </w:r>
      <w:r w:rsidRPr="0056357B">
        <w:rPr>
          <w:rFonts w:ascii="Calibri" w:hAnsi="Calibri" w:cs="Calibri"/>
          <w:b/>
          <w:bCs/>
          <w:sz w:val="22"/>
          <w:szCs w:val="22"/>
        </w:rPr>
        <w:t>secure control network design</w:t>
      </w:r>
      <w:r w:rsidRPr="0056357B">
        <w:rPr>
          <w:rFonts w:ascii="Calibri" w:hAnsi="Calibri" w:cs="Calibri"/>
          <w:sz w:val="22"/>
          <w:szCs w:val="22"/>
        </w:rPr>
        <w:t>, collaborating with cross-functional IT/OT teams to ensure high system availability and production efficiency.</w:t>
      </w:r>
    </w:p>
    <w:p w14:paraId="2815DE3B" w14:textId="77777777" w:rsidR="00B47B62" w:rsidRPr="007916FE" w:rsidRDefault="00B47B62" w:rsidP="0074578B">
      <w:pPr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sz w:val="22"/>
          <w:szCs w:val="22"/>
        </w:rPr>
        <w:t xml:space="preserve">Extensive experience in </w:t>
      </w:r>
      <w:r w:rsidRPr="007916FE">
        <w:rPr>
          <w:rFonts w:ascii="Calibri" w:hAnsi="Calibri" w:cs="Calibri"/>
          <w:b/>
          <w:bCs/>
          <w:sz w:val="22"/>
          <w:szCs w:val="22"/>
        </w:rPr>
        <w:t>shop floor automation</w:t>
      </w:r>
      <w:r w:rsidRPr="007916FE">
        <w:rPr>
          <w:rFonts w:ascii="Calibri" w:hAnsi="Calibri" w:cs="Calibri"/>
          <w:sz w:val="22"/>
          <w:szCs w:val="22"/>
        </w:rPr>
        <w:t xml:space="preserve">, integrating </w:t>
      </w:r>
      <w:r w:rsidRPr="007916FE">
        <w:rPr>
          <w:rFonts w:ascii="Calibri" w:hAnsi="Calibri" w:cs="Calibri"/>
          <w:b/>
          <w:bCs/>
          <w:sz w:val="22"/>
          <w:szCs w:val="22"/>
        </w:rPr>
        <w:t>PLC systems</w:t>
      </w:r>
      <w:r w:rsidRPr="007916FE">
        <w:rPr>
          <w:rFonts w:ascii="Calibri" w:hAnsi="Calibri" w:cs="Calibri"/>
          <w:sz w:val="22"/>
          <w:szCs w:val="22"/>
        </w:rPr>
        <w:t xml:space="preserve">, </w:t>
      </w:r>
      <w:r w:rsidRPr="007916FE">
        <w:rPr>
          <w:rFonts w:ascii="Calibri" w:hAnsi="Calibri" w:cs="Calibri"/>
          <w:b/>
          <w:bCs/>
          <w:sz w:val="22"/>
          <w:szCs w:val="22"/>
        </w:rPr>
        <w:t>SCADA</w:t>
      </w:r>
      <w:r w:rsidRPr="007916FE">
        <w:rPr>
          <w:rFonts w:ascii="Calibri" w:hAnsi="Calibri" w:cs="Calibri"/>
          <w:sz w:val="22"/>
          <w:szCs w:val="22"/>
        </w:rPr>
        <w:t xml:space="preserve">, </w:t>
      </w:r>
      <w:r w:rsidRPr="007916FE">
        <w:rPr>
          <w:rFonts w:ascii="Calibri" w:hAnsi="Calibri" w:cs="Calibri"/>
          <w:b/>
          <w:bCs/>
          <w:sz w:val="22"/>
          <w:szCs w:val="22"/>
        </w:rPr>
        <w:t>IoT devices</w:t>
      </w:r>
      <w:r w:rsidRPr="007916FE">
        <w:rPr>
          <w:rFonts w:ascii="Calibri" w:hAnsi="Calibri" w:cs="Calibri"/>
          <w:sz w:val="22"/>
          <w:szCs w:val="22"/>
        </w:rPr>
        <w:t xml:space="preserve">, and </w:t>
      </w:r>
      <w:r w:rsidRPr="007916FE">
        <w:rPr>
          <w:rFonts w:ascii="Calibri" w:hAnsi="Calibri" w:cs="Calibri"/>
          <w:b/>
          <w:bCs/>
          <w:sz w:val="22"/>
          <w:szCs w:val="22"/>
        </w:rPr>
        <w:t>real-time data collection</w:t>
      </w:r>
      <w:r w:rsidRPr="007916FE">
        <w:rPr>
          <w:rFonts w:ascii="Calibri" w:hAnsi="Calibri" w:cs="Calibri"/>
          <w:sz w:val="22"/>
          <w:szCs w:val="22"/>
        </w:rPr>
        <w:t xml:space="preserve"> systems to enhance production monitoring and performance.</w:t>
      </w:r>
    </w:p>
    <w:p w14:paraId="69FB4750" w14:textId="77777777" w:rsidR="00B47B62" w:rsidRPr="007916FE" w:rsidRDefault="00B47B62" w:rsidP="0074578B">
      <w:pPr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sz w:val="22"/>
          <w:szCs w:val="22"/>
        </w:rPr>
        <w:t xml:space="preserve">Proficient in developing custom </w:t>
      </w:r>
      <w:r w:rsidRPr="007916FE">
        <w:rPr>
          <w:rFonts w:ascii="Calibri" w:hAnsi="Calibri" w:cs="Calibri"/>
          <w:b/>
          <w:bCs/>
          <w:sz w:val="22"/>
          <w:szCs w:val="22"/>
        </w:rPr>
        <w:t>data solutions</w:t>
      </w:r>
      <w:r w:rsidRPr="007916FE">
        <w:rPr>
          <w:rFonts w:ascii="Calibri" w:hAnsi="Calibri" w:cs="Calibri"/>
          <w:sz w:val="22"/>
          <w:szCs w:val="22"/>
        </w:rPr>
        <w:t xml:space="preserve"> using technologies such as </w:t>
      </w:r>
      <w:r w:rsidRPr="007916FE">
        <w:rPr>
          <w:rFonts w:ascii="Calibri" w:hAnsi="Calibri" w:cs="Calibri"/>
          <w:b/>
          <w:bCs/>
          <w:sz w:val="22"/>
          <w:szCs w:val="22"/>
        </w:rPr>
        <w:t>C#</w:t>
      </w:r>
      <w:r w:rsidRPr="007916FE">
        <w:rPr>
          <w:rFonts w:ascii="Calibri" w:hAnsi="Calibri" w:cs="Calibri"/>
          <w:sz w:val="22"/>
          <w:szCs w:val="22"/>
        </w:rPr>
        <w:t xml:space="preserve">, </w:t>
      </w:r>
      <w:r w:rsidRPr="007916FE">
        <w:rPr>
          <w:rFonts w:ascii="Calibri" w:hAnsi="Calibri" w:cs="Calibri"/>
          <w:b/>
          <w:bCs/>
          <w:sz w:val="22"/>
          <w:szCs w:val="22"/>
        </w:rPr>
        <w:t>SQL</w:t>
      </w:r>
      <w:r w:rsidRPr="007916FE">
        <w:rPr>
          <w:rFonts w:ascii="Calibri" w:hAnsi="Calibri" w:cs="Calibri"/>
          <w:sz w:val="22"/>
          <w:szCs w:val="22"/>
        </w:rPr>
        <w:t xml:space="preserve">, </w:t>
      </w:r>
      <w:r w:rsidRPr="007916FE">
        <w:rPr>
          <w:rFonts w:ascii="Calibri" w:hAnsi="Calibri" w:cs="Calibri"/>
          <w:b/>
          <w:bCs/>
          <w:sz w:val="22"/>
          <w:szCs w:val="22"/>
        </w:rPr>
        <w:t>Java</w:t>
      </w:r>
      <w:r w:rsidRPr="007916FE">
        <w:rPr>
          <w:rFonts w:ascii="Calibri" w:hAnsi="Calibri" w:cs="Calibri"/>
          <w:sz w:val="22"/>
          <w:szCs w:val="22"/>
        </w:rPr>
        <w:t xml:space="preserve">, </w:t>
      </w:r>
      <w:r w:rsidRPr="007916FE">
        <w:rPr>
          <w:rFonts w:ascii="Calibri" w:hAnsi="Calibri" w:cs="Calibri"/>
          <w:b/>
          <w:bCs/>
          <w:sz w:val="22"/>
          <w:szCs w:val="22"/>
        </w:rPr>
        <w:t>REST APIs</w:t>
      </w:r>
      <w:r w:rsidRPr="007916FE">
        <w:rPr>
          <w:rFonts w:ascii="Calibri" w:hAnsi="Calibri" w:cs="Calibri"/>
          <w:sz w:val="22"/>
          <w:szCs w:val="22"/>
        </w:rPr>
        <w:t xml:space="preserve">, and </w:t>
      </w:r>
      <w:r w:rsidRPr="007916FE">
        <w:rPr>
          <w:rFonts w:ascii="Calibri" w:hAnsi="Calibri" w:cs="Calibri"/>
          <w:b/>
          <w:bCs/>
          <w:sz w:val="22"/>
          <w:szCs w:val="22"/>
        </w:rPr>
        <w:t>Power BI</w:t>
      </w:r>
      <w:r w:rsidRPr="007916FE">
        <w:rPr>
          <w:rFonts w:ascii="Calibri" w:hAnsi="Calibri" w:cs="Calibri"/>
          <w:sz w:val="22"/>
          <w:szCs w:val="22"/>
        </w:rPr>
        <w:t xml:space="preserve"> for advanced reporting and dashboards.</w:t>
      </w:r>
    </w:p>
    <w:p w14:paraId="67EBA5A5" w14:textId="77777777" w:rsidR="00B47B62" w:rsidRDefault="00B47B62" w:rsidP="0074578B">
      <w:pPr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sz w:val="22"/>
          <w:szCs w:val="22"/>
        </w:rPr>
        <w:t xml:space="preserve">Strong understanding of </w:t>
      </w:r>
      <w:r w:rsidRPr="007916FE">
        <w:rPr>
          <w:rFonts w:ascii="Calibri" w:hAnsi="Calibri" w:cs="Calibri"/>
          <w:b/>
          <w:bCs/>
          <w:sz w:val="22"/>
          <w:szCs w:val="22"/>
        </w:rPr>
        <w:t>regulatory standards</w:t>
      </w:r>
      <w:r w:rsidRPr="007916FE">
        <w:rPr>
          <w:rFonts w:ascii="Calibri" w:hAnsi="Calibri" w:cs="Calibri"/>
          <w:sz w:val="22"/>
          <w:szCs w:val="22"/>
        </w:rPr>
        <w:t xml:space="preserve"> (GMP, ISO 9001, FDA 21 CFR Part 11) and ensuring MES configurations meet these critical compliance requirements.</w:t>
      </w:r>
    </w:p>
    <w:p w14:paraId="704A08E4" w14:textId="7F21A71F" w:rsidR="00781056" w:rsidRPr="007916FE" w:rsidRDefault="00781056" w:rsidP="0074578B">
      <w:pPr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81056">
        <w:rPr>
          <w:rFonts w:ascii="Calibri" w:hAnsi="Calibri" w:cs="Calibri"/>
          <w:sz w:val="22"/>
          <w:szCs w:val="22"/>
        </w:rPr>
        <w:t>Proven experience in designing and deploying Ignition SCADA (Perspective &amp; Vision) for real-time process visualization, equipment monitoring, and data acquisition in manufacturing environments.</w:t>
      </w:r>
    </w:p>
    <w:p w14:paraId="563EA61F" w14:textId="77777777" w:rsidR="00B47B62" w:rsidRDefault="00B47B62" w:rsidP="0074578B">
      <w:pPr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sz w:val="22"/>
          <w:szCs w:val="22"/>
        </w:rPr>
        <w:t xml:space="preserve">Successful track record in managing </w:t>
      </w:r>
      <w:r w:rsidRPr="007916FE">
        <w:rPr>
          <w:rFonts w:ascii="Calibri" w:hAnsi="Calibri" w:cs="Calibri"/>
          <w:b/>
          <w:bCs/>
          <w:sz w:val="22"/>
          <w:szCs w:val="22"/>
        </w:rPr>
        <w:t>end-to-end MES lifecycles</w:t>
      </w:r>
      <w:r w:rsidRPr="007916FE">
        <w:rPr>
          <w:rFonts w:ascii="Calibri" w:hAnsi="Calibri" w:cs="Calibri"/>
          <w:sz w:val="22"/>
          <w:szCs w:val="22"/>
        </w:rPr>
        <w:t>, from design and configuration to deployment and post-deployment support, ensuring smooth integration with ERP, PLM, and other enterprise systems.</w:t>
      </w:r>
    </w:p>
    <w:p w14:paraId="5D462109" w14:textId="77777777" w:rsidR="001F382E" w:rsidRDefault="00046E5C" w:rsidP="0074578B">
      <w:pPr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046E5C">
        <w:rPr>
          <w:rFonts w:ascii="Calibri" w:hAnsi="Calibri" w:cs="Calibri"/>
          <w:sz w:val="22"/>
          <w:szCs w:val="22"/>
        </w:rPr>
        <w:t xml:space="preserve">Proven track record of leveraging </w:t>
      </w:r>
      <w:r w:rsidRPr="00046E5C">
        <w:rPr>
          <w:rFonts w:ascii="Calibri" w:hAnsi="Calibri" w:cs="Calibri"/>
          <w:b/>
          <w:bCs/>
          <w:sz w:val="22"/>
          <w:szCs w:val="22"/>
        </w:rPr>
        <w:t>MES and SCADA</w:t>
      </w:r>
      <w:r w:rsidRPr="00046E5C">
        <w:rPr>
          <w:rFonts w:ascii="Calibri" w:hAnsi="Calibri" w:cs="Calibri"/>
          <w:sz w:val="22"/>
          <w:szCs w:val="22"/>
        </w:rPr>
        <w:t xml:space="preserve"> data for root cause analysis (RCA), enabling proactive resolution of production bottlenecks, downtime events, and quality issues to improve overall equipment effectiveness </w:t>
      </w:r>
      <w:r w:rsidRPr="00046E5C">
        <w:rPr>
          <w:rFonts w:ascii="Calibri" w:hAnsi="Calibri" w:cs="Calibri"/>
          <w:b/>
          <w:bCs/>
          <w:sz w:val="22"/>
          <w:szCs w:val="22"/>
        </w:rPr>
        <w:t>(OEE)</w:t>
      </w:r>
      <w:r w:rsidRPr="00046E5C">
        <w:rPr>
          <w:rFonts w:ascii="Calibri" w:hAnsi="Calibri" w:cs="Calibri"/>
          <w:sz w:val="22"/>
          <w:szCs w:val="22"/>
        </w:rPr>
        <w:t xml:space="preserve"> and throughput.</w:t>
      </w:r>
    </w:p>
    <w:p w14:paraId="73ACB77E" w14:textId="13451BBF" w:rsidR="00046E5C" w:rsidRDefault="001F382E" w:rsidP="0074578B">
      <w:pPr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1F382E">
        <w:t xml:space="preserve"> </w:t>
      </w:r>
      <w:r w:rsidRPr="001F382E">
        <w:rPr>
          <w:rFonts w:ascii="Calibri" w:hAnsi="Calibri" w:cs="Calibri"/>
          <w:sz w:val="22"/>
          <w:szCs w:val="22"/>
        </w:rPr>
        <w:t xml:space="preserve">Proficient in developing </w:t>
      </w:r>
      <w:r w:rsidRPr="001F382E">
        <w:rPr>
          <w:rFonts w:ascii="Calibri" w:hAnsi="Calibri" w:cs="Calibri"/>
          <w:b/>
          <w:bCs/>
          <w:sz w:val="22"/>
          <w:szCs w:val="22"/>
        </w:rPr>
        <w:t>MES extensions</w:t>
      </w:r>
      <w:r w:rsidRPr="001F382E">
        <w:rPr>
          <w:rFonts w:ascii="Calibri" w:hAnsi="Calibri" w:cs="Calibri"/>
          <w:sz w:val="22"/>
          <w:szCs w:val="22"/>
        </w:rPr>
        <w:t xml:space="preserve"> and custom solutions using </w:t>
      </w:r>
      <w:r w:rsidRPr="001F382E">
        <w:rPr>
          <w:rFonts w:ascii="Calibri" w:hAnsi="Calibri" w:cs="Calibri"/>
          <w:b/>
          <w:bCs/>
          <w:sz w:val="22"/>
          <w:szCs w:val="22"/>
        </w:rPr>
        <w:t>.NET technologies</w:t>
      </w:r>
      <w:r w:rsidRPr="001F382E">
        <w:rPr>
          <w:rFonts w:ascii="Calibri" w:hAnsi="Calibri" w:cs="Calibri"/>
          <w:sz w:val="22"/>
          <w:szCs w:val="22"/>
        </w:rPr>
        <w:t xml:space="preserve"> </w:t>
      </w:r>
      <w:r w:rsidRPr="001F382E">
        <w:rPr>
          <w:rFonts w:ascii="Calibri" w:hAnsi="Calibri" w:cs="Calibri"/>
          <w:b/>
          <w:bCs/>
          <w:sz w:val="22"/>
          <w:szCs w:val="22"/>
        </w:rPr>
        <w:t>(C#, ASP.NET Core, Entity Framework)</w:t>
      </w:r>
      <w:r w:rsidRPr="001F382E">
        <w:rPr>
          <w:rFonts w:ascii="Calibri" w:hAnsi="Calibri" w:cs="Calibri"/>
          <w:sz w:val="22"/>
          <w:szCs w:val="22"/>
        </w:rPr>
        <w:t>, enabling seamless integrations, API services, and tailored user applications."</w:t>
      </w:r>
    </w:p>
    <w:p w14:paraId="3C77E4C7" w14:textId="77777777" w:rsidR="00B47B62" w:rsidRPr="007916FE" w:rsidRDefault="00B47B62" w:rsidP="0074578B">
      <w:pPr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sz w:val="22"/>
          <w:szCs w:val="22"/>
        </w:rPr>
        <w:t xml:space="preserve">Experienced in </w:t>
      </w:r>
      <w:r w:rsidRPr="007916FE">
        <w:rPr>
          <w:rFonts w:ascii="Calibri" w:hAnsi="Calibri" w:cs="Calibri"/>
          <w:b/>
          <w:bCs/>
          <w:sz w:val="22"/>
          <w:szCs w:val="22"/>
        </w:rPr>
        <w:t>Agile methodologies</w:t>
      </w:r>
      <w:r w:rsidRPr="007916FE">
        <w:rPr>
          <w:rFonts w:ascii="Calibri" w:hAnsi="Calibri" w:cs="Calibri"/>
          <w:sz w:val="22"/>
          <w:szCs w:val="22"/>
        </w:rPr>
        <w:t xml:space="preserve"> and </w:t>
      </w:r>
      <w:r w:rsidRPr="007916FE">
        <w:rPr>
          <w:rFonts w:ascii="Calibri" w:hAnsi="Calibri" w:cs="Calibri"/>
          <w:b/>
          <w:bCs/>
          <w:sz w:val="22"/>
          <w:szCs w:val="22"/>
        </w:rPr>
        <w:t>continuous improvement</w:t>
      </w:r>
      <w:r w:rsidRPr="007916FE">
        <w:rPr>
          <w:rFonts w:ascii="Calibri" w:hAnsi="Calibri" w:cs="Calibri"/>
          <w:sz w:val="22"/>
          <w:szCs w:val="22"/>
        </w:rPr>
        <w:t>, driving operational efficiency, reducing cycle times, and optimizing MES performance.</w:t>
      </w:r>
    </w:p>
    <w:p w14:paraId="5E908740" w14:textId="77777777" w:rsidR="00B47B62" w:rsidRPr="007916FE" w:rsidRDefault="00B47B62" w:rsidP="0074578B">
      <w:pPr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sz w:val="22"/>
          <w:szCs w:val="22"/>
        </w:rPr>
        <w:t>Proven ability to collaborate with cross-functional teams, including IT, production, and quality assurance, to implement solutions that drive both operational and financial success.</w:t>
      </w:r>
    </w:p>
    <w:p w14:paraId="69A17DBC" w14:textId="77777777" w:rsidR="00B47B62" w:rsidRPr="007916FE" w:rsidRDefault="00B47B62" w:rsidP="0074578B">
      <w:pPr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sz w:val="22"/>
          <w:szCs w:val="22"/>
        </w:rPr>
        <w:t xml:space="preserve">Adept at providing </w:t>
      </w:r>
      <w:r w:rsidRPr="007916FE">
        <w:rPr>
          <w:rFonts w:ascii="Calibri" w:hAnsi="Calibri" w:cs="Calibri"/>
          <w:b/>
          <w:bCs/>
          <w:sz w:val="22"/>
          <w:szCs w:val="22"/>
        </w:rPr>
        <w:t>training and ongoing support</w:t>
      </w:r>
      <w:r w:rsidRPr="007916FE">
        <w:rPr>
          <w:rFonts w:ascii="Calibri" w:hAnsi="Calibri" w:cs="Calibri"/>
          <w:sz w:val="22"/>
          <w:szCs w:val="22"/>
        </w:rPr>
        <w:t>, ensuring effective system adoption and user engagement across all levels of the organization.</w:t>
      </w:r>
    </w:p>
    <w:p w14:paraId="2875B6C1" w14:textId="77777777" w:rsidR="00282704" w:rsidRPr="007916FE" w:rsidRDefault="00000000" w:rsidP="0074578B">
      <w:pPr>
        <w:spacing w:after="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155B73E">
          <v:rect id="_x0000_i1026" style="width:0;height:1.5pt" o:hralign="center" o:hrstd="t" o:hr="t" fillcolor="#a0a0a0" stroked="f"/>
        </w:pict>
      </w:r>
    </w:p>
    <w:p w14:paraId="46F0DB1C" w14:textId="77777777" w:rsidR="00282704" w:rsidRPr="007916FE" w:rsidRDefault="00282704" w:rsidP="0074578B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916FE">
        <w:rPr>
          <w:rFonts w:ascii="Calibri" w:hAnsi="Calibri" w:cs="Calibri"/>
          <w:b/>
          <w:bCs/>
          <w:sz w:val="22"/>
          <w:szCs w:val="22"/>
        </w:rPr>
        <w:t>Key Skills</w:t>
      </w:r>
    </w:p>
    <w:p w14:paraId="4E9EAFA1" w14:textId="77777777" w:rsidR="001F382E" w:rsidRDefault="00282704" w:rsidP="001F382E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1F382E">
        <w:rPr>
          <w:rFonts w:ascii="Calibri" w:hAnsi="Calibri" w:cs="Calibri"/>
          <w:b/>
          <w:bCs/>
          <w:sz w:val="22"/>
          <w:szCs w:val="22"/>
        </w:rPr>
        <w:t>MES Solutions</w:t>
      </w:r>
      <w:r w:rsidRPr="001F382E">
        <w:rPr>
          <w:rFonts w:ascii="Calibri" w:hAnsi="Calibri" w:cs="Calibri"/>
          <w:sz w:val="22"/>
          <w:szCs w:val="22"/>
        </w:rPr>
        <w:t>: Siemens Opcenter (EX FN/EX DS, Intraplant Logistics, Foundation), Camstar MES, Rockwell FactoryTalk,</w:t>
      </w:r>
      <w:r w:rsidR="00796A97" w:rsidRPr="001F382E">
        <w:rPr>
          <w:rFonts w:ascii="Calibri" w:hAnsi="Calibri" w:cs="Calibri"/>
          <w:sz w:val="22"/>
          <w:szCs w:val="22"/>
        </w:rPr>
        <w:t>Pinpoint Mes,</w:t>
      </w:r>
      <w:r w:rsidRPr="001F382E">
        <w:rPr>
          <w:rFonts w:ascii="Calibri" w:hAnsi="Calibri" w:cs="Calibri"/>
          <w:sz w:val="22"/>
          <w:szCs w:val="22"/>
        </w:rPr>
        <w:t xml:space="preserve"> </w:t>
      </w:r>
      <w:r w:rsidR="009A7E0C" w:rsidRPr="001F382E">
        <w:rPr>
          <w:rFonts w:ascii="Calibri" w:hAnsi="Calibri" w:cs="Calibri"/>
          <w:sz w:val="22"/>
          <w:szCs w:val="22"/>
        </w:rPr>
        <w:t xml:space="preserve">Aveva MES(formerly Wonderware MES) </w:t>
      </w:r>
      <w:r w:rsidRPr="001F382E">
        <w:rPr>
          <w:rFonts w:ascii="Calibri" w:hAnsi="Calibri" w:cs="Calibri"/>
          <w:sz w:val="22"/>
          <w:szCs w:val="22"/>
        </w:rPr>
        <w:t>GE Predix</w:t>
      </w:r>
      <w:r w:rsidR="00270A3A" w:rsidRPr="001F382E">
        <w:rPr>
          <w:rFonts w:ascii="Calibri" w:hAnsi="Calibri" w:cs="Calibri"/>
          <w:sz w:val="22"/>
          <w:szCs w:val="22"/>
        </w:rPr>
        <w:t xml:space="preserve"> </w:t>
      </w:r>
    </w:p>
    <w:p w14:paraId="77C7E243" w14:textId="4AE858AD" w:rsidR="001F382E" w:rsidRPr="001F382E" w:rsidRDefault="001F382E" w:rsidP="001F382E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1F382E">
        <w:rPr>
          <w:rFonts w:ascii="Calibri" w:hAnsi="Calibri" w:cs="Calibri"/>
          <w:b/>
          <w:bCs/>
          <w:sz w:val="22"/>
          <w:szCs w:val="22"/>
        </w:rPr>
        <w:lastRenderedPageBreak/>
        <w:t>Programming &amp; Integration</w:t>
      </w:r>
      <w:r w:rsidRPr="001F382E">
        <w:rPr>
          <w:rFonts w:ascii="Calibri" w:hAnsi="Calibri" w:cs="Calibri"/>
          <w:sz w:val="22"/>
          <w:szCs w:val="22"/>
        </w:rPr>
        <w:t>: C#, .NET (ASP.NET Core, MVC, Web API, Entity Framework), Java, Python, SQL, REST APIs, OData protocols</w:t>
      </w:r>
    </w:p>
    <w:p w14:paraId="37E75771" w14:textId="194DFFAD" w:rsidR="00282704" w:rsidRPr="001F382E" w:rsidRDefault="00282704" w:rsidP="001A7C24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1F382E">
        <w:rPr>
          <w:rFonts w:ascii="Calibri" w:hAnsi="Calibri" w:cs="Calibri"/>
          <w:b/>
          <w:bCs/>
          <w:sz w:val="22"/>
          <w:szCs w:val="22"/>
        </w:rPr>
        <w:t>Enterprise Systems</w:t>
      </w:r>
      <w:r w:rsidRPr="001F382E">
        <w:rPr>
          <w:rFonts w:ascii="Calibri" w:hAnsi="Calibri" w:cs="Calibri"/>
          <w:sz w:val="22"/>
          <w:szCs w:val="22"/>
        </w:rPr>
        <w:t>: ERP (SAP, Oracle), PLM, SCADA, PLC, IoT</w:t>
      </w:r>
    </w:p>
    <w:p w14:paraId="00298D2B" w14:textId="7B1FCF99" w:rsidR="00E94210" w:rsidRPr="007916FE" w:rsidRDefault="00E94210" w:rsidP="0074578B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E94210">
        <w:rPr>
          <w:rFonts w:ascii="Calibri" w:hAnsi="Calibri" w:cs="Calibri"/>
          <w:b/>
          <w:bCs/>
          <w:sz w:val="22"/>
          <w:szCs w:val="22"/>
        </w:rPr>
        <w:t>SCADA Platforms:</w:t>
      </w:r>
      <w:r w:rsidRPr="00E94210">
        <w:rPr>
          <w:rFonts w:ascii="Calibri" w:hAnsi="Calibri" w:cs="Calibri"/>
          <w:sz w:val="22"/>
          <w:szCs w:val="22"/>
        </w:rPr>
        <w:t xml:space="preserve"> Ignition SCADA (Perspective, Vision), FactoryTalk View, WinCC</w:t>
      </w:r>
    </w:p>
    <w:p w14:paraId="41124F5C" w14:textId="77777777" w:rsidR="00282704" w:rsidRPr="007916FE" w:rsidRDefault="00282704" w:rsidP="0074578B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b/>
          <w:bCs/>
          <w:sz w:val="22"/>
          <w:szCs w:val="22"/>
        </w:rPr>
        <w:t>Data Reporting &amp; Visualization</w:t>
      </w:r>
      <w:r w:rsidRPr="007916FE">
        <w:rPr>
          <w:rFonts w:ascii="Calibri" w:hAnsi="Calibri" w:cs="Calibri"/>
          <w:sz w:val="22"/>
          <w:szCs w:val="22"/>
        </w:rPr>
        <w:t>: Power BI, Tableau, Excel (Advanced), Reporting Services (SSRS)</w:t>
      </w:r>
    </w:p>
    <w:p w14:paraId="767B56EF" w14:textId="77777777" w:rsidR="00282704" w:rsidRPr="007916FE" w:rsidRDefault="00282704" w:rsidP="0074578B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b/>
          <w:bCs/>
          <w:sz w:val="22"/>
          <w:szCs w:val="22"/>
        </w:rPr>
        <w:t>Cloud</w:t>
      </w:r>
      <w:r w:rsidRPr="007916FE">
        <w:rPr>
          <w:rFonts w:ascii="Calibri" w:hAnsi="Calibri" w:cs="Calibri"/>
          <w:sz w:val="22"/>
          <w:szCs w:val="22"/>
        </w:rPr>
        <w:t>: Azure, AWS</w:t>
      </w:r>
    </w:p>
    <w:p w14:paraId="74C2F8D8" w14:textId="77777777" w:rsidR="00282704" w:rsidRPr="007916FE" w:rsidRDefault="00282704" w:rsidP="0074578B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b/>
          <w:bCs/>
          <w:sz w:val="22"/>
          <w:szCs w:val="22"/>
        </w:rPr>
        <w:t>Automation &amp; Testing</w:t>
      </w:r>
      <w:r w:rsidRPr="007916FE">
        <w:rPr>
          <w:rFonts w:ascii="Calibri" w:hAnsi="Calibri" w:cs="Calibri"/>
          <w:sz w:val="22"/>
          <w:szCs w:val="22"/>
        </w:rPr>
        <w:t>: Unit testing, Functional testing, Selenium</w:t>
      </w:r>
    </w:p>
    <w:p w14:paraId="76D17791" w14:textId="77777777" w:rsidR="00282704" w:rsidRPr="007916FE" w:rsidRDefault="00282704" w:rsidP="0074578B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b/>
          <w:bCs/>
          <w:sz w:val="22"/>
          <w:szCs w:val="22"/>
        </w:rPr>
        <w:t>Version Control</w:t>
      </w:r>
      <w:r w:rsidRPr="007916FE">
        <w:rPr>
          <w:rFonts w:ascii="Calibri" w:hAnsi="Calibri" w:cs="Calibri"/>
          <w:sz w:val="22"/>
          <w:szCs w:val="22"/>
        </w:rPr>
        <w:t>: Git, Bitbucket</w:t>
      </w:r>
    </w:p>
    <w:p w14:paraId="5CE4F4AE" w14:textId="77777777" w:rsidR="00282704" w:rsidRPr="007916FE" w:rsidRDefault="00282704" w:rsidP="0074578B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b/>
          <w:bCs/>
          <w:sz w:val="22"/>
          <w:szCs w:val="22"/>
        </w:rPr>
        <w:t>Methodologies</w:t>
      </w:r>
      <w:r w:rsidRPr="007916FE">
        <w:rPr>
          <w:rFonts w:ascii="Calibri" w:hAnsi="Calibri" w:cs="Calibri"/>
          <w:sz w:val="22"/>
          <w:szCs w:val="22"/>
        </w:rPr>
        <w:t>: Lean, Six Sigma, Agile</w:t>
      </w:r>
    </w:p>
    <w:p w14:paraId="568B8C8E" w14:textId="77777777" w:rsidR="00282704" w:rsidRPr="007916FE" w:rsidRDefault="00282704" w:rsidP="0074578B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b/>
          <w:bCs/>
          <w:sz w:val="22"/>
          <w:szCs w:val="22"/>
        </w:rPr>
        <w:t>Regulatory Compliance</w:t>
      </w:r>
      <w:r w:rsidRPr="007916FE">
        <w:rPr>
          <w:rFonts w:ascii="Calibri" w:hAnsi="Calibri" w:cs="Calibri"/>
          <w:sz w:val="22"/>
          <w:szCs w:val="22"/>
        </w:rPr>
        <w:t>: GMP, ISO 9001, FDA 21 CFR Part 11</w:t>
      </w:r>
    </w:p>
    <w:p w14:paraId="429BF927" w14:textId="77777777" w:rsidR="00282704" w:rsidRPr="007916FE" w:rsidRDefault="00282704" w:rsidP="0074578B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b/>
          <w:bCs/>
          <w:sz w:val="22"/>
          <w:szCs w:val="22"/>
        </w:rPr>
        <w:t>Industrial Automation</w:t>
      </w:r>
      <w:r w:rsidRPr="007916FE">
        <w:rPr>
          <w:rFonts w:ascii="Calibri" w:hAnsi="Calibri" w:cs="Calibri"/>
          <w:sz w:val="22"/>
          <w:szCs w:val="22"/>
        </w:rPr>
        <w:t>: SCADA, PLC Programming</w:t>
      </w:r>
    </w:p>
    <w:p w14:paraId="74B237A3" w14:textId="77777777" w:rsidR="00282704" w:rsidRPr="007916FE" w:rsidRDefault="00282704" w:rsidP="0074578B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b/>
          <w:bCs/>
          <w:sz w:val="22"/>
          <w:szCs w:val="22"/>
        </w:rPr>
        <w:t>Integration Tools</w:t>
      </w:r>
      <w:r w:rsidRPr="007916FE">
        <w:rPr>
          <w:rFonts w:ascii="Calibri" w:hAnsi="Calibri" w:cs="Calibri"/>
          <w:sz w:val="22"/>
          <w:szCs w:val="22"/>
        </w:rPr>
        <w:t>: OPC UA, MQTT, REST APIs</w:t>
      </w:r>
    </w:p>
    <w:p w14:paraId="740D6CAF" w14:textId="77777777" w:rsidR="00282704" w:rsidRPr="007916FE" w:rsidRDefault="00282704" w:rsidP="0074578B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b/>
          <w:bCs/>
          <w:sz w:val="22"/>
          <w:szCs w:val="22"/>
        </w:rPr>
        <w:t>Data Modeling</w:t>
      </w:r>
      <w:r w:rsidRPr="007916FE">
        <w:rPr>
          <w:rFonts w:ascii="Calibri" w:hAnsi="Calibri" w:cs="Calibri"/>
          <w:sz w:val="22"/>
          <w:szCs w:val="22"/>
        </w:rPr>
        <w:t>: SQL Server, Oracle, MySQL</w:t>
      </w:r>
    </w:p>
    <w:p w14:paraId="420F7B2C" w14:textId="77777777" w:rsidR="00282704" w:rsidRPr="007916FE" w:rsidRDefault="00000000" w:rsidP="0074578B">
      <w:pPr>
        <w:spacing w:after="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0639A0C">
          <v:rect id="_x0000_i1027" style="width:0;height:1.5pt" o:hralign="center" o:hrstd="t" o:hr="t" fillcolor="#a0a0a0" stroked="f"/>
        </w:pict>
      </w:r>
    </w:p>
    <w:p w14:paraId="66F51BBA" w14:textId="77777777" w:rsidR="00282704" w:rsidRPr="007916FE" w:rsidRDefault="00282704" w:rsidP="0074578B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916FE">
        <w:rPr>
          <w:rFonts w:ascii="Calibri" w:hAnsi="Calibri" w:cs="Calibri"/>
          <w:b/>
          <w:bCs/>
          <w:sz w:val="22"/>
          <w:szCs w:val="22"/>
        </w:rPr>
        <w:t>Professional Experience</w:t>
      </w:r>
    </w:p>
    <w:p w14:paraId="2AE1C60C" w14:textId="77777777" w:rsidR="001A7C24" w:rsidRPr="001A7C24" w:rsidRDefault="001A7C24" w:rsidP="001A7C2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1A7C24">
        <w:rPr>
          <w:rFonts w:ascii="Calibri" w:hAnsi="Calibri" w:cs="Calibri"/>
          <w:b/>
          <w:bCs/>
          <w:sz w:val="22"/>
          <w:szCs w:val="22"/>
        </w:rPr>
        <w:t>Senior SCADA / MES Controls Engineer | Sept 2024 – Present</w:t>
      </w:r>
    </w:p>
    <w:p w14:paraId="32777F38" w14:textId="77777777" w:rsidR="001A7C24" w:rsidRDefault="001A7C24" w:rsidP="001A7C2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1A7C24">
        <w:rPr>
          <w:rFonts w:ascii="Calibri" w:hAnsi="Calibri" w:cs="Calibri"/>
          <w:b/>
          <w:bCs/>
          <w:sz w:val="22"/>
          <w:szCs w:val="22"/>
        </w:rPr>
        <w:t>Client: Caterpillar Inc. | Peoria, IL</w:t>
      </w:r>
    </w:p>
    <w:p w14:paraId="0FF390C2" w14:textId="58E65092" w:rsidR="001A7C24" w:rsidRPr="001A7C24" w:rsidRDefault="001A7C24" w:rsidP="001A7C24">
      <w:pPr>
        <w:spacing w:after="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Responsibilities</w:t>
      </w:r>
    </w:p>
    <w:p w14:paraId="0C320EAD" w14:textId="201FC9A6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Managed </w:t>
      </w:r>
      <w:r w:rsidRPr="0056357B">
        <w:rPr>
          <w:rFonts w:ascii="Calibri" w:hAnsi="Calibri" w:cs="Calibri"/>
          <w:sz w:val="22"/>
          <w:szCs w:val="22"/>
        </w:rPr>
        <w:t xml:space="preserve">end-to-end implementation of </w:t>
      </w:r>
      <w:r w:rsidRPr="0056357B">
        <w:rPr>
          <w:rFonts w:ascii="Calibri" w:hAnsi="Calibri" w:cs="Calibri"/>
          <w:b/>
          <w:bCs/>
          <w:sz w:val="22"/>
          <w:szCs w:val="22"/>
        </w:rPr>
        <w:t>SCADA and MES integration</w:t>
      </w:r>
      <w:r w:rsidRPr="0056357B">
        <w:rPr>
          <w:rFonts w:ascii="Calibri" w:hAnsi="Calibri" w:cs="Calibri"/>
          <w:sz w:val="22"/>
          <w:szCs w:val="22"/>
        </w:rPr>
        <w:t xml:space="preserve"> across Caterpillar’s heavy equipment manufacturing lines, enabling real-time visibility of production data and improved equipment uptime.</w:t>
      </w:r>
    </w:p>
    <w:p w14:paraId="7769A72F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 xml:space="preserve">Designed and configured </w:t>
      </w:r>
      <w:r w:rsidRPr="0056357B">
        <w:rPr>
          <w:rFonts w:ascii="Calibri" w:hAnsi="Calibri" w:cs="Calibri"/>
          <w:b/>
          <w:bCs/>
          <w:sz w:val="22"/>
          <w:szCs w:val="22"/>
        </w:rPr>
        <w:t>Ignition and FactoryTalk SCADA systems</w:t>
      </w:r>
      <w:r w:rsidRPr="0056357B">
        <w:rPr>
          <w:rFonts w:ascii="Calibri" w:hAnsi="Calibri" w:cs="Calibri"/>
          <w:sz w:val="22"/>
          <w:szCs w:val="22"/>
        </w:rPr>
        <w:t xml:space="preserve"> with dynamic HMI graphics, tag mapping, and live dashboards to visualize key process parameters and downtime causes.</w:t>
      </w:r>
    </w:p>
    <w:p w14:paraId="2B3FB9F3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 xml:space="preserve">Integrated </w:t>
      </w:r>
      <w:r w:rsidRPr="0056357B">
        <w:rPr>
          <w:rFonts w:ascii="Calibri" w:hAnsi="Calibri" w:cs="Calibri"/>
          <w:b/>
          <w:bCs/>
          <w:sz w:val="22"/>
          <w:szCs w:val="22"/>
        </w:rPr>
        <w:t>Allen-Bradley and Siemens PLCs</w:t>
      </w:r>
      <w:r w:rsidRPr="0056357B">
        <w:rPr>
          <w:rFonts w:ascii="Calibri" w:hAnsi="Calibri" w:cs="Calibri"/>
          <w:sz w:val="22"/>
          <w:szCs w:val="22"/>
        </w:rPr>
        <w:t xml:space="preserve"> through </w:t>
      </w:r>
      <w:r w:rsidRPr="0056357B">
        <w:rPr>
          <w:rFonts w:ascii="Calibri" w:hAnsi="Calibri" w:cs="Calibri"/>
          <w:b/>
          <w:bCs/>
          <w:sz w:val="22"/>
          <w:szCs w:val="22"/>
        </w:rPr>
        <w:t>OPC UA and Ethernet/IP</w:t>
      </w:r>
      <w:r w:rsidRPr="0056357B">
        <w:rPr>
          <w:rFonts w:ascii="Calibri" w:hAnsi="Calibri" w:cs="Calibri"/>
          <w:sz w:val="22"/>
          <w:szCs w:val="22"/>
        </w:rPr>
        <w:t>, ensuring accurate signal communication, fault tracking, and alarm management between control and enterprise layers.</w:t>
      </w:r>
    </w:p>
    <w:p w14:paraId="46CD6D21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 xml:space="preserve">Partnered with IT and OT teams to establish </w:t>
      </w:r>
      <w:r w:rsidRPr="0056357B">
        <w:rPr>
          <w:rFonts w:ascii="Calibri" w:hAnsi="Calibri" w:cs="Calibri"/>
          <w:b/>
          <w:bCs/>
          <w:sz w:val="22"/>
          <w:szCs w:val="22"/>
        </w:rPr>
        <w:t>secure data flow</w:t>
      </w:r>
      <w:r w:rsidRPr="0056357B">
        <w:rPr>
          <w:rFonts w:ascii="Calibri" w:hAnsi="Calibri" w:cs="Calibri"/>
          <w:sz w:val="22"/>
          <w:szCs w:val="22"/>
        </w:rPr>
        <w:t xml:space="preserve"> between SCADA, MES (Opcenter Execution), and SAP S/4 HANA, maintaining data integrity and consistent traceability.</w:t>
      </w:r>
    </w:p>
    <w:p w14:paraId="51E05A43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 xml:space="preserve">Developed </w:t>
      </w:r>
      <w:r w:rsidRPr="0056357B">
        <w:rPr>
          <w:rFonts w:ascii="Calibri" w:hAnsi="Calibri" w:cs="Calibri"/>
          <w:b/>
          <w:bCs/>
          <w:sz w:val="22"/>
          <w:szCs w:val="22"/>
        </w:rPr>
        <w:t>Python and SQL-based utilities</w:t>
      </w:r>
      <w:r w:rsidRPr="0056357B">
        <w:rPr>
          <w:rFonts w:ascii="Calibri" w:hAnsi="Calibri" w:cs="Calibri"/>
          <w:sz w:val="22"/>
          <w:szCs w:val="22"/>
        </w:rPr>
        <w:t xml:space="preserve"> to automate data extraction, trend visualization, and KPI reporting for OEE, cycle time, and first-pass yield monitoring.</w:t>
      </w:r>
    </w:p>
    <w:p w14:paraId="26F39CED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 xml:space="preserve">Configured </w:t>
      </w:r>
      <w:r w:rsidRPr="0056357B">
        <w:rPr>
          <w:rFonts w:ascii="Calibri" w:hAnsi="Calibri" w:cs="Calibri"/>
          <w:b/>
          <w:bCs/>
          <w:sz w:val="22"/>
          <w:szCs w:val="22"/>
        </w:rPr>
        <w:t>historian tags</w:t>
      </w:r>
      <w:r w:rsidRPr="0056357B">
        <w:rPr>
          <w:rFonts w:ascii="Calibri" w:hAnsi="Calibri" w:cs="Calibri"/>
          <w:sz w:val="22"/>
          <w:szCs w:val="22"/>
        </w:rPr>
        <w:t xml:space="preserve"> and process data logging in SQL Server to analyze production patterns, enabling predictive insights for maintenance planning.</w:t>
      </w:r>
    </w:p>
    <w:p w14:paraId="6AD7E8BE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 xml:space="preserve">Led </w:t>
      </w:r>
      <w:r w:rsidRPr="0056357B">
        <w:rPr>
          <w:rFonts w:ascii="Calibri" w:hAnsi="Calibri" w:cs="Calibri"/>
          <w:b/>
          <w:bCs/>
          <w:sz w:val="22"/>
          <w:szCs w:val="22"/>
        </w:rPr>
        <w:t>system upgrades, patch management, and network validation</w:t>
      </w:r>
      <w:r w:rsidRPr="0056357B">
        <w:rPr>
          <w:rFonts w:ascii="Calibri" w:hAnsi="Calibri" w:cs="Calibri"/>
          <w:sz w:val="22"/>
          <w:szCs w:val="22"/>
        </w:rPr>
        <w:t xml:space="preserve"> for SCADA servers and HMI nodes, ensuring consistent uptime and compliance with IT security standards.</w:t>
      </w:r>
    </w:p>
    <w:p w14:paraId="7808A726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>Troubleshot complex PLC-to-SCADA communication failures using diagnostic tools like Wireshark and RSLogix, minimizing line stoppages and data gaps.</w:t>
      </w:r>
    </w:p>
    <w:p w14:paraId="7F014CD2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 xml:space="preserve">Collaborated with automation engineers and operators to fine-tune </w:t>
      </w:r>
      <w:r w:rsidRPr="0056357B">
        <w:rPr>
          <w:rFonts w:ascii="Calibri" w:hAnsi="Calibri" w:cs="Calibri"/>
          <w:b/>
          <w:bCs/>
          <w:sz w:val="22"/>
          <w:szCs w:val="22"/>
        </w:rPr>
        <w:t>control strategies and PID loops</w:t>
      </w:r>
      <w:r w:rsidRPr="0056357B">
        <w:rPr>
          <w:rFonts w:ascii="Calibri" w:hAnsi="Calibri" w:cs="Calibri"/>
          <w:sz w:val="22"/>
          <w:szCs w:val="22"/>
        </w:rPr>
        <w:t>, improving response accuracy and reducing material losses.</w:t>
      </w:r>
    </w:p>
    <w:p w14:paraId="6FED0368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 xml:space="preserve">Conducted </w:t>
      </w:r>
      <w:r w:rsidRPr="0056357B">
        <w:rPr>
          <w:rFonts w:ascii="Calibri" w:hAnsi="Calibri" w:cs="Calibri"/>
          <w:b/>
          <w:bCs/>
          <w:sz w:val="22"/>
          <w:szCs w:val="22"/>
        </w:rPr>
        <w:t>operator and technician training sessions</w:t>
      </w:r>
      <w:r w:rsidRPr="0056357B">
        <w:rPr>
          <w:rFonts w:ascii="Calibri" w:hAnsi="Calibri" w:cs="Calibri"/>
          <w:sz w:val="22"/>
          <w:szCs w:val="22"/>
        </w:rPr>
        <w:t xml:space="preserve"> on HMI navigation, alarm troubleshooting, and interpreting live dashboards for proactive response.</w:t>
      </w:r>
    </w:p>
    <w:p w14:paraId="72A89501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>Standardized SCADA configuration templates and tag naming conventions across multiple assembly stations, simplifying future rollout and maintenance activities.</w:t>
      </w:r>
    </w:p>
    <w:p w14:paraId="48693AAE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 xml:space="preserve">Supported </w:t>
      </w:r>
      <w:r w:rsidRPr="0056357B">
        <w:rPr>
          <w:rFonts w:ascii="Calibri" w:hAnsi="Calibri" w:cs="Calibri"/>
          <w:b/>
          <w:bCs/>
          <w:sz w:val="22"/>
          <w:szCs w:val="22"/>
        </w:rPr>
        <w:t>change control, backups, and version management</w:t>
      </w:r>
      <w:r w:rsidRPr="0056357B">
        <w:rPr>
          <w:rFonts w:ascii="Calibri" w:hAnsi="Calibri" w:cs="Calibri"/>
          <w:sz w:val="22"/>
          <w:szCs w:val="22"/>
        </w:rPr>
        <w:t xml:space="preserve"> for SCADA and MES environments under GxP-aligned documentation control.</w:t>
      </w:r>
    </w:p>
    <w:p w14:paraId="07FCEDAC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 xml:space="preserve">Partnered with reliability engineers to derive </w:t>
      </w:r>
      <w:r w:rsidRPr="0056357B">
        <w:rPr>
          <w:rFonts w:ascii="Calibri" w:hAnsi="Calibri" w:cs="Calibri"/>
          <w:b/>
          <w:bCs/>
          <w:sz w:val="22"/>
          <w:szCs w:val="22"/>
        </w:rPr>
        <w:t>preventive maintenance schedules</w:t>
      </w:r>
      <w:r w:rsidRPr="0056357B">
        <w:rPr>
          <w:rFonts w:ascii="Calibri" w:hAnsi="Calibri" w:cs="Calibri"/>
          <w:sz w:val="22"/>
          <w:szCs w:val="22"/>
        </w:rPr>
        <w:t xml:space="preserve"> using historian data trends, reducing unscheduled breakdowns by over 20%.</w:t>
      </w:r>
    </w:p>
    <w:p w14:paraId="0D368567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 xml:space="preserve">Performed </w:t>
      </w:r>
      <w:r w:rsidRPr="0056357B">
        <w:rPr>
          <w:rFonts w:ascii="Calibri" w:hAnsi="Calibri" w:cs="Calibri"/>
          <w:b/>
          <w:bCs/>
          <w:sz w:val="22"/>
          <w:szCs w:val="22"/>
        </w:rPr>
        <w:t>root-cause analysis</w:t>
      </w:r>
      <w:r w:rsidRPr="0056357B">
        <w:rPr>
          <w:rFonts w:ascii="Calibri" w:hAnsi="Calibri" w:cs="Calibri"/>
          <w:sz w:val="22"/>
          <w:szCs w:val="22"/>
        </w:rPr>
        <w:t xml:space="preserve"> using MES and SCADA event logs to identify bottlenecks and improve cycle time consistency across shifts.</w:t>
      </w:r>
    </w:p>
    <w:p w14:paraId="7FA87072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 xml:space="preserve">Played a key role in </w:t>
      </w:r>
      <w:r w:rsidRPr="0056357B">
        <w:rPr>
          <w:rFonts w:ascii="Calibri" w:hAnsi="Calibri" w:cs="Calibri"/>
          <w:b/>
          <w:bCs/>
          <w:sz w:val="22"/>
          <w:szCs w:val="22"/>
        </w:rPr>
        <w:t>cross-functional workshops</w:t>
      </w:r>
      <w:r w:rsidRPr="0056357B">
        <w:rPr>
          <w:rFonts w:ascii="Calibri" w:hAnsi="Calibri" w:cs="Calibri"/>
          <w:sz w:val="22"/>
          <w:szCs w:val="22"/>
        </w:rPr>
        <w:t xml:space="preserve"> connecting engineering, IT, and quality teams to align OT cybersecurity, patch compliance, and system performance baselines.</w:t>
      </w:r>
    </w:p>
    <w:p w14:paraId="7BEEAFCF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lastRenderedPageBreak/>
        <w:t xml:space="preserve">Designed </w:t>
      </w:r>
      <w:r w:rsidRPr="0056357B">
        <w:rPr>
          <w:rFonts w:ascii="Calibri" w:hAnsi="Calibri" w:cs="Calibri"/>
          <w:b/>
          <w:bCs/>
          <w:sz w:val="22"/>
          <w:szCs w:val="22"/>
        </w:rPr>
        <w:t>network topologies</w:t>
      </w:r>
      <w:r w:rsidRPr="0056357B">
        <w:rPr>
          <w:rFonts w:ascii="Calibri" w:hAnsi="Calibri" w:cs="Calibri"/>
          <w:sz w:val="22"/>
          <w:szCs w:val="22"/>
        </w:rPr>
        <w:t xml:space="preserve"> and VLAN segmentation for SCADA and MES communication zones, improving data security and reducing latency across distributed lines.</w:t>
      </w:r>
    </w:p>
    <w:p w14:paraId="0EDB95B5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 xml:space="preserve">Introduced </w:t>
      </w:r>
      <w:r w:rsidRPr="0056357B">
        <w:rPr>
          <w:rFonts w:ascii="Calibri" w:hAnsi="Calibri" w:cs="Calibri"/>
          <w:b/>
          <w:bCs/>
          <w:sz w:val="22"/>
          <w:szCs w:val="22"/>
        </w:rPr>
        <w:t>edge gateway devices</w:t>
      </w:r>
      <w:r w:rsidRPr="0056357B">
        <w:rPr>
          <w:rFonts w:ascii="Calibri" w:hAnsi="Calibri" w:cs="Calibri"/>
          <w:sz w:val="22"/>
          <w:szCs w:val="22"/>
        </w:rPr>
        <w:t xml:space="preserve"> to buffer machine data before transmission to the central SCADA server, increasing system reliability during network drops.</w:t>
      </w:r>
    </w:p>
    <w:p w14:paraId="190AFDD3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 xml:space="preserve">Supported </w:t>
      </w:r>
      <w:r w:rsidRPr="0056357B">
        <w:rPr>
          <w:rFonts w:ascii="Calibri" w:hAnsi="Calibri" w:cs="Calibri"/>
          <w:b/>
          <w:bCs/>
          <w:sz w:val="22"/>
          <w:szCs w:val="22"/>
        </w:rPr>
        <w:t>commissioning and FAT/SAT validation</w:t>
      </w:r>
      <w:r w:rsidRPr="0056357B">
        <w:rPr>
          <w:rFonts w:ascii="Calibri" w:hAnsi="Calibri" w:cs="Calibri"/>
          <w:sz w:val="22"/>
          <w:szCs w:val="22"/>
        </w:rPr>
        <w:t xml:space="preserve"> of new automation lines by validating PLC logic, SCADA tags, and dashboard accuracy with design documents.</w:t>
      </w:r>
    </w:p>
    <w:p w14:paraId="55B83C8D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 xml:space="preserve">Integrated </w:t>
      </w:r>
      <w:r w:rsidRPr="0056357B">
        <w:rPr>
          <w:rFonts w:ascii="Calibri" w:hAnsi="Calibri" w:cs="Calibri"/>
          <w:b/>
          <w:bCs/>
          <w:sz w:val="22"/>
          <w:szCs w:val="22"/>
        </w:rPr>
        <w:t>machine learning–based analytics models</w:t>
      </w:r>
      <w:r w:rsidRPr="0056357B">
        <w:rPr>
          <w:rFonts w:ascii="Calibri" w:hAnsi="Calibri" w:cs="Calibri"/>
          <w:sz w:val="22"/>
          <w:szCs w:val="22"/>
        </w:rPr>
        <w:t xml:space="preserve"> with historian data to detect abnormal process deviations in real-time.</w:t>
      </w:r>
    </w:p>
    <w:p w14:paraId="17F7D035" w14:textId="77777777" w:rsidR="0056357B" w:rsidRPr="0056357B" w:rsidRDefault="0056357B" w:rsidP="0056357B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sz w:val="22"/>
          <w:szCs w:val="22"/>
        </w:rPr>
        <w:t>Coordinated with external vendors and OEMs to standardize control panel layouts, PLC code structures, and communication interfaces for interoperability across plants.</w:t>
      </w:r>
    </w:p>
    <w:p w14:paraId="18FB32B6" w14:textId="77777777" w:rsidR="0056357B" w:rsidRPr="0056357B" w:rsidRDefault="0056357B" w:rsidP="0056357B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56357B">
        <w:rPr>
          <w:rFonts w:ascii="Calibri" w:hAnsi="Calibri" w:cs="Calibri"/>
          <w:b/>
          <w:bCs/>
          <w:sz w:val="22"/>
          <w:szCs w:val="22"/>
        </w:rPr>
        <w:t>Environment:</w:t>
      </w:r>
      <w:r w:rsidRPr="0056357B">
        <w:rPr>
          <w:rFonts w:ascii="Calibri" w:hAnsi="Calibri" w:cs="Calibri"/>
          <w:sz w:val="22"/>
          <w:szCs w:val="22"/>
        </w:rPr>
        <w:t xml:space="preserve"> Ignition SCADA, FactoryTalk View, Siemens Opcenter MES, Allen-Bradley PLCs, OPC UA, MQTT, SAP S/4 HANA, Power BI, Python, SQL Server, Ethernet/IP, ISA-95, Industrial Cybersecurity, Windows Server, Edge Computing, Data Historian.</w:t>
      </w:r>
    </w:p>
    <w:p w14:paraId="483805FC" w14:textId="7AFF9463" w:rsidR="00532465" w:rsidRPr="00532465" w:rsidRDefault="00532465" w:rsidP="001A7C24">
      <w:pPr>
        <w:pStyle w:val="ListParagraph"/>
        <w:spacing w:after="0" w:line="276" w:lineRule="auto"/>
        <w:ind w:left="360"/>
        <w:rPr>
          <w:rFonts w:ascii="Calibri" w:hAnsi="Calibri" w:cs="Calibri"/>
          <w:sz w:val="22"/>
          <w:szCs w:val="22"/>
        </w:rPr>
      </w:pPr>
    </w:p>
    <w:p w14:paraId="6435991E" w14:textId="0C1D7706" w:rsidR="00282704" w:rsidRPr="00532465" w:rsidRDefault="00C17575" w:rsidP="00532465">
      <w:pPr>
        <w:spacing w:after="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Sr. </w:t>
      </w:r>
      <w:r w:rsidR="00282704" w:rsidRPr="00532465">
        <w:rPr>
          <w:rFonts w:ascii="Calibri" w:hAnsi="Calibri" w:cs="Calibri"/>
          <w:b/>
          <w:bCs/>
          <w:sz w:val="22"/>
          <w:szCs w:val="22"/>
        </w:rPr>
        <w:t>MES Engineer</w:t>
      </w:r>
      <w:r w:rsidR="004001FD" w:rsidRPr="00532465">
        <w:rPr>
          <w:rFonts w:ascii="Calibri" w:hAnsi="Calibri" w:cs="Calibri"/>
          <w:b/>
          <w:bCs/>
          <w:sz w:val="22"/>
          <w:szCs w:val="22"/>
        </w:rPr>
        <w:t>|</w:t>
      </w:r>
      <w:r w:rsidR="004001FD" w:rsidRPr="00532465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780326">
        <w:rPr>
          <w:rFonts w:ascii="Calibri" w:hAnsi="Calibri" w:cs="Calibri"/>
          <w:b/>
          <w:bCs/>
          <w:sz w:val="22"/>
          <w:szCs w:val="22"/>
        </w:rPr>
        <w:t xml:space="preserve">Aug </w:t>
      </w:r>
      <w:r w:rsidR="004001FD" w:rsidRPr="00532465">
        <w:rPr>
          <w:rFonts w:ascii="Calibri" w:hAnsi="Calibri" w:cs="Calibri"/>
          <w:b/>
          <w:bCs/>
          <w:sz w:val="22"/>
          <w:szCs w:val="22"/>
        </w:rPr>
        <w:t>202</w:t>
      </w:r>
      <w:r w:rsidR="00780326">
        <w:rPr>
          <w:rFonts w:ascii="Calibri" w:hAnsi="Calibri" w:cs="Calibri"/>
          <w:b/>
          <w:bCs/>
          <w:sz w:val="22"/>
          <w:szCs w:val="22"/>
        </w:rPr>
        <w:t>3</w:t>
      </w:r>
      <w:r w:rsidR="004001FD" w:rsidRPr="00532465">
        <w:rPr>
          <w:rFonts w:ascii="Calibri" w:hAnsi="Calibri" w:cs="Calibri"/>
          <w:b/>
          <w:bCs/>
          <w:sz w:val="22"/>
          <w:szCs w:val="22"/>
        </w:rPr>
        <w:t xml:space="preserve"> –</w:t>
      </w:r>
      <w:r w:rsidR="00572597" w:rsidRPr="00532465">
        <w:rPr>
          <w:rFonts w:ascii="Calibri" w:hAnsi="Calibri" w:cs="Calibri"/>
          <w:b/>
          <w:bCs/>
          <w:sz w:val="22"/>
          <w:szCs w:val="22"/>
        </w:rPr>
        <w:t xml:space="preserve"> Sept 202</w:t>
      </w:r>
      <w:r w:rsidR="00780326">
        <w:rPr>
          <w:rFonts w:ascii="Calibri" w:hAnsi="Calibri" w:cs="Calibri"/>
          <w:b/>
          <w:bCs/>
          <w:sz w:val="22"/>
          <w:szCs w:val="22"/>
        </w:rPr>
        <w:t>4</w:t>
      </w:r>
    </w:p>
    <w:p w14:paraId="773FF8F9" w14:textId="5DDD37AE" w:rsidR="00282704" w:rsidRPr="0074578B" w:rsidRDefault="004001FD" w:rsidP="0074578B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180366">
        <w:rPr>
          <w:rFonts w:ascii="Calibri" w:hAnsi="Calibri" w:cs="Calibri"/>
          <w:b/>
          <w:bCs/>
          <w:sz w:val="22"/>
          <w:szCs w:val="22"/>
        </w:rPr>
        <w:t>Johnson &amp; Johnson</w:t>
      </w:r>
      <w:r w:rsidR="00282704" w:rsidRPr="00180366">
        <w:rPr>
          <w:rFonts w:ascii="Calibri" w:hAnsi="Calibri" w:cs="Calibri"/>
          <w:b/>
          <w:bCs/>
          <w:sz w:val="22"/>
          <w:szCs w:val="22"/>
        </w:rPr>
        <w:t>| Philadelphia, PA</w:t>
      </w:r>
      <w:r w:rsidR="00282704" w:rsidRPr="0074578B">
        <w:rPr>
          <w:rFonts w:ascii="Calibri" w:hAnsi="Calibri" w:cs="Calibri"/>
          <w:sz w:val="22"/>
          <w:szCs w:val="22"/>
        </w:rPr>
        <w:br/>
      </w:r>
      <w:r w:rsidRPr="0074578B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247B89CB" w14:textId="77777777" w:rsidR="00780326" w:rsidRPr="009F1A2E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Served as the </w:t>
      </w:r>
      <w:r w:rsidRPr="009F1A2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MES system owner for PharmaSuite</w:t>
      </w: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providing end-to-end ownership of system lifecycle, upgrades, and ensuring system reliability for commercial GMP operations.</w:t>
      </w:r>
    </w:p>
    <w:p w14:paraId="3261E51F" w14:textId="77777777" w:rsidR="00780326" w:rsidRPr="009F1A2E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Designed, authored, and maintained </w:t>
      </w:r>
      <w:r w:rsidRPr="009F1A2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Electronic Batch Records (EBRs) and Master Batch Records (MBRs)</w:t>
      </w: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ensuring accurate capture of production data and compliance with FDA 21 CFR Part 11.</w:t>
      </w:r>
    </w:p>
    <w:p w14:paraId="709FAED3" w14:textId="77777777" w:rsidR="00780326" w:rsidRPr="009F1A2E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Developed and configured </w:t>
      </w:r>
      <w:r w:rsidRPr="009F1A2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Electronic Logbooks (eLogs)</w:t>
      </w: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track equipment usage, calibration, and batch activities, reducing reliance on paper-based processes.</w:t>
      </w:r>
    </w:p>
    <w:p w14:paraId="3902C951" w14:textId="77777777" w:rsidR="00780326" w:rsidRPr="009F1A2E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Managed </w:t>
      </w: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the </w:t>
      </w:r>
      <w:r w:rsidRPr="009F1A2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system change control process</w:t>
      </w: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conducting impact analyses, coordinating stakeholder reviews, and ensuring timely execution of compliant upgrades.</w:t>
      </w:r>
    </w:p>
    <w:p w14:paraId="3AF1FB39" w14:textId="77777777" w:rsidR="00780326" w:rsidRPr="003A671B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A671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Supported </w:t>
      </w:r>
      <w:r w:rsidRPr="003A671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manufacturing deviation investigations</w:t>
      </w:r>
      <w:r w:rsidRPr="003A671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by extracting MES data, reconstructing batch execution flows, and providing technical evidence for root cause analysis.</w:t>
      </w:r>
    </w:p>
    <w:p w14:paraId="703F8887" w14:textId="77777777" w:rsidR="00780326" w:rsidRPr="003A671B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A671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Developed and optimized </w:t>
      </w:r>
      <w:r w:rsidRPr="003A671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SQL Server ETL pipelines</w:t>
      </w:r>
      <w:r w:rsidRPr="003A671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feed Power BI dashboards, reducing manual compliance reporting time.</w:t>
      </w:r>
    </w:p>
    <w:p w14:paraId="5065A68B" w14:textId="77777777" w:rsidR="00780326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A671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Built real-time </w:t>
      </w:r>
      <w:r w:rsidRPr="003A671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Power BI dashboards for OEE</w:t>
      </w:r>
      <w:r w:rsidRPr="003A671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cycle times, downtime, and deviation tracking, supporting QA and leadership decision-making.</w:t>
      </w:r>
    </w:p>
    <w:p w14:paraId="66B2F3F1" w14:textId="77777777" w:rsidR="00780326" w:rsidRPr="009F1A2E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Acted as </w:t>
      </w:r>
      <w:r w:rsidRPr="009F1A2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CAPA owner</w:t>
      </w: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MES-related issues, implementing corrective and preventive actions that improved system performance and audit readiness.</w:t>
      </w:r>
    </w:p>
    <w:p w14:paraId="7A454F65" w14:textId="77777777" w:rsidR="00780326" w:rsidRPr="009F1A2E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Authored and reviewed </w:t>
      </w:r>
      <w:r w:rsidRPr="009F1A2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functional, design, and configuration specifications</w:t>
      </w: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MES enhancements, ensuring alignment with process and regulatory requirements.</w:t>
      </w:r>
    </w:p>
    <w:p w14:paraId="5003D6A4" w14:textId="77777777" w:rsidR="00780326" w:rsidRPr="009F1A2E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Participated in the </w:t>
      </w:r>
      <w:r w:rsidRPr="009F1A2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validation lifecycle (IQ/OQ/PQ)</w:t>
      </w: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by drafting test scripts, executing qualification protocols, and generating validation summary reports.</w:t>
      </w:r>
    </w:p>
    <w:p w14:paraId="3E4E42A5" w14:textId="77777777" w:rsidR="00780326" w:rsidRPr="00982F35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Integrated MES with </w:t>
      </w:r>
      <w:r w:rsidRPr="009F1A2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SAP ECC</w:t>
      </w: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production order creation, material consumption posting, and goods </w:t>
      </w:r>
      <w:r w:rsidRPr="00982F3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receipt transactions to maintain data integrity.</w:t>
      </w:r>
    </w:p>
    <w:p w14:paraId="5B5F9173" w14:textId="77777777" w:rsidR="00780326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82F3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Collaborated with QA to enable </w:t>
      </w:r>
      <w:r w:rsidRPr="00982F3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LIMS integration</w:t>
      </w:r>
      <w:r w:rsidRPr="00982F3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automating quality test result recording and reducing manual data entry errors.</w:t>
      </w:r>
    </w:p>
    <w:p w14:paraId="7C5BDCFD" w14:textId="77777777" w:rsidR="00780326" w:rsidRPr="00982F35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82F3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Managed </w:t>
      </w:r>
      <w:r w:rsidRPr="00982F3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code versioning and builds</w:t>
      </w:r>
      <w:r w:rsidRPr="00982F3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in Eclipse linked with Git/Bitbucket for MES projects.</w:t>
      </w:r>
    </w:p>
    <w:p w14:paraId="6B39CB8C" w14:textId="77777777" w:rsidR="00780326" w:rsidRPr="00982F35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82F3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Developed </w:t>
      </w:r>
      <w:r w:rsidRPr="00982F3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Power BI dashboards on MES data</w:t>
      </w:r>
      <w:r w:rsidRPr="00982F3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enabling management to monitor yield, cycle times, deviations, and</w:t>
      </w: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overall system performance.</w:t>
      </w:r>
    </w:p>
    <w:p w14:paraId="23429A98" w14:textId="77777777" w:rsidR="00780326" w:rsidRPr="00982F35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82F3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Configured </w:t>
      </w:r>
      <w:r w:rsidRPr="00982F3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XML workflows for data mapping</w:t>
      </w:r>
      <w:r w:rsidRPr="00982F3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between MES, ERP, and LIMS systems, ensuring compliance with ISA-95 standards.</w:t>
      </w:r>
    </w:p>
    <w:p w14:paraId="4D317FE0" w14:textId="77777777" w:rsidR="00780326" w:rsidRPr="00982F35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82F3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Designed </w:t>
      </w:r>
      <w:r w:rsidRPr="00982F3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XML schemas (XSD) and XSLT transformations</w:t>
      </w:r>
      <w:r w:rsidRPr="00982F3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batch reports, label printing, and system-to-system messaging.</w:t>
      </w:r>
    </w:p>
    <w:p w14:paraId="7F03993A" w14:textId="77777777" w:rsidR="00780326" w:rsidRPr="009F1A2E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 xml:space="preserve">Standardized </w:t>
      </w:r>
      <w:r w:rsidRPr="009F1A2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MBR templates</w:t>
      </w: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across multiple production units, which cut recipe development time by 30% and improved compliance consistency.</w:t>
      </w:r>
    </w:p>
    <w:p w14:paraId="481A32A4" w14:textId="77777777" w:rsidR="00780326" w:rsidRPr="009F1A2E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Conducted </w:t>
      </w:r>
      <w:r w:rsidRPr="009F1A2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end-user training sessions</w:t>
      </w: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operators, supervisors, and QA staff, improving system adoption and reducing execution errors.</w:t>
      </w:r>
    </w:p>
    <w:p w14:paraId="30159F10" w14:textId="77777777" w:rsidR="00780326" w:rsidRPr="009F1A2E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Worked cross-functionally with </w:t>
      </w:r>
      <w:r w:rsidRPr="009F1A2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QA, MS&amp;T, Supply Chain, Engineering, and Validation teams</w:t>
      </w: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align MES workflows with operational and quality goals.</w:t>
      </w:r>
    </w:p>
    <w:p w14:paraId="4883E85A" w14:textId="77777777" w:rsidR="00780326" w:rsidRPr="009F1A2E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Authored and updated </w:t>
      </w:r>
      <w:r w:rsidRPr="009F1A2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SOPs, risk assessments, and system lifecycle documents</w:t>
      </w: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ensure GMP compliance and audit preparedness.</w:t>
      </w:r>
    </w:p>
    <w:p w14:paraId="07759FBD" w14:textId="77777777" w:rsidR="00780326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Supported </w:t>
      </w:r>
      <w:r w:rsidRPr="009F1A2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regulatory audits (FDA, EMA)</w:t>
      </w:r>
      <w:r w:rsidRPr="009F1A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by demonstrating MES workflows, presenting validation evidence, and responding to inspector queries.</w:t>
      </w:r>
    </w:p>
    <w:p w14:paraId="467DBD5F" w14:textId="77777777" w:rsidR="00780326" w:rsidRDefault="00780326" w:rsidP="00780326">
      <w:pPr>
        <w:pStyle w:val="ListParagraph"/>
        <w:numPr>
          <w:ilvl w:val="0"/>
          <w:numId w:val="29"/>
        </w:numPr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A671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Served as daily go-to for operations, </w:t>
      </w:r>
      <w:r w:rsidRPr="003A671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QA</w:t>
      </w:r>
      <w:r w:rsidRPr="003A671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and engineering teams to troubleshoot </w:t>
      </w:r>
      <w:r w:rsidRPr="003A671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PharmaSuite</w:t>
      </w:r>
      <w:r w:rsidRPr="003A671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data gaps, generate ad hoc reports, and support deviation investigations.</w:t>
      </w:r>
    </w:p>
    <w:p w14:paraId="60D6C9B0" w14:textId="77777777" w:rsidR="00780326" w:rsidRPr="003A671B" w:rsidRDefault="00780326" w:rsidP="00780326">
      <w:pPr>
        <w:pStyle w:val="ListParagraph"/>
        <w:spacing w:after="0"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2B045F86" w14:textId="77777777" w:rsidR="00780326" w:rsidRDefault="00780326" w:rsidP="00780326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5F157B">
        <w:rPr>
          <w:rFonts w:ascii="Calibri" w:hAnsi="Calibri" w:cs="Calibri"/>
          <w:b/>
          <w:bCs/>
          <w:sz w:val="22"/>
          <w:szCs w:val="22"/>
        </w:rPr>
        <w:t xml:space="preserve">Environment: </w:t>
      </w:r>
      <w:r w:rsidRPr="005F157B">
        <w:rPr>
          <w:rFonts w:ascii="Calibri" w:hAnsi="Calibri" w:cs="Calibri"/>
          <w:sz w:val="22"/>
          <w:szCs w:val="22"/>
        </w:rPr>
        <w:t>Rockwell PharmaSuite</w:t>
      </w:r>
      <w:r>
        <w:rPr>
          <w:rFonts w:ascii="Calibri" w:hAnsi="Calibri" w:cs="Calibri"/>
          <w:sz w:val="22"/>
          <w:szCs w:val="22"/>
        </w:rPr>
        <w:t xml:space="preserve">, </w:t>
      </w:r>
      <w:r w:rsidRPr="005F157B">
        <w:rPr>
          <w:rFonts w:ascii="Calibri" w:hAnsi="Calibri" w:cs="Calibri"/>
          <w:sz w:val="22"/>
          <w:szCs w:val="22"/>
        </w:rPr>
        <w:t>SAP ECC</w:t>
      </w:r>
      <w:r>
        <w:rPr>
          <w:rFonts w:ascii="Calibri" w:hAnsi="Calibri" w:cs="Calibri"/>
          <w:sz w:val="22"/>
          <w:szCs w:val="22"/>
        </w:rPr>
        <w:t xml:space="preserve">, </w:t>
      </w:r>
      <w:r w:rsidRPr="005F157B">
        <w:rPr>
          <w:rFonts w:ascii="Calibri" w:hAnsi="Calibri" w:cs="Calibri"/>
          <w:sz w:val="22"/>
          <w:szCs w:val="22"/>
        </w:rPr>
        <w:t>LIMS</w:t>
      </w:r>
      <w:r>
        <w:rPr>
          <w:rFonts w:ascii="Calibri" w:hAnsi="Calibri" w:cs="Calibri"/>
          <w:sz w:val="22"/>
          <w:szCs w:val="22"/>
        </w:rPr>
        <w:t xml:space="preserve">, </w:t>
      </w:r>
      <w:r w:rsidRPr="005F157B">
        <w:rPr>
          <w:rFonts w:ascii="Calibri" w:hAnsi="Calibri" w:cs="Calibri"/>
          <w:sz w:val="22"/>
          <w:szCs w:val="22"/>
        </w:rPr>
        <w:t>Allen Bradley PLCs</w:t>
      </w:r>
      <w:r>
        <w:rPr>
          <w:rFonts w:ascii="Calibri" w:hAnsi="Calibri" w:cs="Calibri"/>
          <w:sz w:val="22"/>
          <w:szCs w:val="22"/>
        </w:rPr>
        <w:t xml:space="preserve">, </w:t>
      </w:r>
      <w:r w:rsidRPr="005F157B">
        <w:rPr>
          <w:rFonts w:ascii="Calibri" w:hAnsi="Calibri" w:cs="Calibri"/>
          <w:sz w:val="22"/>
          <w:szCs w:val="22"/>
        </w:rPr>
        <w:t>OSI PI Historian</w:t>
      </w:r>
      <w:r>
        <w:rPr>
          <w:rFonts w:ascii="Calibri" w:hAnsi="Calibri" w:cs="Calibri"/>
          <w:sz w:val="22"/>
          <w:szCs w:val="22"/>
        </w:rPr>
        <w:t xml:space="preserve">, </w:t>
      </w:r>
      <w:r w:rsidRPr="005F157B">
        <w:rPr>
          <w:rFonts w:ascii="Calibri" w:hAnsi="Calibri" w:cs="Calibri"/>
          <w:sz w:val="22"/>
          <w:szCs w:val="22"/>
        </w:rPr>
        <w:t>FDA 21 CFR Part 11</w:t>
      </w:r>
      <w:r>
        <w:rPr>
          <w:rFonts w:ascii="Calibri" w:hAnsi="Calibri" w:cs="Calibri"/>
          <w:sz w:val="22"/>
          <w:szCs w:val="22"/>
        </w:rPr>
        <w:t>,</w:t>
      </w:r>
      <w:r w:rsidRPr="005F157B">
        <w:rPr>
          <w:rFonts w:ascii="Calibri" w:hAnsi="Calibri" w:cs="Calibri"/>
          <w:sz w:val="22"/>
          <w:szCs w:val="22"/>
        </w:rPr>
        <w:t>GAMP 5</w:t>
      </w:r>
      <w:r>
        <w:rPr>
          <w:rFonts w:ascii="Calibri" w:hAnsi="Calibri" w:cs="Calibri"/>
          <w:sz w:val="22"/>
          <w:szCs w:val="22"/>
        </w:rPr>
        <w:t>,</w:t>
      </w:r>
      <w:r w:rsidRPr="005F157B">
        <w:rPr>
          <w:rFonts w:ascii="Calibri" w:hAnsi="Calibri" w:cs="Calibri"/>
          <w:sz w:val="22"/>
          <w:szCs w:val="22"/>
        </w:rPr>
        <w:t xml:space="preserve"> GMP</w:t>
      </w:r>
      <w:r>
        <w:rPr>
          <w:rFonts w:ascii="Calibri" w:hAnsi="Calibri" w:cs="Calibri"/>
          <w:sz w:val="22"/>
          <w:szCs w:val="22"/>
        </w:rPr>
        <w:t xml:space="preserve">, </w:t>
      </w:r>
      <w:r w:rsidRPr="005F157B">
        <w:rPr>
          <w:rFonts w:ascii="Calibri" w:hAnsi="Calibri" w:cs="Calibri"/>
          <w:sz w:val="22"/>
          <w:szCs w:val="22"/>
        </w:rPr>
        <w:t>CSV</w:t>
      </w:r>
      <w:r>
        <w:rPr>
          <w:rFonts w:ascii="Calibri" w:hAnsi="Calibri" w:cs="Calibri"/>
          <w:sz w:val="22"/>
          <w:szCs w:val="22"/>
        </w:rPr>
        <w:t xml:space="preserve">, </w:t>
      </w:r>
      <w:r w:rsidRPr="005F157B">
        <w:rPr>
          <w:rFonts w:ascii="Calibri" w:hAnsi="Calibri" w:cs="Calibri"/>
          <w:sz w:val="22"/>
          <w:szCs w:val="22"/>
        </w:rPr>
        <w:t>Validation (IQ/OQ/PQ)</w:t>
      </w:r>
      <w:r>
        <w:rPr>
          <w:rFonts w:ascii="Calibri" w:hAnsi="Calibri" w:cs="Calibri"/>
          <w:sz w:val="22"/>
          <w:szCs w:val="22"/>
        </w:rPr>
        <w:t>,</w:t>
      </w:r>
      <w:r w:rsidRPr="005F157B">
        <w:rPr>
          <w:rFonts w:ascii="Calibri" w:hAnsi="Calibri" w:cs="Calibri"/>
          <w:sz w:val="22"/>
          <w:szCs w:val="22"/>
        </w:rPr>
        <w:t>PharmaSuite Dashboards</w:t>
      </w:r>
      <w:r>
        <w:rPr>
          <w:rFonts w:ascii="Calibri" w:hAnsi="Calibri" w:cs="Calibri"/>
          <w:sz w:val="22"/>
          <w:szCs w:val="22"/>
        </w:rPr>
        <w:t xml:space="preserve">, </w:t>
      </w:r>
      <w:r w:rsidRPr="005F157B">
        <w:rPr>
          <w:rFonts w:ascii="Calibri" w:hAnsi="Calibri" w:cs="Calibri"/>
          <w:sz w:val="22"/>
          <w:szCs w:val="22"/>
        </w:rPr>
        <w:t>Power BI</w:t>
      </w:r>
      <w:r>
        <w:rPr>
          <w:rFonts w:ascii="Calibri" w:hAnsi="Calibri" w:cs="Calibri"/>
          <w:sz w:val="22"/>
          <w:szCs w:val="22"/>
        </w:rPr>
        <w:t xml:space="preserve">, </w:t>
      </w:r>
      <w:r w:rsidRPr="005F157B">
        <w:rPr>
          <w:rFonts w:ascii="Calibri" w:hAnsi="Calibri" w:cs="Calibri"/>
          <w:sz w:val="22"/>
          <w:szCs w:val="22"/>
        </w:rPr>
        <w:t>Excel Macros</w:t>
      </w:r>
      <w:r>
        <w:rPr>
          <w:rFonts w:ascii="Calibri" w:hAnsi="Calibri" w:cs="Calibri"/>
          <w:sz w:val="22"/>
          <w:szCs w:val="22"/>
        </w:rPr>
        <w:t xml:space="preserve">, </w:t>
      </w:r>
      <w:r w:rsidRPr="005F157B">
        <w:rPr>
          <w:rFonts w:ascii="Calibri" w:hAnsi="Calibri" w:cs="Calibri"/>
          <w:sz w:val="22"/>
          <w:szCs w:val="22"/>
        </w:rPr>
        <w:t>Agile/SCRUM</w:t>
      </w:r>
      <w:r>
        <w:rPr>
          <w:rFonts w:ascii="Calibri" w:hAnsi="Calibri" w:cs="Calibri"/>
          <w:sz w:val="22"/>
          <w:szCs w:val="22"/>
        </w:rPr>
        <w:t xml:space="preserve">, </w:t>
      </w:r>
      <w:r w:rsidRPr="005F157B">
        <w:rPr>
          <w:rFonts w:ascii="Calibri" w:hAnsi="Calibri" w:cs="Calibri"/>
          <w:sz w:val="22"/>
          <w:szCs w:val="22"/>
        </w:rPr>
        <w:t>Lean Six Sigma</w:t>
      </w:r>
    </w:p>
    <w:p w14:paraId="61D15173" w14:textId="77777777" w:rsidR="00780326" w:rsidRPr="005F157B" w:rsidRDefault="00780326" w:rsidP="00780326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50AD3DB6" w14:textId="5F6C539B" w:rsidR="00282704" w:rsidRPr="0083255A" w:rsidRDefault="00282704" w:rsidP="0083255A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83255A">
        <w:rPr>
          <w:rFonts w:ascii="Calibri" w:hAnsi="Calibri" w:cs="Calibri"/>
          <w:b/>
          <w:bCs/>
          <w:sz w:val="22"/>
          <w:szCs w:val="22"/>
        </w:rPr>
        <w:t>MES Engineer</w:t>
      </w:r>
      <w:r w:rsidR="009C717B" w:rsidRPr="0083255A">
        <w:rPr>
          <w:rFonts w:ascii="Calibri" w:hAnsi="Calibri" w:cs="Calibri"/>
          <w:b/>
          <w:bCs/>
          <w:sz w:val="22"/>
          <w:szCs w:val="22"/>
        </w:rPr>
        <w:t>|</w:t>
      </w:r>
      <w:r w:rsidR="009C717B" w:rsidRPr="0083255A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572597" w:rsidRPr="0083255A">
        <w:rPr>
          <w:rFonts w:ascii="Calibri" w:hAnsi="Calibri" w:cs="Calibri"/>
          <w:b/>
          <w:bCs/>
          <w:sz w:val="22"/>
          <w:szCs w:val="22"/>
        </w:rPr>
        <w:t>Aug 201</w:t>
      </w:r>
      <w:r w:rsidR="00780326">
        <w:rPr>
          <w:rFonts w:ascii="Calibri" w:hAnsi="Calibri" w:cs="Calibri"/>
          <w:b/>
          <w:bCs/>
          <w:sz w:val="22"/>
          <w:szCs w:val="22"/>
        </w:rPr>
        <w:t>9</w:t>
      </w:r>
      <w:r w:rsidR="009C717B" w:rsidRPr="0083255A">
        <w:rPr>
          <w:rFonts w:ascii="Calibri" w:hAnsi="Calibri" w:cs="Calibri"/>
          <w:b/>
          <w:bCs/>
          <w:sz w:val="22"/>
          <w:szCs w:val="22"/>
        </w:rPr>
        <w:t xml:space="preserve"> – Dec 202</w:t>
      </w:r>
      <w:r w:rsidR="00780326">
        <w:rPr>
          <w:rFonts w:ascii="Calibri" w:hAnsi="Calibri" w:cs="Calibri"/>
          <w:b/>
          <w:bCs/>
          <w:sz w:val="22"/>
          <w:szCs w:val="22"/>
        </w:rPr>
        <w:t>2</w:t>
      </w:r>
    </w:p>
    <w:p w14:paraId="37BD8643" w14:textId="25876F31" w:rsidR="009C717B" w:rsidRPr="007916FE" w:rsidRDefault="00282704" w:rsidP="0074578B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916FE">
        <w:rPr>
          <w:rFonts w:ascii="Calibri" w:hAnsi="Calibri" w:cs="Calibri"/>
          <w:b/>
          <w:bCs/>
          <w:sz w:val="22"/>
          <w:szCs w:val="22"/>
        </w:rPr>
        <w:t>G</w:t>
      </w:r>
      <w:r w:rsidR="009F1A2E">
        <w:rPr>
          <w:rFonts w:ascii="Calibri" w:hAnsi="Calibri" w:cs="Calibri"/>
          <w:b/>
          <w:bCs/>
          <w:sz w:val="22"/>
          <w:szCs w:val="22"/>
        </w:rPr>
        <w:t>E Healthcare</w:t>
      </w:r>
      <w:r w:rsidRPr="007916FE">
        <w:rPr>
          <w:rFonts w:ascii="Calibri" w:hAnsi="Calibri" w:cs="Calibri"/>
          <w:b/>
          <w:bCs/>
          <w:sz w:val="22"/>
          <w:szCs w:val="22"/>
        </w:rPr>
        <w:t xml:space="preserve"> | B</w:t>
      </w:r>
      <w:r w:rsidR="00780326">
        <w:rPr>
          <w:rFonts w:ascii="Calibri" w:hAnsi="Calibri" w:cs="Calibri"/>
          <w:b/>
          <w:bCs/>
          <w:sz w:val="22"/>
          <w:szCs w:val="22"/>
        </w:rPr>
        <w:t>engaluru</w:t>
      </w:r>
      <w:r w:rsidRPr="007916FE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780326">
        <w:rPr>
          <w:rFonts w:ascii="Calibri" w:hAnsi="Calibri" w:cs="Calibri"/>
          <w:b/>
          <w:bCs/>
          <w:sz w:val="22"/>
          <w:szCs w:val="22"/>
        </w:rPr>
        <w:t>India</w:t>
      </w:r>
    </w:p>
    <w:p w14:paraId="0FFBF6ED" w14:textId="77777777" w:rsidR="007916FE" w:rsidRPr="007916FE" w:rsidRDefault="009C717B" w:rsidP="0074578B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17DB6FA1" w14:textId="77777777" w:rsidR="005F157B" w:rsidRPr="005F157B" w:rsidRDefault="009F1A2E" w:rsidP="005F157B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9F1A2E">
        <w:rPr>
          <w:rFonts w:ascii="Calibri" w:hAnsi="Calibri" w:cs="Calibri"/>
          <w:sz w:val="22"/>
          <w:szCs w:val="22"/>
        </w:rPr>
        <w:t xml:space="preserve">Delivered MES solutions for </w:t>
      </w:r>
      <w:r w:rsidRPr="009F1A2E">
        <w:rPr>
          <w:rFonts w:ascii="Calibri" w:hAnsi="Calibri" w:cs="Calibri"/>
          <w:b/>
          <w:bCs/>
          <w:sz w:val="22"/>
          <w:szCs w:val="22"/>
        </w:rPr>
        <w:t>biologics and vaccine manufacturing operations</w:t>
      </w:r>
      <w:r w:rsidRPr="009F1A2E">
        <w:rPr>
          <w:rFonts w:ascii="Calibri" w:hAnsi="Calibri" w:cs="Calibri"/>
          <w:sz w:val="22"/>
          <w:szCs w:val="22"/>
        </w:rPr>
        <w:t>, aligning system configuration with GMP production workflows and data integrity principles.</w:t>
      </w:r>
    </w:p>
    <w:p w14:paraId="7A6E9911" w14:textId="6995188B" w:rsidR="005F157B" w:rsidRPr="005F157B" w:rsidRDefault="005F157B" w:rsidP="005F157B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F157B">
        <w:rPr>
          <w:rFonts w:ascii="Calibri" w:hAnsi="Calibri" w:cs="Calibri"/>
          <w:sz w:val="22"/>
          <w:szCs w:val="22"/>
        </w:rPr>
        <w:t xml:space="preserve">Delivered MES projects for </w:t>
      </w:r>
      <w:r w:rsidRPr="005F157B">
        <w:rPr>
          <w:rFonts w:ascii="Calibri" w:hAnsi="Calibri" w:cs="Calibri"/>
          <w:b/>
          <w:bCs/>
          <w:sz w:val="22"/>
          <w:szCs w:val="22"/>
        </w:rPr>
        <w:t>GE Healthcare’s biologics and vaccine manufacturing facilities</w:t>
      </w:r>
      <w:r w:rsidRPr="005F157B">
        <w:rPr>
          <w:rFonts w:ascii="Calibri" w:hAnsi="Calibri" w:cs="Calibri"/>
          <w:sz w:val="22"/>
          <w:szCs w:val="22"/>
        </w:rPr>
        <w:t xml:space="preserve"> using </w:t>
      </w:r>
      <w:r w:rsidRPr="005F157B">
        <w:rPr>
          <w:rFonts w:ascii="Calibri" w:hAnsi="Calibri" w:cs="Calibri"/>
          <w:b/>
          <w:bCs/>
          <w:sz w:val="22"/>
          <w:szCs w:val="22"/>
        </w:rPr>
        <w:t>Werum PAS-X MES</w:t>
      </w:r>
      <w:r w:rsidRPr="005F157B">
        <w:rPr>
          <w:rFonts w:ascii="Calibri" w:hAnsi="Calibri" w:cs="Calibri"/>
          <w:sz w:val="22"/>
          <w:szCs w:val="22"/>
        </w:rPr>
        <w:t>.</w:t>
      </w:r>
    </w:p>
    <w:p w14:paraId="7FF3292B" w14:textId="2F42446D" w:rsidR="005F157B" w:rsidRPr="005F157B" w:rsidRDefault="005F157B" w:rsidP="005F157B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F157B">
        <w:rPr>
          <w:rFonts w:ascii="Calibri" w:hAnsi="Calibri" w:cs="Calibri"/>
          <w:sz w:val="22"/>
          <w:szCs w:val="22"/>
        </w:rPr>
        <w:t xml:space="preserve">Configured PAS-X workflows for </w:t>
      </w:r>
      <w:r w:rsidRPr="005F157B">
        <w:rPr>
          <w:rFonts w:ascii="Calibri" w:hAnsi="Calibri" w:cs="Calibri"/>
          <w:b/>
          <w:bCs/>
          <w:sz w:val="22"/>
          <w:szCs w:val="22"/>
        </w:rPr>
        <w:t>batch traceability, recipe execution, and deviation handling</w:t>
      </w:r>
      <w:r w:rsidRPr="005F157B">
        <w:rPr>
          <w:rFonts w:ascii="Calibri" w:hAnsi="Calibri" w:cs="Calibri"/>
          <w:sz w:val="22"/>
          <w:szCs w:val="22"/>
        </w:rPr>
        <w:t xml:space="preserve"> under GMP regulations.</w:t>
      </w:r>
    </w:p>
    <w:p w14:paraId="2E7F4A89" w14:textId="1420F9CD" w:rsidR="005F157B" w:rsidRPr="005F157B" w:rsidRDefault="005F157B" w:rsidP="005F157B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F157B">
        <w:rPr>
          <w:rFonts w:ascii="Calibri" w:hAnsi="Calibri" w:cs="Calibri"/>
          <w:sz w:val="22"/>
          <w:szCs w:val="22"/>
        </w:rPr>
        <w:t xml:space="preserve">Authored and configured </w:t>
      </w:r>
      <w:r w:rsidRPr="005F157B">
        <w:rPr>
          <w:rFonts w:ascii="Calibri" w:hAnsi="Calibri" w:cs="Calibri"/>
          <w:b/>
          <w:bCs/>
          <w:sz w:val="22"/>
          <w:szCs w:val="22"/>
        </w:rPr>
        <w:t>Electronic Manufacturing Records (eMRs) and eLogbooks</w:t>
      </w:r>
      <w:r w:rsidRPr="005F157B">
        <w:rPr>
          <w:rFonts w:ascii="Calibri" w:hAnsi="Calibri" w:cs="Calibri"/>
          <w:sz w:val="22"/>
          <w:szCs w:val="22"/>
        </w:rPr>
        <w:t xml:space="preserve"> in PAS-X, replacing legacy paper-based records.</w:t>
      </w:r>
    </w:p>
    <w:p w14:paraId="645B439B" w14:textId="43AB679E" w:rsidR="005F157B" w:rsidRPr="005F157B" w:rsidRDefault="005F157B" w:rsidP="005F157B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F157B">
        <w:rPr>
          <w:rFonts w:ascii="Calibri" w:hAnsi="Calibri" w:cs="Calibri"/>
          <w:sz w:val="22"/>
          <w:szCs w:val="22"/>
        </w:rPr>
        <w:t xml:space="preserve">Drafted and maintained </w:t>
      </w:r>
      <w:r w:rsidRPr="005F157B">
        <w:rPr>
          <w:rFonts w:ascii="Calibri" w:hAnsi="Calibri" w:cs="Calibri"/>
          <w:b/>
          <w:bCs/>
          <w:sz w:val="22"/>
          <w:szCs w:val="22"/>
        </w:rPr>
        <w:t>functional design specifications, process/data flow charts, and configuration documents</w:t>
      </w:r>
      <w:r w:rsidRPr="005F157B">
        <w:rPr>
          <w:rFonts w:ascii="Calibri" w:hAnsi="Calibri" w:cs="Calibri"/>
          <w:sz w:val="22"/>
          <w:szCs w:val="22"/>
        </w:rPr>
        <w:t xml:space="preserve"> for MES operations.</w:t>
      </w:r>
    </w:p>
    <w:p w14:paraId="1C3D8959" w14:textId="75BE9B7E" w:rsidR="005F157B" w:rsidRPr="005F157B" w:rsidRDefault="005F157B" w:rsidP="005F157B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F157B">
        <w:rPr>
          <w:rFonts w:ascii="Calibri" w:hAnsi="Calibri" w:cs="Calibri"/>
          <w:sz w:val="22"/>
          <w:szCs w:val="22"/>
        </w:rPr>
        <w:t xml:space="preserve">Managed </w:t>
      </w:r>
      <w:r w:rsidRPr="005F157B">
        <w:rPr>
          <w:rFonts w:ascii="Calibri" w:hAnsi="Calibri" w:cs="Calibri"/>
          <w:b/>
          <w:bCs/>
          <w:sz w:val="22"/>
          <w:szCs w:val="22"/>
        </w:rPr>
        <w:t>system change controls</w:t>
      </w:r>
      <w:r w:rsidRPr="005F157B">
        <w:rPr>
          <w:rFonts w:ascii="Calibri" w:hAnsi="Calibri" w:cs="Calibri"/>
          <w:sz w:val="22"/>
          <w:szCs w:val="22"/>
        </w:rPr>
        <w:t xml:space="preserve"> in PAS-X, ensuring all upgrades and modifications were executed in a validated and compliant manner.</w:t>
      </w:r>
    </w:p>
    <w:p w14:paraId="7FCACE5B" w14:textId="54221845" w:rsidR="005F157B" w:rsidRPr="005F157B" w:rsidRDefault="005F157B" w:rsidP="005F157B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F157B">
        <w:rPr>
          <w:rFonts w:ascii="Calibri" w:hAnsi="Calibri" w:cs="Calibri"/>
          <w:sz w:val="22"/>
          <w:szCs w:val="22"/>
        </w:rPr>
        <w:t xml:space="preserve">Integrated MES with </w:t>
      </w:r>
      <w:r w:rsidRPr="005F157B">
        <w:rPr>
          <w:rFonts w:ascii="Calibri" w:hAnsi="Calibri" w:cs="Calibri"/>
          <w:b/>
          <w:bCs/>
          <w:sz w:val="22"/>
          <w:szCs w:val="22"/>
        </w:rPr>
        <w:t>SAP ECC</w:t>
      </w:r>
      <w:r w:rsidRPr="005F157B">
        <w:rPr>
          <w:rFonts w:ascii="Calibri" w:hAnsi="Calibri" w:cs="Calibri"/>
          <w:sz w:val="22"/>
          <w:szCs w:val="22"/>
        </w:rPr>
        <w:t xml:space="preserve"> for production order execution and material tracking.</w:t>
      </w:r>
    </w:p>
    <w:p w14:paraId="225B6DA6" w14:textId="6DEFBFCC" w:rsidR="005F157B" w:rsidRPr="005F157B" w:rsidRDefault="005F157B" w:rsidP="005F157B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F157B">
        <w:rPr>
          <w:rFonts w:ascii="Calibri" w:hAnsi="Calibri" w:cs="Calibri"/>
          <w:sz w:val="22"/>
          <w:szCs w:val="22"/>
        </w:rPr>
        <w:t xml:space="preserve">Connected PAS-X to </w:t>
      </w:r>
      <w:r w:rsidRPr="005F157B">
        <w:rPr>
          <w:rFonts w:ascii="Calibri" w:hAnsi="Calibri" w:cs="Calibri"/>
          <w:b/>
          <w:bCs/>
          <w:sz w:val="22"/>
          <w:szCs w:val="22"/>
        </w:rPr>
        <w:t>OSI PI Historian</w:t>
      </w:r>
      <w:r w:rsidRPr="005F157B">
        <w:rPr>
          <w:rFonts w:ascii="Calibri" w:hAnsi="Calibri" w:cs="Calibri"/>
          <w:sz w:val="22"/>
          <w:szCs w:val="22"/>
        </w:rPr>
        <w:t xml:space="preserve"> for capturing equipment and process data in real time.</w:t>
      </w:r>
    </w:p>
    <w:p w14:paraId="288A450F" w14:textId="3A9B7356" w:rsidR="005F157B" w:rsidRPr="005F157B" w:rsidRDefault="005F157B" w:rsidP="005F157B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F157B">
        <w:rPr>
          <w:rFonts w:ascii="Calibri" w:hAnsi="Calibri" w:cs="Calibri"/>
          <w:sz w:val="22"/>
          <w:szCs w:val="22"/>
        </w:rPr>
        <w:t xml:space="preserve">Supported </w:t>
      </w:r>
      <w:r w:rsidRPr="005F157B">
        <w:rPr>
          <w:rFonts w:ascii="Calibri" w:hAnsi="Calibri" w:cs="Calibri"/>
          <w:b/>
          <w:bCs/>
          <w:sz w:val="22"/>
          <w:szCs w:val="22"/>
        </w:rPr>
        <w:t>manufacturing deviation investigations</w:t>
      </w:r>
      <w:r w:rsidRPr="005F157B">
        <w:rPr>
          <w:rFonts w:ascii="Calibri" w:hAnsi="Calibri" w:cs="Calibri"/>
          <w:sz w:val="22"/>
          <w:szCs w:val="22"/>
        </w:rPr>
        <w:t>, leveraging PAS-X data to provide root cause analysis and corrective actions.</w:t>
      </w:r>
    </w:p>
    <w:p w14:paraId="5B881C6D" w14:textId="441D5FF6" w:rsidR="005F157B" w:rsidRPr="005F157B" w:rsidRDefault="005F157B" w:rsidP="005F157B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F157B">
        <w:rPr>
          <w:rFonts w:ascii="Calibri" w:hAnsi="Calibri" w:cs="Calibri"/>
          <w:sz w:val="22"/>
          <w:szCs w:val="22"/>
        </w:rPr>
        <w:t xml:space="preserve">Implemented </w:t>
      </w:r>
      <w:r w:rsidRPr="005F157B">
        <w:rPr>
          <w:rFonts w:ascii="Calibri" w:hAnsi="Calibri" w:cs="Calibri"/>
          <w:b/>
          <w:bCs/>
          <w:sz w:val="22"/>
          <w:szCs w:val="22"/>
        </w:rPr>
        <w:t>CAPAs in PAS-X</w:t>
      </w:r>
      <w:r w:rsidRPr="005F157B">
        <w:rPr>
          <w:rFonts w:ascii="Calibri" w:hAnsi="Calibri" w:cs="Calibri"/>
          <w:sz w:val="22"/>
          <w:szCs w:val="22"/>
        </w:rPr>
        <w:t>, embedding changes directly in MES workflows to prevent recurrence.</w:t>
      </w:r>
    </w:p>
    <w:p w14:paraId="0FB7627C" w14:textId="3D5631AD" w:rsidR="005F157B" w:rsidRPr="005F157B" w:rsidRDefault="005F157B" w:rsidP="005F157B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F157B">
        <w:rPr>
          <w:rFonts w:ascii="Calibri" w:hAnsi="Calibri" w:cs="Calibri"/>
          <w:sz w:val="22"/>
          <w:szCs w:val="22"/>
        </w:rPr>
        <w:t xml:space="preserve">Executed </w:t>
      </w:r>
      <w:r w:rsidRPr="005F157B">
        <w:rPr>
          <w:rFonts w:ascii="Calibri" w:hAnsi="Calibri" w:cs="Calibri"/>
          <w:b/>
          <w:bCs/>
          <w:sz w:val="22"/>
          <w:szCs w:val="22"/>
        </w:rPr>
        <w:t>IQ/OQ/PQ protocols</w:t>
      </w:r>
      <w:r w:rsidRPr="005F157B">
        <w:rPr>
          <w:rFonts w:ascii="Calibri" w:hAnsi="Calibri" w:cs="Calibri"/>
          <w:sz w:val="22"/>
          <w:szCs w:val="22"/>
        </w:rPr>
        <w:t xml:space="preserve"> to validate PAS-X configurations and ensure readiness for GMP production.</w:t>
      </w:r>
    </w:p>
    <w:p w14:paraId="0949DD35" w14:textId="381599A7" w:rsidR="005F157B" w:rsidRPr="005F157B" w:rsidRDefault="005F157B" w:rsidP="005F157B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F157B">
        <w:rPr>
          <w:rFonts w:ascii="Calibri" w:hAnsi="Calibri" w:cs="Calibri"/>
          <w:sz w:val="22"/>
          <w:szCs w:val="22"/>
        </w:rPr>
        <w:t xml:space="preserve">Designed </w:t>
      </w:r>
      <w:r w:rsidRPr="005F157B">
        <w:rPr>
          <w:rFonts w:ascii="Calibri" w:hAnsi="Calibri" w:cs="Calibri"/>
          <w:b/>
          <w:bCs/>
          <w:sz w:val="22"/>
          <w:szCs w:val="22"/>
        </w:rPr>
        <w:t>real-time dashboards</w:t>
      </w:r>
      <w:r w:rsidRPr="005F157B">
        <w:rPr>
          <w:rFonts w:ascii="Calibri" w:hAnsi="Calibri" w:cs="Calibri"/>
          <w:sz w:val="22"/>
          <w:szCs w:val="22"/>
        </w:rPr>
        <w:t xml:space="preserve"> in PAS-X and Power BI for monitoring batch progress, deviations, and equipment utilization.</w:t>
      </w:r>
    </w:p>
    <w:p w14:paraId="71B7E988" w14:textId="35AE3ADC" w:rsidR="005F157B" w:rsidRPr="005F157B" w:rsidRDefault="005F157B" w:rsidP="005F157B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F157B">
        <w:rPr>
          <w:rFonts w:ascii="Calibri" w:hAnsi="Calibri" w:cs="Calibri"/>
          <w:sz w:val="22"/>
          <w:szCs w:val="22"/>
        </w:rPr>
        <w:t xml:space="preserve">Partnered with QA and regulatory teams to ensure MES compliance with </w:t>
      </w:r>
      <w:r w:rsidRPr="005F157B">
        <w:rPr>
          <w:rFonts w:ascii="Calibri" w:hAnsi="Calibri" w:cs="Calibri"/>
          <w:b/>
          <w:bCs/>
          <w:sz w:val="22"/>
          <w:szCs w:val="22"/>
        </w:rPr>
        <w:t>FDA 21 CFR Part 11, Data Integrity, and ISO 13485</w:t>
      </w:r>
      <w:r w:rsidRPr="005F157B">
        <w:rPr>
          <w:rFonts w:ascii="Calibri" w:hAnsi="Calibri" w:cs="Calibri"/>
          <w:sz w:val="22"/>
          <w:szCs w:val="22"/>
        </w:rPr>
        <w:t>.</w:t>
      </w:r>
    </w:p>
    <w:p w14:paraId="3786F7D9" w14:textId="00F8FFB2" w:rsidR="005F157B" w:rsidRPr="005F157B" w:rsidRDefault="005F157B" w:rsidP="005F157B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F157B">
        <w:rPr>
          <w:rFonts w:ascii="Calibri" w:hAnsi="Calibri" w:cs="Calibri"/>
          <w:sz w:val="22"/>
          <w:szCs w:val="22"/>
        </w:rPr>
        <w:t xml:space="preserve">Coordinated with vendors for </w:t>
      </w:r>
      <w:r w:rsidRPr="005F157B">
        <w:rPr>
          <w:rFonts w:ascii="Calibri" w:hAnsi="Calibri" w:cs="Calibri"/>
          <w:b/>
          <w:bCs/>
          <w:sz w:val="22"/>
          <w:szCs w:val="22"/>
        </w:rPr>
        <w:t>system support and upgrades</w:t>
      </w:r>
      <w:r w:rsidRPr="005F157B">
        <w:rPr>
          <w:rFonts w:ascii="Calibri" w:hAnsi="Calibri" w:cs="Calibri"/>
          <w:sz w:val="22"/>
          <w:szCs w:val="22"/>
        </w:rPr>
        <w:t>, ensuring PAS-X remained compliant with industry standards.</w:t>
      </w:r>
    </w:p>
    <w:p w14:paraId="4FDF19F8" w14:textId="59B1BC2D" w:rsidR="005F157B" w:rsidRDefault="005F157B" w:rsidP="005F157B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F157B">
        <w:rPr>
          <w:rFonts w:ascii="Calibri" w:hAnsi="Calibri" w:cs="Calibri"/>
          <w:sz w:val="22"/>
          <w:szCs w:val="22"/>
        </w:rPr>
        <w:t xml:space="preserve">Provided </w:t>
      </w:r>
      <w:r w:rsidRPr="005F157B">
        <w:rPr>
          <w:rFonts w:ascii="Calibri" w:hAnsi="Calibri" w:cs="Calibri"/>
          <w:b/>
          <w:bCs/>
          <w:sz w:val="22"/>
          <w:szCs w:val="22"/>
        </w:rPr>
        <w:t>user training</w:t>
      </w:r>
      <w:r w:rsidRPr="005F157B">
        <w:rPr>
          <w:rFonts w:ascii="Calibri" w:hAnsi="Calibri" w:cs="Calibri"/>
          <w:sz w:val="22"/>
          <w:szCs w:val="22"/>
        </w:rPr>
        <w:t xml:space="preserve"> on PAS-X navigation, execution, and compliance features for operators and QA staff.</w:t>
      </w:r>
    </w:p>
    <w:p w14:paraId="7620B351" w14:textId="77777777" w:rsidR="00363278" w:rsidRDefault="00363278" w:rsidP="005F157B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44D7C42E" w14:textId="178C22D3" w:rsidR="005F157B" w:rsidRPr="005F157B" w:rsidRDefault="005F157B" w:rsidP="005F157B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5F157B">
        <w:rPr>
          <w:rFonts w:ascii="Calibri" w:hAnsi="Calibri" w:cs="Calibri"/>
          <w:b/>
          <w:bCs/>
          <w:sz w:val="22"/>
          <w:szCs w:val="22"/>
        </w:rPr>
        <w:t>Environment:</w:t>
      </w:r>
      <w:r w:rsidRPr="005F157B">
        <w:rPr>
          <w:rFonts w:ascii="Calibri" w:hAnsi="Calibri" w:cs="Calibri"/>
          <w:sz w:val="22"/>
          <w:szCs w:val="22"/>
        </w:rPr>
        <w:t xml:space="preserve"> Werum PAS-X | SAP ECC | OSI PI Historian | ISO 13485 | GMP | FDA 21 CFR Part 11 | Data Integrity | Validation (IQ/OQ/PQ) | PAS-X Dashboards | Power BI | MES–ERP Integration | PLC Data Capture | Agile | Continuous Improvement</w:t>
      </w:r>
    </w:p>
    <w:p w14:paraId="74AD7D36" w14:textId="77777777" w:rsidR="005F157B" w:rsidRDefault="005F157B" w:rsidP="0074578B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0696649C" w14:textId="18D8DB8C" w:rsidR="00282704" w:rsidRPr="007916FE" w:rsidRDefault="00000000" w:rsidP="0074578B">
      <w:pPr>
        <w:spacing w:after="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pict w14:anchorId="58196DA3">
          <v:rect id="_x0000_i1028" style="width:0;height:1.5pt" o:hralign="center" o:hrstd="t" o:hr="t" fillcolor="#a0a0a0" stroked="f"/>
        </w:pict>
      </w:r>
    </w:p>
    <w:p w14:paraId="529E6214" w14:textId="77777777" w:rsidR="00282704" w:rsidRPr="007916FE" w:rsidRDefault="00282704" w:rsidP="0074578B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916FE">
        <w:rPr>
          <w:rFonts w:ascii="Calibri" w:hAnsi="Calibri" w:cs="Calibri"/>
          <w:b/>
          <w:bCs/>
          <w:sz w:val="22"/>
          <w:szCs w:val="22"/>
        </w:rPr>
        <w:t>Education</w:t>
      </w:r>
    </w:p>
    <w:p w14:paraId="21258CF3" w14:textId="263ABC59" w:rsidR="00282704" w:rsidRDefault="00270A3A" w:rsidP="0074578B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916FE">
        <w:rPr>
          <w:rFonts w:ascii="Calibri" w:hAnsi="Calibri" w:cs="Calibri"/>
          <w:b/>
          <w:bCs/>
          <w:sz w:val="22"/>
          <w:szCs w:val="22"/>
        </w:rPr>
        <w:t>Bachelor’s degree in mechanical engineering</w:t>
      </w:r>
      <w:r w:rsidR="00282704" w:rsidRPr="007916FE">
        <w:rPr>
          <w:rFonts w:ascii="Calibri" w:hAnsi="Calibri" w:cs="Calibri"/>
          <w:sz w:val="22"/>
          <w:szCs w:val="22"/>
        </w:rPr>
        <w:br/>
      </w:r>
      <w:r w:rsidR="00DB3223">
        <w:rPr>
          <w:rFonts w:ascii="Calibri" w:hAnsi="Calibri" w:cs="Calibri"/>
          <w:sz w:val="22"/>
          <w:szCs w:val="22"/>
        </w:rPr>
        <w:t>Lovely Professional University</w:t>
      </w:r>
    </w:p>
    <w:p w14:paraId="02354CFC" w14:textId="77777777" w:rsidR="00462BCA" w:rsidRDefault="00462BCA" w:rsidP="0074578B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33B42389" w14:textId="5F3E6D22" w:rsidR="00DB3223" w:rsidRPr="00DB3223" w:rsidRDefault="00DB3223" w:rsidP="0074578B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sectPr w:rsidR="00DB3223" w:rsidRPr="00DB3223" w:rsidSect="00D74380">
      <w:pgSz w:w="11906" w:h="16838" w:code="9"/>
      <w:pgMar w:top="720" w:right="720" w:bottom="720" w:left="72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BB2"/>
    <w:multiLevelType w:val="multilevel"/>
    <w:tmpl w:val="41A6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E5C4E"/>
    <w:multiLevelType w:val="hybridMultilevel"/>
    <w:tmpl w:val="B00E9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96876"/>
    <w:multiLevelType w:val="multilevel"/>
    <w:tmpl w:val="8584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4AAF"/>
    <w:multiLevelType w:val="multilevel"/>
    <w:tmpl w:val="C972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34AD"/>
    <w:multiLevelType w:val="multilevel"/>
    <w:tmpl w:val="2FD2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25E5C"/>
    <w:multiLevelType w:val="multilevel"/>
    <w:tmpl w:val="721E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57D2A"/>
    <w:multiLevelType w:val="hybridMultilevel"/>
    <w:tmpl w:val="F5F09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B231C"/>
    <w:multiLevelType w:val="multilevel"/>
    <w:tmpl w:val="657A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037EC4"/>
    <w:multiLevelType w:val="multilevel"/>
    <w:tmpl w:val="F08C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B1118"/>
    <w:multiLevelType w:val="multilevel"/>
    <w:tmpl w:val="F938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C7A45"/>
    <w:multiLevelType w:val="multilevel"/>
    <w:tmpl w:val="E6F8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C380A"/>
    <w:multiLevelType w:val="multilevel"/>
    <w:tmpl w:val="49F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F3FA2"/>
    <w:multiLevelType w:val="multilevel"/>
    <w:tmpl w:val="C6B4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C0463"/>
    <w:multiLevelType w:val="multilevel"/>
    <w:tmpl w:val="F2DC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625CB"/>
    <w:multiLevelType w:val="multilevel"/>
    <w:tmpl w:val="526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95305"/>
    <w:multiLevelType w:val="hybridMultilevel"/>
    <w:tmpl w:val="48E01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906F34"/>
    <w:multiLevelType w:val="multilevel"/>
    <w:tmpl w:val="CB5A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75BD9"/>
    <w:multiLevelType w:val="multilevel"/>
    <w:tmpl w:val="C4F4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57D39"/>
    <w:multiLevelType w:val="hybridMultilevel"/>
    <w:tmpl w:val="A0CC1A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253F6"/>
    <w:multiLevelType w:val="multilevel"/>
    <w:tmpl w:val="AFD0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B3E4C"/>
    <w:multiLevelType w:val="multilevel"/>
    <w:tmpl w:val="54B2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A958CC"/>
    <w:multiLevelType w:val="multilevel"/>
    <w:tmpl w:val="B8D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A33752"/>
    <w:multiLevelType w:val="hybridMultilevel"/>
    <w:tmpl w:val="E75C4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85A96"/>
    <w:multiLevelType w:val="hybridMultilevel"/>
    <w:tmpl w:val="FB1262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91F512C"/>
    <w:multiLevelType w:val="hybridMultilevel"/>
    <w:tmpl w:val="89D05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8D2427"/>
    <w:multiLevelType w:val="multilevel"/>
    <w:tmpl w:val="7C06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D62C2E"/>
    <w:multiLevelType w:val="hybridMultilevel"/>
    <w:tmpl w:val="9BB04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EC1AA2"/>
    <w:multiLevelType w:val="multilevel"/>
    <w:tmpl w:val="F36E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532535"/>
    <w:multiLevelType w:val="multilevel"/>
    <w:tmpl w:val="25E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948D7"/>
    <w:multiLevelType w:val="multilevel"/>
    <w:tmpl w:val="4DAE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943A5"/>
    <w:multiLevelType w:val="hybridMultilevel"/>
    <w:tmpl w:val="C420A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F42ED1"/>
    <w:multiLevelType w:val="multilevel"/>
    <w:tmpl w:val="7FC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41094">
    <w:abstractNumId w:val="5"/>
  </w:num>
  <w:num w:numId="2" w16cid:durableId="507795599">
    <w:abstractNumId w:val="8"/>
  </w:num>
  <w:num w:numId="3" w16cid:durableId="494801209">
    <w:abstractNumId w:val="9"/>
  </w:num>
  <w:num w:numId="4" w16cid:durableId="721951168">
    <w:abstractNumId w:val="25"/>
  </w:num>
  <w:num w:numId="5" w16cid:durableId="2011247597">
    <w:abstractNumId w:val="2"/>
  </w:num>
  <w:num w:numId="6" w16cid:durableId="519900992">
    <w:abstractNumId w:val="21"/>
  </w:num>
  <w:num w:numId="7" w16cid:durableId="1725831058">
    <w:abstractNumId w:val="31"/>
  </w:num>
  <w:num w:numId="8" w16cid:durableId="1830518215">
    <w:abstractNumId w:val="1"/>
  </w:num>
  <w:num w:numId="9" w16cid:durableId="1986355658">
    <w:abstractNumId w:val="24"/>
  </w:num>
  <w:num w:numId="10" w16cid:durableId="1684552833">
    <w:abstractNumId w:val="22"/>
  </w:num>
  <w:num w:numId="11" w16cid:durableId="1160077675">
    <w:abstractNumId w:val="6"/>
  </w:num>
  <w:num w:numId="12" w16cid:durableId="600722074">
    <w:abstractNumId w:val="15"/>
  </w:num>
  <w:num w:numId="13" w16cid:durableId="372314091">
    <w:abstractNumId w:val="23"/>
  </w:num>
  <w:num w:numId="14" w16cid:durableId="1647198663">
    <w:abstractNumId w:val="13"/>
  </w:num>
  <w:num w:numId="15" w16cid:durableId="1419207036">
    <w:abstractNumId w:val="27"/>
  </w:num>
  <w:num w:numId="16" w16cid:durableId="778524970">
    <w:abstractNumId w:val="17"/>
  </w:num>
  <w:num w:numId="17" w16cid:durableId="2031760183">
    <w:abstractNumId w:val="29"/>
  </w:num>
  <w:num w:numId="18" w16cid:durableId="1609852079">
    <w:abstractNumId w:val="28"/>
  </w:num>
  <w:num w:numId="19" w16cid:durableId="238756122">
    <w:abstractNumId w:val="14"/>
  </w:num>
  <w:num w:numId="20" w16cid:durableId="558781032">
    <w:abstractNumId w:val="0"/>
  </w:num>
  <w:num w:numId="21" w16cid:durableId="854417372">
    <w:abstractNumId w:val="7"/>
  </w:num>
  <w:num w:numId="22" w16cid:durableId="39211845">
    <w:abstractNumId w:val="10"/>
  </w:num>
  <w:num w:numId="23" w16cid:durableId="2025597225">
    <w:abstractNumId w:val="11"/>
  </w:num>
  <w:num w:numId="24" w16cid:durableId="1893809339">
    <w:abstractNumId w:val="12"/>
  </w:num>
  <w:num w:numId="25" w16cid:durableId="918101278">
    <w:abstractNumId w:val="19"/>
  </w:num>
  <w:num w:numId="26" w16cid:durableId="621231594">
    <w:abstractNumId w:val="30"/>
  </w:num>
  <w:num w:numId="27" w16cid:durableId="1565022318">
    <w:abstractNumId w:val="18"/>
  </w:num>
  <w:num w:numId="28" w16cid:durableId="378287405">
    <w:abstractNumId w:val="26"/>
  </w:num>
  <w:num w:numId="29" w16cid:durableId="905074098">
    <w:abstractNumId w:val="3"/>
  </w:num>
  <w:num w:numId="30" w16cid:durableId="1977098212">
    <w:abstractNumId w:val="16"/>
  </w:num>
  <w:num w:numId="31" w16cid:durableId="1743067411">
    <w:abstractNumId w:val="20"/>
  </w:num>
  <w:num w:numId="32" w16cid:durableId="1650330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704"/>
    <w:rsid w:val="00004ADB"/>
    <w:rsid w:val="00046E5C"/>
    <w:rsid w:val="00060AC3"/>
    <w:rsid w:val="000661D2"/>
    <w:rsid w:val="000A1E31"/>
    <w:rsid w:val="001546FA"/>
    <w:rsid w:val="00177395"/>
    <w:rsid w:val="00180366"/>
    <w:rsid w:val="001900BC"/>
    <w:rsid w:val="00191DB2"/>
    <w:rsid w:val="001A7C24"/>
    <w:rsid w:val="001F382E"/>
    <w:rsid w:val="0021479E"/>
    <w:rsid w:val="00220BE5"/>
    <w:rsid w:val="0024437E"/>
    <w:rsid w:val="00262565"/>
    <w:rsid w:val="00270A3A"/>
    <w:rsid w:val="0028143C"/>
    <w:rsid w:val="00282704"/>
    <w:rsid w:val="0029243D"/>
    <w:rsid w:val="002B2B60"/>
    <w:rsid w:val="002C5205"/>
    <w:rsid w:val="00363278"/>
    <w:rsid w:val="003C26BF"/>
    <w:rsid w:val="003F01B2"/>
    <w:rsid w:val="004001FD"/>
    <w:rsid w:val="004053C9"/>
    <w:rsid w:val="00442335"/>
    <w:rsid w:val="00462BCA"/>
    <w:rsid w:val="00476B18"/>
    <w:rsid w:val="004A09F9"/>
    <w:rsid w:val="004C77F4"/>
    <w:rsid w:val="00532465"/>
    <w:rsid w:val="005359A8"/>
    <w:rsid w:val="0056357B"/>
    <w:rsid w:val="00563732"/>
    <w:rsid w:val="00572597"/>
    <w:rsid w:val="00595BEC"/>
    <w:rsid w:val="005D3BB3"/>
    <w:rsid w:val="005F157B"/>
    <w:rsid w:val="005F799D"/>
    <w:rsid w:val="00624DB2"/>
    <w:rsid w:val="00656004"/>
    <w:rsid w:val="006A4204"/>
    <w:rsid w:val="00703C0B"/>
    <w:rsid w:val="0074578B"/>
    <w:rsid w:val="0076151C"/>
    <w:rsid w:val="00762C83"/>
    <w:rsid w:val="00780326"/>
    <w:rsid w:val="00781056"/>
    <w:rsid w:val="0078712C"/>
    <w:rsid w:val="007916FE"/>
    <w:rsid w:val="00796A97"/>
    <w:rsid w:val="007A7242"/>
    <w:rsid w:val="007C40EE"/>
    <w:rsid w:val="00817E23"/>
    <w:rsid w:val="0083255A"/>
    <w:rsid w:val="00836C20"/>
    <w:rsid w:val="00851B7B"/>
    <w:rsid w:val="008A679C"/>
    <w:rsid w:val="008F5ED0"/>
    <w:rsid w:val="0090602B"/>
    <w:rsid w:val="00921749"/>
    <w:rsid w:val="00956A97"/>
    <w:rsid w:val="00962B70"/>
    <w:rsid w:val="009A7E0C"/>
    <w:rsid w:val="009C57BA"/>
    <w:rsid w:val="009C717B"/>
    <w:rsid w:val="009F16E7"/>
    <w:rsid w:val="009F1A2E"/>
    <w:rsid w:val="00A01476"/>
    <w:rsid w:val="00A30EBE"/>
    <w:rsid w:val="00AC3DEF"/>
    <w:rsid w:val="00AC4900"/>
    <w:rsid w:val="00AF6121"/>
    <w:rsid w:val="00B2035B"/>
    <w:rsid w:val="00B21056"/>
    <w:rsid w:val="00B47B62"/>
    <w:rsid w:val="00B65051"/>
    <w:rsid w:val="00B861B2"/>
    <w:rsid w:val="00BB4E14"/>
    <w:rsid w:val="00C174F6"/>
    <w:rsid w:val="00C17575"/>
    <w:rsid w:val="00C7581C"/>
    <w:rsid w:val="00C80074"/>
    <w:rsid w:val="00D74380"/>
    <w:rsid w:val="00DB3223"/>
    <w:rsid w:val="00DE34C9"/>
    <w:rsid w:val="00E07569"/>
    <w:rsid w:val="00E4628D"/>
    <w:rsid w:val="00E544E3"/>
    <w:rsid w:val="00E94210"/>
    <w:rsid w:val="00E97C71"/>
    <w:rsid w:val="00EA2582"/>
    <w:rsid w:val="00EA6464"/>
    <w:rsid w:val="00F43667"/>
    <w:rsid w:val="00FA069D"/>
    <w:rsid w:val="00FB2D95"/>
    <w:rsid w:val="00FB6DDA"/>
    <w:rsid w:val="00FC235E"/>
    <w:rsid w:val="00FC6CE4"/>
    <w:rsid w:val="00FE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A3FE"/>
  <w15:chartTrackingRefBased/>
  <w15:docId w15:val="{7FA1C5E9-1EEC-4AE8-887F-C581D4CE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7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0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02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942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756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ileep-kumar-78999b184/" TargetMode="External"/><Relationship Id="rId5" Type="http://schemas.openxmlformats.org/officeDocument/2006/relationships/hyperlink" Target="mailto:dileepkumarkethe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2061</Words>
  <Characters>11754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Poojitha Narra</cp:lastModifiedBy>
  <cp:revision>2</cp:revision>
  <dcterms:created xsi:type="dcterms:W3CDTF">2025-10-16T19:02:00Z</dcterms:created>
  <dcterms:modified xsi:type="dcterms:W3CDTF">2025-10-22T14:09:00Z</dcterms:modified>
</cp:coreProperties>
</file>