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firstLine="216"/>
        <w:rPr/>
      </w:pPr>
      <w:r w:rsidDel="00000000" w:rsidR="00000000" w:rsidRPr="00000000">
        <w:rPr>
          <w:rtl w:val="0"/>
        </w:rPr>
        <w:t xml:space="preserve">Dinesh M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6043790</wp:posOffset>
            </wp:positionH>
            <wp:positionV relativeFrom="paragraph">
              <wp:posOffset>-5078</wp:posOffset>
            </wp:positionV>
            <wp:extent cx="1008049" cy="1008049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049" cy="1008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3082"/>
        </w:tabs>
        <w:spacing w:before="0" w:line="246.99999999999994" w:lineRule="auto"/>
        <w:ind w:left="288" w:right="0" w:firstLine="0"/>
        <w:jc w:val="left"/>
        <w:rPr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74625" cy="13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Full stack Developer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2"/>
          <w:szCs w:val="22"/>
          <w:vertAlign w:val="baseline"/>
        </w:rPr>
        <w:drawing>
          <wp:inline distB="0" distT="0" distL="0" distR="0">
            <wp:extent cx="139700" cy="120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hyperlink r:id="rId9">
        <w:r w:rsidDel="00000000" w:rsidR="00000000" w:rsidRPr="00000000">
          <w:rPr>
            <w:color w:val="0000ff"/>
            <w:sz w:val="22"/>
            <w:szCs w:val="22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  <w:tab w:val="left" w:leader="none" w:pos="5045"/>
        </w:tabs>
        <w:spacing w:after="0" w:before="91" w:line="240" w:lineRule="auto"/>
        <w:ind w:left="57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(205) 767-1323</w:t>
          <w:tab/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</w:rPr>
          <w:drawing>
            <wp:inline distB="0" distT="0" distL="0" distR="0">
              <wp:extent cx="139699" cy="104775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99" cy="1047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mdinesh1323@gmail.com</w:t>
          <w:tab/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</w:rPr>
          <w:drawing>
            <wp:inline distB="0" distT="0" distL="0" distR="0">
              <wp:extent cx="123825" cy="123825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dineshm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180161</wp:posOffset>
            </wp:positionH>
            <wp:positionV relativeFrom="paragraph">
              <wp:posOffset>63884</wp:posOffset>
            </wp:positionV>
            <wp:extent cx="142875" cy="142875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vjveoaf0923w" w:id="0"/>
    <w:bookmarkEnd w:id="0"/>
    <w:p w:rsidR="00000000" w:rsidDel="00000000" w:rsidP="00000000" w:rsidRDefault="00000000" w:rsidRPr="00000000" w14:paraId="00000004">
      <w:pPr>
        <w:pStyle w:val="Heading2"/>
        <w:spacing w:before="203" w:lineRule="auto"/>
        <w:ind w:left="216" w:firstLine="0"/>
        <w:rPr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324136</wp:posOffset>
                </wp:positionV>
                <wp:extent cx="7041515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324136</wp:posOffset>
                </wp:positionV>
                <wp:extent cx="7041515" cy="22225"/>
                <wp:effectExtent b="0" l="0" r="0" t="0"/>
                <wp:wrapTopAndBottom distB="0" dist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15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16" w:right="22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Results-driven Java Full Stack Developer with 6+ years of progressive experience designing, developing, and deploying robust enterprise solutions for diverse industries. Adept at end-to-end project execution with a proven track record of building scalable, secure, and high-performance applications.</w:t>
      </w:r>
    </w:p>
    <w:p w:rsidR="00000000" w:rsidDel="00000000" w:rsidP="00000000" w:rsidRDefault="00000000" w:rsidRPr="00000000" w14:paraId="00000006">
      <w:pPr>
        <w:spacing w:before="72" w:line="259" w:lineRule="auto"/>
        <w:ind w:left="215" w:right="22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Backend Excellence</w:t>
      </w:r>
      <w:r w:rsidDel="00000000" w:rsidR="00000000" w:rsidRPr="00000000">
        <w:rPr>
          <w:sz w:val="20"/>
          <w:szCs w:val="20"/>
          <w:rtl w:val="0"/>
        </w:rPr>
        <w:t xml:space="preserve">: Deep expertise in Java, Spring Boot, Hibernate, and JPA to architect, implement, and maintain complex server-side logic and RESTful APIs.</w:t>
      </w:r>
    </w:p>
    <w:p w:rsidR="00000000" w:rsidDel="00000000" w:rsidP="00000000" w:rsidRDefault="00000000" w:rsidRPr="00000000" w14:paraId="00000007">
      <w:pPr>
        <w:spacing w:before="0" w:line="259" w:lineRule="auto"/>
        <w:ind w:left="215" w:right="226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Modern Front-end Skills</w:t>
      </w:r>
      <w:r w:rsidDel="00000000" w:rsidR="00000000" w:rsidRPr="00000000">
        <w:rPr>
          <w:sz w:val="20"/>
          <w:szCs w:val="20"/>
          <w:rtl w:val="0"/>
        </w:rPr>
        <w:t xml:space="preserve">: Advanced proficiency in React Js and TypeScript, delivering responsive, intuitive, and visually appealing user interfaces that enhance user experience.</w:t>
      </w:r>
    </w:p>
    <w:p w:rsidR="00000000" w:rsidDel="00000000" w:rsidP="00000000" w:rsidRDefault="00000000" w:rsidRPr="00000000" w14:paraId="00000008">
      <w:pPr>
        <w:spacing w:before="0" w:line="259" w:lineRule="auto"/>
        <w:ind w:left="215" w:right="229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Microservices &amp; Event Streaming</w:t>
      </w:r>
      <w:r w:rsidDel="00000000" w:rsidR="00000000" w:rsidRPr="00000000">
        <w:rPr>
          <w:sz w:val="20"/>
          <w:szCs w:val="20"/>
          <w:rtl w:val="0"/>
        </w:rPr>
        <w:t xml:space="preserve">: Skilled in designing distributed microservices architectures, leveraging Kafka for real- time data processing and seamless inter-service communication.</w:t>
      </w:r>
    </w:p>
    <w:p w:rsidR="00000000" w:rsidDel="00000000" w:rsidP="00000000" w:rsidRDefault="00000000" w:rsidRPr="00000000" w14:paraId="00000009">
      <w:pPr>
        <w:spacing w:before="0" w:line="259" w:lineRule="auto"/>
        <w:ind w:left="215" w:right="22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Native &amp; DevOps</w:t>
      </w:r>
      <w:r w:rsidDel="00000000" w:rsidR="00000000" w:rsidRPr="00000000">
        <w:rPr>
          <w:sz w:val="20"/>
          <w:szCs w:val="20"/>
          <w:rtl w:val="0"/>
        </w:rPr>
        <w:t xml:space="preserve">: Hands-on experience deploying applications on AWS (EC2, S3, Lambda, RDS) and managing containerized environments with Docker and Kubernetes for maximum scalability and reliability.</w:t>
      </w:r>
    </w:p>
    <w:p w:rsidR="00000000" w:rsidDel="00000000" w:rsidP="00000000" w:rsidRDefault="00000000" w:rsidRPr="00000000" w14:paraId="0000000A">
      <w:pPr>
        <w:spacing w:before="0" w:line="259" w:lineRule="auto"/>
        <w:ind w:left="215" w:right="22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 Expertise</w:t>
      </w:r>
      <w:r w:rsidDel="00000000" w:rsidR="00000000" w:rsidRPr="00000000">
        <w:rPr>
          <w:sz w:val="20"/>
          <w:szCs w:val="20"/>
          <w:rtl w:val="0"/>
        </w:rPr>
        <w:t xml:space="preserve">: Versatile with both relational (MySQL, PostgreSQL) and NoSQL (MongoDB, DynamoDB) databases, ensuring data integrity, optimization, and high availability.</w:t>
      </w:r>
    </w:p>
    <w:p w:rsidR="00000000" w:rsidDel="00000000" w:rsidP="00000000" w:rsidRDefault="00000000" w:rsidRPr="00000000" w14:paraId="0000000B">
      <w:pPr>
        <w:spacing w:before="0" w:line="259" w:lineRule="auto"/>
        <w:ind w:left="215" w:right="226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Automation &amp; Agile</w:t>
      </w:r>
      <w:r w:rsidDel="00000000" w:rsidR="00000000" w:rsidRPr="00000000">
        <w:rPr>
          <w:sz w:val="20"/>
          <w:szCs w:val="20"/>
          <w:rtl w:val="0"/>
        </w:rPr>
        <w:t xml:space="preserve">: Champion of Agile methodologies, continuous integration/delivery (CI/CD) workflows using Jenkins and GitHub Actions, and test-driven development with JUnit and Jest to deliver high-quality software on time.</w:t>
      </w:r>
    </w:p>
    <w:p w:rsidR="00000000" w:rsidDel="00000000" w:rsidP="00000000" w:rsidRDefault="00000000" w:rsidRPr="00000000" w14:paraId="0000000C">
      <w:pPr>
        <w:spacing w:before="0" w:line="259" w:lineRule="auto"/>
        <w:ind w:left="215" w:right="226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Strong Collaborator</w:t>
      </w:r>
      <w:r w:rsidDel="00000000" w:rsidR="00000000" w:rsidRPr="00000000">
        <w:rPr>
          <w:sz w:val="20"/>
          <w:szCs w:val="20"/>
          <w:rtl w:val="0"/>
        </w:rPr>
        <w:t xml:space="preserve">: Recognized for excellent problem-solving skills, effective cross-functional teamwork, and clear commu- nication with stakeholders, translating complex business requirements into technical solutions.</w:t>
      </w:r>
    </w:p>
    <w:bookmarkStart w:colFirst="0" w:colLast="0" w:name="vyeohnuobo6u" w:id="1"/>
    <w:bookmarkEnd w:id="1"/>
    <w:p w:rsidR="00000000" w:rsidDel="00000000" w:rsidP="00000000" w:rsidRDefault="00000000" w:rsidRPr="00000000" w14:paraId="0000000D">
      <w:pPr>
        <w:pStyle w:val="Heading2"/>
        <w:spacing w:before="110" w:lineRule="auto"/>
        <w:ind w:firstLine="215"/>
        <w:rPr/>
      </w:pPr>
      <w:r w:rsidDel="00000000" w:rsidR="00000000" w:rsidRPr="00000000">
        <w:rPr>
          <w:rtl w:val="0"/>
        </w:rPr>
        <w:t xml:space="preserve">TECHNICAL SKILLS &amp; INTERESTS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265129</wp:posOffset>
                </wp:positionV>
                <wp:extent cx="7041515" cy="222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265129</wp:posOffset>
                </wp:positionV>
                <wp:extent cx="7041515" cy="22225"/>
                <wp:effectExtent b="0" l="0" r="0" t="0"/>
                <wp:wrapTopAndBottom distB="0" dist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15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before="64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Languages &amp; Frameworks</w:t>
      </w:r>
      <w:r w:rsidDel="00000000" w:rsidR="00000000" w:rsidRPr="00000000">
        <w:rPr>
          <w:sz w:val="20"/>
          <w:szCs w:val="20"/>
          <w:rtl w:val="0"/>
        </w:rPr>
        <w:t xml:space="preserve">: Java 17, Spring Boot, Spring MVC, Hibernate, JPA, Node.js, TypeScript, JavaScript</w:t>
      </w:r>
    </w:p>
    <w:p w:rsidR="00000000" w:rsidDel="00000000" w:rsidP="00000000" w:rsidRDefault="00000000" w:rsidRPr="00000000" w14:paraId="0000000F">
      <w:pPr>
        <w:spacing w:before="19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Frontend Technologies</w:t>
      </w:r>
      <w:r w:rsidDel="00000000" w:rsidR="00000000" w:rsidRPr="00000000">
        <w:rPr>
          <w:sz w:val="20"/>
          <w:szCs w:val="20"/>
          <w:rtl w:val="0"/>
        </w:rPr>
        <w:t xml:space="preserve">: React Js, Redux Toolkit, Tailwind CSS, HTML5, CSS3</w:t>
      </w:r>
    </w:p>
    <w:p w:rsidR="00000000" w:rsidDel="00000000" w:rsidP="00000000" w:rsidRDefault="00000000" w:rsidRPr="00000000" w14:paraId="00000010">
      <w:pPr>
        <w:spacing w:before="19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Microservices &amp; Messaging</w:t>
      </w:r>
      <w:r w:rsidDel="00000000" w:rsidR="00000000" w:rsidRPr="00000000">
        <w:rPr>
          <w:sz w:val="20"/>
          <w:szCs w:val="20"/>
          <w:rtl w:val="0"/>
        </w:rPr>
        <w:t xml:space="preserve">: Kafka, RabbitMQ, RESTful APIs, Domain-Driven Design (DDD)</w:t>
      </w:r>
    </w:p>
    <w:p w:rsidR="00000000" w:rsidDel="00000000" w:rsidP="00000000" w:rsidRDefault="00000000" w:rsidRPr="00000000" w14:paraId="00000011">
      <w:pPr>
        <w:spacing w:before="19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&amp; DevOps</w:t>
      </w:r>
      <w:r w:rsidDel="00000000" w:rsidR="00000000" w:rsidRPr="00000000">
        <w:rPr>
          <w:sz w:val="20"/>
          <w:szCs w:val="20"/>
          <w:rtl w:val="0"/>
        </w:rPr>
        <w:t xml:space="preserve">: AWS (EC2, S3, RDS, Lambda, DynamoDB, EKS), Docker, Kubernetes, Jenkins, GitHub Actions</w:t>
      </w:r>
    </w:p>
    <w:p w:rsidR="00000000" w:rsidDel="00000000" w:rsidP="00000000" w:rsidRDefault="00000000" w:rsidRPr="00000000" w14:paraId="00000012">
      <w:pPr>
        <w:spacing w:before="19" w:line="259" w:lineRule="auto"/>
        <w:ind w:left="359" w:right="470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sz w:val="20"/>
          <w:szCs w:val="20"/>
          <w:rtl w:val="0"/>
        </w:rPr>
        <w:t xml:space="preserve">:, PostgreSQL, MySQL, SQL, JDBC,  MongoDB</w:t>
      </w:r>
    </w:p>
    <w:p w:rsidR="00000000" w:rsidDel="00000000" w:rsidP="00000000" w:rsidRDefault="00000000" w:rsidRPr="00000000" w14:paraId="00000013">
      <w:pPr>
        <w:spacing w:before="19" w:line="259" w:lineRule="auto"/>
        <w:ind w:left="359" w:right="470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Testing &amp; Quality</w:t>
      </w:r>
      <w:r w:rsidDel="00000000" w:rsidR="00000000" w:rsidRPr="00000000">
        <w:rPr>
          <w:sz w:val="20"/>
          <w:szCs w:val="20"/>
          <w:rtl w:val="0"/>
        </w:rPr>
        <w:t xml:space="preserve">: JUnit 5, Mockito, Testcontainers, Jest, SonarQube </w:t>
      </w:r>
      <w:r w:rsidDel="00000000" w:rsidR="00000000" w:rsidRPr="00000000">
        <w:rPr>
          <w:b w:val="1"/>
          <w:sz w:val="20"/>
          <w:szCs w:val="20"/>
          <w:rtl w:val="0"/>
        </w:rPr>
        <w:t xml:space="preserve">Monitoring &amp; Logging</w:t>
      </w:r>
      <w:r w:rsidDel="00000000" w:rsidR="00000000" w:rsidRPr="00000000">
        <w:rPr>
          <w:sz w:val="20"/>
          <w:szCs w:val="20"/>
          <w:rtl w:val="0"/>
        </w:rPr>
        <w:t xml:space="preserve">: AWS CloudWatch, Prometheus, Grafana </w:t>
      </w:r>
    </w:p>
    <w:p w:rsidR="00000000" w:rsidDel="00000000" w:rsidP="00000000" w:rsidRDefault="00000000" w:rsidRPr="00000000" w14:paraId="00000014">
      <w:pPr>
        <w:spacing w:before="19" w:line="259" w:lineRule="auto"/>
        <w:ind w:left="359" w:right="470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Security</w:t>
      </w:r>
      <w:r w:rsidDel="00000000" w:rsidR="00000000" w:rsidRPr="00000000">
        <w:rPr>
          <w:sz w:val="20"/>
          <w:szCs w:val="20"/>
          <w:rtl w:val="0"/>
        </w:rPr>
        <w:t xml:space="preserve">: Spring Security, OAuth2, JWT, HIPAA Compliance</w:t>
      </w:r>
    </w:p>
    <w:p w:rsidR="00000000" w:rsidDel="00000000" w:rsidP="00000000" w:rsidRDefault="00000000" w:rsidRPr="00000000" w14:paraId="00000015">
      <w:pPr>
        <w:spacing w:before="0" w:line="259" w:lineRule="auto"/>
        <w:ind w:left="359" w:right="5656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sz w:val="20"/>
          <w:szCs w:val="20"/>
          <w:rtl w:val="0"/>
        </w:rPr>
        <w:t xml:space="preserve">: Maven, Swagger, Framer Motion, Jira, Matlab, Magento 2 </w:t>
      </w:r>
      <w:r w:rsidDel="00000000" w:rsidR="00000000" w:rsidRPr="00000000">
        <w:rPr>
          <w:b w:val="1"/>
          <w:sz w:val="20"/>
          <w:szCs w:val="20"/>
          <w:rtl w:val="0"/>
        </w:rPr>
        <w:t xml:space="preserve">Methodologies</w:t>
      </w:r>
      <w:r w:rsidDel="00000000" w:rsidR="00000000" w:rsidRPr="00000000">
        <w:rPr>
          <w:sz w:val="20"/>
          <w:szCs w:val="20"/>
          <w:rtl w:val="0"/>
        </w:rPr>
        <w:t xml:space="preserve">: Agile/Scrum, SDLC, CI/CD, TDD, BDD </w:t>
      </w:r>
    </w:p>
    <w:p w:rsidR="00000000" w:rsidDel="00000000" w:rsidP="00000000" w:rsidRDefault="00000000" w:rsidRPr="00000000" w14:paraId="00000016">
      <w:pPr>
        <w:spacing w:before="0" w:line="259" w:lineRule="auto"/>
        <w:ind w:left="359" w:right="5656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IDE’S</w:t>
      </w:r>
      <w:r w:rsidDel="00000000" w:rsidR="00000000" w:rsidRPr="00000000">
        <w:rPr>
          <w:sz w:val="20"/>
          <w:szCs w:val="20"/>
          <w:rtl w:val="0"/>
        </w:rPr>
        <w:t xml:space="preserve">: Visual Studio Code, Intellij, PyCharm</w:t>
      </w:r>
    </w:p>
    <w:bookmarkStart w:colFirst="0" w:colLast="0" w:name="4capqyd4dofn" w:id="2"/>
    <w:bookmarkEnd w:id="2"/>
    <w:p w:rsidR="00000000" w:rsidDel="00000000" w:rsidP="00000000" w:rsidRDefault="00000000" w:rsidRPr="00000000" w14:paraId="00000017">
      <w:pPr>
        <w:spacing w:before="130" w:lineRule="auto"/>
        <w:ind w:left="215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277885</wp:posOffset>
                </wp:positionV>
                <wp:extent cx="7041515" cy="222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277885</wp:posOffset>
                </wp:positionV>
                <wp:extent cx="7041515" cy="22225"/>
                <wp:effectExtent b="0" l="0" r="0" t="0"/>
                <wp:wrapTopAndBottom distB="0" distT="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15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Style w:val="Heading1"/>
        <w:spacing w:before="60" w:line="208" w:lineRule="auto"/>
        <w:ind w:left="216" w:firstLine="0"/>
        <w:rPr/>
      </w:pPr>
      <w:r w:rsidDel="00000000" w:rsidR="00000000" w:rsidRPr="00000000">
        <w:rPr>
          <w:rtl w:val="0"/>
        </w:rPr>
        <w:t xml:space="preserve">Mckesson Corporation, McCalla, Alabama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July 2023 - Current Java Full Stack Developer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03" w:line="266" w:lineRule="auto"/>
        <w:ind w:left="434" w:right="228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robust, scalable microservices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following domain-driven design (DDD) principles to support healthcare workflows and patient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66" w:lineRule="auto"/>
        <w:ind w:left="434" w:right="229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communication between backend services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Js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frontend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66" w:lineRule="auto"/>
        <w:ind w:left="434" w:right="227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FHIR-compliant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to ensure secure, standards-based integration with EHR systems and healthcare data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59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application security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full compliance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regulations and fine-grained access control.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9" w:line="266" w:lineRule="auto"/>
        <w:ind w:left="434" w:right="231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Tuned Hibernate and SQL queries by optimizing relationships, resolving N+1 query issues, applying indexing strategies, and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 to improve API response time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66" w:lineRule="auto"/>
        <w:ind w:left="434" w:right="228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440" w:left="360" w:right="36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modern, reusable UI components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Redux Toolkit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 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resulting in faster front-end development cycles and improved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41" w:line="266" w:lineRule="auto"/>
        <w:ind w:left="434" w:right="229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and maintained </w:t>
      </w:r>
      <w:r w:rsidDel="00000000" w:rsidR="00000000" w:rsidRPr="00000000">
        <w:rPr>
          <w:b w:val="1"/>
          <w:rtl w:val="0"/>
        </w:rPr>
        <w:t xml:space="preserve">multi-tier web-based systems</w:t>
      </w:r>
      <w:r w:rsidDel="00000000" w:rsidR="00000000" w:rsidRPr="00000000">
        <w:rPr>
          <w:rtl w:val="0"/>
        </w:rPr>
        <w:t xml:space="preserve">, combining backend services with React Js 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41" w:line="266" w:lineRule="auto"/>
        <w:ind w:left="434" w:right="229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event-driven architecture and real-time streaming between microservices, enabling asynchronous processing and system decoupling.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40" w:lineRule="auto"/>
        <w:ind w:left="434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services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build cloud-native, highly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available, and fault-tolerant backend infrastructure.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" w:line="266" w:lineRule="auto"/>
        <w:ind w:left="434" w:right="229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builds and deployments using </w:t>
      </w:r>
      <w:r w:rsidDel="00000000" w:rsidR="00000000" w:rsidRPr="00000000">
        <w:rPr>
          <w:b w:val="1"/>
          <w:rtl w:val="0"/>
        </w:rPr>
        <w:t xml:space="preserve">Maven, and  Docker</w:t>
      </w:r>
      <w:r w:rsidDel="00000000" w:rsidR="00000000" w:rsidRPr="00000000">
        <w:rPr>
          <w:rtl w:val="0"/>
        </w:rPr>
        <w:t xml:space="preserve"> streamlining CI/CD pipelines with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40" w:lineRule="auto"/>
        <w:ind w:left="434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containerized applications using Kubernetes (EKS) for auto-scaling, load balancing, and fault-tolerant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66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 orchestration. Maintained high code quality with 95%+ test coverage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Testcontainers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integration testing), and Jest for frontend unit tests.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40" w:lineRule="auto"/>
        <w:ind w:left="434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system health and performance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CloudWatch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proactively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and resolving bottlenecks and incidents.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66" w:lineRule="auto"/>
        <w:ind w:left="434" w:right="226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actively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ceremonies—sprint planning, reviews, retrospectives, and daily stand- ups—and contributed to team velocity through code reviews and pair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comprehensive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 / OpenAPI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development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enabling smooth cross-team integrations.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08" w:lineRule="auto"/>
        <w:ind w:firstLine="215"/>
        <w:rPr/>
      </w:pPr>
      <w:r w:rsidDel="00000000" w:rsidR="00000000" w:rsidRPr="00000000">
        <w:rPr>
          <w:rtl w:val="0"/>
        </w:rPr>
        <w:t xml:space="preserve">Jiva Infotech Inc, Hyderabad, 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July 2018 - July 2022 Software Engineer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50" w:line="266" w:lineRule="auto"/>
        <w:ind w:left="434" w:right="228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scalable enterprise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 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application modularity and reducing deployment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request validation, exception handling,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Swagger/OpenAPI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for easy integration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" w:line="266" w:lineRule="auto"/>
        <w:ind w:left="434" w:right="228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large monolithic applications to microservices architecture, enhancing system scalability, maintainability, and fault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role-based security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access control for sensitive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data.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66" w:lineRule="auto"/>
        <w:ind w:left="434" w:right="229" w:hanging="219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Enhanced data access layers with caching solutions (</w:t>
      </w:r>
      <w:r w:rsidDel="00000000" w:rsidR="00000000" w:rsidRPr="00000000">
        <w:rPr>
          <w:b w:val="1"/>
          <w:rtl w:val="0"/>
        </w:rPr>
        <w:t xml:space="preserve">Ehcache, Redis</w:t>
      </w:r>
      <w:r w:rsidDel="00000000" w:rsidR="00000000" w:rsidRPr="00000000">
        <w:rPr>
          <w:rtl w:val="0"/>
        </w:rPr>
        <w:t xml:space="preserve">) to boost throughput and minimize DB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0" w:line="266" w:lineRule="auto"/>
        <w:ind w:left="434" w:right="229" w:hanging="219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Optimized database operations on </w:t>
      </w:r>
      <w:r w:rsidDel="00000000" w:rsidR="00000000" w:rsidRPr="00000000">
        <w:rPr>
          <w:b w:val="1"/>
          <w:rtl w:val="0"/>
        </w:rPr>
        <w:t xml:space="preserve">Oracle and Sybase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SQL, JDBC, and Embedded SQL</w:t>
      </w:r>
      <w:r w:rsidDel="00000000" w:rsidR="00000000" w:rsidRPr="00000000">
        <w:rPr>
          <w:rtl w:val="0"/>
        </w:rPr>
        <w:t xml:space="preserve">, resolving query bottlenecks and improving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queues to enable asynchronous communication between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streamline event-driven workflows.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" w:line="266" w:lineRule="auto"/>
        <w:ind w:left="434" w:right="230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reusable data access layers and service components, improving code reusability and reducing boilerplate across multiple Java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front-end modules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Js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complement backend microservices, improving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for internal dashboards.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" w:line="266" w:lineRule="auto"/>
        <w:ind w:left="434" w:right="226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Js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for lightweight automation scripts and background services, supporting the primary Java-based microservices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Java services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(EC2, S3, RDS)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load balancing and auto-scaling, ensuring high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production environments.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" w:line="266" w:lineRule="auto"/>
        <w:ind w:left="434" w:right="230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release cycles and minimizing manual deployment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comprehensive unit and integration tests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high test coverage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production defects.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0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static code analysis, improving code quality, maintainability, and security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3"/>
        </w:tabs>
        <w:spacing w:after="0" w:before="1" w:line="240" w:lineRule="auto"/>
        <w:ind w:left="433" w:right="0" w:hanging="2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application performance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proactively resolving system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1" w:line="266" w:lineRule="auto"/>
        <w:ind w:left="434" w:right="228" w:hanging="21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in Agile/Scrum teams, actively participating in sprint planning, backlog refinement, and peer code reviews to ensure quality and timely delivery.</w:t>
      </w:r>
      <w:r w:rsidDel="00000000" w:rsidR="00000000" w:rsidRPr="00000000">
        <w:rPr>
          <w:rtl w:val="0"/>
        </w:rPr>
      </w:r>
    </w:p>
    <w:bookmarkStart w:colFirst="0" w:colLast="0" w:name="q3e55n4y7ly7" w:id="3"/>
    <w:bookmarkEnd w:id="3"/>
    <w:p w:rsidR="00000000" w:rsidDel="00000000" w:rsidP="00000000" w:rsidRDefault="00000000" w:rsidRPr="00000000" w14:paraId="00000043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250900</wp:posOffset>
                </wp:positionV>
                <wp:extent cx="7041515" cy="222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250900</wp:posOffset>
                </wp:positionV>
                <wp:extent cx="7041515" cy="22225"/>
                <wp:effectExtent b="0" l="0" r="0" t="0"/>
                <wp:wrapTopAndBottom distB="0" dist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15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70" w:lineRule="auto"/>
        <w:ind w:left="216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Master of Science in Computer Science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University of Alabama at Birmingham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2023</w:t>
      </w:r>
    </w:p>
    <w:p w:rsidR="00000000" w:rsidDel="00000000" w:rsidP="00000000" w:rsidRDefault="00000000" w:rsidRPr="00000000" w14:paraId="00000045">
      <w:pPr>
        <w:spacing w:before="30" w:lineRule="auto"/>
        <w:ind w:left="216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Bachelors in Computer Science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Indian Institute of Information Technology Kottayam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2019</w:t>
      </w:r>
    </w:p>
    <w:bookmarkStart w:colFirst="0" w:colLast="0" w:name="bp80ir9d5m7t" w:id="4"/>
    <w:bookmarkEnd w:id="4"/>
    <w:p w:rsidR="00000000" w:rsidDel="00000000" w:rsidP="00000000" w:rsidRDefault="00000000" w:rsidRPr="00000000" w14:paraId="00000046">
      <w:pPr>
        <w:pStyle w:val="Heading2"/>
        <w:spacing w:before="151" w:lineRule="auto"/>
        <w:ind w:left="216" w:firstLine="0"/>
        <w:rPr/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290913</wp:posOffset>
                </wp:positionV>
                <wp:extent cx="704151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132395</wp:posOffset>
                </wp:positionH>
                <wp:positionV relativeFrom="paragraph">
                  <wp:posOffset>290913</wp:posOffset>
                </wp:positionV>
                <wp:extent cx="7041515" cy="22225"/>
                <wp:effectExtent b="0" l="0" r="0" t="0"/>
                <wp:wrapTopAndBottom distB="0" dist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15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2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AWS Certified Developer - Associate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0" w:top="400" w:left="360" w:right="3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34" w:hanging="219"/>
      </w:pPr>
      <w:rPr>
        <w:rFonts w:ascii="Times New Roman" w:cs="Times New Roman" w:eastAsia="Times New Roman" w:hAnsi="Times New Roman"/>
        <w:b w:val="0"/>
        <w:i w:val="1"/>
        <w:sz w:val="22"/>
        <w:szCs w:val="22"/>
      </w:rPr>
    </w:lvl>
    <w:lvl w:ilvl="1">
      <w:start w:val="0"/>
      <w:numFmt w:val="bullet"/>
      <w:lvlText w:val="•"/>
      <w:lvlJc w:val="left"/>
      <w:pPr>
        <w:ind w:left="1548" w:hanging="219"/>
      </w:pPr>
      <w:rPr/>
    </w:lvl>
    <w:lvl w:ilvl="2">
      <w:start w:val="0"/>
      <w:numFmt w:val="bullet"/>
      <w:lvlText w:val="•"/>
      <w:lvlJc w:val="left"/>
      <w:pPr>
        <w:ind w:left="2656" w:hanging="219"/>
      </w:pPr>
      <w:rPr/>
    </w:lvl>
    <w:lvl w:ilvl="3">
      <w:start w:val="0"/>
      <w:numFmt w:val="bullet"/>
      <w:lvlText w:val="•"/>
      <w:lvlJc w:val="left"/>
      <w:pPr>
        <w:ind w:left="3764" w:hanging="219"/>
      </w:pPr>
      <w:rPr/>
    </w:lvl>
    <w:lvl w:ilvl="4">
      <w:start w:val="0"/>
      <w:numFmt w:val="bullet"/>
      <w:lvlText w:val="•"/>
      <w:lvlJc w:val="left"/>
      <w:pPr>
        <w:ind w:left="4872" w:hanging="219"/>
      </w:pPr>
      <w:rPr/>
    </w:lvl>
    <w:lvl w:ilvl="5">
      <w:start w:val="0"/>
      <w:numFmt w:val="bullet"/>
      <w:lvlText w:val="•"/>
      <w:lvlJc w:val="left"/>
      <w:pPr>
        <w:ind w:left="5980" w:hanging="219"/>
      </w:pPr>
      <w:rPr/>
    </w:lvl>
    <w:lvl w:ilvl="6">
      <w:start w:val="0"/>
      <w:numFmt w:val="bullet"/>
      <w:lvlText w:val="•"/>
      <w:lvlJc w:val="left"/>
      <w:pPr>
        <w:ind w:left="7088" w:hanging="219"/>
      </w:pPr>
      <w:rPr/>
    </w:lvl>
    <w:lvl w:ilvl="7">
      <w:start w:val="0"/>
      <w:numFmt w:val="bullet"/>
      <w:lvlText w:val="•"/>
      <w:lvlJc w:val="left"/>
      <w:pPr>
        <w:ind w:left="8196" w:hanging="219"/>
      </w:pPr>
      <w:rPr/>
    </w:lvl>
    <w:lvl w:ilvl="8">
      <w:start w:val="0"/>
      <w:numFmt w:val="bullet"/>
      <w:lvlText w:val="•"/>
      <w:lvlJc w:val="left"/>
      <w:pPr>
        <w:ind w:left="9304" w:hanging="21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215" w:right="1788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88" w:lineRule="auto"/>
      <w:ind w:left="215"/>
    </w:pPr>
    <w:rPr>
      <w:rFonts w:ascii="Calibri" w:cs="Calibri" w:eastAsia="Calibri" w:hAnsi="Calibri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09" w:line="577" w:lineRule="auto"/>
      <w:ind w:left="216"/>
    </w:pPr>
    <w:rPr>
      <w:rFonts w:ascii="Calibri" w:cs="Calibri" w:eastAsia="Calibri" w:hAnsi="Calibri"/>
      <w:b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hyperlink" Target="https://wa.me/2057671323" TargetMode="External"/><Relationship Id="rId10" Type="http://schemas.openxmlformats.org/officeDocument/2006/relationships/hyperlink" Target="https://wa.me/2057671323" TargetMode="External"/><Relationship Id="rId21" Type="http://schemas.openxmlformats.org/officeDocument/2006/relationships/hyperlink" Target="https://www.credly.com/badges/b57f2388-dcf8-41b2-b61d-688030ba3b68/public_url" TargetMode="External"/><Relationship Id="rId13" Type="http://schemas.openxmlformats.org/officeDocument/2006/relationships/hyperlink" Target="https://wa.me/2057671323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folio-dineshmood786s-projects.vercel.app/" TargetMode="External"/><Relationship Id="rId15" Type="http://schemas.openxmlformats.org/officeDocument/2006/relationships/hyperlink" Target="mailto:mdinesh1323@gmail.com" TargetMode="External"/><Relationship Id="rId14" Type="http://schemas.openxmlformats.org/officeDocument/2006/relationships/hyperlink" Target="mailto:mdinesh1323@gmail.com" TargetMode="External"/><Relationship Id="rId17" Type="http://schemas.openxmlformats.org/officeDocument/2006/relationships/hyperlink" Target="mailto:mdinesh1323@gmail.com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hyperlink" Target="https://www.linkedin.com/in/dineshm1323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2025-08-19T00:00:00Z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