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ink="http://schemas.microsoft.com/office/drawing/2016/ink" xmlns:dgm="http://schemas.openxmlformats.org/drawingml/2006/diagram">
  <w:body>
    <w:p w14:paraId="00000001">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00000"/>
          <w:sz w:val="21"/>
          <w:szCs w:val="21"/>
          <w:rtl w:val="off"/>
        </w:rPr>
        <w:t>Hitesh Vemulapalli</w:t>
      </w:r>
    </w:p>
    <w:p w14:paraId="00000002">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563c1"/>
          <w:sz w:val="21"/>
          <w:szCs w:val="21"/>
          <w:u w:val="single"/>
          <w:rtl w:val="off"/>
        </w:rPr>
        <w:fldChar w:fldCharType="begin"/>
      </w:r>
      <w:r>
        <w:rPr>
          <w:rFonts w:ascii="Century Schoolbook" w:cs="Century Schoolbook" w:eastAsia="Century Schoolbook" w:hAnsi="Century Schoolbook"/>
          <w:b/>
          <w:color w:val="0563c1"/>
          <w:sz w:val="21"/>
          <w:szCs w:val="21"/>
          <w:u w:val="single"/>
          <w:rtl w:val="off"/>
        </w:rPr>
        <w:instrText xml:space="preserve"> HYPERLINK "mailto:hiteshv8985@gmail.com" \h </w:instrText>
      </w:r>
      <w:r>
        <w:rPr>
          <w:rFonts w:ascii="Century Schoolbook" w:cs="Century Schoolbook" w:eastAsia="Century Schoolbook" w:hAnsi="Century Schoolbook"/>
          <w:b/>
          <w:color w:val="0563c1"/>
          <w:sz w:val="21"/>
          <w:szCs w:val="21"/>
          <w:u w:val="single"/>
          <w:rtl w:val="off"/>
        </w:rPr>
        <w:fldChar w:fldCharType="separate"/>
      </w:r>
      <w:r>
        <w:rPr>
          <w:rFonts w:ascii="Century Schoolbook" w:cs="Century Schoolbook" w:eastAsia="Century Schoolbook" w:hAnsi="Century Schoolbook"/>
          <w:b/>
          <w:color w:val="0563c1"/>
          <w:sz w:val="21"/>
          <w:szCs w:val="21"/>
          <w:u w:val="single"/>
          <w:rtl w:val="off"/>
        </w:rPr>
        <w:t>hiteshv8985@gmail.com</w:t>
      </w:r>
      <w:r>
        <w:rPr>
          <w:rFonts w:ascii="Century Schoolbook" w:cs="Century Schoolbook" w:eastAsia="Century Schoolbook" w:hAnsi="Century Schoolbook"/>
          <w:b/>
          <w:color w:val="000000"/>
          <w:sz w:val="21"/>
          <w:szCs w:val="21"/>
        </w:rPr>
        <w:fldChar w:fldCharType="end"/>
      </w:r>
    </w:p>
    <w:p w14:paraId="00000003">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00000"/>
          <w:sz w:val="21"/>
          <w:szCs w:val="21"/>
          <w:rtl w:val="off"/>
        </w:rPr>
        <w:t>270-599-8046</w:t>
      </w:r>
    </w:p>
    <w:p w14:paraId="00000004">
      <w:pPr>
        <w:pBdr>
          <w:top w:val="none" w:sz="4" w:space="0"/>
          <w:left w:val="none" w:sz="4" w:space="0"/>
          <w:bottom w:val="none" w:sz="4" w:space="0"/>
          <w:right w:val="none" w:sz="4" w:space="0"/>
          <w:between w:val="none" w:sz="4" w:space="0"/>
        </w:pBdr>
        <w:spacing w:after="80" w:line="276" w:lineRule="auto"/>
        <w:jc w:val="both"/>
        <w:rPr>
          <w:rFonts w:ascii="Century Schoolbook" w:cs="Century Schoolbook" w:eastAsia="Century Schoolbook" w:hAnsi="Century Schoolbook"/>
          <w:b/>
          <w:color w:val="000000"/>
          <w:sz w:val="21"/>
          <w:szCs w:val="21"/>
        </w:rPr>
      </w:pPr>
    </w:p>
    <w:p w14:paraId="00000005">
      <w:pPr>
        <w:pBdr>
          <w:top w:val="none" w:sz="4" w:space="0"/>
          <w:left w:val="none" w:sz="4" w:space="0"/>
          <w:bottom w:val="none" w:sz="4" w:space="0"/>
          <w:right w:val="none" w:sz="4" w:space="0"/>
          <w:between w:val="none" w:sz="4" w:space="0"/>
        </w:pBdr>
        <w:spacing w:after="80" w:line="276" w:lineRule="auto"/>
        <w:jc w:val="both"/>
        <w:rPr>
          <w:rFonts w:ascii="Century Gothic" w:cs="Century Gothic" w:eastAsia="Century Gothic" w:hAnsi="Century Gothic"/>
          <w:b/>
          <w:smallCaps/>
          <w:color w:val="0070c0"/>
        </w:rPr>
      </w:pPr>
      <w:r>
        <w:rPr>
          <w:rFonts w:ascii="Century Gothic" w:cs="Century Gothic" w:eastAsia="Century Gothic" w:hAnsi="Century Gothic"/>
          <w:b/>
          <w:smallCaps/>
          <w:color w:val="0070c0"/>
          <w:rtl w:val="off"/>
        </w:rPr>
        <w:t>PROFESSIONAL SUMMARY:</w:t>
      </w:r>
    </w:p>
    <w:p w14:paraId="00000006">
      <w:pPr>
        <w:numPr>
          <w:ilvl w:val="0"/>
          <w:numId w:val="1"/>
        </w:numPr>
        <w:pBdr>
          <w:top w:val="none" w:sz="4" w:space="0"/>
          <w:left w:val="none" w:sz="4" w:space="0"/>
          <w:bottom w:val="none" w:sz="4" w:space="0"/>
          <w:right w:val="none" w:sz="4" w:space="0"/>
          <w:between w:val="none" w:sz="4" w:space="0"/>
        </w:pBdr>
        <w:spacing w:line="276" w:lineRule="auto"/>
        <w:ind w:left="360" w:hanging="360"/>
        <w:jc w:val="both"/>
        <w:rPr/>
      </w:pPr>
      <w:r>
        <w:rPr>
          <w:rFonts w:ascii="Century Gothic" w:cs="Century Gothic" w:eastAsia="Century Gothic" w:hAnsi="Century Gothic"/>
          <w:rtl w:val="off"/>
        </w:rPr>
        <w:t>10</w:t>
      </w:r>
      <w:r>
        <w:rPr>
          <w:rFonts w:ascii="Century Gothic" w:cs="Century Gothic" w:eastAsia="Century Gothic" w:hAnsi="Century Gothic"/>
          <w:color w:val="000000"/>
          <w:rtl w:val="off"/>
        </w:rPr>
        <w:t xml:space="preserve"> years of experience as an SAP Warehouse Management, Material Management and </w:t>
      </w:r>
      <w:r>
        <w:rPr>
          <w:rFonts w:ascii="Century Gothic" w:cs="Century Gothic" w:eastAsia="Century Gothic" w:hAnsi="Century Gothic"/>
          <w:color w:val="000000"/>
          <w:rtl w:val="off"/>
        </w:rPr>
        <w:t xml:space="preserve">Logistics </w:t>
      </w:r>
      <w:r>
        <w:rPr>
          <w:rFonts w:ascii="Century Gothic" w:cs="Century Gothic" w:eastAsia="Century Gothic" w:hAnsi="Century Gothic"/>
          <w:color w:val="000000"/>
          <w:rtl w:val="off"/>
        </w:rPr>
        <w:t xml:space="preserve"> with excellent understanding of SAP Materials Management module’s interface with Warehouse</w:t>
      </w:r>
      <w:r>
        <w:rPr>
          <w:rFonts w:ascii="Century Gothic" w:cs="Century Gothic" w:eastAsia="Century Gothic" w:hAnsi="Century Gothic" w:hint="default"/>
          <w:color w:val="000000"/>
          <w:rtl w:val="off"/>
          <w:lang w:val="en-US"/>
        </w:rPr>
        <w:t>.</w:t>
      </w:r>
    </w:p>
    <w:p w14:paraId="00000007">
      <w:pPr>
        <w:numPr>
          <w:ilvl w:val="0"/>
          <w:numId w:val="1"/>
        </w:numPr>
        <w:pBdr>
          <w:top w:val="none" w:sz="4" w:space="0"/>
          <w:left w:val="none" w:sz="4" w:space="0"/>
          <w:bottom w:val="none" w:sz="4" w:space="0"/>
          <w:right w:val="none" w:sz="4" w:space="0"/>
          <w:between w:val="none" w:sz="4" w:space="0"/>
        </w:pBdr>
        <w:spacing w:line="276" w:lineRule="auto"/>
        <w:ind w:left="360" w:hanging="360"/>
        <w:jc w:val="both"/>
        <w:rPr/>
      </w:pPr>
      <w:r>
        <w:rPr>
          <w:rFonts w:ascii="Century Gothic" w:cs="Century Gothic" w:eastAsia="Century Gothic" w:hAnsi="Century Gothic"/>
          <w:color w:val="000000"/>
          <w:rtl w:val="off"/>
        </w:rPr>
        <w:t>Worked as a Functional Consultant and Business Analyst in Warehouse Management (WM), Production Planning, Inventory Mana</w:t>
      </w:r>
      <w:r>
        <w:rPr>
          <w:rFonts w:ascii="Century Gothic" w:cs="Century Gothic" w:eastAsia="Century Gothic" w:hAnsi="Century Gothic"/>
          <w:rtl w:val="off"/>
        </w:rPr>
        <w:t xml:space="preserve">gement (IM) </w:t>
      </w:r>
      <w:r>
        <w:rPr>
          <w:rFonts w:ascii="Century Gothic" w:cs="Century Gothic" w:eastAsia="Century Gothic" w:hAnsi="Century Gothic"/>
          <w:color w:val="000000"/>
          <w:rtl w:val="off"/>
        </w:rPr>
        <w:t>and Sales and Distribution (SD) modules</w:t>
      </w:r>
    </w:p>
    <w:p w14:paraId="00000008">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Involved in 2 full lifecycle implementation projects and 5 support projects and training phases.  </w:t>
      </w:r>
    </w:p>
    <w:p w14:paraId="00000009">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 xml:space="preserve">Experience in working with Agile Methodology utilizing SAP Best Practices; as well as ASAP, Agile Methodology for iterative scrum development. </w:t>
      </w:r>
    </w:p>
    <w:p w14:paraId="0000000A">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Maintained and developed standard operating procedures.  Experienced working in a global environment.  </w:t>
      </w:r>
    </w:p>
    <w:p w14:paraId="0000000B">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eastAsia="Century Gothic" w:hAnsi="Century Gothic"/>
          <w:color w:val="000000"/>
          <w:rtl w:val="off"/>
        </w:rPr>
      </w:pPr>
      <w:r>
        <w:rPr>
          <w:rFonts w:ascii="Century Gothic" w:cs="Century Gothic" w:eastAsia="Century Gothic" w:hAnsi="Century Gothic"/>
          <w:color w:val="000000"/>
          <w:rtl w:val="off"/>
        </w:rPr>
        <w:t>Experience in handling end to end configuration of WM warehouses, master data, and setting up packing specification.</w:t>
      </w:r>
    </w:p>
    <w:p w14:paraId="0000000C">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color w:val="000000"/>
          <w:sz w:val="22"/>
          <w:szCs w:val="22"/>
          <w:rtl w:val="off"/>
          <w:lang w:val="en-US"/>
        </w:rPr>
      </w:pPr>
      <w:r>
        <w:rPr>
          <w:rFonts w:ascii="Century Gothic" w:hAnsi="Century Gothic"/>
          <w:color w:val="000000"/>
          <w:sz w:val="22"/>
          <w:szCs w:val="22"/>
          <w:rtl w:val="off"/>
          <w:lang w:val="en-US"/>
        </w:rPr>
        <w:t>Experience in Supply Chain Planning Concepts and Processes include Designing, Developing, Testing, Implementing and supporting all aspects of the Core Interface (CIF), Demand Planning (DP), Supply Network Planning (SNP) and Global Available to Promise (GATP).</w:t>
      </w:r>
    </w:p>
    <w:p w14:paraId="0000000D">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Performed requirements gathering and analysis from the business users of the system and SME's while adhering to SDLC (Software Development Life Cycle) industry best practices.</w:t>
      </w:r>
    </w:p>
    <w:p w14:paraId="0000000E">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Used the Agile-scrum methodology for software development.</w:t>
      </w:r>
    </w:p>
    <w:p w14:paraId="0000000F">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Gathered and documented business (BRD, FRD) from both formal and informal sessions and validated the needs of the business stakeholders.</w:t>
      </w:r>
    </w:p>
    <w:p w14:paraId="00000010">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Interacted with Software development team and Business users as a liaison in helping developers to understand the business requirements, Functional requirements (BRD, FRD) thereby ensuring the proposed applications complies with the business specifications.</w:t>
      </w:r>
    </w:p>
    <w:p w14:paraId="00000011">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Worked with the business users and with different levels of management to identify requirements, use cases and to develop functional specifications using the Agile methodology for software development.</w:t>
      </w:r>
    </w:p>
    <w:p w14:paraId="00000012">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 xml:space="preserve">Worked on Batch jobs with Different types of variant and Schedules. Handled troubleshooting Issues related the IDOC and EDI mapping. </w:t>
      </w:r>
    </w:p>
    <w:p w14:paraId="00000013">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 xml:space="preserve">Configuring Special Business process like STO, Credit management and consignment,. Exposure to special business processes like Make to Order, Third Party Order and Consignment process </w:t>
      </w:r>
    </w:p>
    <w:p w14:paraId="00000014">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cs="Century Gothic" w:hAnsi="Century Gothic" w:hint="default"/>
        </w:rPr>
      </w:pPr>
      <w:r>
        <w:rPr>
          <w:rFonts w:ascii="Century Gothic" w:cs="Century Gothic" w:hAnsi="Century Gothic" w:hint="default"/>
        </w:rPr>
        <w:t>Knowledgeable in ATP and backward scheduling process. Knowledgeable in external Ware house and end to end process of procurement and Delivery. Experienced in Preparing Estimations and functional specifications. Experienced with MM integration.</w:t>
      </w:r>
    </w:p>
    <w:p w14:paraId="00000015">
      <w:pPr>
        <w:numPr>
          <w:ilvl w:val="0"/>
          <w:numId w:val="1"/>
        </w:numPr>
        <w:pBdr>
          <w:top w:val="none" w:sz="4" w:space="0"/>
          <w:left w:val="none" w:sz="4" w:space="0"/>
          <w:bottom w:val="none" w:sz="4" w:space="0"/>
          <w:right w:val="none" w:sz="4" w:space="0"/>
          <w:between w:val="none" w:sz="4" w:space="0"/>
        </w:pBdr>
        <w:spacing w:line="276" w:lineRule="auto"/>
        <w:ind w:left="360" w:hanging="360"/>
        <w:jc w:val="both"/>
        <w:rPr/>
      </w:pPr>
      <w:bookmarkStart w:id="0" w:name="_GoBack"/>
      <w:bookmarkEnd w:id="0"/>
      <w:r>
        <w:rPr>
          <w:rFonts w:ascii="Century Gothic" w:cs="Century Gothic" w:eastAsia="Century Gothic" w:hAnsi="Century Gothic"/>
          <w:color w:val="000000"/>
          <w:rtl w:val="off"/>
        </w:rPr>
        <w:t>A</w:t>
      </w:r>
      <w:r>
        <w:rPr>
          <w:rFonts w:ascii="Century Gothic" w:cs="Century Gothic" w:eastAsia="Century Gothic" w:hAnsi="Century Gothic"/>
          <w:color w:val="000000"/>
          <w:rtl w:val="off"/>
        </w:rPr>
        <w:t>ble to monitor stock movements, perform warehouse orders/tasks for both bin movements as well as physical inventory.</w:t>
      </w:r>
    </w:p>
    <w:p w14:paraId="00000016">
      <w:pPr>
        <w:numPr>
          <w:ilvl w:val="0"/>
          <w:numId w:val="1"/>
        </w:numPr>
        <w:pBdr>
          <w:top w:val="none" w:sz="4" w:space="0"/>
          <w:left w:val="none" w:sz="4" w:space="0"/>
          <w:bottom w:val="none" w:sz="4" w:space="0"/>
          <w:right w:val="none" w:sz="4" w:space="0"/>
          <w:between w:val="none" w:sz="4" w:space="0"/>
        </w:pBdr>
        <w:spacing w:line="276" w:lineRule="auto"/>
        <w:ind w:left="360" w:hanging="360"/>
        <w:jc w:val="both"/>
        <w:rPr/>
      </w:pPr>
      <w:r>
        <w:rPr>
          <w:rFonts w:ascii="Century Gothic" w:cs="Century Gothic" w:eastAsia="Century Gothic" w:hAnsi="Century Gothic"/>
          <w:color w:val="000000"/>
          <w:rtl w:val="off"/>
        </w:rPr>
        <w:t>Experience in LE functions such as shipping cost, freight cost, labels, packing list, BOL.</w:t>
      </w:r>
    </w:p>
    <w:p w14:paraId="00000017">
      <w:pPr>
        <w:numPr>
          <w:ilvl w:val="0"/>
          <w:numId w:val="1"/>
        </w:numPr>
        <w:pBdr>
          <w:top w:val="none" w:sz="4" w:space="0"/>
          <w:left w:val="none" w:sz="4" w:space="0"/>
          <w:bottom w:val="none" w:sz="4" w:space="0"/>
          <w:right w:val="none" w:sz="4" w:space="0"/>
          <w:between w:val="none" w:sz="4" w:space="0"/>
        </w:pBdr>
        <w:spacing w:line="276" w:lineRule="auto"/>
        <w:ind w:left="360" w:hanging="360"/>
        <w:jc w:val="both"/>
        <w:rPr/>
      </w:pPr>
      <w:r>
        <w:rPr>
          <w:rFonts w:ascii="Century Gothic" w:cs="Century Gothic" w:eastAsia="Century Gothic" w:hAnsi="Century Gothic"/>
          <w:color w:val="000000"/>
          <w:rtl w:val="off"/>
        </w:rPr>
        <w:t>Executed Shop Floor activities including Capacity Planning, Availability Check, Release of Orders, and Printing Shop-floor Papers, Goods issue, Goods movement, Order confirmations and Order settlement.</w:t>
      </w:r>
    </w:p>
    <w:p w14:paraId="00000018">
      <w:pPr>
        <w:numPr>
          <w:ilvl w:val="0"/>
          <w:numId w:val="1"/>
        </w:numPr>
        <w:pBdr>
          <w:top w:val="none" w:sz="4" w:space="0"/>
          <w:left w:val="none" w:sz="4" w:space="0"/>
          <w:bottom w:val="none" w:sz="4" w:space="0"/>
          <w:right w:val="none" w:sz="4" w:space="0"/>
          <w:between w:val="none" w:sz="4" w:space="0"/>
        </w:pBdr>
        <w:spacing w:line="276" w:lineRule="auto"/>
        <w:ind w:left="360" w:hanging="360"/>
        <w:rPr>
          <w:rFonts w:ascii="Century Gothic" w:cs="Century Gothic" w:hAnsi="Century Gothic" w:hint="default"/>
        </w:rPr>
      </w:pPr>
      <w:r>
        <w:rPr>
          <w:rFonts w:ascii="Century Gothic" w:cs="Century Gothic" w:hAnsi="Century Gothic" w:hint="default"/>
        </w:rPr>
        <w:t>Provided SAP support with business associates at all levels.</w:t>
      </w:r>
      <w:r>
        <w:rPr>
          <w:rFonts w:ascii="Century Gothic" w:cs="Century Gothic" w:hAnsi="Century Gothic" w:hint="default"/>
          <w:lang w:val="en-US"/>
        </w:rPr>
        <w:t xml:space="preserve"> </w:t>
      </w:r>
      <w:r>
        <w:rPr>
          <w:rFonts w:ascii="Century Gothic" w:cs="Century Gothic" w:hAnsi="Century Gothic" w:hint="default"/>
        </w:rPr>
        <w:t>Worked with end-users to collaborate and define business requirements.</w:t>
      </w:r>
    </w:p>
    <w:p w14:paraId="00000019">
      <w:pPr>
        <w:numPr>
          <w:ilvl w:val="0"/>
          <w:numId w:val="1"/>
        </w:numPr>
        <w:pBdr>
          <w:top w:val="none" w:sz="4" w:space="0"/>
          <w:left w:val="none" w:sz="4" w:space="0"/>
          <w:bottom w:val="none" w:sz="4" w:space="0"/>
          <w:right w:val="none" w:sz="4" w:space="0"/>
          <w:between w:val="none" w:sz="4" w:space="0"/>
        </w:pBdr>
        <w:spacing w:line="276" w:lineRule="auto"/>
        <w:ind w:left="360" w:hanging="360"/>
        <w:rPr>
          <w:rFonts w:ascii="Century Gothic" w:cs="Century Gothic" w:hAnsi="Century Gothic" w:hint="default"/>
        </w:rPr>
      </w:pPr>
      <w:r>
        <w:rPr>
          <w:rFonts w:ascii="Century Gothic" w:cs="Century Gothic" w:hAnsi="Century Gothic" w:hint="default"/>
        </w:rPr>
        <w:t>Created metrics reports, interfaced with management.</w:t>
      </w:r>
      <w:r>
        <w:rPr>
          <w:rFonts w:ascii="Century Gothic" w:cs="Century Gothic" w:hAnsi="Century Gothic" w:hint="default"/>
          <w:lang w:val="en-US"/>
        </w:rPr>
        <w:t xml:space="preserve"> </w:t>
      </w:r>
      <w:r>
        <w:rPr>
          <w:rFonts w:ascii="Century Gothic" w:cs="Century Gothic" w:hAnsi="Century Gothic" w:hint="default"/>
        </w:rPr>
        <w:t>Provided requirement analysis, configuration testing, and implementation of business models and solutions.</w:t>
      </w:r>
    </w:p>
    <w:p w14:paraId="0000001A">
      <w:pPr>
        <w:numPr>
          <w:ilvl w:val="0"/>
          <w:numId w:val="1"/>
        </w:numPr>
        <w:pBdr>
          <w:top w:val="none" w:sz="4" w:space="0"/>
          <w:left w:val="none" w:sz="4" w:space="0"/>
          <w:bottom w:val="none" w:sz="4" w:space="0"/>
          <w:right w:val="none" w:sz="4" w:space="0"/>
          <w:between w:val="none" w:sz="4" w:space="0"/>
        </w:pBdr>
        <w:spacing w:line="276" w:lineRule="auto"/>
        <w:ind w:left="360" w:hanging="360"/>
        <w:rPr>
          <w:rFonts w:ascii="Century Gothic" w:cs="Century Gothic" w:hAnsi="Century Gothic" w:hint="default"/>
        </w:rPr>
      </w:pPr>
      <w:r>
        <w:rPr>
          <w:rFonts w:ascii="Century Gothic" w:cs="Century Gothic" w:hAnsi="Century Gothic" w:hint="default"/>
        </w:rPr>
        <w:t>Created SAP project documentation to use as standard work procedures.</w:t>
      </w:r>
    </w:p>
    <w:p w14:paraId="0000001B">
      <w:pPr>
        <w:numPr>
          <w:ilvl w:val="0"/>
          <w:numId w:val="1"/>
        </w:numPr>
        <w:pBdr>
          <w:top w:val="none" w:sz="4" w:space="0"/>
          <w:left w:val="none" w:sz="4" w:space="0"/>
          <w:bottom w:val="none" w:sz="4" w:space="0"/>
          <w:right w:val="none" w:sz="4" w:space="0"/>
          <w:between w:val="none" w:sz="4" w:space="0"/>
        </w:pBdr>
        <w:spacing w:line="276" w:lineRule="auto"/>
        <w:ind w:left="360" w:hanging="360"/>
        <w:rPr>
          <w:rFonts w:ascii="Century Gothic" w:cs="Century Gothic" w:hAnsi="Century Gothic" w:hint="default"/>
        </w:rPr>
      </w:pPr>
      <w:r>
        <w:rPr>
          <w:rFonts w:ascii="Century Gothic" w:cs="Century Gothic" w:hAnsi="Century Gothic" w:hint="default"/>
        </w:rPr>
        <w:t>Developed UML and BPMN diagrams in Visio to communicate system design, architecture, and process logic for various software applications.</w:t>
      </w:r>
    </w:p>
    <w:p w14:paraId="0000001C">
      <w:pPr>
        <w:numPr>
          <w:ilvl w:val="0"/>
          <w:numId w:val="1"/>
        </w:numPr>
        <w:pBdr>
          <w:top w:val="none" w:sz="4" w:space="0"/>
          <w:left w:val="none" w:sz="4" w:space="0"/>
          <w:bottom w:val="none" w:sz="4" w:space="0"/>
          <w:right w:val="none" w:sz="4" w:space="0"/>
          <w:between w:val="none" w:sz="4" w:space="0"/>
        </w:pBdr>
        <w:spacing w:line="276" w:lineRule="auto"/>
        <w:ind w:left="360" w:hanging="360"/>
        <w:rPr>
          <w:rFonts w:ascii="Century Gothic" w:cs="Century Gothic" w:hAnsi="Century Gothic" w:hint="default"/>
        </w:rPr>
      </w:pPr>
      <w:r>
        <w:rPr>
          <w:rFonts w:ascii="Century Gothic" w:cs="Century Gothic" w:hAnsi="Century Gothic" w:hint="default"/>
        </w:rPr>
        <w:t>Automated Visio diagram creation by integrating it with other Microsoft tools, reducing manual effort and improving process diagram accuracy.</w:t>
      </w:r>
    </w:p>
    <w:p w14:paraId="0000001D">
      <w:pPr>
        <w:numPr>
          <w:ilvl w:val="0"/>
          <w:numId w:val="1"/>
        </w:numPr>
        <w:pBdr>
          <w:top w:val="none" w:sz="4" w:space="0"/>
          <w:left w:val="none" w:sz="4" w:space="0"/>
          <w:bottom w:val="none" w:sz="4" w:space="0"/>
          <w:right w:val="none" w:sz="4" w:space="0"/>
          <w:between w:val="none" w:sz="4" w:space="0"/>
        </w:pBdr>
        <w:spacing w:line="276" w:lineRule="auto"/>
        <w:ind w:left="360" w:hanging="360"/>
        <w:rPr/>
      </w:pPr>
      <w:r>
        <w:rPr>
          <w:rFonts w:ascii="Century Gothic" w:cs="Century Gothic" w:eastAsia="Century Gothic" w:hAnsi="Century Gothic"/>
          <w:rtl w:val="off"/>
        </w:rPr>
        <w:t>Worked on unit testing Plan and integration testing plan preparation.</w:t>
      </w:r>
    </w:p>
    <w:p w14:paraId="0000001E">
      <w:pPr>
        <w:pBdr>
          <w:top w:val="none" w:sz="4" w:space="0"/>
          <w:left w:val="none" w:sz="4" w:space="0"/>
          <w:bottom w:val="none" w:sz="4" w:space="0"/>
          <w:right w:val="none" w:sz="4" w:space="0"/>
          <w:between w:val="none" w:sz="4" w:space="0"/>
        </w:pBdr>
        <w:spacing w:line="276" w:lineRule="auto"/>
        <w:ind w:left="360" w:firstLine="0"/>
        <w:jc w:val="both"/>
        <w:rPr>
          <w:rFonts w:ascii="Century Gothic" w:cs="Century Gothic" w:eastAsia="Century Gothic" w:hAnsi="Century Gothic"/>
          <w:color w:val="000000"/>
        </w:rPr>
      </w:pPr>
    </w:p>
    <w:p w14:paraId="0000001F">
      <w:pPr>
        <w:spacing w:line="276" w:lineRule="auto"/>
        <w:jc w:val="both"/>
        <w:rPr>
          <w:rFonts w:ascii="Century Gothic" w:cs="Century Gothic" w:eastAsia="Century Gothic" w:hAnsi="Century Gothic"/>
        </w:rPr>
      </w:pPr>
    </w:p>
    <w:p w14:paraId="00000020">
      <w:pPr>
        <w:spacing w:after="80"/>
        <w:rPr>
          <w:rFonts w:ascii="Century Gothic" w:cs="Century Gothic" w:eastAsia="Century Gothic" w:hAnsi="Century Gothic"/>
          <w:b/>
          <w:smallCaps/>
          <w:color w:val="0070c0"/>
        </w:rPr>
      </w:pPr>
    </w:p>
    <w:p w14:paraId="00000021">
      <w:pPr>
        <w:spacing w:after="80"/>
        <w:rPr>
          <w:rFonts w:ascii="Century Gothic" w:cs="Century Gothic" w:eastAsia="Century Gothic" w:hAnsi="Century Gothic"/>
          <w:b/>
          <w:smallCaps/>
          <w:color w:val="0070c0"/>
        </w:rPr>
      </w:pPr>
      <w:r>
        <w:rPr>
          <w:rFonts w:ascii="Century Gothic" w:cs="Century Gothic" w:eastAsia="Century Gothic" w:hAnsi="Century Gothic"/>
          <w:b/>
          <w:smallCaps/>
          <w:color w:val="0070c0"/>
          <w:rtl w:val="off"/>
        </w:rPr>
        <w:t>PROFESSIONAL EXPERIENCE/PROJECT WORK</w:t>
      </w:r>
    </w:p>
    <w:p w14:paraId="00000022">
      <w:pPr>
        <w:spacing w:after="80"/>
        <w:rPr>
          <w:rFonts w:ascii="Century Gothic" w:cs="Century Gothic" w:eastAsia="Century Gothic" w:hAnsi="Century Gothic"/>
          <w:b/>
          <w:smallCaps/>
          <w:color w:val="0070c0"/>
        </w:rPr>
      </w:pPr>
    </w:p>
    <w:p w14:paraId="00000023">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Client: HD Supply, Atlanta, GA</w:t>
      </w:r>
      <w:r>
        <w:rPr>
          <w:rFonts w:ascii="Century Gothic" w:cs="Century Gothic" w:eastAsia="Century Gothic" w:hAnsi="Century Gothic"/>
          <w:b/>
          <w:color w:val="000000"/>
          <w:rtl w:val="off"/>
        </w:rPr>
        <w:t xml:space="preserve">                                                            </w:t>
      </w:r>
      <w:r>
        <w:rPr>
          <w:rFonts w:ascii="Century Gothic" w:cs="Century Gothic" w:eastAsia="Century Gothic" w:hAnsi="Century Gothic"/>
          <w:b/>
          <w:rtl w:val="off"/>
        </w:rPr>
        <w:t xml:space="preserve">February 2023 </w:t>
      </w:r>
      <w:r>
        <w:rPr>
          <w:rFonts w:ascii="Century Gothic" w:cs="Century Gothic" w:eastAsia="Century Gothic" w:hAnsi="Century Gothic"/>
          <w:b/>
          <w:color w:val="000000"/>
          <w:rtl w:val="off"/>
        </w:rPr>
        <w:t>–</w:t>
      </w:r>
      <w:r>
        <w:rPr>
          <w:rFonts w:ascii="Century Gothic" w:cs="Century Gothic" w:eastAsia="Century Gothic" w:hAnsi="Century Gothic"/>
          <w:b/>
          <w:rtl w:val="off"/>
        </w:rPr>
        <w:t xml:space="preserve"> January 2025</w:t>
      </w:r>
    </w:p>
    <w:p w14:paraId="00000024">
      <w:pPr>
        <w:spacing w:before="60" w:after="80"/>
        <w:jc w:val="both"/>
        <w:rPr>
          <w:rFonts w:ascii="Century Gothic" w:cs="Century Gothic" w:eastAsia="Century Gothic" w:hAnsi="Century Gothic" w:hint="default"/>
          <w:b/>
          <w:color w:val="000000"/>
          <w:lang w:val="en-US"/>
        </w:rPr>
      </w:pPr>
      <w:r>
        <w:rPr>
          <w:rFonts w:ascii="Century Gothic" w:cs="Century Gothic" w:eastAsia="Century Gothic" w:hAnsi="Century Gothic"/>
          <w:b/>
          <w:color w:val="000000"/>
          <w:rtl w:val="off"/>
        </w:rPr>
        <w:t>Role: WM/MM/LE SAP Functional Analyst</w:t>
      </w:r>
    </w:p>
    <w:p w14:paraId="00000025">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Responsibilities:</w:t>
      </w:r>
    </w:p>
    <w:p w14:paraId="00000026">
      <w:pPr>
        <w:numPr>
          <w:ilvl w:val="0"/>
          <w:numId w:val="2"/>
        </w:numPr>
        <w:spacing w:before="60" w:after="80"/>
        <w:ind w:left="420" w:hanging="420"/>
        <w:jc w:val="both"/>
        <w:rPr>
          <w:b/>
          <w:color w:val="000000"/>
          <w:sz w:val="22"/>
          <w:szCs w:val="22"/>
        </w:rPr>
      </w:pPr>
      <w:r>
        <w:rPr>
          <w:rFonts w:ascii="Century Gothic" w:cs="Century Gothic" w:eastAsia="Century Gothic" w:hAnsi="Century Gothic" w:hint="default"/>
          <w:sz w:val="22"/>
          <w:szCs w:val="22"/>
          <w:rtl w:val="off"/>
          <w:lang w:val="en-US"/>
        </w:rPr>
        <w:t xml:space="preserve">Part of the team that performed </w:t>
      </w:r>
      <w:r>
        <w:rPr>
          <w:rFonts w:ascii="Century Gothic" w:cs="Century Gothic" w:eastAsia="Century Gothic" w:hAnsi="Century Gothic"/>
          <w:sz w:val="22"/>
          <w:szCs w:val="22"/>
          <w:rtl w:val="off"/>
        </w:rPr>
        <w:t xml:space="preserve">enhancements to the current WM and MM process. </w:t>
      </w:r>
      <w:r>
        <w:rPr>
          <w:rFonts w:ascii="Century Gothic" w:cs="Century Gothic" w:eastAsia="Century Gothic" w:hAnsi="Century Gothic" w:hint="default"/>
          <w:sz w:val="22"/>
          <w:szCs w:val="22"/>
          <w:rtl w:val="off"/>
          <w:lang w:val="en-US"/>
        </w:rPr>
        <w:t>Experienced</w:t>
      </w:r>
      <w:r>
        <w:rPr>
          <w:rFonts w:ascii="Century Gothic" w:cs="Century Gothic" w:eastAsia="Century Gothic" w:hAnsi="Century Gothic"/>
          <w:sz w:val="22"/>
          <w:szCs w:val="22"/>
          <w:rtl w:val="off"/>
        </w:rPr>
        <w:t xml:space="preserve"> </w:t>
      </w:r>
      <w:r>
        <w:rPr>
          <w:rFonts w:ascii="Century Gothic" w:cs="Century Gothic" w:eastAsia="Century Gothic" w:hAnsi="Century Gothic" w:hint="default"/>
          <w:sz w:val="22"/>
          <w:szCs w:val="22"/>
          <w:rtl w:val="off"/>
          <w:lang w:val="en-US"/>
        </w:rPr>
        <w:t>i</w:t>
      </w:r>
      <w:r>
        <w:rPr>
          <w:rFonts w:ascii="Century Gothic" w:cs="Century Gothic" w:eastAsia="Century Gothic" w:hAnsi="Century Gothic"/>
          <w:sz w:val="22"/>
          <w:szCs w:val="22"/>
          <w:rtl w:val="off"/>
        </w:rPr>
        <w:t>n outbound and inbound process in the warehouses.</w:t>
      </w:r>
    </w:p>
    <w:p w14:paraId="00000027">
      <w:pPr>
        <w:numPr>
          <w:ilvl w:val="0"/>
          <w:numId w:val="2"/>
        </w:numPr>
        <w:spacing w:before="60" w:after="80"/>
        <w:ind w:left="420" w:hanging="420"/>
        <w:jc w:val="both"/>
        <w:rPr>
          <w:b/>
          <w:color w:val="000000"/>
          <w:sz w:val="22"/>
          <w:szCs w:val="22"/>
        </w:rPr>
      </w:pPr>
      <w:r>
        <w:rPr>
          <w:rFonts w:ascii="Century Gothic" w:cs="Century Gothic" w:eastAsia="Century Gothic" w:hAnsi="Century Gothic"/>
          <w:sz w:val="22"/>
          <w:szCs w:val="22"/>
          <w:rtl w:val="off"/>
        </w:rPr>
        <w:t xml:space="preserve">Also work on daily tickets and critical defects that the users encounter during UAT and go-Live. </w:t>
      </w:r>
    </w:p>
    <w:p w14:paraId="00000028">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 xml:space="preserve">Great testing experience: Unit testing, integration testing, regression testing, system testing </w:t>
      </w:r>
    </w:p>
    <w:p w14:paraId="00000029">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Proficient in ABAP code reading, debugging, function exits, screen exits, and menu exits, BAPIS and RFC</w:t>
      </w:r>
    </w:p>
    <w:p w14:paraId="0000002A">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 xml:space="preserve">Worked on WMS Systems and have experience in tools like blue yonder </w:t>
      </w:r>
      <w:r>
        <w:rPr>
          <w:rFonts w:ascii="Century Gothic" w:hAnsi="Century Gothic" w:hint="default"/>
        </w:rPr>
        <w:t>Inventory Management, Order Fulfillment, Labor Management and Integration.</w:t>
      </w:r>
    </w:p>
    <w:p w14:paraId="0000002B">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Worked on the Various EDI signals such as 856, 855, 850 . Executed the scenarios related to Shipment confirmation,OBD outputs .</w:t>
      </w:r>
    </w:p>
    <w:p w14:paraId="0000002C">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Responsible to create the test scripts to be executed during roll out.</w:t>
      </w:r>
    </w:p>
    <w:p w14:paraId="0000002D">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 xml:space="preserve">Provided guidance &amp; training to the business users to execute the scripts Executed all the designed test scripts as part of the integration test and provide the test results to the business </w:t>
      </w:r>
    </w:p>
    <w:p w14:paraId="0000002E">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 xml:space="preserve">Experience in IDoc configuration, inbound IDOC monitoring, and troubleshooting IDOCS and creating Monthly Reports </w:t>
      </w:r>
    </w:p>
    <w:p w14:paraId="0000002F">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Worked in Creating and Configuring IDoc Message Types, Basic Types, and IDOC Segments</w:t>
      </w:r>
    </w:p>
    <w:p w14:paraId="00000030">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Worked on Custom inbound and outbound IDocs for Sales Orders, Invoices, Purchase Orders, Goods Movement and POD (Proof of Delivery).</w:t>
      </w:r>
    </w:p>
    <w:p w14:paraId="00000031">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Designed business process flows using Microsoft Visio, enhancing stakeholder understanding and communication across projects.</w:t>
      </w:r>
    </w:p>
    <w:p w14:paraId="00000032">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Created detailed process flowcharts and diagrams in Visio to document workflows and system designs, ensuring alignment with business requirements.</w:t>
      </w:r>
    </w:p>
    <w:p w14:paraId="00000033">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Collaborated with business analysts to translate complex processes into clear, easy-to-understand diagrams using Visio’s advanced diagramming tools.</w:t>
      </w:r>
    </w:p>
    <w:p w14:paraId="00000034">
      <w:pPr>
        <w:numPr>
          <w:ilvl w:val="0"/>
          <w:numId w:val="1"/>
        </w:numPr>
        <w:pBdr>
          <w:top w:val="none" w:sz="4" w:space="0"/>
          <w:left w:val="none" w:sz="4" w:space="0"/>
          <w:bottom w:val="none" w:sz="4" w:space="0"/>
          <w:right w:val="none" w:sz="4" w:space="0"/>
          <w:between w:val="none" w:sz="4" w:space="0"/>
        </w:pBdr>
        <w:spacing w:line="276" w:lineRule="auto"/>
        <w:ind w:left="360" w:hanging="360"/>
        <w:jc w:val="both"/>
        <w:rPr>
          <w:rFonts w:ascii="Century Gothic" w:hAnsi="Century Gothic" w:hint="default"/>
        </w:rPr>
      </w:pPr>
      <w:r>
        <w:rPr>
          <w:rFonts w:ascii="Century Gothic" w:hAnsi="Century Gothic" w:hint="default"/>
        </w:rPr>
        <w:t>Developed UML and BPMN diagrams in Visio to communicate system design, architecture, and process logic for various software applications.</w:t>
      </w:r>
    </w:p>
    <w:p w14:paraId="00000035">
      <w:pPr>
        <w:numPr>
          <w:ilvl w:val="0"/>
          <w:numId w:val="2"/>
        </w:numPr>
        <w:spacing w:before="60" w:after="80"/>
        <w:ind w:left="420" w:hanging="420"/>
        <w:jc w:val="both"/>
        <w:rPr>
          <w:rFonts w:ascii="Century Gothic" w:cs="Century Gothic" w:hAnsi="Century Gothic" w:hint="default"/>
          <w:b w:val="off"/>
          <w:color w:val="000000"/>
          <w:sz w:val="22"/>
          <w:szCs w:val="22"/>
        </w:rPr>
      </w:pPr>
      <w:r>
        <w:rPr>
          <w:rFonts w:ascii="Century Gothic" w:cs="Century Gothic" w:hAnsi="Century Gothic" w:hint="default"/>
          <w:b w:val="off"/>
          <w:color w:val="000000"/>
          <w:sz w:val="22"/>
          <w:szCs w:val="22"/>
        </w:rPr>
        <w:t xml:space="preserve">Part of the team that configured availability check, transfer of requirements, requirement class and requirement type by maintaining checking group and checking rules with ATP. </w:t>
      </w:r>
      <w:r>
        <w:rPr>
          <w:rFonts w:ascii="Century Gothic" w:cs="Century Gothic" w:hAnsi="Century Gothic" w:hint="default"/>
          <w:b w:val="off"/>
          <w:color w:val="000000"/>
          <w:sz w:val="22"/>
          <w:szCs w:val="22"/>
        </w:rPr>
        <w:t>Successfully interfaced the external shipping system and PO system.</w:t>
      </w:r>
    </w:p>
    <w:p w14:paraId="00000036">
      <w:pPr>
        <w:numPr>
          <w:ilvl w:val="0"/>
          <w:numId w:val="2"/>
        </w:numPr>
        <w:spacing w:before="60" w:after="80"/>
        <w:ind w:left="420" w:hanging="420"/>
        <w:jc w:val="both"/>
        <w:rPr>
          <w:rFonts w:ascii="Century Gothic" w:cs="Century Gothic" w:hAnsi="Century Gothic" w:hint="default"/>
          <w:b w:val="off"/>
          <w:color w:val="000000"/>
          <w:sz w:val="22"/>
          <w:szCs w:val="22"/>
        </w:rPr>
      </w:pPr>
      <w:r>
        <w:rPr>
          <w:rFonts w:ascii="Century Gothic" w:cs="Century Gothic" w:hAnsi="Century Gothic" w:hint="default"/>
          <w:b w:val="off"/>
          <w:color w:val="000000"/>
          <w:sz w:val="22"/>
          <w:szCs w:val="22"/>
        </w:rPr>
        <w:t>Generated test scenarios and tested scripts for testing using HPQC and troubleshooting R/3 order flow.</w:t>
      </w:r>
      <w:r>
        <w:rPr>
          <w:rFonts w:ascii="Century Gothic" w:cs="Century Gothic" w:hAnsi="Century Gothic" w:hint="default"/>
          <w:b w:val="off"/>
          <w:color w:val="000000"/>
          <w:sz w:val="22"/>
          <w:szCs w:val="22"/>
          <w:lang w:val="en-US"/>
        </w:rPr>
        <w:t xml:space="preserve"> </w:t>
      </w:r>
      <w:r>
        <w:rPr>
          <w:rFonts w:ascii="Century Gothic" w:cs="Century Gothic" w:hAnsi="Century Gothic" w:hint="default"/>
          <w:b w:val="off"/>
          <w:color w:val="000000"/>
          <w:sz w:val="22"/>
          <w:szCs w:val="22"/>
        </w:rPr>
        <w:t>Involved in integration tests and user acceptance tests (UAT).</w:t>
      </w:r>
    </w:p>
    <w:p w14:paraId="00000037">
      <w:pPr>
        <w:numPr>
          <w:ilvl w:val="0"/>
          <w:numId w:val="2"/>
        </w:numPr>
        <w:spacing w:before="60" w:after="80"/>
        <w:ind w:left="420" w:hanging="420"/>
        <w:jc w:val="both"/>
        <w:rPr>
          <w:rFonts w:ascii="Century Gothic" w:hAnsi="Century Gothic"/>
          <w:color w:val="000000"/>
          <w:sz w:val="22"/>
          <w:szCs w:val="22"/>
          <w:lang w:val="en-US"/>
        </w:rPr>
      </w:pPr>
      <w:r>
        <w:rPr>
          <w:rFonts w:ascii="Century Gothic" w:hAnsi="Century Gothic"/>
          <w:color w:val="000000"/>
          <w:sz w:val="22"/>
          <w:szCs w:val="22"/>
          <w:lang w:val="en-US"/>
        </w:rPr>
        <w:t>Worked on APO Integration with Global ATP, Handling Unit Management, Goods Issue and Goods Receipt.</w:t>
      </w:r>
    </w:p>
    <w:p w14:paraId="00000038">
      <w:pPr>
        <w:numPr>
          <w:ilvl w:val="0"/>
          <w:numId w:val="2"/>
        </w:numPr>
        <w:spacing w:before="60" w:after="80"/>
        <w:ind w:left="420" w:hanging="420"/>
        <w:jc w:val="both"/>
        <w:rPr>
          <w:rFonts w:ascii="Century Gothic" w:hAnsi="Century Gothic"/>
          <w:lang w:val="en-US"/>
        </w:rPr>
      </w:pPr>
      <w:r>
        <w:rPr>
          <w:rFonts w:ascii="Century Gothic" w:hAnsi="Century Gothic"/>
          <w:lang w:val="en-US"/>
        </w:rPr>
        <w:t>Experienced SAP WM consultant with expertise in integrating SAP WM with SAP APO (Advanced Planner and Optimizer).</w:t>
      </w:r>
    </w:p>
    <w:p w14:paraId="00000039">
      <w:pPr>
        <w:numPr>
          <w:ilvl w:val="0"/>
          <w:numId w:val="2"/>
        </w:numPr>
        <w:spacing w:before="60" w:after="80"/>
        <w:ind w:left="420" w:hanging="420"/>
        <w:jc w:val="both"/>
        <w:rPr>
          <w:rFonts w:ascii="Century Gothic" w:hAnsi="Century Gothic"/>
          <w:lang w:val="en-US"/>
        </w:rPr>
      </w:pPr>
      <w:r>
        <w:rPr>
          <w:rFonts w:ascii="Century Gothic" w:hAnsi="Century Gothic"/>
          <w:lang w:val="en-US"/>
        </w:rPr>
        <w:t>Strong background in Supply Chain Management (SCM), inventory optimization, and warehouse automation.</w:t>
      </w:r>
    </w:p>
    <w:p w14:paraId="0000003A">
      <w:pPr>
        <w:numPr>
          <w:ilvl w:val="0"/>
          <w:numId w:val="2"/>
        </w:numPr>
        <w:spacing w:before="60" w:after="80"/>
        <w:ind w:left="420" w:hanging="420"/>
        <w:jc w:val="both"/>
        <w:rPr>
          <w:b w:val="off"/>
          <w:color w:val="000000"/>
          <w:sz w:val="22"/>
          <w:szCs w:val="22"/>
        </w:rPr>
      </w:pPr>
      <w:r>
        <w:rPr>
          <w:rFonts w:ascii="Century Gothic" w:cs="Century Gothic" w:eastAsia="Century Gothic" w:hAnsi="Century Gothic"/>
          <w:b w:val="off"/>
          <w:color w:val="000000"/>
          <w:sz w:val="22"/>
          <w:szCs w:val="22"/>
          <w:rtl w:val="off"/>
        </w:rPr>
        <w:t>Meet</w:t>
      </w:r>
      <w:r>
        <w:rPr>
          <w:rFonts w:ascii="Century Gothic" w:cs="Century Gothic" w:eastAsia="Century Gothic" w:hAnsi="Century Gothic" w:hint="default"/>
          <w:b w:val="off"/>
          <w:color w:val="000000"/>
          <w:sz w:val="22"/>
          <w:szCs w:val="22"/>
          <w:rtl w:val="off"/>
          <w:lang w:val="en-US"/>
        </w:rPr>
        <w:t xml:space="preserve"> </w:t>
      </w:r>
      <w:r>
        <w:rPr>
          <w:rFonts w:ascii="Century Gothic" w:cs="Century Gothic" w:eastAsia="Century Gothic" w:hAnsi="Century Gothic"/>
          <w:b w:val="off"/>
          <w:color w:val="000000"/>
          <w:sz w:val="22"/>
          <w:szCs w:val="22"/>
          <w:rtl w:val="off"/>
        </w:rPr>
        <w:t>with business users to gather business requirements for additional system design/enhancements and preparation of business requirement analysis/user requirement specifications.</w:t>
      </w:r>
    </w:p>
    <w:p w14:paraId="0000003B">
      <w:pPr>
        <w:numPr>
          <w:ilvl w:val="0"/>
          <w:numId w:val="2"/>
        </w:numPr>
        <w:spacing w:before="60" w:after="80"/>
        <w:ind w:left="420" w:hanging="420"/>
        <w:jc w:val="both"/>
        <w:rPr>
          <w:b w:val="off"/>
          <w:color w:val="000000"/>
          <w:sz w:val="22"/>
          <w:szCs w:val="22"/>
        </w:rPr>
      </w:pPr>
      <w:r>
        <w:rPr>
          <w:rFonts w:ascii="Century Gothic" w:cs="Century Gothic" w:eastAsia="Century Gothic" w:hAnsi="Century Gothic"/>
          <w:b w:val="off"/>
          <w:color w:val="000000"/>
          <w:sz w:val="22"/>
          <w:szCs w:val="22"/>
          <w:rtl w:val="off"/>
        </w:rPr>
        <w:t>Co-ordination activity with business users for proper handshake of issues during user testing as well as during issue resolution.</w:t>
      </w:r>
    </w:p>
    <w:p w14:paraId="0000003C">
      <w:pPr>
        <w:numPr>
          <w:ilvl w:val="0"/>
          <w:numId w:val="2"/>
        </w:numPr>
        <w:spacing w:before="60" w:after="80"/>
        <w:ind w:left="420" w:hanging="420"/>
        <w:jc w:val="both"/>
        <w:rPr>
          <w:rFonts w:ascii="Century Gothic" w:cs="Century Gothic" w:eastAsia="Century Gothic" w:hAnsi="Century Gothic"/>
          <w:b/>
          <w:smallCaps/>
          <w:color w:val="0070c0"/>
        </w:rPr>
      </w:pPr>
      <w:r>
        <w:rPr>
          <w:rFonts w:ascii="Century Gothic" w:cs="Century Gothic" w:eastAsia="Century Gothic" w:hAnsi="Century Gothic"/>
          <w:b w:val="off"/>
          <w:color w:val="000000"/>
          <w:sz w:val="22"/>
          <w:szCs w:val="22"/>
          <w:rtl w:val="off"/>
        </w:rPr>
        <w:t>Meet with business users to evaluate and understand system changes/issue list.</w:t>
      </w:r>
      <w:bookmarkStart w:id="1" w:name="_gjdgxs"/>
      <w:bookmarkEnd w:id="1"/>
    </w:p>
    <w:p w14:paraId="0000003D">
      <w:pPr>
        <w:spacing w:after="80"/>
        <w:rPr>
          <w:rFonts w:ascii="Century Gothic" w:cs="Century Gothic" w:eastAsia="Century Gothic" w:hAnsi="Century Gothic"/>
          <w:b/>
          <w:smallCaps/>
          <w:color w:val="0070c0"/>
        </w:rPr>
      </w:pPr>
    </w:p>
    <w:p w14:paraId="0000003E">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Client: Johnson Controls, Milwaukee, WI                                                August 2022 – January 202</w:t>
      </w:r>
      <w:r>
        <w:rPr>
          <w:rFonts w:ascii="Century Gothic" w:cs="Century Gothic" w:eastAsia="Century Gothic" w:hAnsi="Century Gothic"/>
          <w:b/>
          <w:rtl w:val="off"/>
        </w:rPr>
        <w:t>3</w:t>
      </w:r>
    </w:p>
    <w:p w14:paraId="0000003F">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Role: SAP WM/MM/LE Configuration </w:t>
      </w:r>
      <w:r>
        <w:rPr>
          <w:rFonts w:ascii="Century Gothic" w:cs="Century Gothic" w:eastAsia="Century Gothic" w:hAnsi="Century Gothic"/>
          <w:b/>
          <w:color w:val="000000"/>
          <w:rtl w:val="off"/>
        </w:rPr>
        <w:t>Analyst</w:t>
      </w:r>
    </w:p>
    <w:p w14:paraId="00000040">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Responsibilities:</w:t>
      </w:r>
    </w:p>
    <w:p w14:paraId="00000041">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hint="default"/>
          <w:color w:val="000000"/>
          <w:rtl w:val="off"/>
          <w:lang w:val="en-US"/>
        </w:rPr>
        <w:t xml:space="preserve">Part of the team performing </w:t>
      </w:r>
      <w:r>
        <w:rPr>
          <w:rFonts w:ascii="Century Gothic" w:cs="Century Gothic" w:eastAsia="Century Gothic" w:hAnsi="Century Gothic"/>
          <w:color w:val="000000"/>
          <w:rtl w:val="off"/>
        </w:rPr>
        <w:t xml:space="preserve">S4 HANA Data Mapping and Support project. </w:t>
      </w:r>
    </w:p>
    <w:p w14:paraId="00000042">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Working on Modules of warehouse management, Production Planning, Demand, and </w:t>
      </w:r>
      <w:r>
        <w:rPr>
          <w:rFonts w:ascii="Century Gothic" w:cs="Century Gothic" w:eastAsia="Century Gothic" w:hAnsi="Century Gothic" w:hint="default"/>
          <w:color w:val="000000"/>
          <w:rtl w:val="off"/>
          <w:lang w:val="en-US"/>
        </w:rPr>
        <w:t>Material Management</w:t>
      </w:r>
    </w:p>
    <w:p w14:paraId="00000043">
      <w:pPr>
        <w:numPr>
          <w:ilvl w:val="0"/>
          <w:numId w:val="3"/>
        </w:numPr>
        <w:pBdr>
          <w:top w:val="none" w:sz="4" w:space="0"/>
          <w:left w:val="none" w:sz="4" w:space="0"/>
          <w:bottom w:val="none" w:sz="4" w:space="0"/>
          <w:right w:val="none" w:sz="4" w:space="0"/>
          <w:between w:val="none" w:sz="4" w:space="0"/>
        </w:pBdr>
        <w:ind w:left="720" w:hanging="360"/>
        <w:jc w:val="both"/>
        <w:rPr>
          <w:b/>
          <w:color w:val="000000"/>
        </w:rPr>
      </w:pPr>
      <w:r>
        <w:rPr>
          <w:rFonts w:ascii="Century Gothic" w:cs="Century Gothic" w:eastAsia="Century Gothic" w:hAnsi="Century Gothic"/>
          <w:color w:val="000000"/>
          <w:rtl w:val="off"/>
        </w:rPr>
        <w:t>Worked on the field mapping and Data conversion from Logility system to S4 Hana.</w:t>
      </w:r>
    </w:p>
    <w:p w14:paraId="00000044">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eastAsia="Century Gothic" w:hAnsi="Century Gothic"/>
          <w:color w:val="000000"/>
          <w:rtl w:val="off"/>
        </w:rPr>
        <w:t>Engaged with business to develop new requirements and deploy solutions.</w:t>
      </w:r>
    </w:p>
    <w:p w14:paraId="00000045">
      <w:pPr>
        <w:numPr>
          <w:ilvl w:val="0"/>
          <w:numId w:val="3"/>
        </w:numPr>
        <w:pBdr>
          <w:top w:val="none" w:sz="4" w:space="0"/>
          <w:left w:val="none" w:sz="4" w:space="0"/>
          <w:bottom w:val="none" w:sz="4" w:space="0"/>
          <w:right w:val="none" w:sz="4" w:space="0"/>
          <w:between w:val="none" w:sz="4" w:space="0"/>
        </w:pBdr>
        <w:spacing w:after="80" w:line="276" w:lineRule="auto"/>
        <w:ind w:left="720" w:hanging="360"/>
        <w:jc w:val="both"/>
        <w:rPr>
          <w:color w:val="000000"/>
        </w:rPr>
      </w:pPr>
      <w:r>
        <w:rPr>
          <w:rFonts w:ascii="Century Gothic" w:cs="Century Gothic" w:eastAsia="Century Gothic" w:hAnsi="Century Gothic"/>
          <w:color w:val="000000"/>
          <w:rtl w:val="off"/>
        </w:rPr>
        <w:t>Aided in a rollout for 7 different plants across several continents with international transport and logistics.</w:t>
      </w:r>
    </w:p>
    <w:p w14:paraId="00000046">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eastAsia="Century Gothic" w:hAnsi="Century Gothic"/>
          <w:color w:val="000000"/>
          <w:rtl w:val="off"/>
        </w:rPr>
        <w:t>Developed and responsible for Functional mapping documents and functional design documents about various PP objects like Batch, Production Versions, Strategy Groups and Demand Planning.</w:t>
      </w:r>
    </w:p>
    <w:p w14:paraId="00000047">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Defined and configured settings for master data including Quality work centers, MIC, Sampling schema and Procedures, Task lists, Selected Sets, Inspection method, Codes and code groups, Inspection Lot creation and completion.</w:t>
      </w:r>
    </w:p>
    <w:p w14:paraId="00000048">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 xml:space="preserve">Configuring Special Business process like STO, Credit management and consignment,. Exposure to special business processes like Make to Order, Third Party Order and Consignment process </w:t>
      </w:r>
    </w:p>
    <w:p w14:paraId="00000049">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 xml:space="preserve">Knowledgeable in ATP and backward scheduling process. </w:t>
      </w:r>
    </w:p>
    <w:p w14:paraId="0000004A">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hAnsi="Century Gothic" w:hint="default"/>
          <w:color w:val="000000"/>
        </w:rPr>
        <w:t>Worked on SAP Integration with 3rd party systems with SAP Using IDOCS, RFC’s and APO with flat files</w:t>
      </w:r>
    </w:p>
    <w:p w14:paraId="0000004B">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eastAsia="Century Gothic" w:hAnsi="Century Gothic"/>
          <w:color w:val="000000"/>
          <w:rtl w:val="off"/>
        </w:rPr>
        <w:t>Worked on functional Unit testing on various objects from the modules like Production planning, and Quality management and Materials Master.</w:t>
      </w:r>
      <w:r>
        <w:rPr>
          <w:rFonts w:ascii="Century Gothic" w:cs="Century Gothic" w:hAnsi="Century Gothic" w:hint="default"/>
          <w:color w:val="000000"/>
        </w:rPr>
        <w:t xml:space="preserve"> </w:t>
      </w:r>
    </w:p>
    <w:p w14:paraId="0000004C">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Involved in Post Go live support, solving tickets, configuration of Purchasing documents such as Purchase requisition, RFQ's, and purchase orders verification.</w:t>
      </w:r>
    </w:p>
    <w:p w14:paraId="0000004D">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 xml:space="preserve">Shipping Controlling Documents modeled the Collective Delivery and designed shipping relevant functions in the order and delivery, configured WMS activities, Bill of Lading, Picking Confirmation, Packing and Goods issue tasks. </w:t>
      </w:r>
    </w:p>
    <w:p w14:paraId="0000004E">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Managed and executed kitting orders within SAP PP, ensuring the timely and accurate assembly of components for production processes.</w:t>
      </w:r>
    </w:p>
    <w:p w14:paraId="0000004F">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Coordinated with warehouse and production teams to ensure accurate picking and staging of materials in line with kitting orders.</w:t>
      </w:r>
    </w:p>
    <w:p w14:paraId="00000050">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Mapped and modeled end-to-end business processes in Signavio and Vizio, aligning with SAP implementation strategies and ensuring smooth process integration.</w:t>
      </w:r>
    </w:p>
    <w:p w14:paraId="00000051">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Collaborated with cross-functional teams to identify key process gaps and document business workflows, leveraging Signavio's modeling tools for process visualization.</w:t>
      </w:r>
    </w:p>
    <w:p w14:paraId="00000052">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Developed and maintained process documentation and diagrams in Signavio, ensuring compliance with industry standards and internal guidelines.</w:t>
      </w:r>
    </w:p>
    <w:p w14:paraId="00000053">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hAnsi="Century Gothic" w:hint="default"/>
          <w:color w:val="000000"/>
        </w:rPr>
        <w:t xml:space="preserve">Worked in various areas that will need to configure, test and train end-users. </w:t>
      </w:r>
    </w:p>
    <w:p w14:paraId="00000054">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eastAsia="Century Gothic" w:hAnsi="Century Gothic"/>
          <w:color w:val="000000"/>
          <w:rtl w:val="off"/>
        </w:rPr>
        <w:t>Developed several RF transactions for medical device business with unit testing and UAT.</w:t>
      </w:r>
    </w:p>
    <w:p w14:paraId="00000055">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eastAsia="Century Gothic" w:hAnsi="Century Gothic"/>
          <w:color w:val="000000"/>
          <w:rtl w:val="off"/>
        </w:rPr>
        <w:t>Worked with the Process Weaver and Nexus as international logistics platforms.</w:t>
      </w:r>
    </w:p>
    <w:p w14:paraId="00000056">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eastAsia="Century Gothic" w:hAnsi="Century Gothic"/>
          <w:color w:val="000000"/>
          <w:rtl w:val="off"/>
        </w:rPr>
        <w:t>Created training documentation for training super users and ran workshops to train end users.</w:t>
      </w:r>
    </w:p>
    <w:p w14:paraId="00000057">
      <w:pPr>
        <w:pBdr>
          <w:top w:val="none" w:sz="4" w:space="0"/>
          <w:left w:val="none" w:sz="4" w:space="0"/>
          <w:bottom w:val="none" w:sz="4" w:space="0"/>
          <w:right w:val="none" w:sz="4" w:space="0"/>
          <w:between w:val="none" w:sz="4" w:space="0"/>
        </w:pBdr>
        <w:spacing w:after="80"/>
        <w:jc w:val="both"/>
        <w:rPr>
          <w:rFonts w:ascii="Century Gothic" w:cs="Century Gothic" w:eastAsia="Century Gothic" w:hAnsi="Century Gothic"/>
          <w:color w:val="000000"/>
        </w:rPr>
      </w:pPr>
    </w:p>
    <w:p w14:paraId="00000058">
      <w:pPr>
        <w:spacing w:before="60" w:after="80"/>
        <w:jc w:val="both"/>
        <w:rPr>
          <w:rFonts w:ascii="Century Gothic" w:cs="Century Gothic" w:eastAsia="Century Gothic" w:hAnsi="Century Gothic"/>
          <w:b/>
          <w:color w:val="000000"/>
          <w:rtl w:val="off"/>
        </w:rPr>
      </w:pPr>
    </w:p>
    <w:p w14:paraId="00000059">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Client: Frito-Lay North America, Plano, Texas                                                 February 2022 – April 2022</w:t>
      </w:r>
    </w:p>
    <w:p w14:paraId="0000005A">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Role: SAP MTD (WM/MM/LE) Functional</w:t>
      </w:r>
      <w:r>
        <w:rPr>
          <w:rFonts w:ascii="Century Gothic" w:cs="Century Gothic" w:eastAsia="Century Gothic" w:hAnsi="Century Gothic"/>
          <w:b/>
          <w:color w:val="000000"/>
          <w:rtl w:val="off"/>
        </w:rPr>
        <w:t xml:space="preserve"> Consultant</w:t>
      </w:r>
    </w:p>
    <w:p w14:paraId="0000005B">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Responsibilities:</w:t>
      </w:r>
    </w:p>
    <w:p w14:paraId="0000005C">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WM, PP and LE Modules of SAP. </w:t>
      </w:r>
    </w:p>
    <w:p w14:paraId="0000005D">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eastAsia="Century Gothic" w:hAnsi="Century Gothic"/>
          <w:color w:val="000000"/>
          <w:rtl w:val="off"/>
        </w:rPr>
        <w:t>Worked on the field mapping and Data conversion from legacy systems like Oracle, ECC and ICS to S4 Hana.</w:t>
      </w:r>
    </w:p>
    <w:p w14:paraId="0000005E">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eastAsia="Century Gothic" w:hAnsi="Century Gothic"/>
          <w:color w:val="000000"/>
          <w:rtl w:val="off"/>
        </w:rPr>
        <w:t>Developed and responsible for Functional mapping documents and conversion functional design documents about various PP and QM objects like Batch, Production Versions, and Inspection Plans.</w:t>
      </w:r>
    </w:p>
    <w:p w14:paraId="0000005F">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b w:val="off"/>
          <w:bCs w:val="off"/>
          <w:color w:val="000000"/>
        </w:rPr>
      </w:pPr>
      <w:r>
        <w:rPr>
          <w:rFonts w:ascii="Century Gothic" w:hAnsi="Century Gothic"/>
          <w:b w:val="off"/>
          <w:bCs w:val="off"/>
          <w:color w:val="000000"/>
        </w:rPr>
        <w:t>Experience in IDoc configuration, inbound IDOC monitoring, and troubleshooting IDOCS and creating Monthly Reports.</w:t>
      </w:r>
    </w:p>
    <w:p w14:paraId="00000060">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b w:val="off"/>
          <w:bCs w:val="off"/>
          <w:color w:val="000000"/>
        </w:rPr>
      </w:pPr>
    </w:p>
    <w:p w14:paraId="00000061">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b w:val="off"/>
          <w:bCs w:val="off"/>
          <w:color w:val="000000"/>
        </w:rPr>
      </w:pPr>
      <w:r>
        <w:rPr>
          <w:rFonts w:ascii="Century Gothic" w:hAnsi="Century Gothic"/>
          <w:b w:val="off"/>
          <w:bCs w:val="off"/>
          <w:color w:val="000000"/>
        </w:rPr>
        <w:t>Worked in Creating and Configuring IDoc Message Types, Basic Types, and IDOC Segments.</w:t>
      </w:r>
    </w:p>
    <w:p w14:paraId="00000062">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val="off"/>
          <w:bCs w:val="off"/>
          <w:color w:val="000000"/>
        </w:rPr>
      </w:pPr>
      <w:r>
        <w:rPr>
          <w:rFonts w:ascii="Century Gothic" w:cs="Century Gothic" w:eastAsia="Century Gothic" w:hAnsi="Century Gothic"/>
          <w:b w:val="off"/>
          <w:bCs w:val="off"/>
          <w:color w:val="000000"/>
          <w:rtl w:val="off"/>
        </w:rPr>
        <w:t>Worked with users to test warehouse processes for goods receipt from PO, Production</w:t>
      </w:r>
      <w:r>
        <w:rPr>
          <w:rFonts w:ascii="Century Gothic" w:cs="Century Gothic" w:eastAsia="Century Gothic" w:hAnsi="Century Gothic" w:hint="default"/>
          <w:b w:val="off"/>
          <w:bCs w:val="off"/>
          <w:color w:val="000000"/>
          <w:rtl w:val="off"/>
          <w:lang w:val="en-US"/>
        </w:rPr>
        <w:t xml:space="preserve"> </w:t>
      </w:r>
      <w:r>
        <w:rPr>
          <w:rFonts w:ascii="Century Gothic" w:cs="Century Gothic" w:eastAsia="Century Gothic" w:hAnsi="Century Gothic"/>
          <w:b w:val="off"/>
          <w:bCs w:val="off"/>
          <w:color w:val="000000"/>
          <w:rtl w:val="off"/>
        </w:rPr>
        <w:t>orders, goods issue to production and sales orders.</w:t>
      </w:r>
    </w:p>
    <w:p w14:paraId="00000063">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Provide daily production/operational support to Customer Operations, Supply Chain, Pricing,</w:t>
      </w:r>
      <w:r>
        <w:rPr>
          <w:rFonts w:ascii="Century Gothic" w:cs="Century Gothic" w:hAnsi="Century Gothic" w:hint="default"/>
          <w:color w:val="000000"/>
          <w:lang w:val="en-US"/>
        </w:rPr>
        <w:t xml:space="preserve"> </w:t>
      </w:r>
      <w:r>
        <w:rPr>
          <w:rFonts w:ascii="Century Gothic" w:cs="Century Gothic" w:hAnsi="Century Gothic" w:hint="default"/>
          <w:color w:val="000000"/>
        </w:rPr>
        <w:t>and Procurement teams to ensure business operations are not interrupted</w:t>
      </w:r>
    </w:p>
    <w:p w14:paraId="00000064">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Worked as responsible member for SAP PP-PI track in different phases of the project plan beginning from Ideation, Proposal, Design, Development, Validation and Launch of the deployment project.</w:t>
      </w:r>
    </w:p>
    <w:p w14:paraId="00000065">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 xml:space="preserve">Configured the LE shipping by configuring the various functions like shipping conditions, route determination including the configuration of shipping types, modes of transport, routes and stages, transportation groups and loading groups </w:t>
      </w:r>
    </w:p>
    <w:p w14:paraId="00000066">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Documenting and getting signoff the Business Blueprint Print document by the Process owners.</w:t>
      </w:r>
    </w:p>
    <w:p w14:paraId="00000067">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cs="Century Gothic" w:hAnsi="Century Gothic" w:hint="default"/>
          <w:color w:val="000000"/>
        </w:rPr>
      </w:pPr>
      <w:r>
        <w:rPr>
          <w:rFonts w:ascii="Century Gothic" w:cs="Century Gothic" w:hAnsi="Century Gothic" w:hint="default"/>
          <w:color w:val="000000"/>
        </w:rPr>
        <w:t>Developed the design phase to design the system at detail levels as per TO-BE process like preparing the Process design for Material master creation, BOM, Resource, Master Recipe, ECN, MRP (consumption-based planning, reorder point).</w:t>
      </w:r>
    </w:p>
    <w:p w14:paraId="00000068">
      <w:pPr>
        <w:numPr>
          <w:ilvl w:val="0"/>
          <w:numId w:val="3"/>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color w:val="000000"/>
        </w:rPr>
      </w:pPr>
      <w:r>
        <w:rPr>
          <w:rFonts w:ascii="Century Gothic" w:hAnsi="Century Gothic"/>
          <w:color w:val="000000"/>
        </w:rPr>
        <w:t>Created detailed process flowcharts and diagrams in Visio to document workflows and system designs, ensuring alignment with business requirements.</w:t>
      </w:r>
    </w:p>
    <w:p w14:paraId="00000069">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hAnsi="Century Gothic"/>
          <w:color w:val="000000"/>
        </w:rPr>
        <w:t>Collaborated with business analysts to translate complex processes into clear, easy-to-understand diagrams using Visio’s advanced diagramming tools.</w:t>
      </w:r>
    </w:p>
    <w:p w14:paraId="0000006A">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Fixed issues related to generation of Warehouse transfer requirements for rework production</w:t>
      </w:r>
      <w:r>
        <w:rPr>
          <w:rFonts w:ascii="Century Gothic" w:cs="Century Gothic" w:eastAsia="Century Gothic" w:hAnsi="Century Gothic" w:hint="default"/>
          <w:color w:val="000000"/>
          <w:rtl w:val="off"/>
          <w:lang w:val="en-US"/>
        </w:rPr>
        <w:t xml:space="preserve"> </w:t>
      </w:r>
      <w:r>
        <w:rPr>
          <w:rFonts w:ascii="Century Gothic" w:cs="Century Gothic" w:eastAsia="Century Gothic" w:hAnsi="Century Gothic"/>
          <w:color w:val="000000"/>
          <w:rtl w:val="off"/>
        </w:rPr>
        <w:t>orders.</w:t>
      </w:r>
    </w:p>
    <w:p w14:paraId="0000006B">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eastAsia="Century Gothic" w:hAnsi="Century Gothic"/>
          <w:color w:val="000000"/>
          <w:rtl w:val="off"/>
        </w:rPr>
        <w:t>Worked on functional Unit testing on various objects from the modules like Production planning, and Quality management and Materials Master.</w:t>
      </w:r>
    </w:p>
    <w:p w14:paraId="0000006C">
      <w:pPr>
        <w:numPr>
          <w:ilvl w:val="0"/>
          <w:numId w:val="3"/>
        </w:numPr>
        <w:pBdr>
          <w:top w:val="none" w:sz="4" w:space="0"/>
          <w:left w:val="none" w:sz="4" w:space="0"/>
          <w:bottom w:val="none" w:sz="4" w:space="0"/>
          <w:right w:val="none" w:sz="4" w:space="0"/>
          <w:between w:val="none" w:sz="4" w:space="0"/>
        </w:pBdr>
        <w:spacing w:line="276" w:lineRule="auto"/>
        <w:ind w:left="720" w:hanging="360"/>
        <w:jc w:val="both"/>
        <w:rPr>
          <w:b/>
          <w:color w:val="000000"/>
        </w:rPr>
      </w:pPr>
      <w:r>
        <w:rPr>
          <w:rFonts w:ascii="Century Gothic" w:cs="Century Gothic" w:eastAsia="Century Gothic" w:hAnsi="Century Gothic"/>
          <w:color w:val="000000"/>
          <w:rtl w:val="off"/>
        </w:rPr>
        <w:t>Worked on the functional mapping and Conversion design and have completed Unit testing on the Bill of materials (BOM).</w:t>
      </w:r>
    </w:p>
    <w:p w14:paraId="0000006D">
      <w:pPr>
        <w:numPr>
          <w:ilvl w:val="0"/>
          <w:numId w:val="3"/>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Inspection types, Plans. </w:t>
      </w:r>
    </w:p>
    <w:p w14:paraId="0000006E">
      <w:pPr>
        <w:numPr>
          <w:ilvl w:val="0"/>
          <w:numId w:val="3"/>
        </w:numPr>
        <w:pBdr>
          <w:top w:val="none" w:sz="4" w:space="0"/>
          <w:left w:val="none" w:sz="4" w:space="0"/>
          <w:bottom w:val="none" w:sz="4" w:space="0"/>
          <w:right w:val="none" w:sz="4" w:space="0"/>
          <w:between w:val="none" w:sz="4" w:space="0"/>
        </w:pBdr>
        <w:ind w:left="720" w:hanging="360"/>
        <w:jc w:val="both"/>
        <w:rPr>
          <w:color w:val="000000"/>
        </w:rPr>
      </w:pPr>
      <w:r>
        <w:rPr>
          <w:rFonts w:ascii="Century Gothic" w:cs="Century Gothic" w:eastAsia="Century Gothic" w:hAnsi="Century Gothic"/>
          <w:color w:val="000000"/>
          <w:rtl w:val="off"/>
        </w:rPr>
        <w:t>Experience in E-HANA database and extracting tables and data from the database.</w:t>
      </w:r>
    </w:p>
    <w:p w14:paraId="0000006F">
      <w:pPr>
        <w:numPr>
          <w:ilvl w:val="0"/>
          <w:numId w:val="3"/>
        </w:numPr>
        <w:pBdr>
          <w:top w:val="none" w:sz="4" w:space="0"/>
          <w:left w:val="none" w:sz="4" w:space="0"/>
          <w:bottom w:val="none" w:sz="4" w:space="0"/>
          <w:right w:val="none" w:sz="4" w:space="0"/>
          <w:between w:val="none" w:sz="4" w:space="0"/>
        </w:pBdr>
        <w:spacing w:after="80"/>
        <w:ind w:left="720" w:hanging="360"/>
        <w:jc w:val="both"/>
        <w:rPr>
          <w:color w:val="000000"/>
        </w:rPr>
      </w:pPr>
      <w:r>
        <w:rPr>
          <w:rFonts w:ascii="Century Gothic" w:cs="Century Gothic" w:eastAsia="Century Gothic" w:hAnsi="Century Gothic"/>
          <w:color w:val="000000"/>
          <w:rtl w:val="off"/>
        </w:rPr>
        <w:t>Worked with handing FMD and CDD documents and coordinating with extract, transform and load teams in creating and loading the data into S4 Hana system.</w:t>
      </w:r>
    </w:p>
    <w:p w14:paraId="00000070">
      <w:pPr>
        <w:spacing w:before="60" w:after="80"/>
        <w:jc w:val="both"/>
        <w:rPr>
          <w:rFonts w:ascii="Century Gothic" w:cs="Century Gothic" w:eastAsia="Century Gothic" w:hAnsi="Century Gothic"/>
          <w:b/>
          <w:color w:val="000000"/>
        </w:rPr>
      </w:pPr>
    </w:p>
    <w:p w14:paraId="00000071">
      <w:pPr>
        <w:spacing w:before="60" w:after="80"/>
        <w:jc w:val="both"/>
        <w:rPr>
          <w:rFonts w:ascii="Century Gothic" w:cs="Century Gothic" w:eastAsia="Century Gothic" w:hAnsi="Century Gothic"/>
          <w:b/>
          <w:color w:val="000000"/>
        </w:rPr>
      </w:pPr>
    </w:p>
    <w:p w14:paraId="00000072">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Client:</w:t>
      </w:r>
      <w:r>
        <w:rPr>
          <w:rFonts w:ascii="Century Gothic" w:cs="Century Gothic" w:eastAsia="Century Gothic" w:hAnsi="Century Gothic"/>
          <w:b/>
          <w:color w:val="000000"/>
          <w:rtl w:val="off"/>
        </w:rPr>
        <w:tab/>
      </w:r>
      <w:r>
        <w:rPr>
          <w:rFonts w:ascii="Century Gothic" w:cs="Century Gothic" w:eastAsia="Century Gothic" w:hAnsi="Century Gothic"/>
          <w:b/>
          <w:color w:val="000000"/>
          <w:rtl w:val="off"/>
        </w:rPr>
        <w:t>Conagra Foods Inc, Omaha, NE</w:t>
      </w:r>
      <w:r>
        <w:rPr>
          <w:rFonts w:ascii="Century Gothic" w:cs="Century Gothic" w:eastAsia="Century Gothic" w:hAnsi="Century Gothic"/>
          <w:b/>
          <w:color w:val="000000"/>
          <w:rtl w:val="off"/>
        </w:rPr>
        <w:tab/>
      </w:r>
      <w:r>
        <w:rPr>
          <w:rFonts w:ascii="Century Gothic" w:cs="Century Gothic" w:eastAsia="Century Gothic" w:hAnsi="Century Gothic"/>
          <w:b/>
          <w:color w:val="000000"/>
          <w:rtl w:val="off"/>
        </w:rPr>
        <w:tab/>
      </w:r>
      <w:r>
        <w:rPr>
          <w:rFonts w:ascii="Century Gothic" w:cs="Century Gothic" w:eastAsia="Century Gothic" w:hAnsi="Century Gothic"/>
          <w:b/>
          <w:color w:val="000000"/>
          <w:rtl w:val="off"/>
        </w:rPr>
        <w:t xml:space="preserve"> </w:t>
      </w:r>
      <w:r>
        <w:rPr>
          <w:rFonts w:ascii="Century Gothic" w:cs="Century Gothic" w:eastAsia="Century Gothic" w:hAnsi="Century Gothic"/>
          <w:b/>
          <w:color w:val="000000"/>
          <w:rtl w:val="off"/>
        </w:rPr>
        <w:tab/>
      </w:r>
      <w:r>
        <w:rPr>
          <w:rFonts w:ascii="Century Gothic" w:cs="Century Gothic" w:eastAsia="Century Gothic" w:hAnsi="Century Gothic"/>
          <w:b/>
          <w:color w:val="000000"/>
          <w:rtl w:val="off"/>
        </w:rPr>
        <w:tab/>
      </w:r>
      <w:r>
        <w:rPr>
          <w:rFonts w:ascii="Century Gothic" w:cs="Century Gothic" w:eastAsia="Century Gothic" w:hAnsi="Century Gothic"/>
          <w:b/>
          <w:color w:val="000000"/>
          <w:rtl w:val="off"/>
        </w:rPr>
        <w:t xml:space="preserve">                   Jan 2021 – February 2022</w:t>
      </w:r>
    </w:p>
    <w:p w14:paraId="00000073">
      <w:pPr>
        <w:spacing w:before="60" w:after="80"/>
        <w:jc w:val="both"/>
        <w:rPr>
          <w:rFonts w:ascii="Century Gothic" w:cs="Century Gothic" w:eastAsia="Century Gothic" w:hAnsi="Century Gothic" w:hint="default"/>
          <w:b/>
          <w:color w:val="000000"/>
          <w:lang w:val="en-US"/>
        </w:rPr>
      </w:pPr>
      <w:r>
        <w:rPr>
          <w:rFonts w:ascii="Century Gothic" w:cs="Century Gothic" w:eastAsia="Century Gothic" w:hAnsi="Century Gothic"/>
          <w:b/>
          <w:color w:val="000000"/>
          <w:rtl w:val="off"/>
        </w:rPr>
        <w:t xml:space="preserve">Role: SAP WM/MM/LE Functional </w:t>
      </w:r>
      <w:r>
        <w:rPr>
          <w:rFonts w:ascii="Century Gothic" w:cs="Century Gothic" w:eastAsia="Century Gothic" w:hAnsi="Century Gothic" w:hint="default"/>
          <w:b/>
          <w:color w:val="000000"/>
          <w:rtl w:val="off"/>
          <w:lang w:val="en-US"/>
        </w:rPr>
        <w:t>Analyst</w:t>
      </w:r>
    </w:p>
    <w:p w14:paraId="00000074">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Responsibilities: </w:t>
      </w:r>
    </w:p>
    <w:p w14:paraId="0000007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S4 HANA 2020 version implementation. </w:t>
      </w:r>
    </w:p>
    <w:p w14:paraId="0000007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Bin Structures, Physical Inventory and Cycle Count for warehouse and non-warehouse storage locations.</w:t>
      </w:r>
    </w:p>
    <w:p w14:paraId="0000007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Handled Vendor Master Creations. Configuration of Material types &amp;amp; Material groups and</w:t>
      </w:r>
    </w:p>
    <w:p w14:paraId="0000007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maintaining the Info Records.</w:t>
      </w:r>
    </w:p>
    <w:p w14:paraId="00000079">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Wrote Functional Design Specs for ABAP development and assisted the developers in their data conversion activities.</w:t>
      </w:r>
    </w:p>
    <w:p w14:paraId="0000007A">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Production Support Issues.</w:t>
      </w:r>
    </w:p>
    <w:p w14:paraId="0000007B">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Assisting and developing user training manuals, posting Go-Live support, planned the</w:t>
      </w:r>
    </w:p>
    <w:p w14:paraId="0000007C">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training sessions and providing user training for the end users.</w:t>
      </w:r>
    </w:p>
    <w:p w14:paraId="0000007D">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Planning, Guiding and co-ordination with team members and employees for Cut over.</w:t>
      </w:r>
    </w:p>
    <w:p w14:paraId="0000007E">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activities.</w:t>
      </w:r>
    </w:p>
    <w:p w14:paraId="0000007F">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Understood the business requirements, preparing AS-IS, and TO-BE document and sign-off with users for Business blueprint document.</w:t>
      </w:r>
    </w:p>
    <w:p w14:paraId="00000080">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Carried out unit testing and integration testing with all possible business scenarios.</w:t>
      </w:r>
    </w:p>
    <w:p w14:paraId="00000081">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Setting up STO process between multiple plants and multiple storage locations</w:t>
      </w:r>
    </w:p>
    <w:p w14:paraId="00000082">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Configuring Split valuation for multiple plants</w:t>
      </w:r>
    </w:p>
    <w:p w14:paraId="00000083">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Strong knowledge of user exits in LE domains also designed functional specifications for system enhancements.</w:t>
      </w:r>
    </w:p>
    <w:p w14:paraId="00000084">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Involved in vendor consignment process and subcontracting process.</w:t>
      </w:r>
    </w:p>
    <w:p w14:paraId="0000008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Built several interfaces between client SAP system and external SAP system using IDOCs for goods movement, STO, and returns.</w:t>
      </w:r>
    </w:p>
    <w:p w14:paraId="0000008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Assist business team in analyzing/solving MM and WM operations.</w:t>
      </w:r>
    </w:p>
    <w:p w14:paraId="0000008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Prepared test scripts and training documentation for standard processes for end user training.</w:t>
      </w:r>
    </w:p>
    <w:p w14:paraId="0000008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Training end users to use standardized and custom transactions for running monthly reports.</w:t>
      </w:r>
    </w:p>
    <w:p w14:paraId="00000089">
      <w:pPr>
        <w:spacing w:line="276" w:lineRule="auto"/>
        <w:ind w:right="-540"/>
        <w:rPr>
          <w:rFonts w:ascii="Century Gothic" w:cs="Century Gothic" w:eastAsia="Century Gothic" w:hAnsi="Century Gothic"/>
          <w:b/>
          <w:highlight w:val="lightGray"/>
        </w:rPr>
      </w:pPr>
    </w:p>
    <w:p w14:paraId="0000008A">
      <w:pPr>
        <w:spacing w:line="276" w:lineRule="auto"/>
        <w:ind w:right="-540"/>
        <w:rPr>
          <w:rFonts w:ascii="Century Gothic" w:cs="Century Gothic" w:eastAsia="Century Gothic" w:hAnsi="Century Gothic"/>
          <w:b/>
          <w:highlight w:val="lightGray"/>
        </w:rPr>
      </w:pPr>
    </w:p>
    <w:p w14:paraId="0000008B">
      <w:pPr>
        <w:spacing w:line="276" w:lineRule="auto"/>
        <w:ind w:right="-540"/>
        <w:rPr>
          <w:rFonts w:ascii="Century Gothic" w:cs="Century Gothic" w:eastAsia="Century Gothic" w:hAnsi="Century Gothic"/>
          <w:b/>
        </w:rPr>
      </w:pPr>
      <w:r>
        <w:rPr>
          <w:rFonts w:ascii="Century Gothic" w:cs="Century Gothic" w:eastAsia="Century Gothic" w:hAnsi="Century Gothic"/>
          <w:b/>
          <w:rtl w:val="off"/>
        </w:rPr>
        <w:t>Client: Freudenberg NOK - Plymouth, MI                                                                  Oct 2018- Nov 2020</w:t>
      </w:r>
    </w:p>
    <w:p w14:paraId="0000008C">
      <w:pPr>
        <w:spacing w:line="276" w:lineRule="auto"/>
        <w:ind w:right="-540"/>
        <w:rPr>
          <w:rFonts w:ascii="Century Gothic" w:cs="Century Gothic" w:eastAsia="Century Gothic" w:hAnsi="Century Gothic"/>
          <w:b/>
        </w:rPr>
      </w:pPr>
      <w:r>
        <w:rPr>
          <w:rFonts w:ascii="Century Gothic" w:cs="Century Gothic" w:eastAsia="Century Gothic" w:hAnsi="Century Gothic"/>
          <w:b/>
          <w:rtl w:val="off"/>
        </w:rPr>
        <w:t xml:space="preserve">Project Type – S4 HANA implementation/Rollout </w:t>
      </w:r>
    </w:p>
    <w:p w14:paraId="0000008D">
      <w:pPr>
        <w:spacing w:line="276" w:lineRule="auto"/>
        <w:ind w:right="-540"/>
        <w:rPr>
          <w:rFonts w:ascii="Century Gothic" w:cs="Century Gothic" w:eastAsia="Century Gothic" w:hAnsi="Century Gothic"/>
          <w:b/>
        </w:rPr>
      </w:pPr>
      <w:r>
        <w:rPr>
          <w:rFonts w:ascii="Century Gothic" w:cs="Century Gothic" w:eastAsia="Century Gothic" w:hAnsi="Century Gothic"/>
          <w:b/>
          <w:rtl w:val="off"/>
        </w:rPr>
        <w:t>Role – SAP Consultant – LE/WM/PP Functional Consultant</w:t>
      </w:r>
    </w:p>
    <w:p w14:paraId="0000008E">
      <w:pPr>
        <w:spacing w:line="276" w:lineRule="auto"/>
        <w:ind w:right="-540"/>
        <w:rPr>
          <w:rFonts w:ascii="Century Gothic" w:cs="Century Gothic" w:eastAsia="Century Gothic" w:hAnsi="Century Gothic"/>
          <w:b/>
          <w:highlight w:val="lightGray"/>
        </w:rPr>
      </w:pPr>
    </w:p>
    <w:p w14:paraId="0000008F">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Responsibilities: </w:t>
      </w:r>
    </w:p>
    <w:p w14:paraId="00000090">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bookmarkStart w:id="2" w:name="_30j0zll"/>
      <w:bookmarkEnd w:id="2"/>
      <w:r>
        <w:rPr>
          <w:rFonts w:ascii="Century Gothic" w:cs="Century Gothic" w:eastAsia="Century Gothic" w:hAnsi="Century Gothic"/>
          <w:color w:val="000000"/>
          <w:rtl w:val="off"/>
        </w:rPr>
        <w:t>R</w:t>
      </w:r>
      <w:r>
        <w:rPr>
          <w:rFonts w:ascii="Century Gothic" w:cs="Century Gothic" w:eastAsia="Century Gothic" w:hAnsi="Century Gothic"/>
          <w:color w:val="000000"/>
          <w:rtl w:val="off"/>
        </w:rPr>
        <w:t xml:space="preserve">olling out the company’s template process to new plants. </w:t>
      </w:r>
    </w:p>
    <w:p w14:paraId="00000091">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Responsible for PP/MM/WM modules. </w:t>
      </w:r>
    </w:p>
    <w:p w14:paraId="00000092">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Implemented serial number concept to the global template. </w:t>
      </w:r>
    </w:p>
    <w:p w14:paraId="00000093">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Forecast to stock process: Discrete manufacturing with QM integration - S/4 HANA and Fiori Apps</w:t>
      </w:r>
    </w:p>
    <w:p w14:paraId="00000094">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Shop floor navigator tool- Live recording of production confirmations for setup time and processing time and labor hours mapped to user ID.</w:t>
      </w:r>
    </w:p>
    <w:p w14:paraId="0000009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Understanding of Integration Points of PP with MM, QM, SD, WM, FI/CO modules.</w:t>
      </w:r>
    </w:p>
    <w:p w14:paraId="0000009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Interface with IBP planning where Creation of Orders are managed in IBP and Transfer to S4 HANA</w:t>
      </w:r>
    </w:p>
    <w:p w14:paraId="0000009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Provided support to end users and coordinated with them to resolve various issues on Z- reports, serial numbers, batch job failures and custom tables.</w:t>
      </w:r>
    </w:p>
    <w:p w14:paraId="0000009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Defined functional location structure. </w:t>
      </w:r>
    </w:p>
    <w:p w14:paraId="00000099">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Migrated equipment’s from legacy systems to SAP.</w:t>
      </w:r>
    </w:p>
    <w:p w14:paraId="0000009A">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Preventative maintenance, Corrective maintenance, Breakdown maintenance and scheduling of work orders. </w:t>
      </w:r>
    </w:p>
    <w:p w14:paraId="0000009B">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Integration work with FI team to migrate assets. </w:t>
      </w:r>
    </w:p>
    <w:p w14:paraId="0000009C">
      <w:pPr>
        <w:numPr>
          <w:ilvl w:val="0"/>
          <w:numId w:val="4"/>
        </w:numPr>
        <w:shd w:val="clear" w:fill="ffffff"/>
        <w:spacing w:line="276" w:lineRule="auto"/>
        <w:ind w:left="720" w:hanging="360"/>
        <w:rPr/>
      </w:pPr>
      <w:r>
        <w:rPr>
          <w:rFonts w:ascii="Century Gothic" w:cs="Century Gothic" w:eastAsia="Century Gothic" w:hAnsi="Century Gothic"/>
          <w:rtl w:val="off"/>
        </w:rPr>
        <w:t>Configuring SAP Material Management module for spares to be used for both planned and corrective maintenance</w:t>
      </w:r>
    </w:p>
    <w:p w14:paraId="0000009D">
      <w:pPr>
        <w:numPr>
          <w:ilvl w:val="0"/>
          <w:numId w:val="4"/>
        </w:numPr>
        <w:shd w:val="clear" w:fill="ffffff"/>
        <w:spacing w:line="276" w:lineRule="auto"/>
        <w:ind w:left="720" w:hanging="360"/>
        <w:rPr/>
      </w:pPr>
      <w:r>
        <w:rPr>
          <w:rFonts w:ascii="Century Gothic" w:cs="Century Gothic" w:eastAsia="Century Gothic" w:hAnsi="Century Gothic"/>
          <w:rtl w:val="off"/>
        </w:rPr>
        <w:t>Collaborating with FICO team to ensure cost generated by maintenance activities is routed to the correct cost centers.</w:t>
      </w:r>
    </w:p>
    <w:p w14:paraId="0000009E">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Inspection types, Plans. </w:t>
      </w:r>
      <w:r>
        <w:rPr>
          <w:rFonts w:ascii="Century Gothic" w:cs="Century Gothic" w:eastAsia="Century Gothic" w:hAnsi="Century Gothic"/>
          <w:color w:val="000000"/>
          <w:rtl w:val="off"/>
        </w:rPr>
        <w:t xml:space="preserve">Implemented inspections points concept in SAP QM. </w:t>
      </w:r>
    </w:p>
    <w:p w14:paraId="0000009F">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Experience on Sampling management in SAP QM. </w:t>
      </w:r>
      <w:r>
        <w:rPr>
          <w:rFonts w:ascii="Century Gothic" w:cs="Century Gothic" w:eastAsia="Century Gothic" w:hAnsi="Century Gothic"/>
          <w:color w:val="000000"/>
          <w:rtl w:val="off"/>
        </w:rPr>
        <w:t>Worked on implementing new QM processes such as vendor release process, quality certificates, quality notifications and process to support root cause analysis of filed failures to drive continuous improvements</w:t>
      </w:r>
    </w:p>
    <w:p w14:paraId="000000A0">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Responsible for identifying requirement of additional Master data changes to the existing one like batch record, Task list, Usage Decision, and quality certificate enhancements.</w:t>
      </w:r>
    </w:p>
    <w:p w14:paraId="000000A1">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Resolved Issues related to quality inspection plan between Inter company Stock Transfer Orders</w:t>
      </w:r>
    </w:p>
    <w:p w14:paraId="000000A2">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Tested interface to drive auto notification initiation, processing, and disposition.</w:t>
      </w:r>
    </w:p>
    <w:p w14:paraId="000000A3">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Trained QM super users to create requisition, quality info record, sample, manual lots, notification processing and prepared training manuals.</w:t>
      </w:r>
    </w:p>
    <w:p w14:paraId="000000A4">
      <w:pPr>
        <w:numPr>
          <w:ilvl w:val="0"/>
          <w:numId w:val="4"/>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color w:val="000000"/>
        </w:rPr>
      </w:pPr>
      <w:r>
        <w:rPr>
          <w:rFonts w:ascii="Century Gothic" w:hAnsi="Century Gothic"/>
          <w:color w:val="000000"/>
        </w:rPr>
        <w:t>Debugged, resolved and reprocessed IDoc failures using WE02, WE05, BD87, and WE19.</w:t>
      </w:r>
    </w:p>
    <w:p w14:paraId="000000A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color w:val="000000"/>
        </w:rPr>
      </w:pPr>
      <w:r>
        <w:rPr>
          <w:rFonts w:ascii="Century Gothic" w:hAnsi="Century Gothic"/>
          <w:color w:val="000000"/>
        </w:rPr>
        <w:t>Coordinated with EDI (IDOC) teams and third-party vendors for data exchange and issue resolution.</w:t>
      </w:r>
    </w:p>
    <w:p w14:paraId="000000A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rFonts w:ascii="Century Gothic" w:hAnsi="Century Gothic"/>
          <w:color w:val="000000"/>
        </w:rPr>
      </w:pPr>
      <w:r>
        <w:rPr>
          <w:rFonts w:ascii="Century Gothic" w:hAnsi="Century Gothic"/>
          <w:color w:val="000000"/>
        </w:rPr>
        <w:t>Worked on IDoc archiving and performance optimization strategies.</w:t>
      </w:r>
    </w:p>
    <w:p w14:paraId="000000A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DMS master data, document creation, document type linkages with the object links</w:t>
      </w:r>
    </w:p>
    <w:p w14:paraId="000000A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SAP production planning end to end implementation.  </w:t>
      </w:r>
    </w:p>
    <w:p w14:paraId="000000A9">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Developed new custom program for components consumption and traceability. </w:t>
      </w:r>
    </w:p>
    <w:p w14:paraId="000000AA">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Involved in designing and developing new IDOC structure for PP and MES interface. </w:t>
      </w:r>
    </w:p>
    <w:p w14:paraId="000000AB">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End to end implementation of sourcing and demand planning. </w:t>
      </w:r>
    </w:p>
    <w:p w14:paraId="000000AC">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Configured new pricing condition types. </w:t>
      </w:r>
    </w:p>
    <w:p w14:paraId="000000AD">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Configured Intracompany STO process. </w:t>
      </w:r>
    </w:p>
    <w:p w14:paraId="000000AE">
      <w:pPr>
        <w:numPr>
          <w:ilvl w:val="0"/>
          <w:numId w:val="4"/>
        </w:numPr>
        <w:shd w:val="clear" w:fill="ffffff"/>
        <w:spacing w:line="276" w:lineRule="auto"/>
        <w:ind w:left="720" w:hanging="360"/>
        <w:rPr/>
      </w:pPr>
      <w:r>
        <w:rPr>
          <w:rFonts w:ascii="Century Gothic" w:cs="Century Gothic" w:eastAsia="Century Gothic" w:hAnsi="Century Gothic"/>
          <w:rtl w:val="off"/>
        </w:rPr>
        <w:t>Defined and configured settings for master data including Quality work centers, MIC, Sampling schema and Procedures, Task lists, Selected Sets, Inspection method, Codes and code groups, Inspection Lot creation and completion.</w:t>
      </w:r>
    </w:p>
    <w:p w14:paraId="000000AF">
      <w:pPr>
        <w:numPr>
          <w:ilvl w:val="0"/>
          <w:numId w:val="4"/>
        </w:numPr>
        <w:shd w:val="clear" w:fill="ffffff"/>
        <w:spacing w:line="276" w:lineRule="auto"/>
        <w:ind w:left="720" w:hanging="360"/>
        <w:rPr/>
      </w:pPr>
      <w:r>
        <w:rPr>
          <w:rFonts w:ascii="Century Gothic" w:cs="Century Gothic" w:eastAsia="Century Gothic" w:hAnsi="Century Gothic"/>
          <w:rtl w:val="off"/>
        </w:rPr>
        <w:t>Worked on the Quality side of the vendor evaluation. Updated the Quality Scores considering rejects through the notification generated for the inspection lots</w:t>
      </w:r>
    </w:p>
    <w:p w14:paraId="000000B0">
      <w:pPr>
        <w:numPr>
          <w:ilvl w:val="0"/>
          <w:numId w:val="4"/>
        </w:numPr>
        <w:shd w:val="clear" w:fill="ffffff"/>
        <w:spacing w:line="276" w:lineRule="auto"/>
        <w:ind w:left="720" w:hanging="360"/>
        <w:rPr/>
      </w:pPr>
      <w:r>
        <w:rPr>
          <w:rFonts w:ascii="Century Gothic" w:cs="Century Gothic" w:eastAsia="Century Gothic" w:hAnsi="Century Gothic"/>
          <w:rtl w:val="off"/>
        </w:rPr>
        <w:t>Configured the Quality notification workflow with LIMS system to streamline the Corrective and Preventive Action (CAPA) management, by automatically notifying relevant quality, manufacturing, purchasing, and engineering teams.</w:t>
      </w:r>
    </w:p>
    <w:p w14:paraId="000000B1">
      <w:pPr>
        <w:numPr>
          <w:ilvl w:val="0"/>
          <w:numId w:val="4"/>
        </w:numPr>
        <w:shd w:val="clear" w:fill="ffffff"/>
        <w:spacing w:after="280" w:line="276" w:lineRule="auto"/>
        <w:ind w:left="720" w:hanging="360"/>
        <w:rPr/>
      </w:pPr>
      <w:r>
        <w:rPr>
          <w:rFonts w:ascii="Century Gothic" w:cs="Century Gothic" w:eastAsia="Century Gothic" w:hAnsi="Century Gothic"/>
          <w:rtl w:val="off"/>
        </w:rPr>
        <w:t>As part of the working in Quality Certificates: Certificate of Analysis (COA) was configured along with its Recipients, Certificate Profile, Profile assignment and Output Determination Procedure.</w:t>
      </w:r>
    </w:p>
    <w:p w14:paraId="000000B2">
      <w:pPr>
        <w:spacing w:after="80"/>
        <w:rPr>
          <w:rFonts w:ascii="Century Gothic" w:cs="Century Gothic" w:eastAsia="Century Gothic" w:hAnsi="Century Gothic"/>
          <w:b/>
          <w:smallCaps/>
          <w:color w:val="0070c0"/>
        </w:rPr>
      </w:pPr>
    </w:p>
    <w:p w14:paraId="000000B3">
      <w:pPr>
        <w:spacing w:line="276" w:lineRule="auto"/>
        <w:ind w:right="-540"/>
        <w:rPr>
          <w:rFonts w:ascii="Century Gothic" w:cs="Century Gothic" w:eastAsia="Century Gothic" w:hAnsi="Century Gothic"/>
          <w:b/>
          <w:color w:val="555555"/>
        </w:rPr>
      </w:pPr>
      <w:r>
        <w:rPr>
          <w:rFonts w:ascii="Century Gothic" w:cs="Century Gothic" w:eastAsia="Century Gothic" w:hAnsi="Century Gothic"/>
          <w:b/>
          <w:rtl w:val="off"/>
        </w:rPr>
        <w:t>Client: Wolters Kluwer, Chicago, IL</w:t>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 xml:space="preserve">                          JAN 2017- Oct 2018</w:t>
      </w:r>
      <w:r>
        <w:rPr>
          <w:rFonts w:ascii="Century Gothic" w:cs="Century Gothic" w:eastAsia="Century Gothic" w:hAnsi="Century Gothic"/>
          <w:b/>
          <w:rtl w:val="off"/>
        </w:rPr>
        <w:t xml:space="preserve"> </w:t>
      </w:r>
    </w:p>
    <w:p w14:paraId="000000B4">
      <w:pPr>
        <w:spacing w:line="276" w:lineRule="auto"/>
        <w:rPr>
          <w:rFonts w:ascii="Century Gothic" w:cs="Century Gothic" w:eastAsia="Century Gothic" w:hAnsi="Century Gothic"/>
          <w:b/>
        </w:rPr>
      </w:pPr>
      <w:r>
        <w:rPr>
          <w:rFonts w:ascii="Century Gothic" w:cs="Century Gothic" w:eastAsia="Century Gothic" w:hAnsi="Century Gothic"/>
          <w:b/>
          <w:rtl w:val="off"/>
        </w:rPr>
        <w:t>Role: SAP Consultant – PP/WM/IM Consultant</w:t>
      </w:r>
    </w:p>
    <w:p w14:paraId="000000B5">
      <w:pPr>
        <w:spacing w:before="60" w:after="80"/>
        <w:jc w:val="both"/>
        <w:rPr>
          <w:rFonts w:ascii="Century Gothic" w:cs="Century Gothic" w:eastAsia="Century Gothic" w:hAnsi="Century Gothic"/>
          <w:b/>
          <w:color w:val="000000"/>
        </w:rPr>
      </w:pPr>
    </w:p>
    <w:p w14:paraId="000000B6">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Responsibilities: </w:t>
      </w:r>
    </w:p>
    <w:p w14:paraId="000000B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Migrated legacy applications to SAP. </w:t>
      </w:r>
    </w:p>
    <w:p w14:paraId="000000B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Designed the specifications for Cycle Counting Job to restrict the Storage Bins counting and</w:t>
      </w:r>
    </w:p>
    <w:p w14:paraId="000000B9">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maintain proper physical inventory.</w:t>
      </w:r>
    </w:p>
    <w:p w14:paraId="000000BA">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movement types for goods receipt/issue, stock transfer, TR and requisition to check (RTC)</w:t>
      </w:r>
    </w:p>
    <w:p w14:paraId="000000BB">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Warehouse master data Storage types, Storage sections, Storage bin structure, Stock placement, put away strategies, transfer order creation and auto confirmation.</w:t>
      </w:r>
    </w:p>
    <w:p w14:paraId="000000BC">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Implemented Storage unit management active for all warehouses with handling unit management requirement.</w:t>
      </w:r>
    </w:p>
    <w:p w14:paraId="000000BD">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Implemented Radio Frequency (RF) solutions for multiple warehouses to enable scanning, barcoding, and improve accuracy of incoming shipments, internal warehousing activities, stock transfers, and outbound fulfillment.</w:t>
      </w:r>
    </w:p>
    <w:p w14:paraId="000000BE">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Maintained default values for HU inbound delivery and assigned delivery types to the Item categories.</w:t>
      </w:r>
    </w:p>
    <w:p w14:paraId="000000BF">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Purchase Requisitions, Purchase Orders, Scheduling Agreements, and fixed vendors.</w:t>
      </w:r>
    </w:p>
    <w:p w14:paraId="000000C0">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Testing functional configurations in SAP MM, WM</w:t>
      </w:r>
    </w:p>
    <w:p w14:paraId="000000C1">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operation Subcontracting. </w:t>
      </w:r>
    </w:p>
    <w:p w14:paraId="000000C2">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Involved in implementation of PP/MM modules including gathering business requirements, blue printing and providing post go-live support</w:t>
      </w:r>
    </w:p>
    <w:p w14:paraId="000000C3">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Defined MRP profiles and MRP areas and good understanding on Product Costing. </w:t>
      </w:r>
    </w:p>
    <w:p w14:paraId="000000C4">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Activated Back flushing at production order level. Configured confirmation parameters for Order types.  </w:t>
      </w:r>
    </w:p>
    <w:p w14:paraId="000000C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setting up tolerances, and purchase value keys.</w:t>
      </w:r>
    </w:p>
    <w:p w14:paraId="000000C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Definition of condition tables, access sequences, condition types, calculation schema, scheme groups and schema determination for pricing in purchase orders.</w:t>
      </w:r>
    </w:p>
    <w:p w14:paraId="000000C7">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Involved in updating and configuring master data and master records.</w:t>
      </w:r>
    </w:p>
    <w:p w14:paraId="000000C8">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Resolved problems related to goods issues, goods receipt, reservation, physical inventory, movement types, transfer order, stock transfer, purchase order, invoice verification and other relevant objects in inventory management.</w:t>
      </w:r>
    </w:p>
    <w:p w14:paraId="000000C9">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Hands on experience in handling company stock transport orders, transfer postings, and physical inventory</w:t>
      </w:r>
    </w:p>
    <w:p w14:paraId="000000CA">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and maintained organizational structures for production planning and execution, Work center configuration, routings, bills of materials, activity types, internal and external operations.</w:t>
      </w:r>
    </w:p>
    <w:p w14:paraId="000000CB">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Creating custom views, configuring screens for new fields by coordinating with developers</w:t>
      </w:r>
    </w:p>
    <w:p w14:paraId="000000CC">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Worked on LSMW data migration in terms of master records </w:t>
      </w:r>
    </w:p>
    <w:p w14:paraId="000000CD">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condition types in SD pricing and operation subcontracting process.</w:t>
      </w:r>
    </w:p>
    <w:p w14:paraId="000000CE">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Blocking of vendors and info records, using MM17</w:t>
      </w:r>
    </w:p>
    <w:p w14:paraId="000000CF">
      <w:pPr>
        <w:pBdr>
          <w:top w:val="none" w:sz="4" w:space="0"/>
          <w:left w:val="none" w:sz="4" w:space="0"/>
          <w:bottom w:val="none" w:sz="4" w:space="0"/>
          <w:right w:val="none" w:sz="4" w:space="0"/>
          <w:between w:val="none" w:sz="4" w:space="0"/>
        </w:pBdr>
        <w:spacing w:after="200" w:line="276" w:lineRule="auto"/>
        <w:ind w:left="720" w:firstLine="0"/>
        <w:jc w:val="both"/>
        <w:rPr>
          <w:rFonts w:ascii="Century Gothic" w:cs="Century Gothic" w:eastAsia="Century Gothic" w:hAnsi="Century Gothic"/>
          <w:color w:val="000000"/>
        </w:rPr>
      </w:pPr>
    </w:p>
    <w:p w14:paraId="000000D0">
      <w:pPr>
        <w:spacing w:line="276" w:lineRule="auto"/>
        <w:ind w:right="-270"/>
        <w:rPr>
          <w:rFonts w:ascii="Century Gothic" w:cs="Century Gothic" w:eastAsia="Century Gothic" w:hAnsi="Century Gothic"/>
          <w:b/>
          <w:highlight w:val="lightGray"/>
        </w:rPr>
      </w:pPr>
    </w:p>
    <w:p w14:paraId="000000D1">
      <w:pPr>
        <w:spacing w:line="276" w:lineRule="auto"/>
        <w:ind w:right="-270"/>
        <w:rPr>
          <w:rFonts w:ascii="Century Gothic" w:cs="Century Gothic" w:eastAsia="Century Gothic" w:hAnsi="Century Gothic"/>
          <w:b/>
        </w:rPr>
      </w:pPr>
      <w:r>
        <w:rPr>
          <w:rFonts w:ascii="Century Gothic" w:cs="Century Gothic" w:eastAsia="Century Gothic" w:hAnsi="Century Gothic"/>
          <w:b/>
          <w:rtl w:val="off"/>
        </w:rPr>
        <w:t xml:space="preserve">Client: Bayer, NJ.                 </w:t>
      </w:r>
      <w:r>
        <w:rPr>
          <w:rFonts w:ascii="Century Gothic" w:cs="Century Gothic" w:eastAsia="Century Gothic" w:hAnsi="Century Gothic" w:hint="default"/>
          <w:b/>
          <w:rtl w:val="off"/>
          <w:lang w:val="en-US"/>
        </w:rPr>
        <w:t xml:space="preserve">                                                                                    </w:t>
      </w:r>
      <w:r>
        <w:rPr>
          <w:rFonts w:ascii="Century Gothic" w:cs="Century Gothic" w:eastAsia="Century Gothic" w:hAnsi="Century Gothic"/>
          <w:b/>
          <w:rtl w:val="off"/>
        </w:rPr>
        <w:t>Dec 2015 – Nov2016</w:t>
      </w:r>
    </w:p>
    <w:p w14:paraId="000000D2">
      <w:pPr>
        <w:spacing w:line="276" w:lineRule="auto"/>
        <w:rPr>
          <w:rFonts w:ascii="Century Gothic" w:cs="Century Gothic" w:eastAsia="Century Gothic" w:hAnsi="Century Gothic"/>
          <w:b/>
        </w:rPr>
      </w:pPr>
      <w:r>
        <w:rPr>
          <w:rFonts w:ascii="Century Gothic" w:cs="Century Gothic" w:eastAsia="Century Gothic" w:hAnsi="Century Gothic"/>
          <w:b/>
          <w:rtl w:val="off"/>
        </w:rPr>
        <w:t>Project type: S/4 Hana Implementation/Maintenance/Support</w:t>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p>
    <w:p w14:paraId="000000D3">
      <w:pPr>
        <w:spacing w:line="276" w:lineRule="auto"/>
        <w:rPr>
          <w:rFonts w:ascii="Century Gothic" w:cs="Century Gothic" w:eastAsia="Century Gothic" w:hAnsi="Century Gothic"/>
          <w:b/>
        </w:rPr>
      </w:pPr>
      <w:r>
        <w:rPr>
          <w:rFonts w:ascii="Century Gothic" w:cs="Century Gothic" w:eastAsia="Century Gothic" w:hAnsi="Century Gothic"/>
          <w:b/>
          <w:rtl w:val="off"/>
        </w:rPr>
        <w:t xml:space="preserve">Role: SAP </w:t>
      </w:r>
      <w:r>
        <w:rPr>
          <w:rFonts w:ascii="Century Gothic" w:cs="Century Gothic" w:eastAsia="Century Gothic" w:hAnsi="Century Gothic" w:hint="default"/>
          <w:b/>
          <w:rtl w:val="off"/>
          <w:lang w:val="en-US"/>
        </w:rPr>
        <w:t xml:space="preserve">Analyst </w:t>
      </w:r>
      <w:r>
        <w:rPr>
          <w:rFonts w:ascii="Century Gothic" w:cs="Century Gothic" w:eastAsia="Century Gothic" w:hAnsi="Century Gothic"/>
          <w:b/>
          <w:rtl w:val="off"/>
        </w:rPr>
        <w:t>-</w:t>
      </w:r>
      <w:r>
        <w:rPr>
          <w:rFonts w:ascii="Century Gothic" w:cs="Century Gothic" w:eastAsia="Century Gothic" w:hAnsi="Century Gothic" w:hint="default"/>
          <w:b/>
          <w:rtl w:val="off"/>
          <w:lang w:val="en-US"/>
        </w:rPr>
        <w:t xml:space="preserve"> </w:t>
      </w:r>
      <w:r>
        <w:rPr>
          <w:rFonts w:ascii="Century Gothic" w:cs="Century Gothic" w:eastAsia="Century Gothic" w:hAnsi="Century Gothic"/>
          <w:b/>
          <w:rtl w:val="off"/>
        </w:rPr>
        <w:t>PP/LE/WM/MM (SAP ECC 6.0)</w:t>
      </w:r>
    </w:p>
    <w:p w14:paraId="000000D4">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Responsibilities:</w:t>
      </w:r>
    </w:p>
    <w:p w14:paraId="000000D5">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for multiple clients.</w:t>
      </w:r>
    </w:p>
    <w:p w14:paraId="000000D6">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 xml:space="preserve">Involved in project preparations for system migration to SAP S/ 4 HANA on premise edition responsible for identification of key innovations / simplifications to be implemented for manufacturing / supply chain areas. </w:t>
      </w:r>
    </w:p>
    <w:p w14:paraId="000000D7">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 xml:space="preserve">Worked on end-to-end SAP deployment activities for SAP PP/QM/PM modules with involvement in requirement gathering, design, build, test preparation &amp; execution (FUT, PIT &amp; UAT), business simulation, go-live, hyper care &amp; support. </w:t>
      </w:r>
    </w:p>
    <w:p w14:paraId="000000D8">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 xml:space="preserve"> Designed and implemented SAP solutions to meet business requirements like - Display Batch/Material class char. </w:t>
      </w:r>
    </w:p>
    <w:p w14:paraId="000000D9">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 xml:space="preserve"> Customized FIORI apps using FIORI 1.0 for SAP Quality Management, Batch Management &amp; Plant Maintenance modules.</w:t>
      </w:r>
    </w:p>
    <w:p w14:paraId="000000DA">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SAP PM Module with SAP workflow processes for Object approvals.</w:t>
      </w:r>
    </w:p>
    <w:p w14:paraId="000000DB">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Plant Maintenance/ Enterprise Asset Management for Electricity and Natural Gas Utility</w:t>
      </w:r>
    </w:p>
    <w:p w14:paraId="000000DC">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Responsible for MM/PP configuration, process change and Production support</w:t>
      </w:r>
    </w:p>
    <w:p w14:paraId="000000DD">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business blueprint, realization, testing (unit testing, integration testing to user acceptance testing)</w:t>
      </w:r>
    </w:p>
    <w:p w14:paraId="000000DE">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creation of serial profile and automatically assigned the serial numbers for the materials in production planning.</w:t>
      </w:r>
    </w:p>
    <w:p w14:paraId="000000DF">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Configured and maintained the master data such as material master, BOM, Work center, Routing, Production versions.</w:t>
      </w:r>
    </w:p>
    <w:p w14:paraId="000000E0">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Maintenance of plant parameters such as MRP types, MRP Controller and Lot Size.</w:t>
      </w:r>
    </w:p>
    <w:p w14:paraId="000000E1">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Developed custom production shortage report by coordinating with ABAP developer. The report provides the information of the required quantity of materials for every production order, which lists available purchase order quantity, Material group, purchase group, Available material quantity etc.</w:t>
      </w:r>
    </w:p>
    <w:p w14:paraId="000000E2">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release and confirmation of production orders.</w:t>
      </w:r>
    </w:p>
    <w:p w14:paraId="000000E3">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Tested material master data, BOM, Routing, contracts, planning, customer master data.</w:t>
      </w:r>
    </w:p>
    <w:p w14:paraId="000000E4">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consumption-based planning, forecast based planning, MRP controlling, Lot Size.</w:t>
      </w:r>
    </w:p>
    <w:p w14:paraId="000000E5">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Involved in all aspects of implementation cycle, from gathering business requirements to writing functional specs, and configurations to training and preparing end user manuals</w:t>
      </w:r>
    </w:p>
    <w:p w14:paraId="000000E6">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Defined the Storage type and storage section indicators for stock placement and stock removal purposes.</w:t>
      </w:r>
    </w:p>
    <w:p w14:paraId="000000E7">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Implemented/Configured RF Queues, Assigning Users to different RF Queues, Customized Mobile Data Entry screens and activated RF monitor Mobile data entry standard transactions and custom transactions like: Put away/Picking by Delivery, Physical Inventory, and Transfer Order confirmation.</w:t>
      </w:r>
    </w:p>
    <w:p w14:paraId="000000E8">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Resolved problems related to goods issues, goods receipt, reservation, physical inventory, movement types, transfer order, stock transfer, purchase order, invoice verification and other relevant objects in inventory management.</w:t>
      </w:r>
    </w:p>
    <w:p w14:paraId="000000E9">
      <w:pPr>
        <w:numPr>
          <w:ilvl w:val="0"/>
          <w:numId w:val="5"/>
        </w:numPr>
        <w:pBdr>
          <w:top w:val="none" w:sz="4" w:space="0"/>
          <w:left w:val="none" w:sz="4" w:space="0"/>
          <w:bottom w:val="none" w:sz="4" w:space="0"/>
          <w:right w:val="none" w:sz="4" w:space="0"/>
          <w:between w:val="none" w:sz="4" w:space="0"/>
        </w:pBdr>
        <w:spacing w:line="276" w:lineRule="auto"/>
        <w:ind w:left="461" w:hanging="274"/>
        <w:jc w:val="both"/>
        <w:rPr/>
      </w:pPr>
      <w:r>
        <w:rPr>
          <w:rFonts w:ascii="Century Gothic" w:cs="Century Gothic" w:eastAsia="Century Gothic" w:hAnsi="Century Gothic"/>
          <w:color w:val="000000"/>
          <w:rtl w:val="off"/>
        </w:rPr>
        <w:t>Worked on SQVI in query building and for reporting purposes</w:t>
      </w:r>
    </w:p>
    <w:p w14:paraId="000000EA">
      <w:pPr>
        <w:numPr>
          <w:ilvl w:val="0"/>
          <w:numId w:val="5"/>
        </w:numPr>
        <w:pBdr>
          <w:top w:val="none" w:sz="4" w:space="0"/>
          <w:left w:val="none" w:sz="4" w:space="0"/>
          <w:bottom w:val="none" w:sz="4" w:space="0"/>
          <w:right w:val="none" w:sz="4" w:space="0"/>
          <w:between w:val="none" w:sz="4" w:space="0"/>
        </w:pBdr>
        <w:spacing w:line="276" w:lineRule="auto"/>
        <w:ind w:left="450" w:hanging="270"/>
        <w:jc w:val="both"/>
        <w:rPr/>
      </w:pPr>
      <w:r>
        <w:rPr>
          <w:rFonts w:ascii="Century Gothic" w:cs="Century Gothic" w:eastAsia="Century Gothic" w:hAnsi="Century Gothic"/>
          <w:color w:val="000000"/>
          <w:rtl w:val="off"/>
        </w:rPr>
        <w:t>Designing, executing, analyzing, retesting, and reporting the results with the use of HPQC</w:t>
      </w:r>
    </w:p>
    <w:p w14:paraId="000000EB">
      <w:pPr>
        <w:numPr>
          <w:ilvl w:val="0"/>
          <w:numId w:val="5"/>
        </w:numPr>
        <w:pBdr>
          <w:top w:val="none" w:sz="4" w:space="0"/>
          <w:left w:val="none" w:sz="4" w:space="0"/>
          <w:bottom w:val="none" w:sz="4" w:space="0"/>
          <w:right w:val="none" w:sz="4" w:space="0"/>
          <w:between w:val="none" w:sz="4" w:space="0"/>
        </w:pBdr>
        <w:spacing w:line="276" w:lineRule="auto"/>
        <w:ind w:left="450" w:hanging="270"/>
        <w:jc w:val="both"/>
        <w:rPr/>
      </w:pPr>
      <w:r>
        <w:rPr>
          <w:rFonts w:ascii="Century Gothic" w:cs="Century Gothic" w:eastAsia="Century Gothic" w:hAnsi="Century Gothic"/>
          <w:color w:val="000000"/>
          <w:rtl w:val="off"/>
        </w:rPr>
        <w:t>Worked on Document Management System (DMS) on functions for managing documents that may be stored both in SAP System and external systems</w:t>
      </w:r>
    </w:p>
    <w:p w14:paraId="000000EC">
      <w:pPr>
        <w:numPr>
          <w:ilvl w:val="0"/>
          <w:numId w:val="5"/>
        </w:numPr>
        <w:pBdr>
          <w:top w:val="none" w:sz="4" w:space="0"/>
          <w:left w:val="none" w:sz="4" w:space="0"/>
          <w:bottom w:val="none" w:sz="4" w:space="0"/>
          <w:right w:val="none" w:sz="4" w:space="0"/>
          <w:between w:val="none" w:sz="4" w:space="0"/>
        </w:pBdr>
        <w:spacing w:line="276" w:lineRule="auto"/>
        <w:ind w:left="450" w:hanging="270"/>
        <w:jc w:val="both"/>
        <w:rPr/>
      </w:pPr>
      <w:r>
        <w:rPr>
          <w:rFonts w:ascii="Century Gothic" w:cs="Century Gothic" w:eastAsia="Century Gothic" w:hAnsi="Century Gothic"/>
          <w:color w:val="000000"/>
          <w:rtl w:val="off"/>
        </w:rPr>
        <w:t>Implemented vendor sub-range functionality in purchasing</w:t>
      </w:r>
    </w:p>
    <w:p w14:paraId="000000ED">
      <w:pPr>
        <w:numPr>
          <w:ilvl w:val="0"/>
          <w:numId w:val="5"/>
        </w:numPr>
        <w:pBdr>
          <w:top w:val="none" w:sz="4" w:space="0"/>
          <w:left w:val="none" w:sz="4" w:space="0"/>
          <w:bottom w:val="none" w:sz="4" w:space="0"/>
          <w:right w:val="none" w:sz="4" w:space="0"/>
          <w:between w:val="none" w:sz="4" w:space="0"/>
        </w:pBdr>
        <w:spacing w:line="276" w:lineRule="auto"/>
        <w:ind w:left="450" w:hanging="270"/>
        <w:jc w:val="both"/>
        <w:rPr/>
      </w:pPr>
      <w:r>
        <w:rPr>
          <w:rFonts w:ascii="Century Gothic" w:cs="Century Gothic" w:eastAsia="Century Gothic" w:hAnsi="Century Gothic"/>
          <w:color w:val="000000"/>
          <w:rtl w:val="off"/>
        </w:rPr>
        <w:t>Implemented Quality management module.</w:t>
      </w:r>
    </w:p>
    <w:p w14:paraId="000000EE">
      <w:pPr>
        <w:pBdr>
          <w:top w:val="none" w:sz="4" w:space="0"/>
          <w:left w:val="none" w:sz="4" w:space="0"/>
          <w:bottom w:val="none" w:sz="4" w:space="0"/>
          <w:right w:val="none" w:sz="4" w:space="0"/>
          <w:between w:val="none" w:sz="4" w:space="0"/>
        </w:pBdr>
        <w:spacing w:line="276" w:lineRule="auto"/>
        <w:jc w:val="both"/>
        <w:rPr>
          <w:rFonts w:ascii="Century Gothic" w:cs="Century Gothic" w:eastAsia="Century Gothic" w:hAnsi="Century Gothic"/>
          <w:color w:val="000000"/>
        </w:rPr>
      </w:pPr>
    </w:p>
    <w:p w14:paraId="000000EF">
      <w:pPr>
        <w:pBdr>
          <w:top w:val="none" w:sz="4" w:space="0"/>
          <w:left w:val="none" w:sz="4" w:space="0"/>
          <w:bottom w:val="none" w:sz="4" w:space="0"/>
          <w:right w:val="none" w:sz="4" w:space="0"/>
          <w:between w:val="none" w:sz="4" w:space="0"/>
        </w:pBdr>
        <w:spacing w:after="200" w:line="276" w:lineRule="auto"/>
        <w:jc w:val="both"/>
        <w:rPr>
          <w:rFonts w:ascii="Century Gothic" w:cs="Century Gothic" w:eastAsia="Century Gothic" w:hAnsi="Century Gothic"/>
          <w:color w:val="000000"/>
        </w:rPr>
      </w:pPr>
    </w:p>
    <w:p w14:paraId="000000F0">
      <w:pPr>
        <w:spacing w:line="276" w:lineRule="auto"/>
        <w:ind w:right="-450"/>
        <w:jc w:val="both"/>
        <w:rPr>
          <w:rFonts w:ascii="Century Gothic" w:cs="Century Gothic" w:eastAsia="Century Gothic" w:hAnsi="Century Gothic"/>
          <w:b/>
        </w:rPr>
      </w:pPr>
    </w:p>
    <w:p w14:paraId="000000F1">
      <w:pPr>
        <w:spacing w:line="276" w:lineRule="auto"/>
        <w:ind w:right="-450"/>
        <w:jc w:val="both"/>
        <w:rPr>
          <w:rFonts w:ascii="Century Gothic" w:cs="Century Gothic" w:eastAsia="Century Gothic" w:hAnsi="Century Gothic"/>
          <w:b/>
          <w:color w:val="000000"/>
        </w:rPr>
      </w:pPr>
      <w:r>
        <w:rPr>
          <w:rFonts w:ascii="Century Gothic" w:cs="Century Gothic" w:eastAsia="Century Gothic" w:hAnsi="Century Gothic"/>
          <w:b/>
          <w:rtl w:val="off"/>
        </w:rPr>
        <w:t>Client: Briggs and Stanton, WI</w:t>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ab/>
      </w:r>
      <w:r>
        <w:rPr>
          <w:rFonts w:ascii="Century Gothic" w:cs="Century Gothic" w:eastAsia="Century Gothic" w:hAnsi="Century Gothic"/>
          <w:b/>
          <w:rtl w:val="off"/>
        </w:rPr>
        <w:t xml:space="preserve">                                 March 2014</w:t>
      </w:r>
      <w:r>
        <w:rPr>
          <w:rFonts w:ascii="Century Gothic" w:cs="Century Gothic" w:eastAsia="Century Gothic" w:hAnsi="Century Gothic"/>
          <w:b/>
          <w:color w:val="000000"/>
          <w:rtl w:val="off"/>
        </w:rPr>
        <w:t>–Dec 2014</w:t>
      </w:r>
    </w:p>
    <w:p w14:paraId="000000F2">
      <w:pPr>
        <w:spacing w:line="276" w:lineRule="auto"/>
        <w:rPr>
          <w:rFonts w:ascii="Century Gothic" w:cs="Century Gothic" w:eastAsia="Century Gothic" w:hAnsi="Century Gothic"/>
          <w:b/>
          <w:color w:val="000000"/>
        </w:rPr>
      </w:pPr>
      <w:r>
        <w:rPr>
          <w:rFonts w:ascii="Century Gothic" w:cs="Century Gothic" w:eastAsia="Century Gothic" w:hAnsi="Century Gothic"/>
          <w:b/>
          <w:rtl w:val="off"/>
        </w:rPr>
        <w:t>Project type: Support &amp; Maintenance </w:t>
      </w:r>
    </w:p>
    <w:p w14:paraId="000000F3">
      <w:pPr>
        <w:spacing w:line="276" w:lineRule="auto"/>
        <w:rPr>
          <w:rFonts w:ascii="Century Gothic" w:cs="Century Gothic" w:eastAsia="Century Gothic" w:hAnsi="Century Gothic"/>
          <w:b/>
        </w:rPr>
      </w:pPr>
      <w:r>
        <w:rPr>
          <w:rFonts w:ascii="Century Gothic" w:cs="Century Gothic" w:eastAsia="Century Gothic" w:hAnsi="Century Gothic"/>
          <w:b/>
          <w:color w:val="000000"/>
          <w:rtl w:val="off"/>
        </w:rPr>
        <w:t>Role: SAP Functional Consultant- PP/MM/WM/QM</w:t>
      </w:r>
      <w:r>
        <w:rPr>
          <w:rFonts w:ascii="Century Gothic" w:cs="Century Gothic" w:eastAsia="Century Gothic" w:hAnsi="Century Gothic"/>
          <w:b/>
          <w:rtl w:val="off"/>
        </w:rPr>
        <w:t xml:space="preserve"> </w:t>
      </w:r>
    </w:p>
    <w:p w14:paraId="000000F4">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Responsibilities:</w:t>
      </w:r>
    </w:p>
    <w:p w14:paraId="000000F5">
      <w:pPr>
        <w:numPr>
          <w:ilvl w:val="0"/>
          <w:numId w:val="6"/>
        </w:numPr>
        <w:spacing w:line="276" w:lineRule="auto"/>
        <w:ind w:left="461" w:hanging="274"/>
        <w:jc w:val="both"/>
        <w:rPr>
          <w:color w:val="000000"/>
        </w:rPr>
      </w:pPr>
      <w:r>
        <w:rPr>
          <w:rFonts w:ascii="Century Gothic" w:cs="Century Gothic" w:eastAsia="Century Gothic" w:hAnsi="Century Gothic"/>
          <w:color w:val="000000"/>
          <w:rtl w:val="off"/>
        </w:rPr>
        <w:t>Resolution of tickets as per SLA stipulations</w:t>
      </w:r>
    </w:p>
    <w:p w14:paraId="000000F6">
      <w:pPr>
        <w:numPr>
          <w:ilvl w:val="0"/>
          <w:numId w:val="6"/>
        </w:numPr>
        <w:pBdr>
          <w:top w:val="none" w:sz="4" w:space="0"/>
          <w:left w:val="none" w:sz="4" w:space="0"/>
          <w:bottom w:val="none" w:sz="4" w:space="0"/>
          <w:right w:val="none" w:sz="4" w:space="0"/>
          <w:between w:val="none" w:sz="4" w:space="0"/>
        </w:pBdr>
        <w:spacing w:line="276" w:lineRule="auto"/>
        <w:ind w:left="461" w:hanging="274"/>
        <w:jc w:val="both"/>
        <w:rPr>
          <w:color w:val="000000"/>
        </w:rPr>
      </w:pPr>
      <w:r>
        <w:rPr>
          <w:rFonts w:ascii="Century Gothic" w:cs="Century Gothic" w:eastAsia="Century Gothic" w:hAnsi="Century Gothic"/>
          <w:color w:val="000000"/>
          <w:rtl w:val="off"/>
        </w:rPr>
        <w:t>Involved in various procurement processes, creating PR, PO, and RFQ, stock purchases, consumable purchases, subcontracting, third party, and consignment</w:t>
      </w:r>
    </w:p>
    <w:p w14:paraId="000000F7">
      <w:pPr>
        <w:numPr>
          <w:ilvl w:val="0"/>
          <w:numId w:val="6"/>
        </w:numPr>
        <w:pBdr>
          <w:top w:val="none" w:sz="4" w:space="0"/>
          <w:left w:val="none" w:sz="4" w:space="0"/>
          <w:bottom w:val="none" w:sz="4" w:space="0"/>
          <w:right w:val="none" w:sz="4" w:space="0"/>
          <w:between w:val="none" w:sz="4" w:space="0"/>
        </w:pBdr>
        <w:spacing w:line="276" w:lineRule="auto"/>
        <w:ind w:left="461" w:hanging="274"/>
        <w:jc w:val="both"/>
        <w:rPr>
          <w:color w:val="000000"/>
        </w:rPr>
      </w:pPr>
      <w:r>
        <w:rPr>
          <w:rFonts w:ascii="Century Gothic" w:cs="Century Gothic" w:eastAsia="Century Gothic" w:hAnsi="Century Gothic"/>
          <w:color w:val="000000"/>
          <w:rtl w:val="off"/>
        </w:rPr>
        <w:t xml:space="preserve">Set up purchase groups, payment terms, partner functions, pricing procedures, and number ranges for business transactions </w:t>
      </w:r>
    </w:p>
    <w:p w14:paraId="000000F8">
      <w:pPr>
        <w:numPr>
          <w:ilvl w:val="0"/>
          <w:numId w:val="6"/>
        </w:numPr>
        <w:pBdr>
          <w:top w:val="none" w:sz="4" w:space="0"/>
          <w:left w:val="none" w:sz="4" w:space="0"/>
          <w:bottom w:val="none" w:sz="4" w:space="0"/>
          <w:right w:val="none" w:sz="4" w:space="0"/>
          <w:between w:val="none" w:sz="4" w:space="0"/>
        </w:pBdr>
        <w:spacing w:line="276" w:lineRule="auto"/>
        <w:ind w:left="461" w:hanging="274"/>
        <w:jc w:val="both"/>
        <w:rPr>
          <w:color w:val="000000"/>
        </w:rPr>
      </w:pPr>
      <w:r>
        <w:rPr>
          <w:rFonts w:ascii="Century Gothic" w:cs="Century Gothic" w:eastAsia="Century Gothic" w:hAnsi="Century Gothic"/>
          <w:color w:val="000000"/>
          <w:rtl w:val="off"/>
        </w:rPr>
        <w:t>Setup info records</w:t>
      </w:r>
    </w:p>
    <w:p w14:paraId="000000F9">
      <w:pPr>
        <w:numPr>
          <w:ilvl w:val="0"/>
          <w:numId w:val="6"/>
        </w:numPr>
        <w:pBdr>
          <w:top w:val="none" w:sz="4" w:space="0"/>
          <w:left w:val="none" w:sz="4" w:space="0"/>
          <w:bottom w:val="none" w:sz="4" w:space="0"/>
          <w:right w:val="none" w:sz="4" w:space="0"/>
          <w:between w:val="none" w:sz="4" w:space="0"/>
        </w:pBdr>
        <w:spacing w:line="276" w:lineRule="auto"/>
        <w:ind w:left="461" w:hanging="274"/>
        <w:jc w:val="both"/>
        <w:rPr>
          <w:color w:val="000000"/>
        </w:rPr>
      </w:pPr>
      <w:r>
        <w:rPr>
          <w:rFonts w:ascii="Century Gothic" w:cs="Century Gothic" w:eastAsia="Century Gothic" w:hAnsi="Century Gothic"/>
          <w:color w:val="000000"/>
          <w:rtl w:val="off"/>
        </w:rPr>
        <w:t>Configuration of message types, access sequences, message determination schema for output control of purchasing documents</w:t>
      </w:r>
    </w:p>
    <w:p w14:paraId="000000FA">
      <w:pPr>
        <w:numPr>
          <w:ilvl w:val="0"/>
          <w:numId w:val="6"/>
        </w:numPr>
        <w:spacing w:line="276" w:lineRule="auto"/>
        <w:ind w:left="461" w:hanging="274"/>
        <w:jc w:val="both"/>
        <w:rPr>
          <w:color w:val="000000"/>
        </w:rPr>
      </w:pPr>
      <w:r>
        <w:rPr>
          <w:rFonts w:ascii="Century Gothic" w:cs="Century Gothic" w:eastAsia="Century Gothic" w:hAnsi="Century Gothic"/>
          <w:color w:val="000000"/>
          <w:rtl w:val="off"/>
        </w:rPr>
        <w:t>Preparation of functional specifications</w:t>
      </w:r>
    </w:p>
    <w:p w14:paraId="000000FB">
      <w:pPr>
        <w:numPr>
          <w:ilvl w:val="0"/>
          <w:numId w:val="6"/>
        </w:numPr>
        <w:spacing w:line="276" w:lineRule="auto"/>
        <w:ind w:left="461" w:hanging="274"/>
        <w:jc w:val="both"/>
        <w:rPr>
          <w:color w:val="000000"/>
        </w:rPr>
      </w:pPr>
      <w:r>
        <w:rPr>
          <w:rFonts w:ascii="Century Gothic" w:cs="Century Gothic" w:eastAsia="Century Gothic" w:hAnsi="Century Gothic"/>
          <w:color w:val="000000"/>
          <w:rtl w:val="off"/>
        </w:rPr>
        <w:t>Configured documents and prepared user manuals</w:t>
      </w:r>
    </w:p>
    <w:p w14:paraId="000000FC">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 xml:space="preserve">Business process mapping </w:t>
      </w:r>
    </w:p>
    <w:p w14:paraId="000000FD">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Prepared business blueprint for the project</w:t>
      </w:r>
    </w:p>
    <w:p w14:paraId="000000FE">
      <w:pPr>
        <w:numPr>
          <w:ilvl w:val="0"/>
          <w:numId w:val="6"/>
        </w:numPr>
        <w:pBdr>
          <w:top w:val="none" w:sz="4" w:space="0"/>
          <w:left w:val="none" w:sz="4" w:space="0"/>
          <w:bottom w:val="none" w:sz="4" w:space="0"/>
          <w:right w:val="none" w:sz="4" w:space="0"/>
          <w:between w:val="none" w:sz="4" w:space="0"/>
        </w:pBdr>
        <w:spacing w:line="276" w:lineRule="auto"/>
        <w:ind w:left="461" w:hanging="274"/>
        <w:jc w:val="both"/>
        <w:rPr>
          <w:color w:val="000000"/>
        </w:rPr>
      </w:pPr>
      <w:r>
        <w:rPr>
          <w:rFonts w:ascii="Century Gothic" w:cs="Century Gothic" w:eastAsia="Century Gothic" w:hAnsi="Century Gothic"/>
          <w:color w:val="000000"/>
          <w:rtl w:val="off"/>
        </w:rPr>
        <w:t>Configured partner determination process, and release procedures for purchase order and scheduling agreement</w:t>
      </w:r>
    </w:p>
    <w:p w14:paraId="000000FF">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 xml:space="preserve">Performed WM configurations; warehouse number, storage types, storage sections, storage bin types, storage type, storage section, search indicators and strategies, transfer requirements, transfer orders, posting changes, and confirmations </w:t>
      </w:r>
    </w:p>
    <w:p w14:paraId="00000100">
      <w:pPr>
        <w:widowControl w:val="off"/>
        <w:numPr>
          <w:ilvl w:val="0"/>
          <w:numId w:val="6"/>
        </w:numPr>
        <w:spacing w:line="276" w:lineRule="auto"/>
        <w:ind w:left="461" w:hanging="274"/>
        <w:jc w:val="both"/>
        <w:rPr/>
      </w:pPr>
      <w:r>
        <w:rPr>
          <w:rFonts w:ascii="Century Gothic" w:cs="Century Gothic" w:eastAsia="Century Gothic" w:hAnsi="Century Gothic"/>
          <w:rtl w:val="off"/>
        </w:rPr>
        <w:t>Configured split TO concept, and worked on two step picking scenarios</w:t>
      </w:r>
    </w:p>
    <w:p w14:paraId="00000101">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Upload of stocks-on-hand to storage bins and scheduled jobs for stock movement from IM storage location to WM enabled storage location</w:t>
      </w:r>
    </w:p>
    <w:p w14:paraId="00000102">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Configured a new PO document type and new output type for separation of business process</w:t>
      </w:r>
    </w:p>
    <w:p w14:paraId="00000103">
      <w:pPr>
        <w:numPr>
          <w:ilvl w:val="0"/>
          <w:numId w:val="6"/>
        </w:numPr>
        <w:shd w:val="clear" w:fill="ffffff"/>
        <w:spacing w:line="276" w:lineRule="auto"/>
        <w:ind w:left="461" w:hanging="274"/>
        <w:jc w:val="both"/>
        <w:rPr>
          <w:color w:val="000000"/>
        </w:rPr>
      </w:pPr>
      <w:r>
        <w:rPr>
          <w:rFonts w:ascii="Century Gothic" w:cs="Century Gothic" w:eastAsia="Century Gothic" w:hAnsi="Century Gothic"/>
          <w:color w:val="000000"/>
          <w:rtl w:val="off"/>
        </w:rPr>
        <w:t>Coordinated with the client testing team in unit and final integration testing</w:t>
      </w:r>
    </w:p>
    <w:p w14:paraId="00000104">
      <w:pPr>
        <w:numPr>
          <w:ilvl w:val="0"/>
          <w:numId w:val="6"/>
        </w:numPr>
        <w:shd w:val="clear" w:fill="ffffff"/>
        <w:spacing w:line="276" w:lineRule="auto"/>
        <w:ind w:left="461" w:hanging="274"/>
        <w:jc w:val="both"/>
        <w:rPr>
          <w:b/>
        </w:rPr>
      </w:pPr>
      <w:r>
        <w:rPr>
          <w:rFonts w:ascii="Century Gothic" w:cs="Century Gothic" w:eastAsia="Century Gothic" w:hAnsi="Century Gothic"/>
          <w:color w:val="000000"/>
          <w:rtl w:val="off"/>
        </w:rPr>
        <w:t xml:space="preserve">Created end-user training documentation for WM transactions </w:t>
      </w:r>
    </w:p>
    <w:p w14:paraId="00000105">
      <w:pPr>
        <w:numPr>
          <w:ilvl w:val="0"/>
          <w:numId w:val="6"/>
        </w:numPr>
        <w:shd w:val="clear" w:fill="ffffff"/>
        <w:spacing w:line="276" w:lineRule="auto"/>
        <w:ind w:left="461" w:hanging="274"/>
        <w:jc w:val="both"/>
        <w:rPr>
          <w:b/>
        </w:rPr>
      </w:pPr>
      <w:r>
        <w:rPr>
          <w:rFonts w:ascii="Century Gothic" w:cs="Century Gothic" w:eastAsia="Century Gothic" w:hAnsi="Century Gothic"/>
          <w:color w:val="000000"/>
          <w:rtl w:val="off"/>
        </w:rPr>
        <w:t>Data migration/data conversion (LSMW)</w:t>
      </w:r>
    </w:p>
    <w:p w14:paraId="00000106">
      <w:pPr>
        <w:numPr>
          <w:ilvl w:val="0"/>
          <w:numId w:val="6"/>
        </w:numPr>
        <w:shd w:val="clear" w:fill="ffffff"/>
        <w:spacing w:line="276" w:lineRule="auto"/>
        <w:ind w:left="450" w:hanging="270"/>
        <w:jc w:val="both"/>
        <w:rPr/>
      </w:pPr>
      <w:r>
        <w:rPr>
          <w:rFonts w:ascii="Century Gothic" w:cs="Century Gothic" w:eastAsia="Century Gothic" w:hAnsi="Century Gothic"/>
          <w:color w:val="000000"/>
          <w:rtl w:val="off"/>
        </w:rPr>
        <w:t>Testing using load runner for test automation</w:t>
      </w:r>
    </w:p>
    <w:p w14:paraId="00000107">
      <w:pPr>
        <w:numPr>
          <w:ilvl w:val="0"/>
          <w:numId w:val="6"/>
        </w:numPr>
        <w:shd w:val="clear" w:fill="ffffff"/>
        <w:spacing w:line="276" w:lineRule="auto"/>
        <w:ind w:left="450" w:hanging="270"/>
        <w:jc w:val="both"/>
        <w:rPr/>
      </w:pPr>
      <w:r>
        <w:rPr>
          <w:rFonts w:ascii="Century Gothic" w:cs="Century Gothic" w:eastAsia="Century Gothic" w:hAnsi="Century Gothic"/>
          <w:rtl w:val="off"/>
        </w:rPr>
        <w:t xml:space="preserve">Created and configured condition types for pricing procedures </w:t>
      </w:r>
    </w:p>
    <w:p w14:paraId="00000108">
      <w:pPr>
        <w:numPr>
          <w:ilvl w:val="0"/>
          <w:numId w:val="6"/>
        </w:numPr>
        <w:shd w:val="clear" w:fill="ffffff"/>
        <w:spacing w:line="276" w:lineRule="auto"/>
        <w:ind w:left="450" w:hanging="270"/>
        <w:jc w:val="both"/>
        <w:rPr/>
      </w:pPr>
      <w:r>
        <w:rPr>
          <w:rFonts w:ascii="Century Gothic" w:cs="Century Gothic" w:eastAsia="Century Gothic" w:hAnsi="Century Gothic"/>
          <w:rtl w:val="off"/>
        </w:rPr>
        <w:t>Created VOFM routines, storage cost, handling charges for costing</w:t>
      </w:r>
    </w:p>
    <w:p w14:paraId="00000109">
      <w:pPr>
        <w:numPr>
          <w:ilvl w:val="0"/>
          <w:numId w:val="6"/>
        </w:numPr>
        <w:pBdr>
          <w:top w:val="none" w:sz="4" w:space="0"/>
          <w:left w:val="none" w:sz="4" w:space="0"/>
          <w:bottom w:val="none" w:sz="4" w:space="0"/>
          <w:right w:val="none" w:sz="4" w:space="0"/>
          <w:between w:val="none" w:sz="4" w:space="0"/>
        </w:pBdr>
        <w:spacing w:after="200" w:line="276" w:lineRule="auto"/>
        <w:ind w:left="450" w:hanging="270"/>
        <w:jc w:val="both"/>
        <w:rPr>
          <w:color w:val="000000"/>
        </w:rPr>
      </w:pPr>
      <w:r>
        <w:rPr>
          <w:rFonts w:ascii="Century Gothic" w:cs="Century Gothic" w:eastAsia="Century Gothic" w:hAnsi="Century Gothic"/>
          <w:color w:val="000000"/>
          <w:rtl w:val="off"/>
        </w:rPr>
        <w:t>Worked on SAP Console (RF transactions) with customization and implementation of all WM/IM relevant transactions</w:t>
      </w:r>
    </w:p>
    <w:p w14:paraId="0000010A">
      <w:pPr>
        <w:spacing w:line="276" w:lineRule="auto"/>
        <w:ind w:right="-540"/>
        <w:rPr>
          <w:rFonts w:ascii="Century Gothic" w:cs="Century Gothic" w:eastAsia="Century Gothic" w:hAnsi="Century Gothic"/>
          <w:b/>
          <w:highlight w:val="lightGray"/>
        </w:rPr>
      </w:pPr>
    </w:p>
    <w:p w14:paraId="0000010B">
      <w:pPr>
        <w:spacing w:line="276" w:lineRule="auto"/>
        <w:ind w:right="-540"/>
        <w:rPr>
          <w:rFonts w:ascii="Century Gothic" w:cs="Century Gothic" w:eastAsia="Century Gothic" w:hAnsi="Century Gothic"/>
          <w:b/>
        </w:rPr>
      </w:pPr>
    </w:p>
    <w:p w14:paraId="0000010C">
      <w:pPr>
        <w:spacing w:line="276" w:lineRule="auto"/>
        <w:ind w:right="-540"/>
        <w:rPr>
          <w:rFonts w:ascii="Century Gothic" w:cs="Century Gothic" w:eastAsia="Century Gothic" w:hAnsi="Century Gothic"/>
          <w:b/>
        </w:rPr>
      </w:pPr>
      <w:r>
        <w:rPr>
          <w:rFonts w:ascii="Century Gothic" w:cs="Century Gothic" w:eastAsia="Century Gothic" w:hAnsi="Century Gothic"/>
          <w:b/>
          <w:rtl w:val="off"/>
        </w:rPr>
        <w:t>Client:</w:t>
      </w:r>
      <w:r>
        <w:rPr>
          <w:rFonts w:ascii="Century Gothic" w:cs="Century Gothic" w:eastAsia="Century Gothic" w:hAnsi="Century Gothic"/>
          <w:b/>
          <w:rtl w:val="off"/>
        </w:rPr>
        <w:tab/>
      </w:r>
      <w:r>
        <w:rPr>
          <w:rFonts w:ascii="Century Gothic" w:cs="Century Gothic" w:eastAsia="Century Gothic" w:hAnsi="Century Gothic"/>
          <w:b/>
          <w:rtl w:val="off"/>
        </w:rPr>
        <w:t>Yazaki North America, MI</w:t>
      </w:r>
      <w:r>
        <w:rPr>
          <w:rFonts w:ascii="Century Gothic" w:cs="Century Gothic" w:eastAsia="Century Gothic" w:hAnsi="Century Gothic"/>
          <w:b/>
          <w:rtl w:val="off"/>
        </w:rPr>
        <w:tab/>
      </w:r>
      <w:r>
        <w:rPr>
          <w:rFonts w:ascii="Century Gothic" w:cs="Century Gothic" w:eastAsia="Century Gothic" w:hAnsi="Century Gothic"/>
          <w:b/>
          <w:rtl w:val="off"/>
        </w:rPr>
        <w:t xml:space="preserve">                                                                    April 2013- March 2014</w:t>
      </w:r>
    </w:p>
    <w:p w14:paraId="0000010D">
      <w:pPr>
        <w:spacing w:line="276" w:lineRule="auto"/>
        <w:rPr>
          <w:rFonts w:ascii="Century Gothic" w:cs="Century Gothic" w:eastAsia="Century Gothic" w:hAnsi="Century Gothic"/>
          <w:b/>
          <w:color w:val="555555"/>
        </w:rPr>
      </w:pPr>
      <w:r>
        <w:rPr>
          <w:rFonts w:ascii="Century Gothic" w:cs="Century Gothic" w:eastAsia="Century Gothic" w:hAnsi="Century Gothic"/>
          <w:b/>
          <w:rtl w:val="off"/>
        </w:rPr>
        <w:t>Project type: Implementation.</w:t>
      </w:r>
    </w:p>
    <w:p w14:paraId="0000010E">
      <w:pPr>
        <w:spacing w:line="276" w:lineRule="auto"/>
        <w:rPr>
          <w:rFonts w:ascii="Century Gothic" w:cs="Century Gothic" w:eastAsia="Century Gothic" w:hAnsi="Century Gothic"/>
          <w:b/>
        </w:rPr>
      </w:pPr>
      <w:r>
        <w:rPr>
          <w:rFonts w:ascii="Century Gothic" w:cs="Century Gothic" w:eastAsia="Century Gothic" w:hAnsi="Century Gothic"/>
          <w:b/>
          <w:rtl w:val="off"/>
        </w:rPr>
        <w:t>Role: SAP Consultant-PP/SD/MM/PM</w:t>
      </w:r>
    </w:p>
    <w:p w14:paraId="0000010F">
      <w:pPr>
        <w:spacing w:line="276" w:lineRule="auto"/>
        <w:rPr>
          <w:rFonts w:ascii="Century Gothic" w:cs="Century Gothic" w:eastAsia="Century Gothic" w:hAnsi="Century Gothic"/>
          <w:b/>
        </w:rPr>
      </w:pPr>
    </w:p>
    <w:p w14:paraId="00000110">
      <w:pPr>
        <w:spacing w:before="60" w:after="80"/>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Responsibilities: </w:t>
      </w:r>
    </w:p>
    <w:p w14:paraId="00000111">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Functional configurations of the PP/SD module, as part of an end-to-end SAP implementation</w:t>
      </w:r>
    </w:p>
    <w:p w14:paraId="00000112">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Created master data, work centers, bill of material, routing within the PP module, as well configurations of MRP and shop floor control</w:t>
      </w:r>
    </w:p>
    <w:p w14:paraId="00000113">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Process order and process management</w:t>
      </w:r>
    </w:p>
    <w:p w14:paraId="00000114">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Create order, manage deliveries, and invoice creation</w:t>
      </w:r>
    </w:p>
    <w:p w14:paraId="00000115">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inquiry, quotations, and sales orders</w:t>
      </w:r>
    </w:p>
    <w:p w14:paraId="00000116">
      <w:pPr>
        <w:numPr>
          <w:ilvl w:val="0"/>
          <w:numId w:val="4"/>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Scheduling agreements, contracts, shipping, and transportation, picking, packing</w:t>
      </w:r>
    </w:p>
    <w:p w14:paraId="00000117">
      <w:pPr>
        <w:numPr>
          <w:ilvl w:val="0"/>
          <w:numId w:val="4"/>
        </w:numPr>
        <w:pBdr>
          <w:top w:val="none" w:sz="4" w:space="0"/>
          <w:left w:val="none" w:sz="4" w:space="0"/>
          <w:bottom w:val="none" w:sz="4" w:space="0"/>
          <w:right w:val="none" w:sz="4" w:space="0"/>
          <w:between w:val="none" w:sz="4" w:space="0"/>
        </w:pBdr>
        <w:spacing w:line="276" w:lineRule="auto"/>
        <w:ind w:left="720" w:hanging="360"/>
        <w:rPr>
          <w:color w:val="000000"/>
        </w:rPr>
      </w:pPr>
      <w:r>
        <w:rPr>
          <w:rFonts w:ascii="Century Gothic" w:cs="Century Gothic" w:eastAsia="Century Gothic" w:hAnsi="Century Gothic"/>
          <w:color w:val="000000"/>
          <w:rtl w:val="off"/>
        </w:rPr>
        <w:t>Sales cycle in SD; inquiry, quotation, pricing, billing, shipping, transportation, partner determination, output determination, bill of materials and variant configuration</w:t>
      </w:r>
    </w:p>
    <w:p w14:paraId="00000118">
      <w:pPr>
        <w:numPr>
          <w:ilvl w:val="0"/>
          <w:numId w:val="4"/>
        </w:numPr>
        <w:pBdr>
          <w:top w:val="none" w:sz="4" w:space="0"/>
          <w:left w:val="none" w:sz="4" w:space="0"/>
          <w:bottom w:val="none" w:sz="4" w:space="0"/>
          <w:right w:val="none" w:sz="4" w:space="0"/>
          <w:between w:val="none" w:sz="4" w:space="0"/>
        </w:pBdr>
        <w:spacing w:after="200" w:line="276" w:lineRule="auto"/>
        <w:ind w:left="720" w:hanging="360"/>
        <w:jc w:val="both"/>
        <w:rPr>
          <w:color w:val="000000"/>
        </w:rPr>
      </w:pPr>
      <w:r>
        <w:rPr>
          <w:rFonts w:ascii="Century Gothic" w:cs="Century Gothic" w:eastAsia="Century Gothic" w:hAnsi="Century Gothic"/>
          <w:color w:val="000000"/>
          <w:rtl w:val="off"/>
        </w:rPr>
        <w:t>Configuration of condition types, condition tables and access sequences, determining and maintaining pricing procedure, creation of condition records, special pricing functions such as condition exclusion and analysis of pricing</w:t>
      </w:r>
    </w:p>
    <w:p w14:paraId="00000119">
      <w:pPr>
        <w:spacing w:line="276" w:lineRule="auto"/>
        <w:ind w:right="-540"/>
        <w:rPr>
          <w:rFonts w:ascii="Century Gothic" w:cs="Century Gothic" w:eastAsia="Century Gothic" w:hAnsi="Century Gothic"/>
          <w:b/>
          <w:highlight w:val="lightGray"/>
        </w:rPr>
      </w:pPr>
    </w:p>
    <w:p w14:paraId="0000011A">
      <w:pPr>
        <w:spacing w:line="276" w:lineRule="auto"/>
        <w:ind w:right="-540"/>
        <w:rPr>
          <w:rFonts w:ascii="Century Gothic" w:cs="Century Gothic" w:eastAsia="Century Gothic" w:hAnsi="Century Gothic"/>
          <w:b/>
        </w:rPr>
      </w:pPr>
      <w:r>
        <w:rPr>
          <w:rFonts w:ascii="Century Gothic" w:cs="Century Gothic" w:eastAsia="Century Gothic" w:hAnsi="Century Gothic"/>
          <w:b/>
          <w:rtl w:val="off"/>
        </w:rPr>
        <w:t>Client: Computek Solutions, Farmington, MI                                                               January 2013 – April 2013</w:t>
      </w:r>
    </w:p>
    <w:p w14:paraId="0000011B">
      <w:pPr>
        <w:pBdr>
          <w:top w:val="none" w:sz="4" w:space="0"/>
          <w:left w:val="none" w:sz="4" w:space="0"/>
          <w:bottom w:val="none" w:sz="4" w:space="0"/>
          <w:right w:val="none" w:sz="4" w:space="0"/>
          <w:between w:val="none" w:sz="4" w:space="0"/>
        </w:pBdr>
        <w:spacing w:line="276" w:lineRule="auto"/>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Project: Implementation and Support </w:t>
      </w:r>
    </w:p>
    <w:p w14:paraId="0000011C">
      <w:pPr>
        <w:pBdr>
          <w:top w:val="none" w:sz="4" w:space="0"/>
          <w:left w:val="none" w:sz="4" w:space="0"/>
          <w:bottom w:val="none" w:sz="4" w:space="0"/>
          <w:right w:val="none" w:sz="4" w:space="0"/>
          <w:between w:val="none" w:sz="4" w:space="0"/>
        </w:pBdr>
        <w:spacing w:line="276" w:lineRule="auto"/>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Role: SAP MM consultant </w:t>
      </w:r>
    </w:p>
    <w:p w14:paraId="0000011D">
      <w:pPr>
        <w:pBdr>
          <w:top w:val="none" w:sz="4" w:space="0"/>
          <w:left w:val="none" w:sz="4" w:space="0"/>
          <w:bottom w:val="none" w:sz="4" w:space="0"/>
          <w:right w:val="none" w:sz="4" w:space="0"/>
          <w:between w:val="none" w:sz="4" w:space="0"/>
        </w:pBdr>
        <w:spacing w:line="276" w:lineRule="auto"/>
        <w:jc w:val="both"/>
        <w:rPr>
          <w:rFonts w:ascii="Century Gothic" w:cs="Century Gothic" w:eastAsia="Century Gothic" w:hAnsi="Century Gothic"/>
          <w:b/>
          <w:color w:val="000000"/>
        </w:rPr>
      </w:pPr>
    </w:p>
    <w:p w14:paraId="0000011E">
      <w:pPr>
        <w:pBdr>
          <w:top w:val="none" w:sz="4" w:space="0"/>
          <w:left w:val="none" w:sz="4" w:space="0"/>
          <w:bottom w:val="none" w:sz="4" w:space="0"/>
          <w:right w:val="none" w:sz="4" w:space="0"/>
          <w:between w:val="none" w:sz="4" w:space="0"/>
        </w:pBdr>
        <w:spacing w:line="276" w:lineRule="auto"/>
        <w:jc w:val="both"/>
        <w:rPr>
          <w:rFonts w:ascii="Century Gothic" w:cs="Century Gothic" w:eastAsia="Century Gothic" w:hAnsi="Century Gothic"/>
          <w:b/>
          <w:color w:val="000000"/>
        </w:rPr>
      </w:pPr>
      <w:r>
        <w:rPr>
          <w:rFonts w:ascii="Century Gothic" w:cs="Century Gothic" w:eastAsia="Century Gothic" w:hAnsi="Century Gothic"/>
          <w:b/>
          <w:color w:val="000000"/>
          <w:rtl w:val="off"/>
        </w:rPr>
        <w:t xml:space="preserve">Responsibilities: </w:t>
      </w:r>
    </w:p>
    <w:p w14:paraId="0000011F">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SAP Implementation </w:t>
      </w:r>
    </w:p>
    <w:p w14:paraId="00000120">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Responsible for MM module. Created new Purchase groups. </w:t>
      </w:r>
    </w:p>
    <w:p w14:paraId="00000121">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 xml:space="preserve">Created new output types.  </w:t>
      </w:r>
    </w:p>
    <w:p w14:paraId="00000122">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inquiry, quotations, and sales orders</w:t>
      </w:r>
    </w:p>
    <w:p w14:paraId="00000123">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Scheduling agreements, contracts, shipping and transportation, picking and packing.</w:t>
      </w:r>
    </w:p>
    <w:p w14:paraId="00000124">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Sales cycle in SD; inquiry, quotation, pricing, billing, shipping, transportation, partner</w:t>
      </w:r>
    </w:p>
    <w:p w14:paraId="00000125">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Vendor master mass upload</w:t>
      </w:r>
    </w:p>
    <w:p w14:paraId="00000126">
      <w:pPr>
        <w:numPr>
          <w:ilvl w:val="0"/>
          <w:numId w:val="7"/>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Testing functional configurations in the PP module</w:t>
      </w:r>
    </w:p>
    <w:p w14:paraId="00000127">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Prepared scope document for the PP module</w:t>
      </w:r>
    </w:p>
    <w:p w14:paraId="00000128">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Prepared organizational structure considering plants and storage locations</w:t>
      </w:r>
    </w:p>
    <w:p w14:paraId="00000129">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MRP controllers, MRP area, plant parameters, and scheduling parameters</w:t>
      </w:r>
    </w:p>
    <w:p w14:paraId="0000012A">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special procurement keys for inter plant transfers and sub-contracting</w:t>
      </w:r>
    </w:p>
    <w:p w14:paraId="0000012B">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Implemented net requirement planning and consumption-based planning</w:t>
      </w:r>
    </w:p>
    <w:p w14:paraId="0000012C">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Implemented master production schedule for finished products</w:t>
      </w:r>
    </w:p>
    <w:p w14:paraId="0000012D">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shop floor control with order type dependent parameters, scheduling parameters, production scheduling profile, and availability check</w:t>
      </w:r>
    </w:p>
    <w:p w14:paraId="0000012E">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Configured confirmation parameters for order types</w:t>
      </w:r>
    </w:p>
    <w:p w14:paraId="0000012F">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Created user manuals and training documents</w:t>
      </w:r>
    </w:p>
    <w:p w14:paraId="00000130">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Worked on unit and integration testing</w:t>
      </w:r>
    </w:p>
    <w:p w14:paraId="00000131">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Provided post go live support and production support for critical issues</w:t>
      </w:r>
    </w:p>
    <w:p w14:paraId="00000132">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Requirement gathering and providing functional specifications</w:t>
      </w:r>
    </w:p>
    <w:p w14:paraId="00000133">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Coordinating with technical team for new developments</w:t>
      </w:r>
    </w:p>
    <w:p w14:paraId="00000134">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Configuration of organizational structures for production planning and execution, work center configuration, routings, bills of materials, activity types, internal and external operations</w:t>
      </w:r>
    </w:p>
    <w:p w14:paraId="00000135">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Opportunity to work on planning parameters for MRP, good movements, movement types, etc.</w:t>
      </w:r>
    </w:p>
    <w:p w14:paraId="00000136">
      <w:pPr>
        <w:numPr>
          <w:ilvl w:val="0"/>
          <w:numId w:val="8"/>
        </w:numPr>
        <w:pBdr>
          <w:top w:val="none" w:sz="4" w:space="0"/>
          <w:left w:val="none" w:sz="4" w:space="0"/>
          <w:bottom w:val="none" w:sz="4" w:space="0"/>
          <w:right w:val="none" w:sz="4" w:space="0"/>
          <w:between w:val="none" w:sz="4" w:space="0"/>
        </w:pBdr>
        <w:spacing w:line="276" w:lineRule="auto"/>
        <w:ind w:left="720" w:hanging="360"/>
        <w:jc w:val="both"/>
        <w:rPr>
          <w:color w:val="000000"/>
        </w:rPr>
      </w:pPr>
      <w:r>
        <w:rPr>
          <w:rFonts w:ascii="Century Gothic" w:cs="Century Gothic" w:eastAsia="Century Gothic" w:hAnsi="Century Gothic"/>
          <w:color w:val="000000"/>
          <w:rtl w:val="off"/>
        </w:rPr>
        <w:t>Defined and configured the material master, vendor master, info record, purchase requisition, RFQ, purchase orders, stock purchases, subcontracting, third party, consignment, and release procedures</w:t>
      </w:r>
    </w:p>
    <w:p w14:paraId="00000137">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p>
    <w:p w14:paraId="00000138">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p>
    <w:p w14:paraId="00000139">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p>
    <w:p w14:paraId="0000013A">
      <w:pPr>
        <w:pBdr>
          <w:top w:val="none" w:sz="4" w:space="0"/>
          <w:left w:val="none" w:sz="4" w:space="0"/>
          <w:bottom w:val="none" w:sz="4" w:space="0"/>
          <w:right w:val="none" w:sz="4" w:space="0"/>
          <w:between w:val="none" w:sz="4" w:space="0"/>
        </w:pBdr>
        <w:spacing w:line="276" w:lineRule="auto"/>
        <w:ind w:left="720" w:firstLine="0"/>
        <w:jc w:val="both"/>
        <w:rPr>
          <w:rFonts w:ascii="Century Schoolbook" w:cs="Century Schoolbook" w:eastAsia="Century Schoolbook" w:hAnsi="Century Schoolbook"/>
          <w:b/>
          <w:color w:val="000000"/>
          <w:sz w:val="21"/>
          <w:szCs w:val="21"/>
        </w:rPr>
      </w:pPr>
    </w:p>
    <w:p w14:paraId="0000013B">
      <w:pPr>
        <w:pBdr>
          <w:top w:val="none" w:sz="4" w:space="0"/>
          <w:left w:val="none" w:sz="4" w:space="0"/>
          <w:bottom w:val="none" w:sz="4" w:space="0"/>
          <w:right w:val="none" w:sz="4" w:space="0"/>
          <w:between w:val="none" w:sz="4" w:space="0"/>
        </w:pBdr>
        <w:spacing w:line="276" w:lineRule="auto"/>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00000"/>
          <w:sz w:val="21"/>
          <w:szCs w:val="21"/>
          <w:rtl w:val="off"/>
        </w:rPr>
        <w:t xml:space="preserve">Education – Master’s in computers and Information Technology </w:t>
      </w:r>
    </w:p>
    <w:p w14:paraId="0000013C">
      <w:pPr>
        <w:pBdr>
          <w:top w:val="none" w:sz="4" w:space="0"/>
          <w:left w:val="none" w:sz="4" w:space="0"/>
          <w:bottom w:val="none" w:sz="4" w:space="0"/>
          <w:right w:val="none" w:sz="4" w:space="0"/>
          <w:between w:val="none" w:sz="4" w:space="0"/>
        </w:pBdr>
        <w:spacing w:line="276" w:lineRule="auto"/>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00000"/>
          <w:sz w:val="21"/>
          <w:szCs w:val="21"/>
          <w:rtl w:val="off"/>
        </w:rPr>
        <w:t xml:space="preserve">Murray State University. </w:t>
      </w:r>
    </w:p>
    <w:p w14:paraId="0000013D">
      <w:pPr>
        <w:pBdr>
          <w:top w:val="none" w:sz="4" w:space="0"/>
          <w:left w:val="none" w:sz="4" w:space="0"/>
          <w:bottom w:val="none" w:sz="4" w:space="0"/>
          <w:right w:val="none" w:sz="4" w:space="0"/>
          <w:between w:val="none" w:sz="4" w:space="0"/>
        </w:pBdr>
        <w:spacing w:line="276" w:lineRule="auto"/>
        <w:jc w:val="both"/>
        <w:rPr>
          <w:rFonts w:ascii="Century Schoolbook" w:cs="Century Schoolbook" w:eastAsia="Century Schoolbook" w:hAnsi="Century Schoolbook"/>
          <w:b/>
          <w:color w:val="000000"/>
          <w:sz w:val="21"/>
          <w:szCs w:val="21"/>
        </w:rPr>
      </w:pPr>
    </w:p>
    <w:p w14:paraId="0000013E">
      <w:pPr>
        <w:pBdr>
          <w:top w:val="none" w:sz="4" w:space="0"/>
          <w:left w:val="none" w:sz="4" w:space="0"/>
          <w:bottom w:val="none" w:sz="4" w:space="0"/>
          <w:right w:val="none" w:sz="4" w:space="0"/>
          <w:between w:val="none" w:sz="4" w:space="0"/>
        </w:pBdr>
        <w:spacing w:line="276" w:lineRule="auto"/>
        <w:jc w:val="both"/>
        <w:rPr>
          <w:rFonts w:ascii="Century Schoolbook" w:cs="Century Schoolbook" w:eastAsia="Century Schoolbook" w:hAnsi="Century Schoolbook"/>
          <w:b/>
          <w:color w:val="000000"/>
          <w:sz w:val="21"/>
          <w:szCs w:val="21"/>
        </w:rPr>
      </w:pPr>
      <w:r>
        <w:rPr>
          <w:rFonts w:ascii="Century Schoolbook" w:cs="Century Schoolbook" w:eastAsia="Century Schoolbook" w:hAnsi="Century Schoolbook"/>
          <w:b/>
          <w:color w:val="000000"/>
          <w:sz w:val="21"/>
          <w:szCs w:val="21"/>
          <w:rtl w:val="off"/>
        </w:rPr>
        <w:t xml:space="preserve">Bachelors- Nagarjuna University – India </w:t>
      </w:r>
    </w:p>
    <w:sectPr>
      <w:headerReference w:type="default" r:id="rId49"/>
      <w:footerReference w:type="default" r:id="rId50"/>
      <w:pgSz w:w="12240" w:h="15840"/>
      <w:pgMar w:top="720" w:right="720" w:bottom="720" w:left="720" w:header="720" w:footer="720" w:gutter="0"/>
      <w:pgNumType w:start="1"/>
      <w:cols w:space="720" w:num="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0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00000000" w:usb1="00000000" w:usb2="00000009" w:usb3="00000000" w:csb0="400001ff" w:csb1="0000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9" w:usb3="00000000" w:csb0="400001ff" w:csb1="00000000"/>
  </w:font>
  <w:font w:name="Wingdings">
    <w:panose1 w:val="05000000000000000000"/>
    <w:charset w:val="02"/>
    <w:family w:val="auto"/>
    <w:pitch w:val="default"/>
    <w:sig w:usb0="00000000" w:usb1="00000000" w:usb2="00000000" w:usb3="00000000" w:csb0="00000000" w:csb1="00000000"/>
  </w:font>
  <w:font w:name="Calibri">
    <w:panose1 w:val="020f0502020204030204"/>
    <w:charset w:val="00"/>
    <w:family w:val="swiss"/>
    <w:pitch w:val="default"/>
    <w:sig w:usb0="00000000" w:usb1="00000000" w:usb2="00000009" w:usb3="00000000" w:csb0="200001ff" w:csb1="00000000"/>
  </w:font>
  <w:font w:name="Century Schoolbook">
    <w:panose1 w:val="02040604050505020304"/>
    <w:charset w:val="00"/>
    <w:family w:val="auto"/>
    <w:pitch w:val="default"/>
    <w:sig w:usb0="00000287" w:usb1="00000000" w:usb2="00000000" w:usb3="00000000" w:csb0="2000009f" w:csb1="00000000"/>
  </w:font>
  <w:font w:name="Century Gothic">
    <w:panose1 w:val="020b0502020202020204"/>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00000000" w:usb1="4000205b" w:usb2="00000010" w:usb3="00000000" w:csb0="2000019f" w:csb1="00000000"/>
  </w:font>
  <w:font w:name="Helvetica Neue">
    <w:altName w:val="Times New Roman"/>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00000000" w:usb1="420024ff" w:usb2="02000000" w:usb3="00000000" w:csb0="2000019f" w:csb1="00000000"/>
  </w:font>
  <w:font w:name="Symbol">
    <w:panose1 w:val="05050102010706020507"/>
    <w:charset w:val="02"/>
    <w:family w:val="roman"/>
    <w:pitch w:val="default"/>
    <w:sig w:usb0="00000000" w:usb1="00000000" w:usb2="00000000" w:usb3="00000000" w:csb0="00000000" w:csb1="00000000"/>
  </w:font>
  <w:font w:name="Tahoma">
    <w:panose1 w:val="020b0604030504040204"/>
    <w:charset w:val="00"/>
    <w:family w:val="roman"/>
    <w:pitch w:val="variable"/>
    <w:sig w:usb0="61002a87" w:usb1="0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ink="http://schemas.microsoft.com/office/drawing/2016/ink" xmlns:dgm="http://schemas.openxmlformats.org/drawingml/2006/diagram">
  <w:p w14:paraId="00000142">
    <w:pPr>
      <w:pBdr>
        <w:top w:val="none" w:sz="4" w:space="0"/>
        <w:left w:val="none" w:sz="4" w:space="0"/>
        <w:bottom w:val="none" w:sz="4" w:space="0"/>
        <w:right w:val="none" w:sz="4" w:space="0"/>
        <w:between w:val="none" w:sz="4" w:space="0"/>
      </w:pBdr>
      <w:tabs>
        <w:tab w:val="center" w:pos="4680"/>
        <w:tab w:val="right" w:pos="9360"/>
      </w:tabs>
      <w:jc w:val="center"/>
      <w:rPr>
        <w:rFonts w:ascii="Helvetica Neue" w:cs="Helvetica Neue" w:eastAsia="Helvetica Neue" w:hAnsi="Helvetica Neue"/>
        <w:color w:val="000000"/>
        <w:sz w:val="15"/>
        <w:szCs w:val="15"/>
      </w:rPr>
    </w:pPr>
    <w:r>
      <w:rPr/>
      <mc:AlternateContent>
        <mc:Choice Requires="wps">
          <w:drawing xmlns:mc="http://schemas.openxmlformats.org/markup-compatibility/2006">
            <wp:anchor allowOverlap="1" behindDoc="0" distT="0" distB="0" distL="118872" distR="118872" layoutInCell="1" locked="0" relativeHeight="251659264" simplePos="0">
              <wp:simplePos x="0" y="0"/>
              <wp:positionH relativeFrom="margin">
                <wp:posOffset>-457200</wp:posOffset>
              </wp:positionH>
              <wp:positionV relativeFrom="paragraph">
                <wp:posOffset>0</wp:posOffset>
              </wp:positionV>
              <wp:extent cx="7772400" cy="273050"/>
              <wp:effectExtent l="0" t="0" r="0" b="0"/>
              <wp:wrapNone/>
              <wp:docPr id="49" name="Shape 3"/>
              <wp:cNvGraphicFramePr>
                <a:graphicFrameLocks xmlns:a="http://schemas.openxmlformats.org/drawingml/2006/main"/>
              </wp:cNvGraphicFramePr>
              <a:graphic xmlns:a="http://schemas.openxmlformats.org/drawingml/2006/main">
                <a:graphicData uri="http://schemas.microsoft.com/office/word/2010/wordprocessingShape">
                  <wps:wsp>
                    <wps:cNvPr id="47" name="Shape 3"/>
                    <wps:cNvSpPr>
                      <a:spLocks noGrp="0" noSelect="0" noRot="0" noChangeAspect="0" noMove="0" noResize="0" noAdjustHandles="0" noChangeShapeType="0"/>
                    </wps:cNvSpPr>
                    <wps:spPr>
                      <a:xfrm>
                        <a:off x="0" y="0"/>
                        <a:ext cx="7772400" cy="273050"/>
                      </a:xfrm>
                      <a:prstGeom prst="rect">
                        <a:avLst/>
                      </a:prstGeom>
                      <a:noFill/>
                      <a:ln w="0">
                        <a:noFill/>
                      </a:ln>
                      <a:effectLst/>
                    </wps:spPr>
                    <wps:txbx id="0">
                      <w:txbxContent>
                        <w:p w14:paraId="00000143">
                          <w:pPr>
                            <w:jc w:val="center"/>
                            <w:rPr>
                              <w:rFonts w:ascii="Calibri" w:cs="Calibri" w:hAnsi="Calibri"/>
                              <w:color w:val="737373"/>
                              <w:sz w:val="20"/>
                            </w:rPr>
                          </w:pPr>
                          <w:r>
                            <w:rPr>
                              <w:rFonts w:ascii="Calibri" w:cs="Calibri" w:hAnsi="Calibri"/>
                              <w:color w:val="737373"/>
                              <w:sz w:val="20"/>
                            </w:rPr>
                            <w:t>No disclosure to third parties!</w:t>
                          </w:r>
                        </w:p>
                      </w:txbxContent>
                    </wps:txbx>
                    <wps:bodyPr lIns="9144" tIns="0" rIns="9144" bIns="0" anchor="b" upright="1"/>
                  </wps:wsp>
                </a:graphicData>
              </a:graphic>
            </wp:anchor>
          </w:drawing>
        </mc:Choice>
        <mc:Fallback>
          <w:pict>
            <v:shape id="C87DB375-9415-2F71-DEC114549D3F" coordsize="21600,21600" style="position:absolute;width:612pt;height:21.5pt;margin-top:0pt;margin-left:-36pt;mso-wrap-distance-left:9.36pt;mso-wrap-distance-right:9.36pt;mso-wrap-distance-top:0pt;mso-wrap-distance-bottom:0pt;mso-position-horizontal-relative:margin;rotation:0.000000;z-index:251659264;" stroked="f" o:spt="1" path="m0,0 l0,21600 r21600,0 l21600,0 x e">
              <w10:wrap side="both"/>
              <o:lock/>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aink="http://schemas.microsoft.com/office/drawing/2016/ink" xmlns:dgm="http://schemas.openxmlformats.org/drawingml/2006/diagram">
  <w:p w14:paraId="0000013F">
    <w:pPr>
      <w:spacing w:line="276" w:lineRule="auto"/>
      <w:jc w:val="right"/>
      <w:rPr>
        <w:b/>
      </w:rPr>
    </w:pPr>
    <w:r>
      <w:rPr/>
      <w:drawing xmlns:mc="http://schemas.openxmlformats.org/markup-compatibility/2006">
        <wp:inline distT="0" distB="0" distL="0" distR="0">
          <wp:extent cx="1920240" cy="640080"/>
          <wp:effectExtent l="0" t="0" r="0" b="0"/>
          <wp:docPr id="4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1.png"/>
                  <pic:cNvPicPr preferRelativeResize="0"/>
                </pic:nvPicPr>
                <pic:blipFill>
                  <a:blip r:embed="rId22"/>
                  <a:srcRect/>
                  <a:stretch>
                    <a:fillRect/>
                  </a:stretch>
                </pic:blipFill>
                <pic:spPr>
                  <a:xfrm>
                    <a:off x="0" y="0"/>
                    <a:ext cx="1920240" cy="640080"/>
                  </a:xfrm>
                  <a:prstGeom prst="rect">
                    <a:avLst/>
                  </a:prstGeom>
                </pic:spPr>
              </pic:pic>
            </a:graphicData>
          </a:graphic>
        </wp:inline>
      </w:drawing>
    </w:r>
  </w:p>
  <w:p w14:paraId="00000140">
    <w:pPr>
      <w:spacing w:line="276" w:lineRule="auto"/>
      <w:jc w:val="right"/>
      <w:rPr>
        <w:rFonts w:ascii="Verdana" w:cs="Verdana" w:eastAsia="Verdana" w:hAnsi="Verdana"/>
        <w:b/>
      </w:rPr>
    </w:pPr>
    <w:r>
      <w:rPr>
        <w:rFonts w:ascii="Verdana" w:cs="Verdana" w:eastAsia="Verdana" w:hAnsi="Verdana"/>
        <w:b/>
        <w:rtl w:val="off"/>
      </w:rPr>
      <w:t>HITESH VEMULAPALLI</w:t>
    </w:r>
  </w:p>
  <w:p w14:paraId="00000141">
    <w:pPr>
      <w:spacing w:line="276" w:lineRule="auto"/>
      <w:jc w:val="right"/>
      <w:rPr>
        <w:rFonts w:ascii="Verdana" w:cs="Verdana" w:eastAsia="Verdana" w:hAnsi="Verdana"/>
        <w:b/>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ind w:left="2520" w:hanging="360"/>
      </w:pPr>
      <w:rPr>
        <w:rFonts w:ascii="Noto Sans Symbols" w:cs="Noto Sans Symbols" w:eastAsia="Noto Sans Symbols" w:hAnsi="Noto Sans Symbols"/>
        <w:color w:val="000000"/>
      </w:rPr>
    </w:lvl>
    <w:lvl w:ilvl="1" w:tentative="0">
      <w:start w:val="1"/>
      <w:numFmt w:val="bullet"/>
      <w:lvlText w:val="o"/>
      <w:lvlJc w:val="left"/>
      <w:pPr>
        <w:ind w:left="3600" w:hanging="360"/>
      </w:pPr>
      <w:rPr>
        <w:rFonts w:ascii="Courier New" w:cs="Courier New" w:eastAsia="Courier New" w:hAnsi="Courier New"/>
      </w:rPr>
    </w:lvl>
    <w:lvl w:ilvl="2" w:tentative="0">
      <w:start w:val="1"/>
      <w:numFmt w:val="bullet"/>
      <w:lvlText w:val="▪"/>
      <w:lvlJc w:val="left"/>
      <w:pPr>
        <w:ind w:left="4320" w:hanging="360"/>
      </w:pPr>
      <w:rPr>
        <w:rFonts w:ascii="Noto Sans Symbols" w:cs="Noto Sans Symbols" w:eastAsia="Noto Sans Symbols" w:hAnsi="Noto Sans Symbols"/>
      </w:rPr>
    </w:lvl>
    <w:lvl w:ilvl="3" w:tentative="0">
      <w:start w:val="1"/>
      <w:numFmt w:val="bullet"/>
      <w:lvlText w:val="●"/>
      <w:lvlJc w:val="left"/>
      <w:pPr>
        <w:ind w:left="5040" w:hanging="360"/>
      </w:pPr>
      <w:rPr>
        <w:rFonts w:ascii="Noto Sans Symbols" w:cs="Noto Sans Symbols" w:eastAsia="Noto Sans Symbols" w:hAnsi="Noto Sans Symbols"/>
      </w:rPr>
    </w:lvl>
    <w:lvl w:ilvl="4" w:tentative="0">
      <w:start w:val="1"/>
      <w:numFmt w:val="bullet"/>
      <w:lvlText w:val="o"/>
      <w:lvlJc w:val="left"/>
      <w:pPr>
        <w:ind w:left="5760" w:hanging="360"/>
      </w:pPr>
      <w:rPr>
        <w:rFonts w:ascii="Courier New" w:cs="Courier New" w:eastAsia="Courier New" w:hAnsi="Courier New"/>
      </w:rPr>
    </w:lvl>
    <w:lvl w:ilvl="5" w:tentative="0">
      <w:start w:val="1"/>
      <w:numFmt w:val="bullet"/>
      <w:lvlText w:val="▪"/>
      <w:lvlJc w:val="left"/>
      <w:pPr>
        <w:ind w:left="6480" w:hanging="360"/>
      </w:pPr>
      <w:rPr>
        <w:rFonts w:ascii="Noto Sans Symbols" w:cs="Noto Sans Symbols" w:eastAsia="Noto Sans Symbols" w:hAnsi="Noto Sans Symbols"/>
      </w:rPr>
    </w:lvl>
    <w:lvl w:ilvl="6" w:tentative="0">
      <w:start w:val="1"/>
      <w:numFmt w:val="bullet"/>
      <w:lvlText w:val="●"/>
      <w:lvlJc w:val="left"/>
      <w:pPr>
        <w:ind w:left="7200" w:hanging="360"/>
      </w:pPr>
      <w:rPr>
        <w:rFonts w:ascii="Noto Sans Symbols" w:cs="Noto Sans Symbols" w:eastAsia="Noto Sans Symbols" w:hAnsi="Noto Sans Symbols"/>
      </w:rPr>
    </w:lvl>
    <w:lvl w:ilvl="7" w:tentative="0">
      <w:start w:val="1"/>
      <w:numFmt w:val="bullet"/>
      <w:lvlText w:val="o"/>
      <w:lvlJc w:val="left"/>
      <w:pPr>
        <w:ind w:left="7920" w:hanging="360"/>
      </w:pPr>
      <w:rPr>
        <w:rFonts w:ascii="Courier New" w:cs="Courier New" w:eastAsia="Courier New" w:hAnsi="Courier New"/>
      </w:rPr>
    </w:lvl>
    <w:lvl w:ilvl="8" w:tentative="0">
      <w:start w:val="1"/>
      <w:numFmt w:val="bullet"/>
      <w:lvlText w:val="▪"/>
      <w:lvlJc w:val="left"/>
      <w:pPr>
        <w:ind w:left="8640" w:hanging="360"/>
      </w:pPr>
      <w:rPr>
        <w:rFonts w:ascii="Noto Sans Symbols" w:cs="Noto Sans Symbols" w:eastAsia="Noto Sans Symbols" w:hAnsi="Noto Sans Symbols"/>
      </w:rPr>
    </w:lvl>
  </w:abstractNum>
  <w:abstractNum w:abstractNumId="1">
    <w:multiLevelType w:val="multilevel"/>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
    <w:multiLevelType w:val="multilevel"/>
    <w:lvl w:ilvl="0" w:tentative="0">
      <w:start w:val="1"/>
      <w:numFmt w:val="bullet"/>
      <w:lvlText w:val="●"/>
      <w:lvlJc w:val="left"/>
      <w:pPr>
        <w:ind w:left="420" w:hanging="420"/>
      </w:pPr>
      <w:rPr>
        <w:rFonts w:ascii="Noto Sans Symbols" w:cs="Noto Sans Symbols" w:eastAsia="Noto Sans Symbols" w:hAnsi="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multiLevelType w:val="multilevel"/>
    <w:lvl w:ilvl="0" w:tentative="0">
      <w:start w:val="1"/>
      <w:numFmt w:val="bullet"/>
      <w:lvlText w:val="●"/>
      <w:lvlJc w:val="left"/>
      <w:pPr>
        <w:ind w:left="360" w:hanging="360"/>
      </w:pPr>
      <w:rPr>
        <w:rFonts w:ascii="Noto Sans Symbols" w:cs="Noto Sans Symbols" w:eastAsia="Noto Sans Symbols" w:hAnsi="Noto Sans Symbols"/>
        <w:color w:val="000000"/>
        <w:sz w:val="22"/>
        <w:szCs w:val="22"/>
      </w:rPr>
    </w:lvl>
    <w:lvl w:ilvl="1" w:tentative="0">
      <w:start w:val="1"/>
      <w:numFmt w:val="bullet"/>
      <w:lvlText w:val="o"/>
      <w:lvlJc w:val="left"/>
      <w:pPr>
        <w:ind w:left="1080" w:hanging="360"/>
      </w:pPr>
      <w:rPr>
        <w:rFonts w:ascii="Courier New" w:cs="Courier New" w:eastAsia="Courier New" w:hAnsi="Courier New"/>
      </w:rPr>
    </w:lvl>
    <w:lvl w:ilvl="2" w:tentative="0">
      <w:start w:val="1"/>
      <w:numFmt w:val="bullet"/>
      <w:lvlText w:val="▪"/>
      <w:lvlJc w:val="left"/>
      <w:pPr>
        <w:ind w:left="1800" w:hanging="360"/>
      </w:pPr>
      <w:rPr>
        <w:rFonts w:ascii="Noto Sans Symbols" w:cs="Noto Sans Symbols" w:eastAsia="Noto Sans Symbols" w:hAnsi="Noto Sans Symbols"/>
      </w:rPr>
    </w:lvl>
    <w:lvl w:ilvl="3" w:tentative="0">
      <w:start w:val="0"/>
      <w:numFmt w:val="bullet"/>
      <w:lvlText w:val="•"/>
      <w:lvlJc w:val="left"/>
      <w:pPr>
        <w:ind w:left="2520" w:hanging="360"/>
      </w:pPr>
      <w:rPr>
        <w:rFonts w:ascii="Arial" w:cs="Arial" w:eastAsia="Arial" w:hAnsi="Arial"/>
      </w:rPr>
    </w:lvl>
    <w:lvl w:ilvl="4" w:tentative="0">
      <w:start w:val="1"/>
      <w:numFmt w:val="bullet"/>
      <w:lvlText w:val="o"/>
      <w:lvlJc w:val="left"/>
      <w:pPr>
        <w:ind w:left="3240" w:hanging="360"/>
      </w:pPr>
      <w:rPr>
        <w:rFonts w:ascii="Courier New" w:cs="Courier New" w:eastAsia="Courier New" w:hAnsi="Courier New"/>
      </w:rPr>
    </w:lvl>
    <w:lvl w:ilvl="5" w:tentative="0">
      <w:start w:val="1"/>
      <w:numFmt w:val="bullet"/>
      <w:lvlText w:val="▪"/>
      <w:lvlJc w:val="left"/>
      <w:pPr>
        <w:ind w:left="3960" w:hanging="360"/>
      </w:pPr>
      <w:rPr>
        <w:rFonts w:ascii="Noto Sans Symbols" w:cs="Noto Sans Symbols" w:eastAsia="Noto Sans Symbols" w:hAnsi="Noto Sans Symbols"/>
      </w:rPr>
    </w:lvl>
    <w:lvl w:ilvl="6" w:tentative="0">
      <w:start w:val="1"/>
      <w:numFmt w:val="bullet"/>
      <w:lvlText w:val="●"/>
      <w:lvlJc w:val="left"/>
      <w:pPr>
        <w:ind w:left="4680" w:hanging="360"/>
      </w:pPr>
      <w:rPr>
        <w:rFonts w:ascii="Noto Sans Symbols" w:cs="Noto Sans Symbols" w:eastAsia="Noto Sans Symbols" w:hAnsi="Noto Sans Symbols"/>
      </w:rPr>
    </w:lvl>
    <w:lvl w:ilvl="7" w:tentative="0">
      <w:start w:val="1"/>
      <w:numFmt w:val="bullet"/>
      <w:lvlText w:val="o"/>
      <w:lvlJc w:val="left"/>
      <w:pPr>
        <w:ind w:left="5400" w:hanging="360"/>
      </w:pPr>
      <w:rPr>
        <w:rFonts w:ascii="Courier New" w:cs="Courier New" w:eastAsia="Courier New" w:hAnsi="Courier New"/>
      </w:rPr>
    </w:lvl>
    <w:lvl w:ilvl="8" w:tentative="0">
      <w:start w:val="1"/>
      <w:numFmt w:val="bullet"/>
      <w:lvlText w:val="▪"/>
      <w:lvlJc w:val="left"/>
      <w:pPr>
        <w:ind w:left="6120" w:hanging="360"/>
      </w:pPr>
      <w:rPr>
        <w:rFonts w:ascii="Noto Sans Symbols" w:cs="Noto Sans Symbols" w:eastAsia="Noto Sans Symbols" w:hAnsi="Noto Sans Symbols"/>
      </w:rPr>
    </w:lvl>
  </w:abstractNum>
  <w:abstractNum w:abstractNumId="4">
    <w:multiLevelType w:val="multilevel"/>
    <w:lvl w:ilvl="0" w:tentative="0">
      <w:start w:val="1"/>
      <w:numFmt w:val="bullet"/>
      <w:lvlText w:val="●"/>
      <w:lvlJc w:val="left"/>
      <w:pPr>
        <w:ind w:left="360" w:hanging="360"/>
      </w:pPr>
      <w:rPr>
        <w:rFonts w:ascii="Noto Sans Symbols" w:cs="Noto Sans Symbols" w:eastAsia="Noto Sans Symbols" w:hAnsi="Noto Sans Symbols"/>
      </w:rPr>
    </w:lvl>
    <w:lvl w:ilvl="1" w:tentative="0">
      <w:start w:val="1"/>
      <w:numFmt w:val="bullet"/>
      <w:lvlText w:val="o"/>
      <w:lvlJc w:val="left"/>
      <w:pPr>
        <w:ind w:left="360" w:hanging="360"/>
      </w:pPr>
      <w:rPr>
        <w:rFonts w:ascii="Courier New" w:cs="Courier New" w:eastAsia="Courier New" w:hAnsi="Courier New"/>
      </w:rPr>
    </w:lvl>
    <w:lvl w:ilvl="2" w:tentative="0">
      <w:start w:val="1"/>
      <w:numFmt w:val="bullet"/>
      <w:lvlText w:val="▪"/>
      <w:lvlJc w:val="left"/>
      <w:pPr>
        <w:ind w:left="1800" w:hanging="360"/>
      </w:pPr>
      <w:rPr>
        <w:rFonts w:ascii="Noto Sans Symbols" w:cs="Noto Sans Symbols" w:eastAsia="Noto Sans Symbols" w:hAnsi="Noto Sans Symbols"/>
      </w:rPr>
    </w:lvl>
    <w:lvl w:ilvl="3" w:tentative="0">
      <w:start w:val="1"/>
      <w:numFmt w:val="bullet"/>
      <w:lvlText w:val="●"/>
      <w:lvlJc w:val="left"/>
      <w:pPr>
        <w:ind w:left="2520" w:hanging="360"/>
      </w:pPr>
      <w:rPr>
        <w:rFonts w:ascii="Noto Sans Symbols" w:cs="Noto Sans Symbols" w:eastAsia="Noto Sans Symbols" w:hAnsi="Noto Sans Symbols"/>
      </w:rPr>
    </w:lvl>
    <w:lvl w:ilvl="4" w:tentative="0">
      <w:start w:val="1"/>
      <w:numFmt w:val="bullet"/>
      <w:lvlText w:val="o"/>
      <w:lvlJc w:val="left"/>
      <w:pPr>
        <w:ind w:left="3240" w:hanging="360"/>
      </w:pPr>
      <w:rPr>
        <w:rFonts w:ascii="Courier New" w:cs="Courier New" w:eastAsia="Courier New" w:hAnsi="Courier New"/>
      </w:rPr>
    </w:lvl>
    <w:lvl w:ilvl="5" w:tentative="0">
      <w:start w:val="1"/>
      <w:numFmt w:val="bullet"/>
      <w:lvlText w:val="▪"/>
      <w:lvlJc w:val="left"/>
      <w:pPr>
        <w:ind w:left="3960" w:hanging="360"/>
      </w:pPr>
      <w:rPr>
        <w:rFonts w:ascii="Noto Sans Symbols" w:cs="Noto Sans Symbols" w:eastAsia="Noto Sans Symbols" w:hAnsi="Noto Sans Symbols"/>
      </w:rPr>
    </w:lvl>
    <w:lvl w:ilvl="6" w:tentative="0">
      <w:start w:val="1"/>
      <w:numFmt w:val="bullet"/>
      <w:lvlText w:val="●"/>
      <w:lvlJc w:val="left"/>
      <w:pPr>
        <w:ind w:left="4680" w:hanging="360"/>
      </w:pPr>
      <w:rPr>
        <w:rFonts w:ascii="Noto Sans Symbols" w:cs="Noto Sans Symbols" w:eastAsia="Noto Sans Symbols" w:hAnsi="Noto Sans Symbols"/>
      </w:rPr>
    </w:lvl>
    <w:lvl w:ilvl="7" w:tentative="0">
      <w:start w:val="1"/>
      <w:numFmt w:val="bullet"/>
      <w:lvlText w:val="o"/>
      <w:lvlJc w:val="left"/>
      <w:pPr>
        <w:ind w:left="5400" w:hanging="360"/>
      </w:pPr>
      <w:rPr>
        <w:rFonts w:ascii="Courier New" w:cs="Courier New" w:eastAsia="Courier New" w:hAnsi="Courier New"/>
      </w:rPr>
    </w:lvl>
    <w:lvl w:ilvl="8" w:tentative="0">
      <w:start w:val="1"/>
      <w:numFmt w:val="bullet"/>
      <w:lvlText w:val="▪"/>
      <w:lvlJc w:val="left"/>
      <w:pPr>
        <w:ind w:left="6120" w:hanging="360"/>
      </w:pPr>
      <w:rPr>
        <w:rFonts w:ascii="Noto Sans Symbols" w:cs="Noto Sans Symbols" w:eastAsia="Noto Sans Symbols" w:hAnsi="Noto Sans Symbols"/>
      </w:rPr>
    </w:lvl>
  </w:abstractNum>
  <w:abstractNum w:abstractNumId="5">
    <w:multiLevelType w:val="multilevel"/>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6">
    <w:multiLevelType w:val="multilevel"/>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7">
    <w:multiLevelType w:val="multilevel"/>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efaultTabStop w:val="720"/>
  <w:displayHorizontalDrawingGridEvery w:val="1"/>
  <w:displayVerticalDrawingGridEvery w:val="1"/>
  <w:noPunctuationKerning w:val="1"/>
  <w:hdrShapeDefaults>
    <o:shapelayout v:ext="edit">
      <o:idmap v:ext="edit" data="3,4"/>
    </o:shapelayout>
  </w:hdrShapeDefaults>
  <w:compat>
    <w:doNotExpandShiftReturn/>
    <w:doNotWrapTextWithPunct/>
    <w:doNotUseEastAsianBreakRules/>
    <w:doNotUseIndentAsNumberingTabStop/>
    <w:compatSetting w:name="compatibilityMode" w:uri="http://schemas.microsoft.com/office/word" w:val="15"/>
  </w:compat>
  <w:rsids>
    <w:rsidRoot w:val="00000000"/>
    <w:rsid w:val="1F1444C8"/>
    <w:rsid w:val="254E6A2D"/>
    <w:rsid w:val="5F8A27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footnotePr/>
  <w:endnotePr/>
  <w:bordersDoNotSurroundHeader/>
  <w:bordersDoNotSurroundFoote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SimSun" w:hAnsi="Times New Roman"/>
      </w:rPr>
    </w:rPrDefault>
    <w:pPrDefault/>
  </w:docDefaults>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Heading7">
    <w:name w:val="Heading 7"/>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uiPriority w:val="9"/>
    <w:rPr>
      <w:rFonts w:asciiTheme="majorHAnsi" w:cstheme="majorBidi" w:eastAsiaTheme="majorEastAsia" w:hAnsiTheme="majorHAnsi"/>
      <w:b/>
      <w:bCs/>
      <w:color w:val="4f81bd" w:themeColor="accent1"/>
    </w:rPr>
  </w:style>
  <w:style w:type="character" w:customStyle="1" w:styleId="Heading4Char">
    <w:name w:val="Heading 4 Char"/>
    <w:uiPriority w:val="9"/>
    <w:rPr>
      <w:rFonts w:asciiTheme="majorHAnsi" w:cstheme="majorBidi" w:eastAsiaTheme="majorEastAsia" w:hAnsiTheme="majorHAnsi"/>
      <w:b/>
      <w:bCs/>
      <w:i/>
      <w:iCs/>
      <w:color w:val="4f81bd" w:themeColor="accent1"/>
    </w:rPr>
  </w:style>
  <w:style w:type="character" w:customStyle="1" w:styleId="Heading5Char">
    <w:name w:val="Heading 5 Char"/>
    <w:uiPriority w:val="9"/>
    <w:rPr>
      <w:rFonts w:asciiTheme="majorHAnsi" w:cstheme="majorBidi" w:eastAsiaTheme="majorEastAsia" w:hAnsiTheme="majorHAnsi"/>
      <w:color w:val="243f60" w:themeColor="accent1" w:themeShade="7f"/>
    </w:rPr>
  </w:style>
  <w:style w:type="character" w:customStyle="1" w:styleId="Heading6Char">
    <w:name w:val="Heading 6 Char"/>
    <w:uiPriority w:val="9"/>
    <w:rPr>
      <w:rFonts w:asciiTheme="majorHAnsi" w:cstheme="majorBidi" w:eastAsiaTheme="majorEastAsia" w:hAnsiTheme="majorHAnsi"/>
      <w:i/>
      <w:iCs/>
      <w:color w:val="243f60"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f81bd"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link w:val="IntenseQuote"/>
    <w:uiPriority w:val="30"/>
    <w:rPr>
      <w:b/>
      <w:bCs/>
      <w:i/>
      <w:iCs/>
      <w:color w:val="4f81bd" w:themeColor="accent1"/>
    </w:rPr>
  </w:style>
  <w:style w:type="character" w:styleId="SubtleReference">
    <w:name w:val="Subtle Reference"/>
    <w:uiPriority w:val="31"/>
    <w:qFormat w:val="on"/>
    <w:rPr>
      <w:smallCaps/>
      <w:color w:val="c0504d" w:themeColor="accent2"/>
      <w:u w:val="single"/>
    </w:rPr>
  </w:style>
  <w:style w:type="character" w:styleId="IntenseReference">
    <w:name w:val="Intense Reference"/>
    <w:uiPriority w:val="32"/>
    <w:qFormat w:val="on"/>
    <w:rPr>
      <w:b/>
      <w:bCs/>
      <w:smallCaps/>
      <w:color w:val="c0504d" w:themeColor="accent2"/>
      <w:spacing w:val="5"/>
      <w:u w:val="single"/>
    </w:rPr>
  </w:style>
  <w:style w:type="character" w:styleId="BookTitle">
    <w:name w:val="Book Title"/>
    <w:uiPriority w:val="33"/>
    <w:qFormat w:val="on"/>
    <w:rPr>
      <w:b/>
      <w:bCs/>
      <w:smallCaps/>
      <w:spacing w:val="5"/>
    </w:rPr>
  </w:style>
  <w:style w:type="paragraph" w:styleId="ListParagraph">
    <w:name w:val="List Paragraph"/>
    <w:uiPriority w:val="34"/>
    <w:qFormat w:val="on"/>
    <w:pPr>
      <w:ind w:left="720"/>
      <w:contextualSpacing w:val="on"/>
    </w:p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uiPriority w:val="35"/>
    <w:unhideWhenUsed w:val="on"/>
    <w:qFormat w:val="on"/>
    <w:pPr>
      <w:spacing w:after="200" w:line="240" w:lineRule="auto"/>
    </w:pPr>
    <w:rPr>
      <w:i/>
      <w:iCs/>
      <w:color w:val="1f497d" w:themeColor="text2"/>
      <w:sz w:val="18"/>
      <w:szCs w:val="18"/>
    </w:rPr>
  </w:style>
  <w:style w:type="paragraph" w:default="1" w:styleId="Normal">
    <w:name w:val="Normal"/>
    <w:uiPriority w:val="0"/>
    <w:rPr>
      <w:rFonts w:ascii="Arial" w:cs="Arial" w:eastAsia="Arial" w:hAnsi="Arial"/>
      <w:sz w:val="22"/>
      <w:szCs w:val="22"/>
      <w:lang w:val="en-US"/>
    </w:rPr>
  </w:style>
  <w:style w:type="paragraph" w:styleId="Heading1">
    <w:name w:val="Heading 1"/>
    <w:basedOn w:val="Normal"/>
    <w:next w:val="Normal"/>
    <w:uiPriority w:val="0"/>
    <w:pPr>
      <w:keepNext w:val="on"/>
      <w:keepLines w:val="on"/>
      <w:spacing w:before="480" w:after="120"/>
    </w:pPr>
    <w:rPr>
      <w:b/>
      <w:sz w:val="48"/>
      <w:szCs w:val="48"/>
    </w:rPr>
  </w:style>
  <w:style w:type="paragraph" w:styleId="Heading2">
    <w:name w:val="Heading 2"/>
    <w:basedOn w:val="Normal"/>
    <w:next w:val="Normal"/>
    <w:uiPriority w:val="0"/>
    <w:pPr>
      <w:keepNext w:val="on"/>
      <w:keepLines w:val="on"/>
      <w:spacing w:before="360" w:after="80"/>
    </w:pPr>
    <w:rPr>
      <w:b/>
      <w:sz w:val="36"/>
      <w:szCs w:val="36"/>
    </w:rPr>
  </w:style>
  <w:style w:type="paragraph" w:styleId="Heading3">
    <w:name w:val="Heading 3"/>
    <w:basedOn w:val="Normal"/>
    <w:next w:val="Normal"/>
    <w:uiPriority w:val="0"/>
    <w:pPr>
      <w:keepNext w:val="on"/>
      <w:keepLines w:val="on"/>
      <w:spacing w:before="280" w:after="80"/>
    </w:pPr>
    <w:rPr>
      <w:b/>
      <w:sz w:val="28"/>
      <w:szCs w:val="28"/>
    </w:rPr>
  </w:style>
  <w:style w:type="paragraph" w:styleId="Heading4">
    <w:name w:val="Heading 4"/>
    <w:basedOn w:val="Normal"/>
    <w:next w:val="Normal"/>
    <w:uiPriority w:val="0"/>
    <w:pPr>
      <w:keepNext w:val="on"/>
      <w:ind w:left="360"/>
    </w:pPr>
    <w:rPr>
      <w:rFonts w:ascii="Times New Roman" w:cs="Times New Roman" w:eastAsia="Times New Roman" w:hAnsi="Times New Roman"/>
      <w:b/>
    </w:rPr>
  </w:style>
  <w:style w:type="paragraph" w:styleId="Heading5">
    <w:name w:val="Heading 5"/>
    <w:basedOn w:val="Normal"/>
    <w:next w:val="Normal"/>
    <w:uiPriority w:val="0"/>
    <w:pPr>
      <w:keepNext w:val="on"/>
      <w:keepLines w:val="on"/>
      <w:spacing w:before="220" w:after="40"/>
    </w:pPr>
    <w:rPr>
      <w:b/>
    </w:rPr>
  </w:style>
  <w:style w:type="paragraph" w:styleId="Heading6">
    <w:name w:val="Heading 6"/>
    <w:basedOn w:val="Normal"/>
    <w:next w:val="Normal"/>
    <w:uiPriority w:val="0"/>
    <w:qFormat w:val="on"/>
    <w:pPr>
      <w:keepNext w:val="on"/>
      <w:keepLines w:val="on"/>
      <w:spacing w:before="40"/>
    </w:pPr>
    <w:rPr>
      <w:rFonts w:ascii="Calibri" w:cs="Calibri" w:eastAsia="Calibri" w:hAnsi="Calibri"/>
      <w:color w:val="1e4d78"/>
    </w:rPr>
  </w:style>
  <w:style w:type="character" w:default="1" w:styleId="DefaultParagraphFont">
    <w:name w:val="Default Paragraph Font"/>
    <w:uiPriority w:val="0"/>
    <w:semiHidden w:val="on"/>
  </w:style>
  <w:style w:type="table" w:default="1" w:styleId="NormalTable">
    <w:name w:val="Normal Table"/>
    <w:uiPriority w:val="0"/>
    <w:semiHidden w:val="on"/>
    <w:tblPr>
      <w:tblCellMar>
        <w:top w:w="0" w:type="dxa"/>
        <w:left w:w="108" w:type="dxa"/>
        <w:bottom w:w="0" w:type="dxa"/>
        <w:right w:w="108" w:type="dxa"/>
      </w:tblCellMar>
    </w:tblPr>
  </w:style>
  <w:style w:type="paragraph" w:styleId="Subtitle">
    <w:name w:val="Subtitle"/>
    <w:basedOn w:val="Normal"/>
    <w:next w:val="Normal"/>
    <w:uiPriority w:val="0"/>
    <w:rPr>
      <w:rFonts w:ascii="Times New Roman" w:cs="Times New Roman" w:eastAsia="Times New Roman" w:hAnsi="Times New Roman"/>
      <w:b/>
      <w:sz w:val="24"/>
      <w:szCs w:val="24"/>
    </w:rPr>
  </w:style>
  <w:style w:type="paragraph" w:styleId="Title">
    <w:name w:val="Title"/>
    <w:basedOn w:val="Normal"/>
    <w:next w:val="Normal"/>
    <w:uiPriority w:val="0"/>
    <w:qFormat w:val="on"/>
    <w:pPr>
      <w:jc w:val="center"/>
    </w:pPr>
    <w:rPr>
      <w:rFonts w:ascii="Times New Roman" w:cs="Times New Roman" w:eastAsia="Times New Roman" w:hAnsi="Times New Roman"/>
      <w:b/>
      <w:sz w:val="24"/>
      <w:szCs w:val="24"/>
      <w:u w:val="single"/>
    </w:rPr>
  </w:style>
  <w:style w:type="table" w:customStyle="1" w:styleId="TableNormal1">
    <w:name w:val="Table Normal1"/>
    <w:uiPriority w:val="0"/>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49" Type="http://schemas.openxmlformats.org/officeDocument/2006/relationships/header" Target="header1.xml"/><Relationship Id="rId5" Type="http://schemas.openxmlformats.org/officeDocument/2006/relationships/theme" Target="theme/theme1.xml"/><Relationship Id="rId50"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6" Type="http://schemas.openxmlformats.org/officeDocument/2006/relationships/customXml" Target="../customXml/item1.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22" Type="http://schemas.openxmlformats.org/officeDocument/2006/relationships/image" Target="media/image2.pn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21</TotalTime>
  <ScaleCrop>false</ScaleCrop>
  <LinksUpToDate>false</LinksUpToDate>
  <Application>WPS Office_11.2.0.11225_F1E327BC-269C-435d-A152-05C5408002CA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dc:creator>
  <cp:lastModifiedBy>hitesh vemulapalli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0CA6B44B627D480C97AB03DE3D944147</vt:lpwstr>
  </property>
</Properties>
</file>