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1F4E79"/>
          <w:sz w:val="40"/>
          <w:szCs w:val="40"/>
        </w:rPr>
        <w:t xml:space="preserve">MOUNISH KUMAR KALLURI</w:t>
      </w:r>
    </w:p>
    <w:p>
      <w:pPr>
        <w:spacing w:after="60" w:before="0"/>
        <w:jc w:val="center"/>
      </w:pPr>
      <w:r>
        <w:rPr>
          <w:rFonts w:ascii="Calibri" w:cs="Calibri" w:eastAsia="Calibri" w:hAnsi="Calibri"/>
          <w:b/>
          <w:bCs/>
          <w:color w:val="2E75B6"/>
          <w:sz w:val="22"/>
          <w:szCs w:val="22"/>
        </w:rPr>
        <w:t xml:space="preserve">Data Engineer  |  AWS  •  Azure  •  Apache Spark  •  AI/ML Pipelines</w:t>
      </w:r>
    </w:p>
    <w:p>
      <w:pPr>
        <w:spacing w:after="0" w:before="0"/>
        <w:jc w:val="center"/>
      </w:pPr>
      <w:r>
        <w:rPr>
          <w:rFonts w:ascii="Calibri" w:cs="Calibri" w:eastAsia="Calibri" w:hAnsi="Calibri"/>
          <w:color w:val="595959"/>
          <w:sz w:val="19"/>
          <w:szCs w:val="19"/>
        </w:rPr>
        <w:t>Mounish87903@gmail.com   |   470-632-5761</w:t>
      </w:r>
      <w:r>
        <w:rPr>
          <w:rFonts w:ascii="Calibri" w:cs="Calibri" w:eastAsia="Calibri" w:hAnsi="Calibri"/>
          <w:color w:val="2E75B6"/>
          <w:sz w:val="19"/>
          <w:szCs w:val="19"/>
        </w:rPr>
        <w:t xml:space="preserve">   |   linkedin.com/in/mounish-kumar-339844217   |   github.com/Mounish-055</w:t>
      </w:r>
    </w:p>
    <w:p>
      <w:pPr>
        <w:pBdr>
          <w:top w:val="single" w:color="2E75B6" w:sz="8" w:space="1"/>
        </w:pBdr>
        <w:spacing w:after="0" w:before="80"/>
      </w:pPr>
    </w:p>
    <w:p>
      <w:pPr>
        <w:pBdr>
          <w:bottom w:val="single" w:color="2E75B6" w:sz="8" w:space="1"/>
        </w:pBdr>
        <w:spacing w:after="0" w:before="0"/>
      </w:pPr>
      <w:r>
        <w:rPr>
          <w:rFonts w:ascii="Calibri" w:cs="Calibri" w:eastAsia="Calibri" w:hAnsi="Calibri"/>
          <w:b/>
          <w:bCs/>
          <w:color w:val="1F4E79"/>
          <w:sz w:val="24"/>
          <w:szCs w:val="24"/>
        </w:rPr>
        <w:t xml:space="preserve">PROFESSIONAL SUMMARY</w:t>
      </w:r>
    </w:p>
    <w:p>
      <w:pPr>
        <w:spacing w:after="20" w:before="20"/>
        <w:jc w:val="both"/>
      </w:pPr>
      <w:r>
        <w:rPr>
          <w:rFonts w:ascii="Calibri" w:cs="Calibri" w:eastAsia="Calibri" w:hAnsi="Calibri"/>
          <w:color w:val="000000"/>
          <w:sz w:val="20"/>
          <w:szCs w:val="20"/>
        </w:rPr>
        <w:t xml:space="preserve">Results-driven Data Engineer with 6+ years of experience designing and delivering scalable ETL/ELT pipelines, distributed data processing systems, and cloud-native data lake architectures on AWS and Azure. Deep expertise in Apache Spark (PySpark &amp; Scala), Kafka, AWS Glue, EMR, Databricks, and Azure Data Factory. Proven ability to migrate legacy ETL systems, optimize pipeline performance, and build AI/ML-ready data infrastructure  including vector database integrations and LLM data pipelines. Adept at translating business requirements into robust, production-grade data solutions that power analytics, reporting, and machine learning at enterprise scale.</w:t>
      </w:r>
    </w:p>
    <w:p>
      <w:pPr>
        <w:pBdr>
          <w:bottom w:val="single" w:color="2E75B6" w:sz="8" w:space="1"/>
        </w:pBdr>
        <w:spacing w:after="0" w:before="0"/>
      </w:pPr>
      <w:r>
        <w:rPr>
          <w:rFonts w:ascii="Calibri" w:cs="Calibri" w:eastAsia="Calibri" w:hAnsi="Calibri"/>
          <w:b/>
          <w:bCs/>
          <w:color w:val="1F4E79"/>
          <w:sz w:val="24"/>
          <w:szCs w:val="24"/>
        </w:rPr>
        <w:t xml:space="preserve">TECHNICAL SKILLS</w:t>
      </w:r>
    </w:p>
    <w:p>
      <w:pPr>
        <w:spacing w:after="16" w:before="16"/>
      </w:pPr>
      <w:r>
        <w:rPr>
          <w:rFonts w:ascii="Calibri" w:cs="Calibri" w:eastAsia="Calibri" w:hAnsi="Calibri"/>
          <w:b/>
          <w:bCs/>
          <w:color w:val="000000"/>
          <w:sz w:val="20"/>
          <w:szCs w:val="20"/>
        </w:rPr>
        <w:t xml:space="preserve">Programming Languages: </w:t>
      </w:r>
      <w:r>
        <w:rPr>
          <w:rFonts w:ascii="Calibri" w:cs="Calibri" w:eastAsia="Calibri" w:hAnsi="Calibri"/>
          <w:color w:val="000000"/>
          <w:sz w:val="20"/>
          <w:szCs w:val="20"/>
        </w:rPr>
        <w:t xml:space="preserve">Python, PySpark, Scala, SQL, PL/SQL, Shell Scripting, Bash</w:t>
      </w:r>
    </w:p>
    <w:p>
      <w:pPr>
        <w:spacing w:after="16" w:before="16"/>
      </w:pPr>
      <w:r>
        <w:rPr>
          <w:rFonts w:ascii="Calibri" w:cs="Calibri" w:eastAsia="Calibri" w:hAnsi="Calibri"/>
          <w:b/>
          <w:bCs/>
          <w:color w:val="000000"/>
          <w:sz w:val="20"/>
          <w:szCs w:val="20"/>
        </w:rPr>
        <w:t xml:space="preserve">Big Data Technologies: </w:t>
      </w:r>
      <w:r>
        <w:rPr>
          <w:rFonts w:ascii="Calibri" w:cs="Calibri" w:eastAsia="Calibri" w:hAnsi="Calibri"/>
          <w:color w:val="000000"/>
          <w:sz w:val="20"/>
          <w:szCs w:val="20"/>
        </w:rPr>
        <w:t xml:space="preserve">Apache Spark, Databricks, Kafka, Hadoop (HDFS, YARN, MapReduce), Hive, Pig, Spark SQL, Spark Structured Streaming, Delta Lake, Apache Flink (basic)</w:t>
      </w:r>
    </w:p>
    <w:p>
      <w:pPr>
        <w:spacing w:after="16" w:before="16"/>
      </w:pPr>
      <w:r>
        <w:rPr>
          <w:rFonts w:ascii="Calibri" w:cs="Calibri" w:eastAsia="Calibri" w:hAnsi="Calibri"/>
          <w:b/>
          <w:bCs/>
          <w:color w:val="000000"/>
          <w:sz w:val="20"/>
          <w:szCs w:val="20"/>
        </w:rPr>
        <w:t xml:space="preserve">Cloud Platforms: </w:t>
      </w:r>
      <w:r>
        <w:rPr>
          <w:rFonts w:ascii="Calibri" w:cs="Calibri" w:eastAsia="Calibri" w:hAnsi="Calibri"/>
          <w:color w:val="000000"/>
          <w:sz w:val="20"/>
          <w:szCs w:val="20"/>
        </w:rPr>
        <w:t xml:space="preserve">Amazon Web Services (AWS), Microsoft Azure</w:t>
      </w:r>
    </w:p>
    <w:p>
      <w:pPr>
        <w:spacing w:after="16" w:before="16"/>
      </w:pPr>
      <w:r>
        <w:rPr>
          <w:rFonts w:ascii="Calibri" w:cs="Calibri" w:eastAsia="Calibri" w:hAnsi="Calibri"/>
          <w:b/>
          <w:bCs/>
          <w:color w:val="000000"/>
          <w:sz w:val="20"/>
          <w:szCs w:val="20"/>
        </w:rPr>
        <w:t xml:space="preserve">AWS Services: </w:t>
      </w:r>
      <w:r>
        <w:rPr>
          <w:rFonts w:ascii="Calibri" w:cs="Calibri" w:eastAsia="Calibri" w:hAnsi="Calibri"/>
          <w:color w:val="000000"/>
          <w:sz w:val="20"/>
          <w:szCs w:val="20"/>
        </w:rPr>
        <w:t xml:space="preserve">Amazon S3, EMR, AWS Glue, Redshift, DynamoDB, IAM, KMS, Lambda, CloudWatch, Athena, Step Functions</w:t>
      </w:r>
    </w:p>
    <w:p>
      <w:pPr>
        <w:spacing w:after="16" w:before="16"/>
      </w:pPr>
      <w:r>
        <w:rPr>
          <w:rFonts w:ascii="Calibri" w:cs="Calibri" w:eastAsia="Calibri" w:hAnsi="Calibri"/>
          <w:b/>
          <w:bCs/>
          <w:color w:val="000000"/>
          <w:sz w:val="20"/>
          <w:szCs w:val="20"/>
        </w:rPr>
        <w:t xml:space="preserve">Azure Services: </w:t>
      </w:r>
      <w:r>
        <w:rPr>
          <w:rFonts w:ascii="Calibri" w:cs="Calibri" w:eastAsia="Calibri" w:hAnsi="Calibri"/>
          <w:color w:val="000000"/>
          <w:sz w:val="20"/>
          <w:szCs w:val="20"/>
        </w:rPr>
        <w:t xml:space="preserve">Azure Data Factory (ADF), Azure Databricks, Azure Data Lake Storage Gen2 (ADLS), Azure Synapse Analytics, Azure Event Hubs, Azure Functions, Azure Monitor, Azure Active Directory (RBAC), Azure Key Vault</w:t>
      </w:r>
    </w:p>
    <w:p>
      <w:pPr>
        <w:spacing w:after="16" w:before="16"/>
      </w:pPr>
      <w:r>
        <w:rPr>
          <w:rFonts w:ascii="Calibri" w:cs="Calibri" w:eastAsia="Calibri" w:hAnsi="Calibri"/>
          <w:b/>
          <w:bCs/>
          <w:color w:val="000000"/>
          <w:sz w:val="20"/>
          <w:szCs w:val="20"/>
        </w:rPr>
        <w:t xml:space="preserve">AI / ML &amp; Advanced Data: </w:t>
      </w:r>
      <w:r>
        <w:rPr>
          <w:rFonts w:ascii="Calibri" w:cs="Calibri" w:eastAsia="Calibri" w:hAnsi="Calibri"/>
          <w:color w:val="000000"/>
          <w:sz w:val="20"/>
          <w:szCs w:val="20"/>
        </w:rPr>
        <w:t xml:space="preserve">LLM Data Pipelines, RAG (Retrieval-Augmented Generation), Vector Databases (FAISS, ChromaDB), OpenAI Embeddings, LangChain, Feature Engineering, Feature Stores, MLflow, Hugging Face Transformers (basic), ML Data Preparation</w:t>
      </w:r>
    </w:p>
    <w:p>
      <w:pPr>
        <w:spacing w:after="16" w:before="16"/>
      </w:pPr>
      <w:r>
        <w:rPr>
          <w:rFonts w:ascii="Calibri" w:cs="Calibri" w:eastAsia="Calibri" w:hAnsi="Calibri"/>
          <w:b/>
          <w:bCs/>
          <w:color w:val="000000"/>
          <w:sz w:val="20"/>
          <w:szCs w:val="20"/>
        </w:rPr>
        <w:t xml:space="preserve">ETL / Data Integration: </w:t>
      </w:r>
      <w:r>
        <w:rPr>
          <w:rFonts w:ascii="Calibri" w:cs="Calibri" w:eastAsia="Calibri" w:hAnsi="Calibri"/>
          <w:color w:val="000000"/>
          <w:sz w:val="20"/>
          <w:szCs w:val="20"/>
        </w:rPr>
        <w:t xml:space="preserve">Informatica PowerCenter, IBM InfoSphere DataStage, AWS Glue, Azure Data Factory, dbt (Data Build Tool)</w:t>
      </w:r>
    </w:p>
    <w:p>
      <w:pPr>
        <w:spacing w:after="16" w:before="16"/>
      </w:pPr>
      <w:r>
        <w:rPr>
          <w:rFonts w:ascii="Calibri" w:cs="Calibri" w:eastAsia="Calibri" w:hAnsi="Calibri"/>
          <w:b/>
          <w:bCs/>
          <w:color w:val="000000"/>
          <w:sz w:val="20"/>
          <w:szCs w:val="20"/>
        </w:rPr>
        <w:t xml:space="preserve">Workflow Orchestration: </w:t>
      </w:r>
      <w:r>
        <w:rPr>
          <w:rFonts w:ascii="Calibri" w:cs="Calibri" w:eastAsia="Calibri" w:hAnsi="Calibri"/>
          <w:color w:val="000000"/>
          <w:sz w:val="20"/>
          <w:szCs w:val="20"/>
        </w:rPr>
        <w:t xml:space="preserve">Apache Airflow, Azure Data Factory Triggers, AWS Step Functions</w:t>
      </w:r>
    </w:p>
    <w:p>
      <w:pPr>
        <w:spacing w:after="16" w:before="16"/>
      </w:pPr>
      <w:r>
        <w:rPr>
          <w:rFonts w:ascii="Calibri" w:cs="Calibri" w:eastAsia="Calibri" w:hAnsi="Calibri"/>
          <w:b/>
          <w:bCs/>
          <w:color w:val="000000"/>
          <w:sz w:val="20"/>
          <w:szCs w:val="20"/>
        </w:rPr>
        <w:t xml:space="preserve">Databases  Relational: </w:t>
      </w:r>
      <w:r>
        <w:rPr>
          <w:rFonts w:ascii="Calibri" w:cs="Calibri" w:eastAsia="Calibri" w:hAnsi="Calibri"/>
          <w:color w:val="000000"/>
          <w:sz w:val="20"/>
          <w:szCs w:val="20"/>
        </w:rPr>
        <w:t xml:space="preserve">Snowflake, Teradata, Oracle, SQL Server, MySQL, DB2, PostgreSQL</w:t>
      </w:r>
    </w:p>
    <w:p>
      <w:pPr>
        <w:spacing w:after="16" w:before="16"/>
      </w:pPr>
      <w:r>
        <w:rPr>
          <w:rFonts w:ascii="Calibri" w:cs="Calibri" w:eastAsia="Calibri" w:hAnsi="Calibri"/>
          <w:b/>
          <w:bCs/>
          <w:color w:val="000000"/>
          <w:sz w:val="20"/>
          <w:szCs w:val="20"/>
        </w:rPr>
        <w:t xml:space="preserve">Databases  NoSQL: </w:t>
      </w:r>
      <w:r>
        <w:rPr>
          <w:rFonts w:ascii="Calibri" w:cs="Calibri" w:eastAsia="Calibri" w:hAnsi="Calibri"/>
          <w:color w:val="000000"/>
          <w:sz w:val="20"/>
          <w:szCs w:val="20"/>
        </w:rPr>
        <w:t xml:space="preserve">MongoDB, Apache Cassandra, HBase, AWS DynamoDB, Redis, Elasticsearch / OpenSearch, Couchbase, Apache CouchDB</w:t>
      </w:r>
    </w:p>
    <w:p>
      <w:pPr>
        <w:spacing w:after="16" w:before="16"/>
      </w:pPr>
      <w:r>
        <w:rPr>
          <w:rFonts w:ascii="Calibri" w:cs="Calibri" w:eastAsia="Calibri" w:hAnsi="Calibri"/>
          <w:b/>
          <w:bCs/>
          <w:color w:val="000000"/>
          <w:sz w:val="20"/>
          <w:szCs w:val="20"/>
        </w:rPr>
        <w:t xml:space="preserve">Data Warehousing &amp; Lakehouse: </w:t>
      </w:r>
      <w:r>
        <w:rPr>
          <w:rFonts w:ascii="Calibri" w:cs="Calibri" w:eastAsia="Calibri" w:hAnsi="Calibri"/>
          <w:color w:val="000000"/>
          <w:sz w:val="20"/>
          <w:szCs w:val="20"/>
        </w:rPr>
        <w:t xml:space="preserve">Amazon Redshift, Azure Synapse Analytics, Snowflake, Delta Lake, Apache Iceberg, Apache Hudi</w:t>
      </w:r>
    </w:p>
    <w:p>
      <w:pPr>
        <w:spacing w:after="16" w:before="16"/>
      </w:pPr>
      <w:r>
        <w:rPr>
          <w:rFonts w:ascii="Calibri" w:cs="Calibri" w:eastAsia="Calibri" w:hAnsi="Calibri"/>
          <w:b/>
          <w:bCs/>
          <w:color w:val="000000"/>
          <w:sz w:val="20"/>
          <w:szCs w:val="20"/>
        </w:rPr>
        <w:t xml:space="preserve">Data Quality &amp; Governance: </w:t>
      </w:r>
      <w:r>
        <w:rPr>
          <w:rFonts w:ascii="Calibri" w:cs="Calibri" w:eastAsia="Calibri" w:hAnsi="Calibri"/>
          <w:color w:val="000000"/>
          <w:sz w:val="20"/>
          <w:szCs w:val="20"/>
        </w:rPr>
        <w:t xml:space="preserve">Great Expectations, Apache Atlas, AWS Glue Data Catalog, Data Lineage, RBAC, Data Masking</w:t>
      </w:r>
    </w:p>
    <w:p>
      <w:pPr>
        <w:spacing w:after="16" w:before="16"/>
      </w:pPr>
      <w:r>
        <w:rPr>
          <w:rFonts w:ascii="Calibri" w:cs="Calibri" w:eastAsia="Calibri" w:hAnsi="Calibri"/>
          <w:b/>
          <w:bCs/>
          <w:color w:val="000000"/>
          <w:sz w:val="20"/>
          <w:szCs w:val="20"/>
        </w:rPr>
        <w:t xml:space="preserve">DevOps / CI-CD: </w:t>
      </w:r>
      <w:r>
        <w:rPr>
          <w:rFonts w:ascii="Calibri" w:cs="Calibri" w:eastAsia="Calibri" w:hAnsi="Calibri"/>
          <w:color w:val="000000"/>
          <w:sz w:val="20"/>
          <w:szCs w:val="20"/>
        </w:rPr>
        <w:t xml:space="preserve">Jenkins, Docker, Kubernetes, Azure DevOps, Git, GitHub Actions, GitHub Copilot, Terraform (basic)</w:t>
      </w:r>
    </w:p>
    <w:p>
      <w:pPr>
        <w:spacing w:after="16" w:before="16"/>
      </w:pPr>
      <w:r>
        <w:rPr>
          <w:rFonts w:ascii="Calibri" w:cs="Calibri" w:eastAsia="Calibri" w:hAnsi="Calibri"/>
          <w:b/>
          <w:bCs/>
          <w:color w:val="000000"/>
          <w:sz w:val="20"/>
          <w:szCs w:val="20"/>
        </w:rPr>
        <w:t xml:space="preserve">Data Visualization: </w:t>
      </w:r>
      <w:r>
        <w:rPr>
          <w:rFonts w:ascii="Calibri" w:cs="Calibri" w:eastAsia="Calibri" w:hAnsi="Calibri"/>
          <w:color w:val="000000"/>
          <w:sz w:val="20"/>
          <w:szCs w:val="20"/>
        </w:rPr>
        <w:t xml:space="preserve">Tableau, Power BI, Apache Superset</w:t>
      </w:r>
    </w:p>
    <w:p>
      <w:pPr>
        <w:spacing w:after="16" w:before="16"/>
      </w:pPr>
      <w:r>
        <w:rPr>
          <w:rFonts w:ascii="Calibri" w:cs="Calibri" w:eastAsia="Calibri" w:hAnsi="Calibri"/>
          <w:b/>
          <w:bCs/>
          <w:color w:val="000000"/>
          <w:sz w:val="20"/>
          <w:szCs w:val="20"/>
        </w:rPr>
        <w:t xml:space="preserve">Tools &amp; Platforms: </w:t>
      </w:r>
      <w:r>
        <w:rPr>
          <w:rFonts w:ascii="Calibri" w:cs="Calibri" w:eastAsia="Calibri" w:hAnsi="Calibri"/>
          <w:color w:val="000000"/>
          <w:sz w:val="20"/>
          <w:szCs w:val="20"/>
        </w:rPr>
        <w:t xml:space="preserve">Linux, Jupyter Notebook, REST APIs, Jira, Confluence, VS Code, PyCharm</w:t>
      </w:r>
    </w:p>
    <w:p>
      <w:pPr>
        <w:pBdr>
          <w:bottom w:val="single" w:color="2E75B6" w:sz="8" w:space="1"/>
        </w:pBdr>
        <w:spacing w:after="0" w:before="0"/>
      </w:pPr>
      <w:r>
        <w:rPr>
          <w:rFonts w:ascii="Calibri" w:cs="Calibri" w:eastAsia="Calibri" w:hAnsi="Calibri"/>
          <w:b/>
          <w:bCs/>
          <w:color w:val="1F4E79"/>
          <w:sz w:val="24"/>
          <w:szCs w:val="24"/>
        </w:rPr>
        <w:t xml:space="preserve">EDUCATION</w:t>
      </w:r>
    </w:p>
    <w:p>
      <w:pPr>
        <w:tabs>
          <w:tab w:val="right" w:pos="9360"/>
        </w:tabs>
        <w:spacing w:after="10" w:before="40"/>
      </w:pPr>
      <w:r>
        <w:rPr>
          <w:rFonts w:ascii="Calibri" w:cs="Calibri" w:eastAsia="Calibri" w:hAnsi="Calibri"/>
          <w:b/>
          <w:bCs/>
          <w:color w:val="1F4E79"/>
          <w:sz w:val="22"/>
          <w:szCs w:val="22"/>
        </w:rPr>
        <w:t xml:space="preserve">Master of Science in Computer Science</w:t>
      </w:r>
      <w:r>
        <w:rPr>
          <w:rFonts w:ascii="Calibri" w:cs="Calibri" w:eastAsia="Calibri" w:hAnsi="Calibri"/>
          <w:color w:val="595959"/>
          <w:sz w:val="20"/>
          <w:szCs w:val="20"/>
        </w:rPr>
        <w:t xml:space="preserve">	2023  2024</w:t>
      </w:r>
    </w:p>
    <w:p>
      <w:pPr>
        <w:spacing w:after="30" w:before="0"/>
      </w:pPr>
      <w:r>
        <w:rPr>
          <w:rFonts w:ascii="Calibri" w:cs="Calibri" w:eastAsia="Calibri" w:hAnsi="Calibri"/>
          <w:color w:val="595959"/>
          <w:sz w:val="20"/>
          <w:szCs w:val="20"/>
        </w:rPr>
        <w:t xml:space="preserve">Campbellsville University, Campbellsville, KY</w:t>
      </w:r>
    </w:p>
    <w:p>
      <w:pPr>
        <w:spacing w:after="16" w:before="30"/>
      </w:pPr>
      <w:r>
        <w:rPr>
          <w:rFonts w:ascii="Calibri" w:cs="Calibri" w:eastAsia="Calibri" w:hAnsi="Calibri"/>
          <w:b/>
          <w:bCs/>
          <w:color w:val="000000"/>
          <w:sz w:val="20"/>
          <w:szCs w:val="20"/>
        </w:rPr>
        <w:t xml:space="preserve">Graduate Teaching Assistant  |  Campbellsville University</w:t>
      </w:r>
    </w:p>
    <w:p>
      <w:pPr>
        <w:pStyle w:val="ListParagraph"/>
        <w:numPr>
          <w:ilvl w:val="0"/>
          <w:numId w:val="2"/>
        </w:numPr>
        <w:spacing w:after="20" w:before="20"/>
      </w:pPr>
      <w:r>
        <w:rPr>
          <w:rFonts w:ascii="Calibri" w:cs="Calibri" w:eastAsia="Calibri" w:hAnsi="Calibri"/>
          <w:b w:val="false"/>
          <w:bCs w:val="false"/>
          <w:color w:val="000000"/>
          <w:sz w:val="20"/>
          <w:szCs w:val="20"/>
        </w:rPr>
        <w:t xml:space="preserve">Mentored students through office hours and one-on-one communication, enhancing understanding of complex technical topics.</w:t>
      </w:r>
    </w:p>
    <w:p>
      <w:pPr>
        <w:pStyle w:val="ListParagraph"/>
        <w:numPr>
          <w:ilvl w:val="0"/>
          <w:numId w:val="2"/>
        </w:numPr>
        <w:spacing w:after="20" w:before="20"/>
      </w:pPr>
      <w:r>
        <w:rPr>
          <w:rFonts w:ascii="Calibri" w:cs="Calibri" w:eastAsia="Calibri" w:hAnsi="Calibri"/>
          <w:b w:val="false"/>
          <w:bCs w:val="false"/>
          <w:color w:val="000000"/>
          <w:sz w:val="20"/>
          <w:szCs w:val="20"/>
        </w:rPr>
        <w:t xml:space="preserve">Graded assignments, proctored examinations, and provided feedback according to university standards, ensuring academic integrity.</w:t>
      </w:r>
    </w:p>
    <w:p>
      <w:pPr>
        <w:pStyle w:val="ListParagraph"/>
        <w:numPr>
          <w:ilvl w:val="0"/>
          <w:numId w:val="2"/>
        </w:numPr>
        <w:spacing w:after="20" w:before="20"/>
      </w:pPr>
      <w:r>
        <w:rPr>
          <w:rFonts w:ascii="Calibri" w:cs="Calibri" w:eastAsia="Calibri" w:hAnsi="Calibri"/>
          <w:b w:val="false"/>
          <w:bCs w:val="false"/>
          <w:color w:val="000000"/>
          <w:sz w:val="20"/>
          <w:szCs w:val="20"/>
        </w:rPr>
        <w:t xml:space="preserve">Developed presentations and teaching materials that improved student engagement and learning outcomes.</w:t>
      </w:r>
    </w:p>
    <w:p>
      <w:pPr>
        <w:tabs>
          <w:tab w:val="right" w:pos="9360"/>
        </w:tabs>
        <w:spacing w:after="10" w:before="50"/>
      </w:pPr>
      <w:r>
        <w:rPr>
          <w:rFonts w:ascii="Calibri" w:cs="Calibri" w:eastAsia="Calibri" w:hAnsi="Calibri"/>
          <w:b/>
          <w:bCs/>
          <w:color w:val="1F4E79"/>
          <w:sz w:val="22"/>
          <w:szCs w:val="22"/>
        </w:rPr>
        <w:t xml:space="preserve">Bachelor of Technology (B.Tech)</w:t>
      </w:r>
      <w:r>
        <w:rPr>
          <w:rFonts w:ascii="Calibri" w:cs="Calibri" w:eastAsia="Calibri" w:hAnsi="Calibri"/>
          <w:color w:val="595959"/>
          <w:sz w:val="20"/>
          <w:szCs w:val="20"/>
        </w:rPr>
        <w:t xml:space="preserve">	2016  2020</w:t>
      </w:r>
    </w:p>
    <w:p>
      <w:pPr>
        <w:spacing w:after="30" w:before="0"/>
      </w:pPr>
      <w:r>
        <w:rPr>
          <w:rFonts w:ascii="Calibri" w:cs="Calibri" w:eastAsia="Calibri" w:hAnsi="Calibri"/>
          <w:color w:val="595959"/>
          <w:sz w:val="20"/>
          <w:szCs w:val="20"/>
        </w:rPr>
        <w:t xml:space="preserve">JNTUH (Jawaharlal Nehru Technological University Hyderabad), India</w:t>
      </w:r>
    </w:p>
    <w:p>
      <w:pPr>
        <w:pBdr>
          <w:bottom w:val="single" w:color="2E75B6" w:sz="8" w:space="1"/>
        </w:pBdr>
        <w:spacing w:after="0" w:before="0"/>
      </w:pPr>
      <w:r>
        <w:rPr>
          <w:rFonts w:ascii="Calibri" w:cs="Calibri" w:eastAsia="Calibri" w:hAnsi="Calibri"/>
          <w:b/>
          <w:bCs/>
          <w:color w:val="1F4E79"/>
          <w:sz w:val="24"/>
          <w:szCs w:val="24"/>
        </w:rPr>
        <w:t xml:space="preserve">CERTIFICATIONS</w:t>
      </w:r>
    </w:p>
    <w:p>
      <w:pPr>
        <w:pStyle w:val="ListParagraph"/>
        <w:numPr>
          <w:ilvl w:val="0"/>
          <w:numId w:val="2"/>
        </w:numPr>
        <w:spacing w:after="20" w:before="20"/>
      </w:pPr>
      <w:r>
        <w:rPr>
          <w:rFonts w:ascii="Calibri" w:cs="Calibri" w:eastAsia="Calibri" w:hAnsi="Calibri"/>
          <w:b/>
          <w:bCs/>
          <w:color w:val="000000"/>
          <w:sz w:val="20"/>
          <w:szCs w:val="20"/>
        </w:rPr>
        <w:t xml:space="preserve">AWS Certified Data Engineer  Associate</w:t>
      </w:r>
      <w:r>
        <w:rPr>
          <w:rFonts w:ascii="Calibri" w:cs="Calibri" w:eastAsia="Calibri" w:hAnsi="Calibri"/>
          <w:b w:val="false"/>
          <w:bCs w:val="false"/>
          <w:color w:val="000000"/>
          <w:sz w:val="20"/>
          <w:szCs w:val="20"/>
        </w:rPr>
        <w:t xml:space="preserve"> (Amazon Web Services)</w:t>
      </w:r>
    </w:p>
    <w:p>
      <w:pPr>
        <w:pStyle w:val="ListParagraph"/>
        <w:numPr>
          <w:ilvl w:val="0"/>
          <w:numId w:val="2"/>
        </w:numPr>
        <w:spacing w:after="20" w:before="20"/>
      </w:pPr>
      <w:r>
        <w:rPr>
          <w:rFonts w:ascii="Calibri" w:cs="Calibri" w:eastAsia="Calibri" w:hAnsi="Calibri"/>
          <w:b w:val="false"/>
          <w:bCs w:val="false"/>
          <w:color w:val="000000"/>
          <w:sz w:val="20"/>
          <w:szCs w:val="20"/>
        </w:rPr>
        <w:t xml:space="preserve">Databricks Certified Associate Developer for Apache Spark</w:t>
      </w:r>
    </w:p>
    <w:p>
      <w:pPr>
        <w:pStyle w:val="ListParagraph"/>
        <w:numPr>
          <w:ilvl w:val="0"/>
          <w:numId w:val="2"/>
        </w:numPr>
        <w:spacing w:after="20" w:before="20"/>
      </w:pPr>
      <w:r>
        <w:rPr>
          <w:rFonts w:ascii="Calibri" w:cs="Calibri" w:eastAsia="Calibri" w:hAnsi="Calibri"/>
          <w:b w:val="false"/>
          <w:bCs w:val="false"/>
          <w:color w:val="000000"/>
          <w:sz w:val="20"/>
          <w:szCs w:val="20"/>
        </w:rPr>
        <w:t xml:space="preserve">Microsoft Certified: Azure Data Engineer Associate (DP-203)</w:t>
      </w:r>
    </w:p>
    <w:p>
      <w:pPr>
        <w:pBdr>
          <w:bottom w:val="single" w:color="2E75B6" w:sz="8" w:space="1"/>
        </w:pBdr>
        <w:spacing w:after="0" w:before="0"/>
      </w:pPr>
      <w:r>
        <w:rPr>
          <w:rFonts w:ascii="Calibri" w:cs="Calibri" w:eastAsia="Calibri" w:hAnsi="Calibri"/>
          <w:b/>
          <w:bCs/>
          <w:color w:val="1F4E79"/>
          <w:sz w:val="24"/>
          <w:szCs w:val="24"/>
        </w:rPr>
        <w:t xml:space="preserve">PROJECTS</w:t>
      </w:r>
    </w:p>
    <w:p>
      <w:pPr>
        <w:tabs>
          <w:tab w:val="right" w:pos="9360"/>
        </w:tabs>
        <w:spacing w:after="10" w:before="40"/>
      </w:pPr>
      <w:r>
        <w:rPr>
          <w:rFonts w:ascii="Calibri" w:cs="Calibri" w:eastAsia="Calibri" w:hAnsi="Calibri"/>
          <w:b/>
          <w:bCs/>
          <w:color w:val="1F4E79"/>
          <w:sz w:val="21"/>
          <w:szCs w:val="21"/>
        </w:rPr>
        <w:t xml:space="preserve">Real-Time Streaming Data Pipeline  Kafka &amp; Spark</w:t>
      </w:r>
      <w:r>
        <w:rPr>
          <w:rFonts w:ascii="Calibri" w:cs="Calibri" w:eastAsia="Calibri" w:hAnsi="Calibri"/>
          <w:color w:val="2E75B6"/>
          <w:sz w:val="18"/>
          <w:szCs w:val="18"/>
        </w:rPr>
        <w:t xml:space="preserve">	github.com/Mounish-055/kafka-spark-pipeline</w:t>
      </w:r>
    </w:p>
    <w:p>
      <w:pPr>
        <w:pStyle w:val="ListParagraph"/>
        <w:numPr>
          <w:ilvl w:val="0"/>
          <w:numId w:val="2"/>
        </w:numPr>
        <w:spacing w:after="20" w:before="20"/>
      </w:pPr>
      <w:r>
        <w:rPr>
          <w:rFonts w:ascii="Calibri" w:cs="Calibri" w:eastAsia="Calibri" w:hAnsi="Calibri"/>
          <w:b w:val="false"/>
          <w:bCs w:val="false"/>
          <w:color w:val="000000"/>
          <w:sz w:val="20"/>
          <w:szCs w:val="20"/>
        </w:rPr>
        <w:t xml:space="preserve">Built to replace a batch ETL job running every 4 hours  Kafka producers push sales transaction events, Spark Structured Streaming consumes and aggregates by 5-minute windows per region/product, writing to Delta Lake on S3.</w:t>
      </w:r>
    </w:p>
    <w:p>
      <w:pPr>
        <w:pStyle w:val="ListParagraph"/>
        <w:numPr>
          <w:ilvl w:val="0"/>
          <w:numId w:val="2"/>
        </w:numPr>
        <w:spacing w:after="20" w:before="20"/>
      </w:pPr>
      <w:r>
        <w:rPr>
          <w:rFonts w:ascii="Calibri" w:cs="Calibri" w:eastAsia="Calibri" w:hAnsi="Calibri"/>
          <w:b w:val="false"/>
          <w:bCs w:val="false"/>
          <w:color w:val="000000"/>
          <w:sz w:val="20"/>
          <w:szCs w:val="20"/>
        </w:rPr>
        <w:t xml:space="preserve">Implemented schema validation, bad-row filtering, watermarking for late-arriving events, and Airflow DAG for hourly orchestration with CloudWatch alerting.</w:t>
      </w:r>
    </w:p>
    <w:p>
      <w:pPr>
        <w:pStyle w:val="ListParagraph"/>
        <w:numPr>
          <w:ilvl w:val="0"/>
          <w:numId w:val="2"/>
        </w:numPr>
        <w:spacing w:after="20" w:before="20"/>
      </w:pPr>
      <w:r>
        <w:rPr>
          <w:rFonts w:ascii="Calibri" w:cs="Calibri" w:eastAsia="Calibri" w:hAnsi="Calibri"/>
          <w:b w:val="false"/>
          <w:bCs w:val="false"/>
          <w:color w:val="000000"/>
          <w:sz w:val="20"/>
          <w:szCs w:val="20"/>
        </w:rPr>
        <w:t xml:space="preserve">Technologies: Apache Kafka, PySpark, Spark Structured Streaming, Delta Lake, AWS EMR, Amazon S3, Amazon Redshift, Apache Airflow</w:t>
      </w:r>
    </w:p>
    <w:p>
      <w:pPr>
        <w:tabs>
          <w:tab w:val="right" w:pos="9360"/>
        </w:tabs>
        <w:spacing w:after="10" w:before="50"/>
      </w:pPr>
      <w:r>
        <w:rPr>
          <w:rFonts w:ascii="Calibri" w:cs="Calibri" w:eastAsia="Calibri" w:hAnsi="Calibri"/>
          <w:b/>
          <w:bCs/>
          <w:color w:val="1F4E79"/>
          <w:sz w:val="21"/>
          <w:szCs w:val="21"/>
        </w:rPr>
        <w:t xml:space="preserve">RAG-Based Enterprise Document Search Pipeline</w:t>
      </w:r>
      <w:r>
        <w:rPr>
          <w:rFonts w:ascii="Calibri" w:cs="Calibri" w:eastAsia="Calibri" w:hAnsi="Calibri"/>
          <w:color w:val="2E75B6"/>
          <w:sz w:val="18"/>
          <w:szCs w:val="18"/>
        </w:rPr>
        <w:t xml:space="preserve">	github.com/Mounish-055/rag-doc-search</w:t>
      </w:r>
    </w:p>
    <w:p>
      <w:pPr>
        <w:pStyle w:val="ListParagraph"/>
        <w:numPr>
          <w:ilvl w:val="0"/>
          <w:numId w:val="2"/>
        </w:numPr>
        <w:spacing w:after="20" w:before="20"/>
      </w:pPr>
      <w:r>
        <w:rPr>
          <w:rFonts w:ascii="Calibri" w:cs="Calibri" w:eastAsia="Calibri" w:hAnsi="Calibri"/>
          <w:b w:val="false"/>
          <w:bCs w:val="false"/>
          <w:color w:val="000000"/>
          <w:sz w:val="20"/>
          <w:szCs w:val="20"/>
        </w:rPr>
        <w:t xml:space="preserve">Loads and chunks enterprise documents from local or S3, generates vector embeddings using OpenAI text-embedding-3-small in batches, stores in FAISS index for sub-second similarity search.</w:t>
      </w:r>
    </w:p>
    <w:p>
      <w:pPr>
        <w:pStyle w:val="ListParagraph"/>
        <w:numPr>
          <w:ilvl w:val="0"/>
          <w:numId w:val="2"/>
        </w:numPr>
        <w:spacing w:after="20" w:before="20"/>
      </w:pPr>
      <w:r>
        <w:rPr>
          <w:rFonts w:ascii="Calibri" w:cs="Calibri" w:eastAsia="Calibri" w:hAnsi="Calibri"/>
          <w:b w:val="false"/>
          <w:bCs w:val="false"/>
          <w:color w:val="000000"/>
          <w:sz w:val="20"/>
          <w:szCs w:val="20"/>
        </w:rPr>
        <w:t xml:space="preserve">Exposed as a FastAPI REST API with /index and /search endpoints  GPT-3.5-turbo generates grounded answers with source attribution from retrieved chunks.</w:t>
      </w:r>
    </w:p>
    <w:p>
      <w:pPr>
        <w:pStyle w:val="ListParagraph"/>
        <w:numPr>
          <w:ilvl w:val="0"/>
          <w:numId w:val="2"/>
        </w:numPr>
        <w:spacing w:after="20" w:before="20"/>
      </w:pPr>
      <w:r>
        <w:rPr>
          <w:rFonts w:ascii="Calibri" w:cs="Calibri" w:eastAsia="Calibri" w:hAnsi="Calibri"/>
          <w:b w:val="false"/>
          <w:bCs w:val="false"/>
          <w:color w:val="000000"/>
          <w:sz w:val="20"/>
          <w:szCs w:val="20"/>
        </w:rPr>
        <w:t xml:space="preserve">Technologies: Python, OpenAI API, FAISS, LangChain, FastAPI, AWS S3, Docker</w:t>
      </w:r>
    </w:p>
    <w:p>
      <w:pPr>
        <w:tabs>
          <w:tab w:val="right" w:pos="9360"/>
        </w:tabs>
        <w:spacing w:after="10" w:before="50"/>
      </w:pPr>
      <w:r>
        <w:rPr>
          <w:rFonts w:ascii="Calibri" w:cs="Calibri" w:eastAsia="Calibri" w:hAnsi="Calibri"/>
          <w:b/>
          <w:bCs/>
          <w:color w:val="1F4E79"/>
          <w:sz w:val="21"/>
          <w:szCs w:val="21"/>
        </w:rPr>
        <w:t xml:space="preserve">Automated Data Quality Framework  Great Expectations + Airflow</w:t>
      </w:r>
      <w:r>
        <w:rPr>
          <w:rFonts w:ascii="Calibri" w:cs="Calibri" w:eastAsia="Calibri" w:hAnsi="Calibri"/>
          <w:color w:val="2E75B6"/>
          <w:sz w:val="18"/>
          <w:szCs w:val="18"/>
        </w:rPr>
        <w:t xml:space="preserve">	github.com/Mounish-055/data-quality-framework</w:t>
      </w:r>
    </w:p>
    <w:p>
      <w:pPr>
        <w:pStyle w:val="ListParagraph"/>
        <w:numPr>
          <w:ilvl w:val="0"/>
          <w:numId w:val="2"/>
        </w:numPr>
        <w:spacing w:after="20" w:before="20"/>
      </w:pPr>
      <w:r>
        <w:rPr>
          <w:rFonts w:ascii="Calibri" w:cs="Calibri" w:eastAsia="Calibri" w:hAnsi="Calibri"/>
          <w:b w:val="false"/>
          <w:bCs w:val="false"/>
          <w:color w:val="000000"/>
          <w:sz w:val="20"/>
          <w:szCs w:val="20"/>
        </w:rPr>
        <w:t xml:space="preserve">Reusable validation framework running 11 automated checks per dataset  nulls, types, value ranges, uniqueness, and allowed values  integrated into Apache Airflow DAGs before every pipeline load.</w:t>
      </w:r>
    </w:p>
    <w:p>
      <w:pPr>
        <w:pStyle w:val="ListParagraph"/>
        <w:numPr>
          <w:ilvl w:val="0"/>
          <w:numId w:val="2"/>
        </w:numPr>
        <w:spacing w:after="20" w:before="20"/>
      </w:pPr>
      <w:r>
        <w:rPr>
          <w:rFonts w:ascii="Calibri" w:cs="Calibri" w:eastAsia="Calibri" w:hAnsi="Calibri"/>
          <w:b w:val="false"/>
          <w:bCs w:val="false"/>
          <w:color w:val="000000"/>
          <w:sz w:val="20"/>
          <w:szCs w:val="20"/>
        </w:rPr>
        <w:t xml:space="preserve">Airflow branching logic continues the pipeline on pass and sends alerts on failure; reduces bad data reaching production by 80%.</w:t>
      </w:r>
    </w:p>
    <w:p>
      <w:pPr>
        <w:pStyle w:val="ListParagraph"/>
        <w:numPr>
          <w:ilvl w:val="0"/>
          <w:numId w:val="2"/>
        </w:numPr>
        <w:spacing w:after="20" w:before="20"/>
      </w:pPr>
      <w:r>
        <w:rPr>
          <w:rFonts w:ascii="Calibri" w:cs="Calibri" w:eastAsia="Calibri" w:hAnsi="Calibri"/>
          <w:b w:val="false"/>
          <w:bCs w:val="false"/>
          <w:color w:val="000000"/>
          <w:sz w:val="20"/>
          <w:szCs w:val="20"/>
        </w:rPr>
        <w:t xml:space="preserve">Technologies: Python, Great Expectations, Apache Airflow, Pandas, AWS S3, Docker</w:t>
      </w:r>
    </w:p>
    <w:p>
      <w:pPr>
        <w:pBdr>
          <w:bottom w:val="single" w:color="2E75B6" w:sz="8" w:space="1"/>
        </w:pBdr>
        <w:spacing w:after="0" w:before="0"/>
      </w:pPr>
      <w:r>
        <w:rPr>
          <w:rFonts w:ascii="Calibri" w:cs="Calibri" w:eastAsia="Calibri" w:hAnsi="Calibri"/>
          <w:b/>
          <w:bCs/>
          <w:color w:val="1F4E79"/>
          <w:sz w:val="24"/>
          <w:szCs w:val="24"/>
        </w:rPr>
        <w:t xml:space="preserve">PROFESSIONAL EXPERIENCE</w:t>
      </w:r>
    </w:p>
    <w:p>
      <w:pPr>
        <w:tabs>
          <w:tab w:val="right" w:pos="9360"/>
        </w:tabs>
        <w:spacing w:after="20" w:before="120"/>
      </w:pPr>
      <w:r>
        <w:rPr>
          <w:rFonts w:ascii="Calibri" w:cs="Calibri" w:eastAsia="Calibri" w:hAnsi="Calibri"/>
          <w:b/>
          <w:bCs/>
          <w:color w:val="1F4E79"/>
          <w:sz w:val="22"/>
          <w:szCs w:val="22"/>
        </w:rPr>
        <w:t xml:space="preserve">Data Engineer</w:t>
      </w:r>
      <w:r>
        <w:rPr>
          <w:rFonts w:ascii="Calibri" w:cs="Calibri" w:eastAsia="Calibri" w:hAnsi="Calibri"/>
          <w:b w:val="false"/>
          <w:bCs w:val="false"/>
          <w:color w:val="595959"/>
          <w:sz w:val="20"/>
          <w:szCs w:val="20"/>
        </w:rPr>
        <w:t xml:space="preserve">	Jan 2024  Present</w:t>
      </w:r>
    </w:p>
    <w:p>
      <w:pPr>
        <w:spacing w:after="40" w:before="0"/>
      </w:pPr>
      <w:r>
        <w:rPr>
          <w:rFonts w:ascii="Calibri" w:cs="Calibri" w:eastAsia="Calibri" w:hAnsi="Calibri"/>
          <w:b/>
          <w:bCs/>
          <w:color w:val="595959"/>
          <w:sz w:val="20"/>
          <w:szCs w:val="20"/>
        </w:rPr>
        <w:t xml:space="preserve">Client: </w:t>
      </w:r>
      <w:r>
        <w:rPr>
          <w:rFonts w:ascii="Calibri" w:cs="Calibri" w:eastAsia="Calibri" w:hAnsi="Calibri"/>
          <w:b w:val="false"/>
          <w:bCs w:val="false"/>
          <w:color w:val="595959"/>
          <w:sz w:val="20"/>
          <w:szCs w:val="20"/>
        </w:rPr>
        <w:t xml:space="preserve">SMC, Noblesville, IN</w:t>
      </w:r>
    </w:p>
    <w:p>
      <w:pPr>
        <w:pStyle w:val="ListParagraph"/>
        <w:numPr>
          <w:ilvl w:val="0"/>
          <w:numId w:val="2"/>
        </w:numPr>
        <w:spacing w:after="20" w:before="20"/>
      </w:pPr>
      <w:r>
        <w:rPr>
          <w:rFonts w:ascii="Calibri" w:cs="Calibri" w:eastAsia="Calibri" w:hAnsi="Calibri"/>
          <w:b/>
          <w:bCs/>
          <w:color w:val="000000"/>
          <w:sz w:val="20"/>
          <w:szCs w:val="20"/>
        </w:rPr>
        <w:t xml:space="preserve">Designed and implemented scalable ETL pipelines</w:t>
      </w:r>
      <w:r>
        <w:rPr>
          <w:rFonts w:ascii="Calibri" w:cs="Calibri" w:eastAsia="Calibri" w:hAnsi="Calibri"/>
          <w:b w:val="false"/>
          <w:bCs w:val="false"/>
          <w:color w:val="000000"/>
          <w:sz w:val="20"/>
          <w:szCs w:val="20"/>
        </w:rPr>
        <w:t xml:space="preserve"> to ingest data from multiple source systems into Amazon S3 using AWS Glue, SQL, and Python.</w:t>
      </w:r>
    </w:p>
    <w:p>
      <w:pPr>
        <w:pStyle w:val="ListParagraph"/>
        <w:numPr>
          <w:ilvl w:val="0"/>
          <w:numId w:val="2"/>
        </w:numPr>
        <w:spacing w:after="20" w:before="20"/>
      </w:pPr>
      <w:r>
        <w:rPr>
          <w:rFonts w:ascii="Calibri" w:cs="Calibri" w:eastAsia="Calibri" w:hAnsi="Calibri"/>
          <w:b/>
          <w:bCs/>
          <w:color w:val="000000"/>
          <w:sz w:val="20"/>
          <w:szCs w:val="20"/>
        </w:rPr>
        <w:t xml:space="preserve">Built LLM-ready data pipelines</w:t>
      </w:r>
      <w:r>
        <w:rPr>
          <w:rFonts w:ascii="Calibri" w:cs="Calibri" w:eastAsia="Calibri" w:hAnsi="Calibri"/>
          <w:b w:val="false"/>
          <w:bCs w:val="false"/>
          <w:color w:val="000000"/>
          <w:sz w:val="20"/>
          <w:szCs w:val="20"/>
        </w:rPr>
        <w:t xml:space="preserve"> by ingesting and preprocessing unstructured enterprise documents (PDFs, JSON, CSVs), generating vector embeddings using OpenAI APIs, and storing them in FAISS for semantic search and Retrieval-Augmented Generation (RAG) workflows.</w:t>
      </w:r>
    </w:p>
    <w:p>
      <w:pPr>
        <w:pStyle w:val="ListParagraph"/>
        <w:numPr>
          <w:ilvl w:val="0"/>
          <w:numId w:val="2"/>
        </w:numPr>
        <w:spacing w:after="20" w:before="20"/>
      </w:pPr>
      <w:r>
        <w:rPr>
          <w:rFonts w:ascii="Calibri" w:cs="Calibri" w:eastAsia="Calibri" w:hAnsi="Calibri"/>
          <w:b/>
          <w:bCs/>
          <w:color w:val="000000"/>
          <w:sz w:val="20"/>
          <w:szCs w:val="20"/>
        </w:rPr>
        <w:t xml:space="preserve">Engineered real-time AI inference data feeds</w:t>
      </w:r>
      <w:r>
        <w:rPr>
          <w:rFonts w:ascii="Calibri" w:cs="Calibri" w:eastAsia="Calibri" w:hAnsi="Calibri"/>
          <w:b w:val="false"/>
          <w:bCs w:val="false"/>
          <w:color w:val="000000"/>
          <w:sz w:val="20"/>
          <w:szCs w:val="20"/>
        </w:rPr>
        <w:t xml:space="preserve"> using Kafka and Spark Structured Streaming, enabling sub-second data delivery to downstream ML models and LLM-based decision-support applications.</w:t>
      </w:r>
    </w:p>
    <w:p>
      <w:pPr>
        <w:pStyle w:val="ListParagraph"/>
        <w:numPr>
          <w:ilvl w:val="0"/>
          <w:numId w:val="2"/>
        </w:numPr>
        <w:spacing w:after="20" w:before="20"/>
      </w:pPr>
      <w:r>
        <w:rPr>
          <w:rFonts w:ascii="Calibri" w:cs="Calibri" w:eastAsia="Calibri" w:hAnsi="Calibri"/>
          <w:b/>
          <w:bCs/>
          <w:color w:val="000000"/>
          <w:sz w:val="20"/>
          <w:szCs w:val="20"/>
        </w:rPr>
        <w:t xml:space="preserve">Designed and maintained feature engineering pipelines</w:t>
      </w:r>
      <w:r>
        <w:rPr>
          <w:rFonts w:ascii="Calibri" w:cs="Calibri" w:eastAsia="Calibri" w:hAnsi="Calibri"/>
          <w:b w:val="false"/>
          <w:bCs w:val="false"/>
          <w:color w:val="000000"/>
          <w:sz w:val="20"/>
          <w:szCs w:val="20"/>
        </w:rPr>
        <w:t xml:space="preserve"> for ML model training  extracting, transforming, and storing structured feature sets in a centralized feature store, reducing model training data prep time by 40%.</w:t>
      </w:r>
    </w:p>
    <w:p>
      <w:pPr>
        <w:pStyle w:val="ListParagraph"/>
        <w:numPr>
          <w:ilvl w:val="0"/>
          <w:numId w:val="2"/>
        </w:numPr>
        <w:spacing w:after="20" w:before="20"/>
      </w:pPr>
      <w:r>
        <w:rPr>
          <w:rFonts w:ascii="Calibri" w:cs="Calibri" w:eastAsia="Calibri" w:hAnsi="Calibri"/>
          <w:b/>
          <w:bCs/>
          <w:color w:val="000000"/>
          <w:sz w:val="20"/>
          <w:szCs w:val="20"/>
        </w:rPr>
        <w:t xml:space="preserve">Integrated MLflow</w:t>
      </w:r>
      <w:r>
        <w:rPr>
          <w:rFonts w:ascii="Calibri" w:cs="Calibri" w:eastAsia="Calibri" w:hAnsi="Calibri"/>
          <w:b w:val="false"/>
          <w:bCs w:val="false"/>
          <w:color w:val="000000"/>
          <w:sz w:val="20"/>
          <w:szCs w:val="20"/>
        </w:rPr>
        <w:t xml:space="preserve"> for experiment tracking, model artifact versioning, and pipeline lineage within AWS-based ML workflows, improving reproducibility and model governance.</w:t>
      </w:r>
    </w:p>
    <w:p>
      <w:pPr>
        <w:pStyle w:val="ListParagraph"/>
        <w:numPr>
          <w:ilvl w:val="0"/>
          <w:numId w:val="2"/>
        </w:numPr>
        <w:spacing w:after="20" w:before="20"/>
      </w:pPr>
      <w:r>
        <w:rPr>
          <w:rFonts w:ascii="Calibri" w:cs="Calibri" w:eastAsia="Calibri" w:hAnsi="Calibri"/>
          <w:b/>
          <w:bCs/>
          <w:color w:val="000000"/>
          <w:sz w:val="20"/>
          <w:szCs w:val="20"/>
        </w:rPr>
        <w:t xml:space="preserve">Built and optimized distributed Spark jobs</w:t>
      </w:r>
      <w:r>
        <w:rPr>
          <w:rFonts w:ascii="Calibri" w:cs="Calibri" w:eastAsia="Calibri" w:hAnsi="Calibri"/>
          <w:b w:val="false"/>
          <w:bCs w:val="false"/>
          <w:color w:val="000000"/>
          <w:sz w:val="20"/>
          <w:szCs w:val="20"/>
        </w:rPr>
        <w:t xml:space="preserve"> using Scala and PySpark on Amazon EMR for batch and streaming data processing at scale.</w:t>
      </w:r>
    </w:p>
    <w:p>
      <w:pPr>
        <w:pStyle w:val="ListParagraph"/>
        <w:numPr>
          <w:ilvl w:val="0"/>
          <w:numId w:val="2"/>
        </w:numPr>
        <w:spacing w:after="20" w:before="20"/>
      </w:pPr>
      <w:r>
        <w:rPr>
          <w:rFonts w:ascii="Calibri" w:cs="Calibri" w:eastAsia="Calibri" w:hAnsi="Calibri"/>
          <w:b/>
          <w:bCs/>
          <w:color w:val="000000"/>
          <w:sz w:val="20"/>
          <w:szCs w:val="20"/>
        </w:rPr>
        <w:t xml:space="preserve">Designed a scalable Data Lake architecture on Amazon S3</w:t>
      </w:r>
      <w:r>
        <w:rPr>
          <w:rFonts w:ascii="Calibri" w:cs="Calibri" w:eastAsia="Calibri" w:hAnsi="Calibri"/>
          <w:b w:val="false"/>
          <w:bCs w:val="false"/>
          <w:color w:val="000000"/>
          <w:sz w:val="20"/>
          <w:szCs w:val="20"/>
        </w:rPr>
        <w:t xml:space="preserve"> with partitioning strategy, Parquet/Delta format, and Snappy compression to optimize storage and query performance.</w:t>
      </w:r>
    </w:p>
    <w:p>
      <w:pPr>
        <w:pStyle w:val="ListParagraph"/>
        <w:numPr>
          <w:ilvl w:val="0"/>
          <w:numId w:val="2"/>
        </w:numPr>
        <w:spacing w:after="20" w:before="20"/>
      </w:pPr>
      <w:r>
        <w:rPr>
          <w:rFonts w:ascii="Calibri" w:cs="Calibri" w:eastAsia="Calibri" w:hAnsi="Calibri"/>
          <w:b/>
          <w:bCs/>
          <w:color w:val="000000"/>
          <w:sz w:val="20"/>
          <w:szCs w:val="20"/>
        </w:rPr>
        <w:t xml:space="preserve">Orchestrated complex data pipelines using Apache Airflow</w:t>
      </w:r>
      <w:r>
        <w:rPr>
          <w:rFonts w:ascii="Calibri" w:cs="Calibri" w:eastAsia="Calibri" w:hAnsi="Calibri"/>
          <w:b w:val="false"/>
          <w:bCs w:val="false"/>
          <w:color w:val="000000"/>
          <w:sz w:val="20"/>
          <w:szCs w:val="20"/>
        </w:rPr>
        <w:t xml:space="preserve"> to schedule, monitor, and manage workflow dependencies across 50+ daily jobs.</w:t>
      </w:r>
    </w:p>
    <w:p>
      <w:pPr>
        <w:pStyle w:val="ListParagraph"/>
        <w:numPr>
          <w:ilvl w:val="0"/>
          <w:numId w:val="2"/>
        </w:numPr>
        <w:spacing w:after="20" w:before="20"/>
      </w:pPr>
      <w:r>
        <w:rPr>
          <w:rFonts w:ascii="Calibri" w:cs="Calibri" w:eastAsia="Calibri" w:hAnsi="Calibri"/>
          <w:b/>
          <w:bCs/>
          <w:color w:val="000000"/>
          <w:sz w:val="20"/>
          <w:szCs w:val="20"/>
        </w:rPr>
        <w:t xml:space="preserve">Loaded curated datasets into Amazon Redshift</w:t>
      </w:r>
      <w:r>
        <w:rPr>
          <w:rFonts w:ascii="Calibri" w:cs="Calibri" w:eastAsia="Calibri" w:hAnsi="Calibri"/>
          <w:b w:val="false"/>
          <w:bCs w:val="false"/>
          <w:color w:val="000000"/>
          <w:sz w:val="20"/>
          <w:szCs w:val="20"/>
        </w:rPr>
        <w:t xml:space="preserve"> using optimized COPY commands with distribution keys and sort keys, improving query performance by 45%.</w:t>
      </w:r>
    </w:p>
    <w:p>
      <w:pPr>
        <w:pStyle w:val="ListParagraph"/>
        <w:numPr>
          <w:ilvl w:val="0"/>
          <w:numId w:val="2"/>
        </w:numPr>
        <w:spacing w:after="20" w:before="20"/>
      </w:pPr>
      <w:r>
        <w:rPr>
          <w:rFonts w:ascii="Calibri" w:cs="Calibri" w:eastAsia="Calibri" w:hAnsi="Calibri"/>
          <w:b/>
          <w:bCs/>
          <w:color w:val="000000"/>
          <w:sz w:val="20"/>
          <w:szCs w:val="20"/>
        </w:rPr>
        <w:t xml:space="preserve">Migrated legacy Informatica ETL workflows to Apache Spark on Amazon EMR</w:t>
      </w:r>
      <w:r>
        <w:rPr>
          <w:rFonts w:ascii="Calibri" w:cs="Calibri" w:eastAsia="Calibri" w:hAnsi="Calibri"/>
          <w:b w:val="false"/>
          <w:bCs w:val="false"/>
          <w:color w:val="000000"/>
          <w:sz w:val="20"/>
          <w:szCs w:val="20"/>
        </w:rPr>
        <w:t xml:space="preserve">, improving scalability and reducing processing time by 35%.</w:t>
      </w:r>
    </w:p>
    <w:p>
      <w:pPr>
        <w:pStyle w:val="ListParagraph"/>
        <w:numPr>
          <w:ilvl w:val="0"/>
          <w:numId w:val="2"/>
        </w:numPr>
        <w:spacing w:after="20" w:before="20"/>
      </w:pPr>
      <w:r>
        <w:rPr>
          <w:rFonts w:ascii="Calibri" w:cs="Calibri" w:eastAsia="Calibri" w:hAnsi="Calibri"/>
          <w:b/>
          <w:bCs/>
          <w:color w:val="000000"/>
          <w:sz w:val="20"/>
          <w:szCs w:val="20"/>
        </w:rPr>
        <w:t xml:space="preserve">Worked with NoSQL databases</w:t>
      </w:r>
      <w:r>
        <w:rPr>
          <w:rFonts w:ascii="Calibri" w:cs="Calibri" w:eastAsia="Calibri" w:hAnsi="Calibri"/>
          <w:b w:val="false"/>
          <w:bCs w:val="false"/>
          <w:color w:val="000000"/>
          <w:sz w:val="20"/>
          <w:szCs w:val="20"/>
        </w:rPr>
        <w:t xml:space="preserve"> including HBase, Cassandra, MongoDB, Redis (caching layer), and DynamoDB for managing high-volume, high-velocity datasets with low-latency access patterns.</w:t>
      </w:r>
    </w:p>
    <w:p>
      <w:pPr>
        <w:pStyle w:val="ListParagraph"/>
        <w:numPr>
          <w:ilvl w:val="0"/>
          <w:numId w:val="2"/>
        </w:numPr>
        <w:spacing w:after="20" w:before="20"/>
      </w:pPr>
      <w:r>
        <w:rPr>
          <w:rFonts w:ascii="Calibri" w:cs="Calibri" w:eastAsia="Calibri" w:hAnsi="Calibri"/>
          <w:b/>
          <w:bCs/>
          <w:color w:val="000000"/>
          <w:sz w:val="20"/>
          <w:szCs w:val="20"/>
        </w:rPr>
        <w:t xml:space="preserve">Implemented CI/CD pipelines using Jenkins, Docker, and Kubernetes</w:t>
      </w:r>
      <w:r>
        <w:rPr>
          <w:rFonts w:ascii="Calibri" w:cs="Calibri" w:eastAsia="Calibri" w:hAnsi="Calibri"/>
          <w:b w:val="false"/>
          <w:bCs w:val="false"/>
          <w:color w:val="000000"/>
          <w:sz w:val="20"/>
          <w:szCs w:val="20"/>
        </w:rPr>
        <w:t xml:space="preserve"> for automated Spark job deployment, version control, and zero-downtime releases.</w:t>
      </w:r>
    </w:p>
    <w:p>
      <w:pPr>
        <w:pStyle w:val="ListParagraph"/>
        <w:numPr>
          <w:ilvl w:val="0"/>
          <w:numId w:val="2"/>
        </w:numPr>
        <w:spacing w:after="20" w:before="20"/>
      </w:pPr>
      <w:r>
        <w:rPr>
          <w:rFonts w:ascii="Calibri" w:cs="Calibri" w:eastAsia="Calibri" w:hAnsi="Calibri"/>
          <w:b/>
          <w:bCs/>
          <w:color w:val="000000"/>
          <w:sz w:val="20"/>
          <w:szCs w:val="20"/>
        </w:rPr>
        <w:t xml:space="preserve">Implemented AWS IAM roles, S3 bucket policies, and KMS encryption</w:t>
      </w:r>
      <w:r>
        <w:rPr>
          <w:rFonts w:ascii="Calibri" w:cs="Calibri" w:eastAsia="Calibri" w:hAnsi="Calibri"/>
          <w:b w:val="false"/>
          <w:bCs w:val="false"/>
          <w:color w:val="000000"/>
          <w:sz w:val="20"/>
          <w:szCs w:val="20"/>
        </w:rPr>
        <w:t xml:space="preserve"> to ensure secure data access and compliance across all AWS services.</w:t>
      </w:r>
    </w:p>
    <w:p>
      <w:pPr>
        <w:pStyle w:val="ListParagraph"/>
        <w:numPr>
          <w:ilvl w:val="0"/>
          <w:numId w:val="2"/>
        </w:numPr>
        <w:spacing w:after="20" w:before="20"/>
      </w:pPr>
      <w:r>
        <w:rPr>
          <w:rFonts w:ascii="Calibri" w:cs="Calibri" w:eastAsia="Calibri" w:hAnsi="Calibri"/>
          <w:b/>
          <w:bCs/>
          <w:color w:val="000000"/>
          <w:sz w:val="20"/>
          <w:szCs w:val="20"/>
        </w:rPr>
        <w:t xml:space="preserve">Built Tableau dashboards connected to Amazon Redshift</w:t>
      </w:r>
      <w:r>
        <w:rPr>
          <w:rFonts w:ascii="Calibri" w:cs="Calibri" w:eastAsia="Calibri" w:hAnsi="Calibri"/>
          <w:b w:val="false"/>
          <w:bCs w:val="false"/>
          <w:color w:val="000000"/>
          <w:sz w:val="20"/>
          <w:szCs w:val="20"/>
        </w:rPr>
        <w:t xml:space="preserve"> to visualize operational KPIs, business metrics, and pipeline health for executive stakeholders.</w:t>
      </w:r>
    </w:p>
    <w:p>
      <w:pPr>
        <w:spacing w:after="80" w:before="60"/>
      </w:pPr>
      <w:r>
        <w:rPr>
          <w:rFonts w:ascii="Calibri" w:cs="Calibri" w:eastAsia="Calibri" w:hAnsi="Calibri"/>
          <w:b/>
          <w:bCs/>
          <w:color w:val="595959"/>
          <w:sz w:val="18"/>
          <w:szCs w:val="18"/>
        </w:rPr>
        <w:t xml:space="preserve">Environment: </w:t>
      </w:r>
      <w:r>
        <w:rPr>
          <w:rFonts w:ascii="Calibri" w:cs="Calibri" w:eastAsia="Calibri" w:hAnsi="Calibri"/>
          <w:color w:val="595959"/>
          <w:sz w:val="18"/>
          <w:szCs w:val="18"/>
        </w:rPr>
        <w:t xml:space="preserve">AWS (S3, EMR, Glue, Redshift, DynamoDB, Lambda, IAM, KMS), Apache Spark, Kafka, Airflow, Python, PySpark, Scala, MLflow, FAISS, OpenAI API, Jenkins, Docker, Kubernetes, Oracle, MySQL, HBase, Cassandra, MongoDB, Redis, Tableau.</w:t>
      </w:r>
    </w:p>
    <w:p>
      <w:pPr>
        <w:tabs>
          <w:tab w:val="right" w:pos="9360"/>
        </w:tabs>
        <w:spacing w:after="20" w:before="120"/>
      </w:pPr>
      <w:r>
        <w:rPr>
          <w:rFonts w:ascii="Calibri" w:cs="Calibri" w:eastAsia="Calibri" w:hAnsi="Calibri"/>
          <w:b/>
          <w:bCs/>
          <w:color w:val="1F4E79"/>
          <w:sz w:val="22"/>
          <w:szCs w:val="22"/>
        </w:rPr>
        <w:t xml:space="preserve">Data Engineer</w:t>
      </w:r>
      <w:r>
        <w:rPr>
          <w:rFonts w:ascii="Calibri" w:cs="Calibri" w:eastAsia="Calibri" w:hAnsi="Calibri"/>
          <w:b w:val="false"/>
          <w:bCs w:val="false"/>
          <w:color w:val="595959"/>
          <w:sz w:val="20"/>
          <w:szCs w:val="20"/>
        </w:rPr>
        <w:t xml:space="preserve">	Aug 2023  Jan 2024</w:t>
      </w:r>
    </w:p>
    <w:p>
      <w:pPr>
        <w:spacing w:after="40" w:before="0"/>
      </w:pPr>
      <w:r>
        <w:rPr>
          <w:rFonts w:ascii="Calibri" w:cs="Calibri" w:eastAsia="Calibri" w:hAnsi="Calibri"/>
          <w:b/>
          <w:bCs/>
          <w:color w:val="595959"/>
          <w:sz w:val="20"/>
          <w:szCs w:val="20"/>
        </w:rPr>
        <w:t xml:space="preserve">Client: </w:t>
      </w:r>
      <w:r>
        <w:rPr>
          <w:rFonts w:ascii="Calibri" w:cs="Calibri" w:eastAsia="Calibri" w:hAnsi="Calibri"/>
          <w:b w:val="false"/>
          <w:bCs w:val="false"/>
          <w:color w:val="595959"/>
          <w:sz w:val="20"/>
          <w:szCs w:val="20"/>
        </w:rPr>
        <w:t xml:space="preserve">Cardinal Health, Dublin, OH</w:t>
      </w:r>
    </w:p>
    <w:p>
      <w:pPr>
        <w:pStyle w:val="ListParagraph"/>
        <w:numPr>
          <w:ilvl w:val="0"/>
          <w:numId w:val="2"/>
        </w:numPr>
        <w:spacing w:after="20" w:before="20"/>
      </w:pPr>
      <w:r>
        <w:rPr>
          <w:rFonts w:ascii="Calibri" w:cs="Calibri" w:eastAsia="Calibri" w:hAnsi="Calibri"/>
          <w:b/>
          <w:bCs/>
          <w:color w:val="000000"/>
          <w:sz w:val="20"/>
          <w:szCs w:val="20"/>
        </w:rPr>
        <w:t xml:space="preserve">Developed and maintained ETL pipelines on Microsoft Azure</w:t>
      </w:r>
      <w:r>
        <w:rPr>
          <w:rFonts w:ascii="Calibri" w:cs="Calibri" w:eastAsia="Calibri" w:hAnsi="Calibri"/>
          <w:b w:val="false"/>
          <w:bCs w:val="false"/>
          <w:color w:val="000000"/>
          <w:sz w:val="20"/>
          <w:szCs w:val="20"/>
        </w:rPr>
        <w:t xml:space="preserve"> to ingest and process structured and semi-structured data from multiple source systems including ADLS Gen2, relational databases, and REST APIs.</w:t>
      </w:r>
    </w:p>
    <w:p>
      <w:pPr>
        <w:pStyle w:val="ListParagraph"/>
        <w:numPr>
          <w:ilvl w:val="0"/>
          <w:numId w:val="2"/>
        </w:numPr>
        <w:spacing w:after="20" w:before="20"/>
      </w:pPr>
      <w:r>
        <w:rPr>
          <w:rFonts w:ascii="Calibri" w:cs="Calibri" w:eastAsia="Calibri" w:hAnsi="Calibri"/>
          <w:b/>
          <w:bCs/>
          <w:color w:val="000000"/>
          <w:sz w:val="20"/>
          <w:szCs w:val="20"/>
        </w:rPr>
        <w:t xml:space="preserve">Optimized Databricks Spark workloads</w:t>
      </w:r>
      <w:r>
        <w:rPr>
          <w:rFonts w:ascii="Calibri" w:cs="Calibri" w:eastAsia="Calibri" w:hAnsi="Calibri"/>
          <w:b w:val="false"/>
          <w:bCs w:val="false"/>
          <w:color w:val="000000"/>
          <w:sz w:val="20"/>
          <w:szCs w:val="20"/>
        </w:rPr>
        <w:t xml:space="preserve"> through partition tuning, caching strategies, broadcast joins, adaptive query execution, and Delta Lake storage  reducing ETL processing time by 30%.</w:t>
      </w:r>
    </w:p>
    <w:p>
      <w:pPr>
        <w:pStyle w:val="ListParagraph"/>
        <w:numPr>
          <w:ilvl w:val="0"/>
          <w:numId w:val="2"/>
        </w:numPr>
        <w:spacing w:after="20" w:before="20"/>
      </w:pPr>
      <w:r>
        <w:rPr>
          <w:rFonts w:ascii="Calibri" w:cs="Calibri" w:eastAsia="Calibri" w:hAnsi="Calibri"/>
          <w:b/>
          <w:bCs/>
          <w:color w:val="000000"/>
          <w:sz w:val="20"/>
          <w:szCs w:val="20"/>
        </w:rPr>
        <w:t xml:space="preserve">Built data preparation and transformation workflows to support ML models in Azure Databricks</w:t>
      </w:r>
      <w:r>
        <w:rPr>
          <w:rFonts w:ascii="Calibri" w:cs="Calibri" w:eastAsia="Calibri" w:hAnsi="Calibri"/>
          <w:b w:val="false"/>
          <w:bCs w:val="false"/>
          <w:color w:val="000000"/>
          <w:sz w:val="20"/>
          <w:szCs w:val="20"/>
        </w:rPr>
        <w:t xml:space="preserve">, including feature extraction and structured dataset generation for downstream analytics.</w:t>
      </w:r>
    </w:p>
    <w:p>
      <w:pPr>
        <w:pStyle w:val="ListParagraph"/>
        <w:numPr>
          <w:ilvl w:val="0"/>
          <w:numId w:val="2"/>
        </w:numPr>
        <w:spacing w:after="20" w:before="20"/>
      </w:pPr>
      <w:r>
        <w:rPr>
          <w:rFonts w:ascii="Calibri" w:cs="Calibri" w:eastAsia="Calibri" w:hAnsi="Calibri"/>
          <w:b/>
          <w:bCs/>
          <w:color w:val="000000"/>
          <w:sz w:val="20"/>
          <w:szCs w:val="20"/>
        </w:rPr>
        <w:t xml:space="preserve">Implemented real-time data ingestion using Azure Event Hubs</w:t>
      </w:r>
      <w:r>
        <w:rPr>
          <w:rFonts w:ascii="Calibri" w:cs="Calibri" w:eastAsia="Calibri" w:hAnsi="Calibri"/>
          <w:b w:val="false"/>
          <w:bCs w:val="false"/>
          <w:color w:val="000000"/>
          <w:sz w:val="20"/>
          <w:szCs w:val="20"/>
        </w:rPr>
        <w:t xml:space="preserve"> for streaming data processing, feeding downstream Databricks streaming jobs at low latency.</w:t>
      </w:r>
    </w:p>
    <w:p>
      <w:pPr>
        <w:pStyle w:val="ListParagraph"/>
        <w:numPr>
          <w:ilvl w:val="0"/>
          <w:numId w:val="2"/>
        </w:numPr>
        <w:spacing w:after="20" w:before="20"/>
      </w:pPr>
      <w:r>
        <w:rPr>
          <w:rFonts w:ascii="Calibri" w:cs="Calibri" w:eastAsia="Calibri" w:hAnsi="Calibri"/>
          <w:b/>
          <w:bCs/>
          <w:color w:val="000000"/>
          <w:sz w:val="20"/>
          <w:szCs w:val="20"/>
        </w:rPr>
        <w:t xml:space="preserve">Loaded transformed data into Azure Synapse Analytics</w:t>
      </w:r>
      <w:r>
        <w:rPr>
          <w:rFonts w:ascii="Calibri" w:cs="Calibri" w:eastAsia="Calibri" w:hAnsi="Calibri"/>
          <w:b w:val="false"/>
          <w:bCs w:val="false"/>
          <w:color w:val="000000"/>
          <w:sz w:val="20"/>
          <w:szCs w:val="20"/>
        </w:rPr>
        <w:t xml:space="preserve"> and created optimized SQL queries for efficient BI and reporting workloads serving 100+ business users.</w:t>
      </w:r>
    </w:p>
    <w:p>
      <w:pPr>
        <w:pStyle w:val="ListParagraph"/>
        <w:numPr>
          <w:ilvl w:val="0"/>
          <w:numId w:val="2"/>
        </w:numPr>
        <w:spacing w:after="20" w:before="20"/>
      </w:pPr>
      <w:r>
        <w:rPr>
          <w:rFonts w:ascii="Calibri" w:cs="Calibri" w:eastAsia="Calibri" w:hAnsi="Calibri"/>
          <w:b/>
          <w:bCs/>
          <w:color w:val="000000"/>
          <w:sz w:val="20"/>
          <w:szCs w:val="20"/>
        </w:rPr>
        <w:t xml:space="preserve">Built serverless event-driven data processing workflows using Azure Functions</w:t>
      </w:r>
      <w:r>
        <w:rPr>
          <w:rFonts w:ascii="Calibri" w:cs="Calibri" w:eastAsia="Calibri" w:hAnsi="Calibri"/>
          <w:b w:val="false"/>
          <w:bCs w:val="false"/>
          <w:color w:val="000000"/>
          <w:sz w:val="20"/>
          <w:szCs w:val="20"/>
        </w:rPr>
        <w:t xml:space="preserve"> to handle lightweight transformation tasks without cluster overhead.</w:t>
      </w:r>
    </w:p>
    <w:p>
      <w:pPr>
        <w:pStyle w:val="ListParagraph"/>
        <w:numPr>
          <w:ilvl w:val="0"/>
          <w:numId w:val="2"/>
        </w:numPr>
        <w:spacing w:after="20" w:before="20"/>
      </w:pPr>
      <w:r>
        <w:rPr>
          <w:rFonts w:ascii="Calibri" w:cs="Calibri" w:eastAsia="Calibri" w:hAnsi="Calibri"/>
          <w:b/>
          <w:bCs/>
          <w:color w:val="000000"/>
          <w:sz w:val="20"/>
          <w:szCs w:val="20"/>
        </w:rPr>
        <w:t xml:space="preserve">Developed interactive Power BI dashboards</w:t>
      </w:r>
      <w:r>
        <w:rPr>
          <w:rFonts w:ascii="Calibri" w:cs="Calibri" w:eastAsia="Calibri" w:hAnsi="Calibri"/>
          <w:b w:val="false"/>
          <w:bCs w:val="false"/>
          <w:color w:val="000000"/>
          <w:sz w:val="20"/>
          <w:szCs w:val="20"/>
        </w:rPr>
        <w:t xml:space="preserve"> to deliver KPI tracking, business trend analysis, and operational metrics to cross-functional stakeholders.</w:t>
      </w:r>
    </w:p>
    <w:p>
      <w:pPr>
        <w:pStyle w:val="ListParagraph"/>
        <w:numPr>
          <w:ilvl w:val="0"/>
          <w:numId w:val="2"/>
        </w:numPr>
        <w:spacing w:after="20" w:before="20"/>
      </w:pPr>
      <w:r>
        <w:rPr>
          <w:rFonts w:ascii="Calibri" w:cs="Calibri" w:eastAsia="Calibri" w:hAnsi="Calibri"/>
          <w:b/>
          <w:bCs/>
          <w:color w:val="000000"/>
          <w:sz w:val="20"/>
          <w:szCs w:val="20"/>
        </w:rPr>
        <w:t xml:space="preserve">Implemented secure data access controls using Azure Active Directory (AAD)</w:t>
      </w:r>
      <w:r>
        <w:rPr>
          <w:rFonts w:ascii="Calibri" w:cs="Calibri" w:eastAsia="Calibri" w:hAnsi="Calibri"/>
          <w:b w:val="false"/>
          <w:bCs w:val="false"/>
          <w:color w:val="000000"/>
          <w:sz w:val="20"/>
          <w:szCs w:val="20"/>
        </w:rPr>
        <w:t xml:space="preserve"> and Role-Based Access Control (RBAC) across all data assets.</w:t>
      </w:r>
    </w:p>
    <w:p>
      <w:pPr>
        <w:pStyle w:val="ListParagraph"/>
        <w:numPr>
          <w:ilvl w:val="0"/>
          <w:numId w:val="2"/>
        </w:numPr>
        <w:spacing w:after="20" w:before="20"/>
      </w:pPr>
      <w:r>
        <w:rPr>
          <w:rFonts w:ascii="Calibri" w:cs="Calibri" w:eastAsia="Calibri" w:hAnsi="Calibri"/>
          <w:b/>
          <w:bCs/>
          <w:color w:val="000000"/>
          <w:sz w:val="20"/>
          <w:szCs w:val="20"/>
        </w:rPr>
        <w:t xml:space="preserve">Monitored pipeline health using Azure Monitor and Log Analytics</w:t>
      </w:r>
      <w:r>
        <w:rPr>
          <w:rFonts w:ascii="Calibri" w:cs="Calibri" w:eastAsia="Calibri" w:hAnsi="Calibri"/>
          <w:b w:val="false"/>
          <w:bCs w:val="false"/>
          <w:color w:val="000000"/>
          <w:sz w:val="20"/>
          <w:szCs w:val="20"/>
        </w:rPr>
        <w:t xml:space="preserve">, proactively resolving failures and maintaining 99.5%+ SLA for critical pipelines.</w:t>
      </w:r>
    </w:p>
    <w:p>
      <w:pPr>
        <w:pStyle w:val="ListParagraph"/>
        <w:numPr>
          <w:ilvl w:val="0"/>
          <w:numId w:val="2"/>
        </w:numPr>
        <w:spacing w:after="20" w:before="20"/>
      </w:pPr>
      <w:r>
        <w:rPr>
          <w:rFonts w:ascii="Calibri" w:cs="Calibri" w:eastAsia="Calibri" w:hAnsi="Calibri"/>
          <w:b/>
          <w:bCs/>
          <w:color w:val="000000"/>
          <w:sz w:val="20"/>
          <w:szCs w:val="20"/>
        </w:rPr>
        <w:t xml:space="preserve">Supported CI/CD deployments using Azure DevOps and Git</w:t>
      </w:r>
      <w:r>
        <w:rPr>
          <w:rFonts w:ascii="Calibri" w:cs="Calibri" w:eastAsia="Calibri" w:hAnsi="Calibri"/>
          <w:b w:val="false"/>
          <w:bCs w:val="false"/>
          <w:color w:val="000000"/>
          <w:sz w:val="20"/>
          <w:szCs w:val="20"/>
        </w:rPr>
        <w:t xml:space="preserve"> for version-controlled pipeline releases.</w:t>
      </w:r>
    </w:p>
    <w:p>
      <w:pPr>
        <w:spacing w:after="80" w:before="60"/>
      </w:pPr>
      <w:r>
        <w:rPr>
          <w:rFonts w:ascii="Calibri" w:cs="Calibri" w:eastAsia="Calibri" w:hAnsi="Calibri"/>
          <w:b/>
          <w:bCs/>
          <w:color w:val="595959"/>
          <w:sz w:val="18"/>
          <w:szCs w:val="18"/>
        </w:rPr>
        <w:t xml:space="preserve">Environment: </w:t>
      </w:r>
      <w:r>
        <w:rPr>
          <w:rFonts w:ascii="Calibri" w:cs="Calibri" w:eastAsia="Calibri" w:hAnsi="Calibri"/>
          <w:color w:val="595959"/>
          <w:sz w:val="18"/>
          <w:szCs w:val="18"/>
        </w:rPr>
        <w:t xml:space="preserve">Microsoft Azure, ADLS Gen2, Azure Data Factory, Azure Synapse Analytics, Azure Functions, Azure Event Hubs, Azure Databricks, Azure Monitor, Azure Active Directory (RBAC), Python, PySpark, SQL, Delta Lake, Git, Linux, REST APIs, Power BI.</w:t>
      </w:r>
    </w:p>
    <w:p>
      <w:pPr>
        <w:tabs>
          <w:tab w:val="right" w:pos="9360"/>
        </w:tabs>
        <w:spacing w:after="20" w:before="120"/>
      </w:pPr>
      <w:r>
        <w:rPr>
          <w:rFonts w:ascii="Calibri" w:cs="Calibri" w:eastAsia="Calibri" w:hAnsi="Calibri"/>
          <w:b/>
          <w:bCs/>
          <w:color w:val="1F4E79"/>
          <w:sz w:val="22"/>
          <w:szCs w:val="22"/>
        </w:rPr>
        <w:t xml:space="preserve">ETL Data Engineer</w:t>
      </w:r>
      <w:r>
        <w:rPr>
          <w:rFonts w:ascii="Calibri" w:cs="Calibri" w:eastAsia="Calibri" w:hAnsi="Calibri"/>
          <w:b w:val="false"/>
          <w:bCs w:val="false"/>
          <w:color w:val="595959"/>
          <w:sz w:val="20"/>
          <w:szCs w:val="20"/>
        </w:rPr>
        <w:t xml:space="preserve">	Dec 2019  Dec 2022</w:t>
      </w:r>
    </w:p>
    <w:p>
      <w:pPr>
        <w:spacing w:after="40" w:before="0"/>
      </w:pPr>
      <w:r>
        <w:rPr>
          <w:rFonts w:ascii="Calibri" w:cs="Calibri" w:eastAsia="Calibri" w:hAnsi="Calibri"/>
          <w:b/>
          <w:bCs/>
          <w:color w:val="595959"/>
          <w:sz w:val="20"/>
          <w:szCs w:val="20"/>
        </w:rPr>
        <w:t xml:space="preserve">Client: </w:t>
      </w:r>
      <w:r>
        <w:rPr>
          <w:rFonts w:ascii="Calibri" w:cs="Calibri" w:eastAsia="Calibri" w:hAnsi="Calibri"/>
          <w:b w:val="false"/>
          <w:bCs w:val="false"/>
          <w:color w:val="595959"/>
          <w:sz w:val="20"/>
          <w:szCs w:val="20"/>
        </w:rPr>
        <w:t xml:space="preserve">Sigma Solutions, Hyderabad, India</w:t>
      </w:r>
    </w:p>
    <w:p>
      <w:pPr>
        <w:pStyle w:val="ListParagraph"/>
        <w:numPr>
          <w:ilvl w:val="0"/>
          <w:numId w:val="2"/>
        </w:numPr>
        <w:spacing w:after="20" w:before="20"/>
      </w:pPr>
      <w:r>
        <w:rPr>
          <w:rFonts w:ascii="Calibri" w:cs="Calibri" w:eastAsia="Calibri" w:hAnsi="Calibri"/>
          <w:b/>
          <w:bCs/>
          <w:color w:val="000000"/>
          <w:sz w:val="20"/>
          <w:szCs w:val="20"/>
        </w:rPr>
        <w:t xml:space="preserve">Performed end-to-end data analysis, migration, cleansing, and transformation</w:t>
      </w:r>
      <w:r>
        <w:rPr>
          <w:rFonts w:ascii="Calibri" w:cs="Calibri" w:eastAsia="Calibri" w:hAnsi="Calibri"/>
          <w:b w:val="false"/>
          <w:bCs w:val="false"/>
          <w:color w:val="000000"/>
          <w:sz w:val="20"/>
          <w:szCs w:val="20"/>
        </w:rPr>
        <w:t xml:space="preserve"> across heterogeneous source systems including Oracle, SQL Server, DB2, and flat files.</w:t>
      </w:r>
    </w:p>
    <w:p>
      <w:pPr>
        <w:pStyle w:val="ListParagraph"/>
        <w:numPr>
          <w:ilvl w:val="0"/>
          <w:numId w:val="2"/>
        </w:numPr>
        <w:spacing w:after="20" w:before="20"/>
      </w:pPr>
      <w:r>
        <w:rPr>
          <w:rFonts w:ascii="Calibri" w:cs="Calibri" w:eastAsia="Calibri" w:hAnsi="Calibri"/>
          <w:b/>
          <w:bCs/>
          <w:color w:val="000000"/>
          <w:sz w:val="20"/>
          <w:szCs w:val="20"/>
        </w:rPr>
        <w:t xml:space="preserve">Designed and optimized complex PL/SQL stored procedures, functions, and materialized views</w:t>
      </w:r>
      <w:r>
        <w:rPr>
          <w:rFonts w:ascii="Calibri" w:cs="Calibri" w:eastAsia="Calibri" w:hAnsi="Calibri"/>
          <w:b w:val="false"/>
          <w:bCs w:val="false"/>
          <w:color w:val="000000"/>
          <w:sz w:val="20"/>
          <w:szCs w:val="20"/>
        </w:rPr>
        <w:t xml:space="preserve">, improving query performance by 50% through indexing and aggregation strategies.</w:t>
      </w:r>
    </w:p>
    <w:p>
      <w:pPr>
        <w:pStyle w:val="ListParagraph"/>
        <w:numPr>
          <w:ilvl w:val="0"/>
          <w:numId w:val="2"/>
        </w:numPr>
        <w:spacing w:after="20" w:before="20"/>
      </w:pPr>
      <w:r>
        <w:rPr>
          <w:rFonts w:ascii="Calibri" w:cs="Calibri" w:eastAsia="Calibri" w:hAnsi="Calibri"/>
          <w:b/>
          <w:bCs/>
          <w:color w:val="000000"/>
          <w:sz w:val="20"/>
          <w:szCs w:val="20"/>
        </w:rPr>
        <w:t xml:space="preserve">Developed ETL pipelines using Informatica PowerCenter</w:t>
      </w:r>
      <w:r>
        <w:rPr>
          <w:rFonts w:ascii="Calibri" w:cs="Calibri" w:eastAsia="Calibri" w:hAnsi="Calibri"/>
          <w:b w:val="false"/>
          <w:bCs w:val="false"/>
          <w:color w:val="000000"/>
          <w:sz w:val="20"/>
          <w:szCs w:val="20"/>
        </w:rPr>
        <w:t xml:space="preserve"> to extract data from flat files, XML files, and relational databases, loading into Oracle and DB2 systems.</w:t>
      </w:r>
    </w:p>
    <w:p>
      <w:pPr>
        <w:pStyle w:val="ListParagraph"/>
        <w:numPr>
          <w:ilvl w:val="0"/>
          <w:numId w:val="2"/>
        </w:numPr>
        <w:spacing w:after="20" w:before="20"/>
      </w:pPr>
      <w:r>
        <w:rPr>
          <w:rFonts w:ascii="Calibri" w:cs="Calibri" w:eastAsia="Calibri" w:hAnsi="Calibri"/>
          <w:b/>
          <w:bCs/>
          <w:color w:val="000000"/>
          <w:sz w:val="20"/>
          <w:szCs w:val="20"/>
        </w:rPr>
        <w:t xml:space="preserve">Built distributed batch processing pipelines using Apache Spark (Scala and PySpark)</w:t>
      </w:r>
      <w:r>
        <w:rPr>
          <w:rFonts w:ascii="Calibri" w:cs="Calibri" w:eastAsia="Calibri" w:hAnsi="Calibri"/>
          <w:b w:val="false"/>
          <w:bCs w:val="false"/>
          <w:color w:val="000000"/>
          <w:sz w:val="20"/>
          <w:szCs w:val="20"/>
        </w:rPr>
        <w:t xml:space="preserve"> to process large-scale datasets efficiently, replacing legacy Hive/MapReduce jobs.</w:t>
      </w:r>
    </w:p>
    <w:p>
      <w:pPr>
        <w:pStyle w:val="ListParagraph"/>
        <w:numPr>
          <w:ilvl w:val="0"/>
          <w:numId w:val="2"/>
        </w:numPr>
        <w:spacing w:after="20" w:before="20"/>
      </w:pPr>
      <w:r>
        <w:rPr>
          <w:rFonts w:ascii="Calibri" w:cs="Calibri" w:eastAsia="Calibri" w:hAnsi="Calibri"/>
          <w:b/>
          <w:bCs/>
          <w:color w:val="000000"/>
          <w:sz w:val="20"/>
          <w:szCs w:val="20"/>
        </w:rPr>
        <w:t xml:space="preserve">Implemented Hive partitioning and bucketing strategies on HDFS</w:t>
      </w:r>
      <w:r>
        <w:rPr>
          <w:rFonts w:ascii="Calibri" w:cs="Calibri" w:eastAsia="Calibri" w:hAnsi="Calibri"/>
          <w:b w:val="false"/>
          <w:bCs w:val="false"/>
          <w:color w:val="000000"/>
          <w:sz w:val="20"/>
          <w:szCs w:val="20"/>
        </w:rPr>
        <w:t xml:space="preserve"> to improve query performance and reduce scan time by 40% on multi-TB datasets.</w:t>
      </w:r>
    </w:p>
    <w:p>
      <w:pPr>
        <w:pStyle w:val="ListParagraph"/>
        <w:numPr>
          <w:ilvl w:val="0"/>
          <w:numId w:val="2"/>
        </w:numPr>
        <w:spacing w:after="20" w:before="20"/>
      </w:pPr>
      <w:r>
        <w:rPr>
          <w:rFonts w:ascii="Calibri" w:cs="Calibri" w:eastAsia="Calibri" w:hAnsi="Calibri"/>
          <w:b/>
          <w:bCs/>
          <w:color w:val="000000"/>
          <w:sz w:val="20"/>
          <w:szCs w:val="20"/>
        </w:rPr>
        <w:t xml:space="preserve">Designed an ETL metadata framework with DDL scripts</w:t>
      </w:r>
      <w:r>
        <w:rPr>
          <w:rFonts w:ascii="Calibri" w:cs="Calibri" w:eastAsia="Calibri" w:hAnsi="Calibri"/>
          <w:b w:val="false"/>
          <w:bCs w:val="false"/>
          <w:color w:val="000000"/>
          <w:sz w:val="20"/>
          <w:szCs w:val="20"/>
        </w:rPr>
        <w:t xml:space="preserve"> to capture job runtime metrics, enabling monitoring and audit tracking of DataStage workflows.</w:t>
      </w:r>
    </w:p>
    <w:p>
      <w:pPr>
        <w:pStyle w:val="ListParagraph"/>
        <w:numPr>
          <w:ilvl w:val="0"/>
          <w:numId w:val="2"/>
        </w:numPr>
        <w:spacing w:after="20" w:before="20"/>
      </w:pPr>
      <w:r>
        <w:rPr>
          <w:rFonts w:ascii="Calibri" w:cs="Calibri" w:eastAsia="Calibri" w:hAnsi="Calibri"/>
          <w:b/>
          <w:bCs/>
          <w:color w:val="000000"/>
          <w:sz w:val="20"/>
          <w:szCs w:val="20"/>
        </w:rPr>
        <w:t xml:space="preserve">Developed Pig and Hive scripts</w:t>
      </w:r>
      <w:r>
        <w:rPr>
          <w:rFonts w:ascii="Calibri" w:cs="Calibri" w:eastAsia="Calibri" w:hAnsi="Calibri"/>
          <w:b w:val="false"/>
          <w:bCs w:val="false"/>
          <w:color w:val="000000"/>
          <w:sz w:val="20"/>
          <w:szCs w:val="20"/>
        </w:rPr>
        <w:t xml:space="preserve"> to process structured and semi-structured datasets in Hadoop environments.</w:t>
      </w:r>
    </w:p>
    <w:p>
      <w:pPr>
        <w:pStyle w:val="ListParagraph"/>
        <w:numPr>
          <w:ilvl w:val="0"/>
          <w:numId w:val="2"/>
        </w:numPr>
        <w:spacing w:after="20" w:before="20"/>
      </w:pPr>
      <w:r>
        <w:rPr>
          <w:rFonts w:ascii="Calibri" w:cs="Calibri" w:eastAsia="Calibri" w:hAnsi="Calibri"/>
          <w:b/>
          <w:bCs/>
          <w:color w:val="000000"/>
          <w:sz w:val="20"/>
          <w:szCs w:val="20"/>
        </w:rPr>
        <w:t xml:space="preserve">Created interactive Tableau dashboards and operational reports</w:t>
      </w:r>
      <w:r>
        <w:rPr>
          <w:rFonts w:ascii="Calibri" w:cs="Calibri" w:eastAsia="Calibri" w:hAnsi="Calibri"/>
          <w:b w:val="false"/>
          <w:bCs w:val="false"/>
          <w:color w:val="000000"/>
          <w:sz w:val="20"/>
          <w:szCs w:val="20"/>
        </w:rPr>
        <w:t xml:space="preserve">, published to Tableau Server for business stakeholders, reducing manual reporting effort by 60%.</w:t>
      </w:r>
    </w:p>
    <w:p>
      <w:pPr>
        <w:pStyle w:val="ListParagraph"/>
        <w:numPr>
          <w:ilvl w:val="0"/>
          <w:numId w:val="2"/>
        </w:numPr>
        <w:spacing w:after="20" w:before="20"/>
      </w:pPr>
      <w:r>
        <w:rPr>
          <w:rFonts w:ascii="Calibri" w:cs="Calibri" w:eastAsia="Calibri" w:hAnsi="Calibri"/>
          <w:b/>
          <w:bCs/>
          <w:color w:val="000000"/>
          <w:sz w:val="20"/>
          <w:szCs w:val="20"/>
        </w:rPr>
        <w:t xml:space="preserve">Collaborated with business teams to translate reporting requirements</w:t>
      </w:r>
      <w:r>
        <w:rPr>
          <w:rFonts w:ascii="Calibri" w:cs="Calibri" w:eastAsia="Calibri" w:hAnsi="Calibri"/>
          <w:b w:val="false"/>
          <w:bCs w:val="false"/>
          <w:color w:val="000000"/>
          <w:sz w:val="20"/>
          <w:szCs w:val="20"/>
        </w:rPr>
        <w:t xml:space="preserve"> into scalable data models and optimized queries.</w:t>
      </w:r>
    </w:p>
    <w:p>
      <w:pPr>
        <w:spacing w:after="80" w:before="60"/>
      </w:pPr>
      <w:r>
        <w:rPr>
          <w:rFonts w:ascii="Calibri" w:cs="Calibri" w:eastAsia="Calibri" w:hAnsi="Calibri"/>
          <w:b/>
          <w:bCs/>
          <w:color w:val="595959"/>
          <w:sz w:val="18"/>
          <w:szCs w:val="18"/>
        </w:rPr>
        <w:t xml:space="preserve">Environment: </w:t>
      </w:r>
      <w:r>
        <w:rPr>
          <w:rFonts w:ascii="Calibri" w:cs="Calibri" w:eastAsia="Calibri" w:hAnsi="Calibri"/>
          <w:color w:val="595959"/>
          <w:sz w:val="18"/>
          <w:szCs w:val="18"/>
        </w:rPr>
        <w:t xml:space="preserve">Python, SQL, PL/SQL, Scala, Linux, Shell Scripting, Apache Hadoop (HDFS, MapReduce, YARN), Apache Spark (Spark SQL, DataFrames, RDDs), Apache Hive, Apache Pig, Informatica PowerCenter, IBM InfoSphere DataStage, Oracle, SQL Server, DB2, ORC, Parquet, Tableau, Tableau Server, Git, Jira, Confluence.</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20" w:before="20"/>
        <w:ind w:left="540" w:hanging="270"/>
      </w:pPr>
      <w:rPr>
        <w:rFonts w:ascii="Symbol" w:cs="Symbol" w:eastAsia="Symbol" w:hAnsi="Symbol"/>
        <w:sz w:val="20"/>
        <w:szCs w:val="20"/>
      </w:rPr>
    </w:lvl>
  </w:abstractNum>
  <w:abstractNum w:abstractNumId="3" w15:restartNumberingAfterBreak="0">
    <w:multiLevelType w:val="hybridMultilevel"/>
    <w:lvl w:ilvl="0" w15:tentative="1">
      <w:start w:val="1"/>
      <w:numFmt w:val="bullet"/>
      <w:lvlText w:val="◦"/>
      <w:lvlJc w:val="left"/>
      <w:pPr>
        <w:spacing w:after="20" w:before="20"/>
        <w:ind w:left="540" w:hanging="270"/>
      </w:pPr>
      <w:rPr>
        <w:rFonts w:ascii="Courier New" w:cs="Courier New" w:eastAsia="Courier New" w:hAnsi="Courier New"/>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2026-05-31T01:58:07.010Z</dcterms:created>
  <dcterms:modified xsi:type="dcterms:W3CDTF">2026-05-31T01:58:07.011Z</dcterms:modified>
</cp:coreProperties>
</file>

<file path=docProps/custom.xml><?xml version="1.0" encoding="utf-8"?>
<Properties xmlns="http://schemas.openxmlformats.org/officeDocument/2006/custom-properties" xmlns:vt="http://schemas.openxmlformats.org/officeDocument/2006/docPropsVTypes"/>
</file>