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63C6E" w14:textId="77777777" w:rsidR="00E03289" w:rsidRPr="00635932" w:rsidRDefault="00E03289" w:rsidP="00E03289">
      <w:pPr>
        <w:spacing w:line="276" w:lineRule="auto"/>
        <w:rPr>
          <w:rFonts w:ascii="Cambria" w:hAnsi="Cambria" w:cstheme="minorHAnsi"/>
          <w:b/>
          <w:bCs/>
          <w:sz w:val="18"/>
          <w:szCs w:val="18"/>
        </w:rPr>
      </w:pPr>
      <w:r w:rsidRPr="00635932">
        <w:rPr>
          <w:rFonts w:ascii="Cambria" w:hAnsi="Cambria" w:cstheme="minorHAnsi"/>
          <w:b/>
          <w:bCs/>
          <w:sz w:val="18"/>
          <w:szCs w:val="18"/>
        </w:rPr>
        <w:t>NAVEEN CHINTHOTI</w:t>
      </w:r>
    </w:p>
    <w:p w14:paraId="6608FD28" w14:textId="77777777" w:rsidR="00E03289" w:rsidRPr="00635932" w:rsidRDefault="00E03289" w:rsidP="00E03289">
      <w:pPr>
        <w:rPr>
          <w:rFonts w:ascii="Cambria" w:hAnsi="Cambria" w:cstheme="minorHAnsi"/>
          <w:b/>
          <w:bCs/>
          <w:sz w:val="18"/>
          <w:szCs w:val="18"/>
        </w:rPr>
      </w:pPr>
      <w:r w:rsidRPr="00635932">
        <w:rPr>
          <w:rFonts w:ascii="Cambria" w:hAnsi="Cambria" w:cstheme="minorHAnsi"/>
          <w:b/>
          <w:bCs/>
          <w:sz w:val="18"/>
          <w:szCs w:val="18"/>
        </w:rPr>
        <w:t>Senior Java Full Stack Developer</w:t>
      </w:r>
    </w:p>
    <w:p w14:paraId="01E4E664" w14:textId="77777777" w:rsidR="00E03289" w:rsidRPr="00635932" w:rsidRDefault="00E03289" w:rsidP="00E03289">
      <w:pPr>
        <w:rPr>
          <w:rFonts w:ascii="Cambria" w:hAnsi="Cambria" w:cstheme="minorHAnsi"/>
          <w:sz w:val="18"/>
          <w:szCs w:val="18"/>
        </w:rPr>
      </w:pPr>
    </w:p>
    <w:p w14:paraId="45672B4C" w14:textId="35F6DEC1" w:rsidR="00E03289" w:rsidRPr="00635932" w:rsidRDefault="00E03289" w:rsidP="00E03289">
      <w:pPr>
        <w:pBdr>
          <w:bottom w:val="single" w:sz="12" w:space="1" w:color="auto"/>
        </w:pBdr>
        <w:jc w:val="right"/>
        <w:rPr>
          <w:rFonts w:ascii="Cambria" w:hAnsi="Cambria" w:cstheme="minorHAnsi"/>
          <w:sz w:val="18"/>
          <w:szCs w:val="18"/>
        </w:rPr>
      </w:pPr>
      <w:r w:rsidRPr="00635932">
        <w:rPr>
          <w:rFonts w:ascii="Cambria" w:hAnsi="Cambria" w:cstheme="minorHAnsi"/>
          <w:sz w:val="18"/>
          <w:szCs w:val="18"/>
        </w:rPr>
        <w:t xml:space="preserve">E-Mail: </w:t>
      </w:r>
      <w:hyperlink r:id="rId8" w:history="1">
        <w:r w:rsidRPr="00635932">
          <w:rPr>
            <w:rStyle w:val="Hyperlink"/>
            <w:rFonts w:ascii="Cambria" w:hAnsi="Cambria" w:cstheme="minorHAnsi"/>
            <w:sz w:val="18"/>
            <w:szCs w:val="18"/>
          </w:rPr>
          <w:t>chinthotinaveen9@gmail.com</w:t>
        </w:r>
      </w:hyperlink>
      <w:r w:rsidRPr="00635932">
        <w:rPr>
          <w:rFonts w:ascii="Cambria" w:hAnsi="Cambria" w:cstheme="minorHAnsi"/>
          <w:sz w:val="18"/>
          <w:szCs w:val="18"/>
        </w:rPr>
        <w:br/>
        <w:t xml:space="preserve">Phone: </w:t>
      </w:r>
      <w:r w:rsidRPr="00635932">
        <w:rPr>
          <w:rFonts w:ascii="Cambria" w:hAnsi="Cambria" w:cstheme="minorHAnsi"/>
          <w:sz w:val="18"/>
          <w:szCs w:val="18"/>
          <w:u w:val="single"/>
        </w:rPr>
        <w:t>913-212-6983</w:t>
      </w:r>
    </w:p>
    <w:p w14:paraId="21F4D975" w14:textId="77777777" w:rsidR="00E03289" w:rsidRPr="00635932" w:rsidRDefault="00E03289" w:rsidP="00E03289">
      <w:pPr>
        <w:spacing w:line="276" w:lineRule="auto"/>
        <w:rPr>
          <w:rFonts w:ascii="Cambria" w:hAnsi="Cambria" w:cstheme="minorHAnsi"/>
          <w:b/>
          <w:bCs/>
          <w:sz w:val="18"/>
          <w:szCs w:val="18"/>
          <w:u w:val="single"/>
        </w:rPr>
      </w:pPr>
      <w:r w:rsidRPr="00635932">
        <w:rPr>
          <w:rFonts w:ascii="Cambria" w:eastAsiaTheme="majorEastAsia" w:hAnsi="Cambria" w:cstheme="minorHAnsi"/>
          <w:b/>
          <w:bCs/>
          <w:sz w:val="18"/>
          <w:szCs w:val="18"/>
          <w:u w:val="single"/>
        </w:rPr>
        <w:t>PROFESSIONAL SUMMARY</w:t>
      </w:r>
    </w:p>
    <w:p w14:paraId="05DD5BEC"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Senior Java Full Stack Developer with over 11 years of experience building and shipping production systems across financial services, insurance, healthcare, and telecom — with recent hands-on experience integrating GenAI tools into backend Java workflows.</w:t>
      </w:r>
    </w:p>
    <w:p w14:paraId="1BCF31D1" w14:textId="0881E8AC" w:rsidR="00A22412" w:rsidRPr="00635932" w:rsidRDefault="00D94D1B">
      <w:pPr>
        <w:pStyle w:val="ListParagraph"/>
        <w:numPr>
          <w:ilvl w:val="0"/>
          <w:numId w:val="5"/>
        </w:numPr>
        <w:rPr>
          <w:rFonts w:ascii="Cambria" w:hAnsi="Cambria"/>
          <w:sz w:val="18"/>
          <w:szCs w:val="18"/>
        </w:rPr>
      </w:pPr>
      <w:r w:rsidRPr="00635932">
        <w:rPr>
          <w:rFonts w:ascii="Cambria" w:hAnsi="Cambria"/>
          <w:sz w:val="18"/>
          <w:szCs w:val="18"/>
        </w:rPr>
        <w:t>Deep expertise in Spring Boot, Spring MVC, Spring Security, Spring Cloud, Hibernate, and JPA — focused on building production-grade, maintainable systems rather than chasing the latest trends.</w:t>
      </w:r>
    </w:p>
    <w:p w14:paraId="4618D7FE"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Designed and built REST and GraphQL APIs that handle real traffic — high-frequency trading events, insurance claims, banking transactions — not just CRUD apps.</w:t>
      </w:r>
    </w:p>
    <w:p w14:paraId="0389744B"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Have set up and maintained cloud infrastructure on AWS (EC2, EKS, Lambda, S3, RDS, API Gateway, CloudWatch), Azure, and GCP using Terraform and CloudFormation for repeatable deployments.</w:t>
      </w:r>
    </w:p>
    <w:p w14:paraId="610EE58E"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Comfortable with event-driven systems — Kafka is where most of my messaging work lives, though I've also worked with RabbitMQ and ActiveMQ in earlier roles.</w:t>
      </w:r>
    </w:p>
    <w:p w14:paraId="6096EF51"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Used Apache Spark, PySpark, and Hadoop on batch analytics and ETL jobs, mostly in insurance and banking contexts where large data volumes are the norm.</w:t>
      </w:r>
    </w:p>
    <w:p w14:paraId="76DEB3D7"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On the frontend, work primarily in React (Hooks, Redux, Context API) and Angular — whatever the project calls for. Also have React Native and Vue.js exposure from earlier work.</w:t>
      </w:r>
    </w:p>
    <w:p w14:paraId="0D5A378C"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Set up ELK Stack, Prometheus, and Grafana for monitoring and alerting across several projects. Also worked with Splunk and OpenTelemetry in enterprise environments.</w:t>
      </w:r>
    </w:p>
    <w:p w14:paraId="4C411020"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Solid database background across Oracle, PostgreSQL, MySQL, MongoDB, Cassandra, Redis, and DynamoDB — schema design, query tuning, indexing, the works.</w:t>
      </w:r>
    </w:p>
    <w:p w14:paraId="015652FB"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Write Python scripts for data pipeline tasks, automation, and tooling that supports the Java backend — Pandas for data wrangling, Spark for batch processing, and general-purpose scripting for things that are faster to do in Python than Java.</w:t>
      </w:r>
    </w:p>
    <w:p w14:paraId="6CA2B96F"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Done a lot of Redis caching work to shave latency off high-traffic endpoints — connection pooling, key expiration strategies, pub/sub, the whole range.</w:t>
      </w:r>
    </w:p>
    <w:p w14:paraId="57F67E41"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Security is not an afterthought in my work — OAuth2, JWT, SAML, SSL/TLS, RBAC, and OWASP practices are part of how I build, not something added at the end.</w:t>
      </w:r>
    </w:p>
    <w:p w14:paraId="01E51EC3"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Always worked in Agile teams — sprint planning, standups, retros. Used Jira and Confluence to stay coordinated with product and business stakeholders.</w:t>
      </w:r>
    </w:p>
    <w:p w14:paraId="4B6CE707"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CI/CD pipelines with Jenkins, GitHub Actions, and GitLab CI are just part of the job — SonarQube quality gates, automated tests, artifact management with Nexus.</w:t>
      </w:r>
    </w:p>
    <w:p w14:paraId="50761DCB"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Strong at performance work — JVM profiling, async processing, caching strategies, and methodically identifying the actual bottleneck rather than making assumptions.</w:t>
      </w:r>
    </w:p>
    <w:p w14:paraId="73E7DC7D"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Testing is something I take seriously: JUnit, Mockito, Jest, Cypress, Selenium, JMeter — unit, integration, and load testing depending on what the system needs.</w:t>
      </w:r>
    </w:p>
    <w:p w14:paraId="621B1C17"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Worked with senior architects on system design and contributed to HLD/LLD documentation in most recent roles.</w:t>
      </w:r>
    </w:p>
    <w:p w14:paraId="4D9004E3" w14:textId="77777777" w:rsidR="00A22412" w:rsidRPr="00635932" w:rsidRDefault="00A22412">
      <w:pPr>
        <w:pStyle w:val="ListParagraph"/>
        <w:numPr>
          <w:ilvl w:val="0"/>
          <w:numId w:val="5"/>
        </w:numPr>
        <w:rPr>
          <w:rFonts w:ascii="Cambria" w:hAnsi="Cambria"/>
          <w:sz w:val="18"/>
          <w:szCs w:val="18"/>
        </w:rPr>
      </w:pPr>
      <w:r w:rsidRPr="00635932">
        <w:rPr>
          <w:rFonts w:ascii="Cambria" w:hAnsi="Cambria"/>
          <w:sz w:val="18"/>
          <w:szCs w:val="18"/>
        </w:rPr>
        <w:t>Good at cross-team communication — have worked directly with product managers, compliance teams, DevOps engineers, and business analysts throughout my career.</w:t>
      </w:r>
    </w:p>
    <w:p w14:paraId="5D8E49DE" w14:textId="77777777" w:rsidR="00DF5669" w:rsidRPr="00635932" w:rsidRDefault="00DF5669" w:rsidP="00DF5669">
      <w:pPr>
        <w:pStyle w:val="ListParagraph"/>
        <w:numPr>
          <w:ilvl w:val="0"/>
          <w:numId w:val="5"/>
        </w:numPr>
        <w:rPr>
          <w:rFonts w:ascii="Cambria" w:hAnsi="Cambria"/>
          <w:sz w:val="18"/>
          <w:szCs w:val="18"/>
        </w:rPr>
      </w:pPr>
      <w:r w:rsidRPr="00635932">
        <w:rPr>
          <w:rFonts w:ascii="Cambria" w:hAnsi="Cambria"/>
          <w:sz w:val="18"/>
          <w:szCs w:val="18"/>
        </w:rPr>
        <w:t xml:space="preserve">Integrated AWS Bedrock with Spring Boot microservices to generate contextual summaries and insights from application data, improving operational visibility and decision-making. </w:t>
      </w:r>
    </w:p>
    <w:p w14:paraId="1B6516BD" w14:textId="0730287F" w:rsidR="00DF5669" w:rsidRPr="00635932" w:rsidRDefault="00DF5669" w:rsidP="00DF5669">
      <w:pPr>
        <w:pStyle w:val="ListParagraph"/>
        <w:numPr>
          <w:ilvl w:val="0"/>
          <w:numId w:val="5"/>
        </w:numPr>
        <w:rPr>
          <w:rFonts w:ascii="Cambria" w:hAnsi="Cambria"/>
          <w:sz w:val="18"/>
          <w:szCs w:val="18"/>
        </w:rPr>
      </w:pPr>
      <w:r w:rsidRPr="00635932">
        <w:rPr>
          <w:rFonts w:ascii="Cambria" w:hAnsi="Cambria"/>
          <w:sz w:val="18"/>
          <w:szCs w:val="18"/>
        </w:rPr>
        <w:t>Developed GenAI-enabled backend services that processed structured business data and produced natural-language responses for internal users through secure REST APIs.</w:t>
      </w:r>
    </w:p>
    <w:p w14:paraId="5C4BBED0" w14:textId="77777777" w:rsidR="00E03289" w:rsidRPr="00635932" w:rsidRDefault="00E03289" w:rsidP="00E03289">
      <w:pPr>
        <w:spacing w:line="276" w:lineRule="auto"/>
        <w:rPr>
          <w:rFonts w:ascii="Cambria" w:eastAsiaTheme="majorEastAsia" w:hAnsi="Cambria" w:cstheme="minorHAnsi"/>
          <w:b/>
          <w:bCs/>
          <w:sz w:val="18"/>
          <w:szCs w:val="18"/>
          <w:u w:val="single"/>
        </w:rPr>
      </w:pPr>
      <w:r w:rsidRPr="00635932">
        <w:rPr>
          <w:rFonts w:ascii="Cambria" w:eastAsiaTheme="majorEastAsia" w:hAnsi="Cambria" w:cstheme="minorHAnsi"/>
          <w:b/>
          <w:bCs/>
          <w:sz w:val="18"/>
          <w:szCs w:val="18"/>
          <w:u w:val="single"/>
        </w:rPr>
        <w:t>SKILL SET</w:t>
      </w:r>
    </w:p>
    <w:tbl>
      <w:tblPr>
        <w:tblStyle w:val="TableGrid"/>
        <w:tblW w:w="0" w:type="auto"/>
        <w:tblLook w:val="04A0" w:firstRow="1" w:lastRow="0" w:firstColumn="1" w:lastColumn="0" w:noHBand="0" w:noVBand="1"/>
      </w:tblPr>
      <w:tblGrid>
        <w:gridCol w:w="2439"/>
        <w:gridCol w:w="7683"/>
      </w:tblGrid>
      <w:tr w:rsidR="00E03289" w:rsidRPr="00635932" w14:paraId="1108BD54" w14:textId="77777777" w:rsidTr="00671C51">
        <w:trPr>
          <w:trHeight w:val="336"/>
        </w:trPr>
        <w:tc>
          <w:tcPr>
            <w:tcW w:w="2426" w:type="dxa"/>
          </w:tcPr>
          <w:p w14:paraId="60E42939" w14:textId="77777777" w:rsidR="00E03289" w:rsidRPr="00635932" w:rsidRDefault="00E03289" w:rsidP="00671C51">
            <w:pPr>
              <w:tabs>
                <w:tab w:val="left" w:pos="1224"/>
              </w:tabs>
              <w:rPr>
                <w:rFonts w:ascii="Cambria" w:hAnsi="Cambria" w:cstheme="minorHAnsi"/>
                <w:sz w:val="18"/>
                <w:szCs w:val="18"/>
              </w:rPr>
            </w:pPr>
            <w:r w:rsidRPr="00635932">
              <w:rPr>
                <w:rFonts w:ascii="Cambria" w:hAnsi="Cambria" w:cstheme="minorHAnsi"/>
                <w:sz w:val="18"/>
                <w:szCs w:val="18"/>
              </w:rPr>
              <w:t>Programming Languages</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7"/>
            </w:tblGrid>
            <w:tr w:rsidR="00E03289" w:rsidRPr="00635932" w14:paraId="3B9E2C3B" w14:textId="77777777" w:rsidTr="00671C51">
              <w:trPr>
                <w:tblCellSpacing w:w="15" w:type="dxa"/>
              </w:trPr>
              <w:tc>
                <w:tcPr>
                  <w:tcW w:w="0" w:type="auto"/>
                  <w:vAlign w:val="center"/>
                  <w:hideMark/>
                </w:tcPr>
                <w:p w14:paraId="2C0E4C9F" w14:textId="77777777" w:rsidR="00E03289" w:rsidRPr="00635932" w:rsidRDefault="00E03289" w:rsidP="00671C51">
                  <w:pPr>
                    <w:rPr>
                      <w:rFonts w:ascii="Cambria" w:hAnsi="Cambria" w:cstheme="minorHAnsi"/>
                      <w:sz w:val="18"/>
                      <w:szCs w:val="18"/>
                    </w:rPr>
                  </w:pPr>
                  <w:r w:rsidRPr="00635932">
                    <w:rPr>
                      <w:rFonts w:ascii="Cambria" w:hAnsi="Cambria" w:cstheme="minorHAnsi"/>
                      <w:sz w:val="18"/>
                      <w:szCs w:val="18"/>
                    </w:rPr>
                    <w:t>Java (8/11/17), Python, Scala, C, PHP, JavaScript (ES6+), TypeScript, SQL, PL/SQL</w:t>
                  </w:r>
                </w:p>
              </w:tc>
            </w:tr>
          </w:tbl>
          <w:p w14:paraId="3E139D50"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7ED82C1F" w14:textId="77777777" w:rsidTr="00671C51">
              <w:trPr>
                <w:tblCellSpacing w:w="15" w:type="dxa"/>
              </w:trPr>
              <w:tc>
                <w:tcPr>
                  <w:tcW w:w="0" w:type="auto"/>
                  <w:vAlign w:val="center"/>
                  <w:hideMark/>
                </w:tcPr>
                <w:p w14:paraId="1186E3A7" w14:textId="77777777" w:rsidR="00E03289" w:rsidRPr="00635932" w:rsidRDefault="00E03289" w:rsidP="00671C51">
                  <w:pPr>
                    <w:rPr>
                      <w:rFonts w:ascii="Cambria" w:hAnsi="Cambria" w:cstheme="minorHAnsi"/>
                      <w:sz w:val="18"/>
                      <w:szCs w:val="18"/>
                    </w:rPr>
                  </w:pPr>
                </w:p>
              </w:tc>
            </w:tr>
          </w:tbl>
          <w:p w14:paraId="462192C7" w14:textId="77777777" w:rsidR="00E03289" w:rsidRPr="00635932" w:rsidRDefault="00E03289" w:rsidP="00671C51">
            <w:pPr>
              <w:rPr>
                <w:rFonts w:ascii="Cambria" w:hAnsi="Cambria" w:cstheme="minorHAnsi"/>
                <w:sz w:val="18"/>
                <w:szCs w:val="18"/>
              </w:rPr>
            </w:pPr>
          </w:p>
        </w:tc>
      </w:tr>
      <w:tr w:rsidR="00E03289" w:rsidRPr="00635932" w14:paraId="14267C9B" w14:textId="77777777" w:rsidTr="00671C51">
        <w:trPr>
          <w:trHeight w:val="344"/>
        </w:trPr>
        <w:tc>
          <w:tcPr>
            <w:tcW w:w="2426" w:type="dxa"/>
          </w:tcPr>
          <w:p w14:paraId="1753FB9C" w14:textId="77777777" w:rsidR="00E03289" w:rsidRPr="00635932" w:rsidRDefault="00E03289" w:rsidP="00671C51">
            <w:pPr>
              <w:rPr>
                <w:rFonts w:ascii="Cambria" w:hAnsi="Cambria" w:cstheme="minorHAnsi"/>
                <w:sz w:val="18"/>
                <w:szCs w:val="18"/>
              </w:rPr>
            </w:pPr>
            <w:r w:rsidRPr="00635932">
              <w:rPr>
                <w:rFonts w:ascii="Cambria" w:hAnsi="Cambria" w:cstheme="minorHAnsi"/>
                <w:sz w:val="18"/>
                <w:szCs w:val="18"/>
              </w:rPr>
              <w:t>Java/J2EE Technologies</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E03289" w:rsidRPr="00635932" w14:paraId="6C476DBA" w14:textId="77777777" w:rsidTr="00671C51">
              <w:trPr>
                <w:tblCellSpacing w:w="15" w:type="dxa"/>
              </w:trPr>
              <w:tc>
                <w:tcPr>
                  <w:tcW w:w="0" w:type="auto"/>
                  <w:vAlign w:val="center"/>
                  <w:hideMark/>
                </w:tcPr>
                <w:p w14:paraId="0BE85D14" w14:textId="2A393B6E" w:rsidR="00E03289" w:rsidRPr="00635932" w:rsidRDefault="00A22412" w:rsidP="00671C51">
                  <w:pPr>
                    <w:rPr>
                      <w:rFonts w:ascii="Cambria" w:hAnsi="Cambria"/>
                      <w:sz w:val="18"/>
                      <w:szCs w:val="18"/>
                    </w:rPr>
                  </w:pPr>
                  <w:r w:rsidRPr="00635932">
                    <w:rPr>
                      <w:rFonts w:ascii="Cambria" w:hAnsi="Cambria"/>
                      <w:sz w:val="18"/>
                      <w:szCs w:val="18"/>
                    </w:rPr>
                    <w:t>Core Java, Spring Boot, Spring MVC, Spring Security, Spring Cloud, Hibernate, JPA, Spring Batch, Spring Actuator</w:t>
                  </w:r>
                </w:p>
              </w:tc>
            </w:tr>
          </w:tbl>
          <w:p w14:paraId="0B4971E2"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491D6044" w14:textId="77777777" w:rsidTr="00671C51">
              <w:trPr>
                <w:tblCellSpacing w:w="15" w:type="dxa"/>
              </w:trPr>
              <w:tc>
                <w:tcPr>
                  <w:tcW w:w="0" w:type="auto"/>
                  <w:vAlign w:val="center"/>
                  <w:hideMark/>
                </w:tcPr>
                <w:p w14:paraId="1BA2A194" w14:textId="77777777" w:rsidR="00E03289" w:rsidRPr="00635932" w:rsidRDefault="00E03289" w:rsidP="00671C51">
                  <w:pPr>
                    <w:rPr>
                      <w:rFonts w:ascii="Cambria" w:hAnsi="Cambria" w:cstheme="minorHAnsi"/>
                      <w:sz w:val="18"/>
                      <w:szCs w:val="18"/>
                    </w:rPr>
                  </w:pPr>
                </w:p>
              </w:tc>
            </w:tr>
          </w:tbl>
          <w:p w14:paraId="0702DEB5" w14:textId="77777777" w:rsidR="00E03289" w:rsidRPr="00635932" w:rsidRDefault="00E03289" w:rsidP="00671C51">
            <w:pPr>
              <w:rPr>
                <w:rFonts w:ascii="Cambria" w:hAnsi="Cambria" w:cstheme="minorHAnsi"/>
                <w:sz w:val="18"/>
                <w:szCs w:val="18"/>
              </w:rPr>
            </w:pPr>
          </w:p>
        </w:tc>
      </w:tr>
      <w:tr w:rsidR="00E03289" w:rsidRPr="00635932" w14:paraId="235E2F6F" w14:textId="77777777" w:rsidTr="00671C51">
        <w:trPr>
          <w:trHeight w:val="336"/>
        </w:trPr>
        <w:tc>
          <w:tcPr>
            <w:tcW w:w="2426" w:type="dxa"/>
          </w:tcPr>
          <w:p w14:paraId="2386F84A" w14:textId="77777777" w:rsidR="00E03289" w:rsidRPr="00635932" w:rsidRDefault="00E03289" w:rsidP="00671C51">
            <w:pPr>
              <w:rPr>
                <w:rFonts w:ascii="Cambria" w:hAnsi="Cambria" w:cstheme="minorHAnsi"/>
                <w:sz w:val="18"/>
                <w:szCs w:val="18"/>
              </w:rPr>
            </w:pPr>
            <w:r w:rsidRPr="00635932">
              <w:rPr>
                <w:rFonts w:ascii="Cambria" w:hAnsi="Cambria" w:cstheme="minorHAnsi"/>
                <w:sz w:val="18"/>
                <w:szCs w:val="18"/>
              </w:rPr>
              <w:t>Frontend Technologies</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E03289" w:rsidRPr="00635932" w14:paraId="0DAECAE1" w14:textId="77777777" w:rsidTr="00671C51">
              <w:trPr>
                <w:tblCellSpacing w:w="15" w:type="dxa"/>
              </w:trPr>
              <w:tc>
                <w:tcPr>
                  <w:tcW w:w="0" w:type="auto"/>
                  <w:vAlign w:val="center"/>
                  <w:hideMark/>
                </w:tcPr>
                <w:p w14:paraId="0BEFE848" w14:textId="36E81D57" w:rsidR="00E03289" w:rsidRPr="00635932" w:rsidRDefault="00A22412" w:rsidP="00A22412">
                  <w:pPr>
                    <w:pStyle w:val="NormalWeb"/>
                    <w:rPr>
                      <w:rFonts w:ascii="Cambria" w:hAnsi="Cambria"/>
                      <w:sz w:val="18"/>
                      <w:szCs w:val="18"/>
                    </w:rPr>
                  </w:pPr>
                  <w:r w:rsidRPr="00635932">
                    <w:rPr>
                      <w:rFonts w:ascii="Cambria" w:hAnsi="Cambria"/>
                      <w:sz w:val="18"/>
                      <w:szCs w:val="18"/>
                    </w:rPr>
                    <w:t>React.js (Hooks, Redux, Context API), Angular (2–15, RxJS, NgRx, Angular Material), Vue.js, React Native, Node.js, Express.js, HTML5, CSS3, Bootstrap, Tailwind CSS</w:t>
                  </w:r>
                </w:p>
              </w:tc>
            </w:tr>
          </w:tbl>
          <w:p w14:paraId="05A9E079"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086195F6" w14:textId="77777777" w:rsidTr="00671C51">
              <w:trPr>
                <w:tblCellSpacing w:w="15" w:type="dxa"/>
              </w:trPr>
              <w:tc>
                <w:tcPr>
                  <w:tcW w:w="0" w:type="auto"/>
                  <w:vAlign w:val="center"/>
                  <w:hideMark/>
                </w:tcPr>
                <w:p w14:paraId="6115476A" w14:textId="77777777" w:rsidR="00E03289" w:rsidRPr="00635932" w:rsidRDefault="00E03289" w:rsidP="00671C51">
                  <w:pPr>
                    <w:rPr>
                      <w:rFonts w:ascii="Cambria" w:hAnsi="Cambria" w:cstheme="minorHAnsi"/>
                      <w:sz w:val="18"/>
                      <w:szCs w:val="18"/>
                    </w:rPr>
                  </w:pPr>
                </w:p>
              </w:tc>
            </w:tr>
          </w:tbl>
          <w:p w14:paraId="22C2B9CA" w14:textId="77777777" w:rsidR="00E03289" w:rsidRPr="00635932" w:rsidRDefault="00E03289" w:rsidP="00671C51">
            <w:pPr>
              <w:rPr>
                <w:rFonts w:ascii="Cambria" w:hAnsi="Cambria" w:cstheme="minorHAnsi"/>
                <w:sz w:val="18"/>
                <w:szCs w:val="18"/>
              </w:rPr>
            </w:pPr>
          </w:p>
        </w:tc>
      </w:tr>
      <w:tr w:rsidR="00E03289" w:rsidRPr="00635932" w14:paraId="226461E3" w14:textId="77777777" w:rsidTr="00671C51">
        <w:trPr>
          <w:trHeight w:val="209"/>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tblGrid>
            <w:tr w:rsidR="00E03289" w:rsidRPr="00635932" w14:paraId="318CAA50" w14:textId="77777777" w:rsidTr="00671C51">
              <w:trPr>
                <w:tblCellSpacing w:w="15" w:type="dxa"/>
              </w:trPr>
              <w:tc>
                <w:tcPr>
                  <w:tcW w:w="0" w:type="auto"/>
                  <w:vAlign w:val="center"/>
                  <w:hideMark/>
                </w:tcPr>
                <w:p w14:paraId="6F4E7FE0" w14:textId="77777777" w:rsidR="00E03289" w:rsidRPr="00635932" w:rsidRDefault="00E03289" w:rsidP="00671C51">
                  <w:pPr>
                    <w:jc w:val="center"/>
                    <w:rPr>
                      <w:rFonts w:ascii="Cambria" w:hAnsi="Cambria" w:cstheme="minorHAnsi"/>
                      <w:sz w:val="18"/>
                      <w:szCs w:val="18"/>
                    </w:rPr>
                  </w:pPr>
                  <w:r w:rsidRPr="00635932">
                    <w:rPr>
                      <w:rStyle w:val="Strong"/>
                      <w:rFonts w:ascii="Cambria" w:hAnsi="Cambria" w:cstheme="minorHAnsi"/>
                      <w:b w:val="0"/>
                      <w:bCs w:val="0"/>
                      <w:sz w:val="18"/>
                      <w:szCs w:val="18"/>
                    </w:rPr>
                    <w:t>Web Services / APIs</w:t>
                  </w:r>
                </w:p>
              </w:tc>
            </w:tr>
          </w:tbl>
          <w:p w14:paraId="7C6E954D" w14:textId="77777777" w:rsidR="00E03289" w:rsidRPr="00635932" w:rsidRDefault="00E03289" w:rsidP="00671C51">
            <w:pPr>
              <w:jc w:val="both"/>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19B24AA5" w14:textId="77777777" w:rsidTr="00671C51">
              <w:trPr>
                <w:tblCellSpacing w:w="15" w:type="dxa"/>
              </w:trPr>
              <w:tc>
                <w:tcPr>
                  <w:tcW w:w="0" w:type="auto"/>
                  <w:vAlign w:val="center"/>
                  <w:hideMark/>
                </w:tcPr>
                <w:p w14:paraId="3962ADCC" w14:textId="77777777" w:rsidR="00E03289" w:rsidRPr="00635932" w:rsidRDefault="00E03289" w:rsidP="00671C51">
                  <w:pPr>
                    <w:jc w:val="both"/>
                    <w:rPr>
                      <w:rFonts w:ascii="Cambria" w:hAnsi="Cambria" w:cstheme="minorHAnsi"/>
                      <w:sz w:val="18"/>
                      <w:szCs w:val="18"/>
                    </w:rPr>
                  </w:pPr>
                </w:p>
              </w:tc>
            </w:tr>
          </w:tbl>
          <w:p w14:paraId="67E6661E" w14:textId="77777777" w:rsidR="00E03289" w:rsidRPr="00635932" w:rsidRDefault="00E03289" w:rsidP="00671C51">
            <w:pPr>
              <w:jc w:val="both"/>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1"/>
            </w:tblGrid>
            <w:tr w:rsidR="00E03289" w:rsidRPr="00635932" w14:paraId="4F773BC2" w14:textId="77777777" w:rsidTr="00671C51">
              <w:trPr>
                <w:tblCellSpacing w:w="15" w:type="dxa"/>
              </w:trPr>
              <w:tc>
                <w:tcPr>
                  <w:tcW w:w="0" w:type="auto"/>
                  <w:vAlign w:val="center"/>
                  <w:hideMark/>
                </w:tcPr>
                <w:p w14:paraId="0CE8865C" w14:textId="77777777" w:rsidR="00E03289" w:rsidRPr="00635932" w:rsidRDefault="00E03289" w:rsidP="00671C51">
                  <w:pPr>
                    <w:rPr>
                      <w:rFonts w:ascii="Cambria" w:hAnsi="Cambria" w:cstheme="minorHAnsi"/>
                      <w:sz w:val="18"/>
                      <w:szCs w:val="18"/>
                    </w:rPr>
                  </w:pPr>
                  <w:r w:rsidRPr="00635932">
                    <w:rPr>
                      <w:rFonts w:ascii="Cambria" w:hAnsi="Cambria" w:cstheme="minorHAnsi"/>
                      <w:sz w:val="18"/>
                      <w:szCs w:val="18"/>
                    </w:rPr>
                    <w:t>RESTful APIs, GraphQL, SOAP (JAX-WS, Apache CXF, Axis), JAX-RS, OpenAPI/Swagger</w:t>
                  </w:r>
                </w:p>
              </w:tc>
            </w:tr>
          </w:tbl>
          <w:p w14:paraId="2C3C4E21"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06A93FB8" w14:textId="77777777" w:rsidTr="00671C51">
              <w:trPr>
                <w:tblCellSpacing w:w="15" w:type="dxa"/>
              </w:trPr>
              <w:tc>
                <w:tcPr>
                  <w:tcW w:w="0" w:type="auto"/>
                  <w:vAlign w:val="center"/>
                  <w:hideMark/>
                </w:tcPr>
                <w:p w14:paraId="208E1ADC" w14:textId="77777777" w:rsidR="00E03289" w:rsidRPr="00635932" w:rsidRDefault="00E03289" w:rsidP="00671C51">
                  <w:pPr>
                    <w:rPr>
                      <w:rFonts w:ascii="Cambria" w:hAnsi="Cambria" w:cstheme="minorHAnsi"/>
                      <w:sz w:val="18"/>
                      <w:szCs w:val="18"/>
                    </w:rPr>
                  </w:pPr>
                </w:p>
              </w:tc>
            </w:tr>
          </w:tbl>
          <w:p w14:paraId="25FE287F" w14:textId="77777777" w:rsidR="00E03289" w:rsidRPr="00635932" w:rsidRDefault="00E03289" w:rsidP="00671C51">
            <w:pPr>
              <w:tabs>
                <w:tab w:val="left" w:pos="1152"/>
              </w:tabs>
              <w:rPr>
                <w:rFonts w:ascii="Cambria" w:hAnsi="Cambria" w:cstheme="minorHAnsi"/>
                <w:sz w:val="18"/>
                <w:szCs w:val="18"/>
              </w:rPr>
            </w:pPr>
          </w:p>
        </w:tc>
      </w:tr>
      <w:tr w:rsidR="00E03289" w:rsidRPr="00635932" w14:paraId="2E0F6991" w14:textId="77777777" w:rsidTr="00671C51">
        <w:trPr>
          <w:trHeight w:val="328"/>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tblGrid>
            <w:tr w:rsidR="00E03289" w:rsidRPr="00635932" w14:paraId="66BAA7F8" w14:textId="77777777" w:rsidTr="00671C51">
              <w:trPr>
                <w:tblCellSpacing w:w="15" w:type="dxa"/>
              </w:trPr>
              <w:tc>
                <w:tcPr>
                  <w:tcW w:w="0" w:type="auto"/>
                  <w:vAlign w:val="center"/>
                  <w:hideMark/>
                </w:tcPr>
                <w:p w14:paraId="000BFB77" w14:textId="77777777" w:rsidR="00E03289" w:rsidRPr="00635932" w:rsidRDefault="00E03289" w:rsidP="00671C51">
                  <w:pPr>
                    <w:jc w:val="center"/>
                    <w:rPr>
                      <w:rFonts w:ascii="Cambria" w:hAnsi="Cambria" w:cstheme="minorHAnsi"/>
                      <w:sz w:val="18"/>
                      <w:szCs w:val="18"/>
                    </w:rPr>
                  </w:pPr>
                  <w:r w:rsidRPr="00635932">
                    <w:rPr>
                      <w:rStyle w:val="Strong"/>
                      <w:rFonts w:ascii="Cambria" w:hAnsi="Cambria" w:cstheme="minorHAnsi"/>
                      <w:b w:val="0"/>
                      <w:bCs w:val="0"/>
                      <w:sz w:val="18"/>
                      <w:szCs w:val="18"/>
                    </w:rPr>
                    <w:t>Cloud Platforms</w:t>
                  </w:r>
                </w:p>
              </w:tc>
            </w:tr>
          </w:tbl>
          <w:p w14:paraId="21CAC796"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6AF89804" w14:textId="77777777" w:rsidTr="00671C51">
              <w:trPr>
                <w:tblCellSpacing w:w="15" w:type="dxa"/>
              </w:trPr>
              <w:tc>
                <w:tcPr>
                  <w:tcW w:w="0" w:type="auto"/>
                  <w:vAlign w:val="center"/>
                  <w:hideMark/>
                </w:tcPr>
                <w:p w14:paraId="7B579B95" w14:textId="77777777" w:rsidR="00E03289" w:rsidRPr="00635932" w:rsidRDefault="00E03289" w:rsidP="00671C51">
                  <w:pPr>
                    <w:rPr>
                      <w:rFonts w:ascii="Cambria" w:hAnsi="Cambria" w:cstheme="minorHAnsi"/>
                      <w:sz w:val="18"/>
                      <w:szCs w:val="18"/>
                    </w:rPr>
                  </w:pPr>
                </w:p>
              </w:tc>
            </w:tr>
          </w:tbl>
          <w:p w14:paraId="5DECB914" w14:textId="77777777" w:rsidR="00E03289" w:rsidRPr="00635932" w:rsidRDefault="00E03289" w:rsidP="00671C51">
            <w:pPr>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9"/>
            </w:tblGrid>
            <w:tr w:rsidR="00E03289" w:rsidRPr="00635932" w14:paraId="55B16583" w14:textId="77777777" w:rsidTr="00671C51">
              <w:trPr>
                <w:tblCellSpacing w:w="15" w:type="dxa"/>
              </w:trPr>
              <w:tc>
                <w:tcPr>
                  <w:tcW w:w="0" w:type="auto"/>
                  <w:vAlign w:val="center"/>
                  <w:hideMark/>
                </w:tcPr>
                <w:p w14:paraId="5D851632" w14:textId="77777777" w:rsidR="00E03289" w:rsidRPr="00635932" w:rsidRDefault="00E03289" w:rsidP="00671C51">
                  <w:pPr>
                    <w:rPr>
                      <w:rFonts w:ascii="Cambria" w:hAnsi="Cambria" w:cstheme="minorHAnsi"/>
                      <w:sz w:val="18"/>
                      <w:szCs w:val="18"/>
                    </w:rPr>
                  </w:pPr>
                  <w:r w:rsidRPr="00635932">
                    <w:rPr>
                      <w:rFonts w:ascii="Cambria" w:hAnsi="Cambria" w:cstheme="minorHAnsi"/>
                      <w:sz w:val="18"/>
                      <w:szCs w:val="18"/>
                    </w:rPr>
                    <w:t>AWS (EC2, EKS, Lambda, S3, RDS, API Gateway, CloudWatch, Secrets Manager), Azure, GCP</w:t>
                  </w:r>
                </w:p>
              </w:tc>
            </w:tr>
          </w:tbl>
          <w:p w14:paraId="11903B45"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275C8B98" w14:textId="77777777" w:rsidTr="00671C51">
              <w:trPr>
                <w:tblCellSpacing w:w="15" w:type="dxa"/>
              </w:trPr>
              <w:tc>
                <w:tcPr>
                  <w:tcW w:w="0" w:type="auto"/>
                  <w:vAlign w:val="center"/>
                  <w:hideMark/>
                </w:tcPr>
                <w:p w14:paraId="653E7006" w14:textId="77777777" w:rsidR="00E03289" w:rsidRPr="00635932" w:rsidRDefault="00E03289" w:rsidP="00671C51">
                  <w:pPr>
                    <w:rPr>
                      <w:rFonts w:ascii="Cambria" w:hAnsi="Cambria" w:cstheme="minorHAnsi"/>
                      <w:sz w:val="18"/>
                      <w:szCs w:val="18"/>
                    </w:rPr>
                  </w:pPr>
                </w:p>
              </w:tc>
            </w:tr>
          </w:tbl>
          <w:p w14:paraId="246411E6" w14:textId="77777777" w:rsidR="00E03289" w:rsidRPr="00635932" w:rsidRDefault="00E03289" w:rsidP="00671C51">
            <w:pPr>
              <w:tabs>
                <w:tab w:val="left" w:pos="1152"/>
              </w:tabs>
              <w:rPr>
                <w:rFonts w:ascii="Cambria" w:hAnsi="Cambria" w:cstheme="minorHAnsi"/>
                <w:sz w:val="18"/>
                <w:szCs w:val="18"/>
              </w:rPr>
            </w:pPr>
          </w:p>
        </w:tc>
      </w:tr>
      <w:tr w:rsidR="00E03289" w:rsidRPr="00635932" w14:paraId="024A6D05" w14:textId="77777777" w:rsidTr="00671C51">
        <w:trPr>
          <w:trHeight w:val="157"/>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tblGrid>
            <w:tr w:rsidR="00E03289" w:rsidRPr="00635932" w14:paraId="76335D91" w14:textId="77777777" w:rsidTr="00671C51">
              <w:trPr>
                <w:tblCellSpacing w:w="15" w:type="dxa"/>
              </w:trPr>
              <w:tc>
                <w:tcPr>
                  <w:tcW w:w="0" w:type="auto"/>
                  <w:vAlign w:val="center"/>
                  <w:hideMark/>
                </w:tcPr>
                <w:p w14:paraId="20519E51" w14:textId="77777777" w:rsidR="00E03289" w:rsidRPr="00635932" w:rsidRDefault="00E03289" w:rsidP="00671C51">
                  <w:pPr>
                    <w:jc w:val="both"/>
                    <w:rPr>
                      <w:rFonts w:ascii="Cambria" w:hAnsi="Cambria" w:cstheme="minorHAnsi"/>
                      <w:sz w:val="18"/>
                      <w:szCs w:val="18"/>
                    </w:rPr>
                  </w:pPr>
                  <w:r w:rsidRPr="00635932">
                    <w:rPr>
                      <w:rStyle w:val="Strong"/>
                      <w:rFonts w:ascii="Cambria" w:hAnsi="Cambria" w:cstheme="minorHAnsi"/>
                      <w:b w:val="0"/>
                      <w:bCs w:val="0"/>
                      <w:sz w:val="18"/>
                      <w:szCs w:val="18"/>
                    </w:rPr>
                    <w:t>Containerization &amp; IaC</w:t>
                  </w:r>
                </w:p>
              </w:tc>
            </w:tr>
          </w:tbl>
          <w:p w14:paraId="2B998335"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51253C42" w14:textId="77777777" w:rsidTr="00671C51">
              <w:trPr>
                <w:tblCellSpacing w:w="15" w:type="dxa"/>
              </w:trPr>
              <w:tc>
                <w:tcPr>
                  <w:tcW w:w="0" w:type="auto"/>
                  <w:vAlign w:val="center"/>
                  <w:hideMark/>
                </w:tcPr>
                <w:p w14:paraId="3B4B41B9" w14:textId="77777777" w:rsidR="00E03289" w:rsidRPr="00635932" w:rsidRDefault="00E03289" w:rsidP="00671C51">
                  <w:pPr>
                    <w:rPr>
                      <w:rFonts w:ascii="Cambria" w:hAnsi="Cambria" w:cstheme="minorHAnsi"/>
                      <w:sz w:val="18"/>
                      <w:szCs w:val="18"/>
                    </w:rPr>
                  </w:pPr>
                </w:p>
              </w:tc>
            </w:tr>
          </w:tbl>
          <w:p w14:paraId="1C8598F4" w14:textId="77777777" w:rsidR="00E03289" w:rsidRPr="00635932" w:rsidRDefault="00E03289" w:rsidP="00671C51">
            <w:pPr>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3"/>
            </w:tblGrid>
            <w:tr w:rsidR="00E03289" w:rsidRPr="00635932" w14:paraId="3CEB9CE3" w14:textId="77777777" w:rsidTr="00671C51">
              <w:trPr>
                <w:tblCellSpacing w:w="15" w:type="dxa"/>
              </w:trPr>
              <w:tc>
                <w:tcPr>
                  <w:tcW w:w="0" w:type="auto"/>
                  <w:vAlign w:val="center"/>
                  <w:hideMark/>
                </w:tcPr>
                <w:p w14:paraId="4C498E79" w14:textId="194C0195" w:rsidR="00E03289" w:rsidRPr="00635932" w:rsidRDefault="00A22412" w:rsidP="00A22412">
                  <w:pPr>
                    <w:pStyle w:val="NormalWeb"/>
                    <w:rPr>
                      <w:rFonts w:ascii="Cambria" w:hAnsi="Cambria"/>
                      <w:sz w:val="18"/>
                      <w:szCs w:val="18"/>
                    </w:rPr>
                  </w:pPr>
                  <w:r w:rsidRPr="00635932">
                    <w:rPr>
                      <w:rFonts w:ascii="Cambria" w:hAnsi="Cambria"/>
                      <w:sz w:val="18"/>
                      <w:szCs w:val="18"/>
                    </w:rPr>
                    <w:t>Docker, Kubernetes, Helm, OpenShift, Terraform, CloudFormation</w:t>
                  </w:r>
                </w:p>
              </w:tc>
            </w:tr>
          </w:tbl>
          <w:p w14:paraId="35EE7DA4"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33F0D298" w14:textId="77777777" w:rsidTr="00671C51">
              <w:trPr>
                <w:tblCellSpacing w:w="15" w:type="dxa"/>
              </w:trPr>
              <w:tc>
                <w:tcPr>
                  <w:tcW w:w="0" w:type="auto"/>
                  <w:vAlign w:val="center"/>
                  <w:hideMark/>
                </w:tcPr>
                <w:p w14:paraId="1956D9DE" w14:textId="77777777" w:rsidR="00E03289" w:rsidRPr="00635932" w:rsidRDefault="00E03289" w:rsidP="00671C51">
                  <w:pPr>
                    <w:rPr>
                      <w:rFonts w:ascii="Cambria" w:hAnsi="Cambria" w:cstheme="minorHAnsi"/>
                      <w:sz w:val="18"/>
                      <w:szCs w:val="18"/>
                    </w:rPr>
                  </w:pPr>
                </w:p>
              </w:tc>
            </w:tr>
          </w:tbl>
          <w:p w14:paraId="38CBECDB" w14:textId="77777777" w:rsidR="00E03289" w:rsidRPr="00635932" w:rsidRDefault="00E03289" w:rsidP="00671C51">
            <w:pPr>
              <w:rPr>
                <w:rFonts w:ascii="Cambria" w:hAnsi="Cambria" w:cstheme="minorHAnsi"/>
                <w:sz w:val="18"/>
                <w:szCs w:val="18"/>
              </w:rPr>
            </w:pPr>
          </w:p>
        </w:tc>
      </w:tr>
      <w:tr w:rsidR="00E03289" w:rsidRPr="00635932" w14:paraId="63CE5308" w14:textId="77777777" w:rsidTr="00671C51">
        <w:trPr>
          <w:trHeight w:val="201"/>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tblGrid>
            <w:tr w:rsidR="00E03289" w:rsidRPr="00635932" w14:paraId="02510FC4" w14:textId="77777777" w:rsidTr="00671C51">
              <w:trPr>
                <w:tblCellSpacing w:w="15" w:type="dxa"/>
              </w:trPr>
              <w:tc>
                <w:tcPr>
                  <w:tcW w:w="0" w:type="auto"/>
                  <w:vAlign w:val="center"/>
                  <w:hideMark/>
                </w:tcPr>
                <w:p w14:paraId="7C451C06" w14:textId="77777777" w:rsidR="00E03289" w:rsidRPr="00635932" w:rsidRDefault="00E03289" w:rsidP="00671C51">
                  <w:pPr>
                    <w:rPr>
                      <w:rFonts w:ascii="Cambria" w:hAnsi="Cambria" w:cstheme="minorHAnsi"/>
                      <w:sz w:val="18"/>
                      <w:szCs w:val="18"/>
                    </w:rPr>
                  </w:pPr>
                  <w:r w:rsidRPr="00635932">
                    <w:rPr>
                      <w:rStyle w:val="Strong"/>
                      <w:rFonts w:ascii="Cambria" w:hAnsi="Cambria" w:cstheme="minorHAnsi"/>
                      <w:b w:val="0"/>
                      <w:bCs w:val="0"/>
                      <w:sz w:val="18"/>
                      <w:szCs w:val="18"/>
                    </w:rPr>
                    <w:t>Databases</w:t>
                  </w:r>
                </w:p>
              </w:tc>
            </w:tr>
          </w:tbl>
          <w:p w14:paraId="7AD686E0"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302DADD2" w14:textId="77777777" w:rsidTr="00671C51">
              <w:trPr>
                <w:tblCellSpacing w:w="15" w:type="dxa"/>
              </w:trPr>
              <w:tc>
                <w:tcPr>
                  <w:tcW w:w="0" w:type="auto"/>
                  <w:vAlign w:val="center"/>
                  <w:hideMark/>
                </w:tcPr>
                <w:p w14:paraId="130133D2" w14:textId="77777777" w:rsidR="00E03289" w:rsidRPr="00635932" w:rsidRDefault="00E03289" w:rsidP="00671C51">
                  <w:pPr>
                    <w:rPr>
                      <w:rFonts w:ascii="Cambria" w:hAnsi="Cambria" w:cstheme="minorHAnsi"/>
                      <w:sz w:val="18"/>
                      <w:szCs w:val="18"/>
                    </w:rPr>
                  </w:pPr>
                </w:p>
              </w:tc>
            </w:tr>
          </w:tbl>
          <w:p w14:paraId="63722369" w14:textId="77777777" w:rsidR="00E03289" w:rsidRPr="00635932" w:rsidRDefault="00E03289" w:rsidP="00671C51">
            <w:pPr>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2"/>
            </w:tblGrid>
            <w:tr w:rsidR="00E03289" w:rsidRPr="00635932" w14:paraId="289A2C0C" w14:textId="77777777" w:rsidTr="00671C51">
              <w:trPr>
                <w:tblCellSpacing w:w="15" w:type="dxa"/>
              </w:trPr>
              <w:tc>
                <w:tcPr>
                  <w:tcW w:w="0" w:type="auto"/>
                  <w:vAlign w:val="center"/>
                  <w:hideMark/>
                </w:tcPr>
                <w:p w14:paraId="2CC54FFB" w14:textId="77777777" w:rsidR="00E03289" w:rsidRPr="00635932" w:rsidRDefault="00E03289" w:rsidP="00671C51">
                  <w:pPr>
                    <w:rPr>
                      <w:rFonts w:ascii="Cambria" w:hAnsi="Cambria" w:cstheme="minorHAnsi"/>
                      <w:sz w:val="18"/>
                      <w:szCs w:val="18"/>
                    </w:rPr>
                  </w:pPr>
                  <w:r w:rsidRPr="00635932">
                    <w:rPr>
                      <w:rFonts w:ascii="Cambria" w:hAnsi="Cambria" w:cstheme="minorHAnsi"/>
                      <w:sz w:val="18"/>
                      <w:szCs w:val="18"/>
                    </w:rPr>
                    <w:t>Oracle, PostgreSQL, MySQL, SQL Server, MongoDB, Cassandra, DynamoDB, Redis</w:t>
                  </w:r>
                </w:p>
              </w:tc>
            </w:tr>
          </w:tbl>
          <w:p w14:paraId="3D98965C"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56033331" w14:textId="77777777" w:rsidTr="00671C51">
              <w:trPr>
                <w:tblCellSpacing w:w="15" w:type="dxa"/>
              </w:trPr>
              <w:tc>
                <w:tcPr>
                  <w:tcW w:w="0" w:type="auto"/>
                  <w:vAlign w:val="center"/>
                  <w:hideMark/>
                </w:tcPr>
                <w:p w14:paraId="21CD24A3" w14:textId="77777777" w:rsidR="00E03289" w:rsidRPr="00635932" w:rsidRDefault="00E03289" w:rsidP="00671C51">
                  <w:pPr>
                    <w:rPr>
                      <w:rFonts w:ascii="Cambria" w:hAnsi="Cambria" w:cstheme="minorHAnsi"/>
                      <w:sz w:val="18"/>
                      <w:szCs w:val="18"/>
                    </w:rPr>
                  </w:pPr>
                </w:p>
              </w:tc>
            </w:tr>
          </w:tbl>
          <w:p w14:paraId="53CFBE8F" w14:textId="77777777" w:rsidR="00E03289" w:rsidRPr="00635932" w:rsidRDefault="00E03289" w:rsidP="00671C51">
            <w:pPr>
              <w:rPr>
                <w:rFonts w:ascii="Cambria" w:hAnsi="Cambria" w:cstheme="minorHAnsi"/>
                <w:sz w:val="18"/>
                <w:szCs w:val="18"/>
              </w:rPr>
            </w:pPr>
          </w:p>
        </w:tc>
      </w:tr>
      <w:tr w:rsidR="00E03289" w:rsidRPr="00635932" w14:paraId="2C524384" w14:textId="77777777" w:rsidTr="00671C51">
        <w:trPr>
          <w:trHeight w:val="209"/>
        </w:trPr>
        <w:tc>
          <w:tcPr>
            <w:tcW w:w="2426" w:type="dxa"/>
          </w:tcPr>
          <w:p w14:paraId="7D544700" w14:textId="77777777" w:rsidR="00E03289" w:rsidRPr="00635932" w:rsidRDefault="00E03289" w:rsidP="00671C51">
            <w:pPr>
              <w:rPr>
                <w:rFonts w:ascii="Cambria" w:hAnsi="Cambria" w:cstheme="minorHAnsi"/>
                <w:sz w:val="18"/>
                <w:szCs w:val="18"/>
              </w:rPr>
            </w:pPr>
            <w:r w:rsidRPr="00635932">
              <w:rPr>
                <w:rFonts w:ascii="Cambria" w:hAnsi="Cambria" w:cstheme="minorHAnsi"/>
                <w:sz w:val="18"/>
                <w:szCs w:val="18"/>
              </w:rPr>
              <w:t>Messaging</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1"/>
            </w:tblGrid>
            <w:tr w:rsidR="00E03289" w:rsidRPr="00635932" w14:paraId="72567ED0" w14:textId="77777777" w:rsidTr="00671C51">
              <w:trPr>
                <w:tblCellSpacing w:w="15" w:type="dxa"/>
              </w:trPr>
              <w:tc>
                <w:tcPr>
                  <w:tcW w:w="0" w:type="auto"/>
                  <w:vAlign w:val="center"/>
                  <w:hideMark/>
                </w:tcPr>
                <w:p w14:paraId="2534B6D3" w14:textId="77777777" w:rsidR="00E03289" w:rsidRPr="00635932" w:rsidRDefault="00E03289" w:rsidP="00671C51">
                  <w:pPr>
                    <w:rPr>
                      <w:rFonts w:ascii="Cambria" w:hAnsi="Cambria" w:cstheme="minorHAnsi"/>
                      <w:sz w:val="18"/>
                      <w:szCs w:val="18"/>
                    </w:rPr>
                  </w:pPr>
                  <w:r w:rsidRPr="00635932">
                    <w:rPr>
                      <w:rFonts w:ascii="Cambria" w:hAnsi="Cambria" w:cstheme="minorHAnsi"/>
                      <w:sz w:val="18"/>
                      <w:szCs w:val="18"/>
                    </w:rPr>
                    <w:t>Apache Kafka, RabbitMQ, ActiveMQ, JMS, IBM MQ, Spark Streaming</w:t>
                  </w:r>
                </w:p>
              </w:tc>
            </w:tr>
          </w:tbl>
          <w:p w14:paraId="7B4BDA4F"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171D5BCE" w14:textId="77777777" w:rsidTr="00671C51">
              <w:trPr>
                <w:tblCellSpacing w:w="15" w:type="dxa"/>
              </w:trPr>
              <w:tc>
                <w:tcPr>
                  <w:tcW w:w="0" w:type="auto"/>
                  <w:vAlign w:val="center"/>
                  <w:hideMark/>
                </w:tcPr>
                <w:p w14:paraId="28030681" w14:textId="77777777" w:rsidR="00E03289" w:rsidRPr="00635932" w:rsidRDefault="00E03289" w:rsidP="00671C51">
                  <w:pPr>
                    <w:rPr>
                      <w:rFonts w:ascii="Cambria" w:hAnsi="Cambria" w:cstheme="minorHAnsi"/>
                      <w:sz w:val="18"/>
                      <w:szCs w:val="18"/>
                    </w:rPr>
                  </w:pPr>
                </w:p>
              </w:tc>
            </w:tr>
          </w:tbl>
          <w:p w14:paraId="5C57B89D" w14:textId="77777777" w:rsidR="00E03289" w:rsidRPr="00635932" w:rsidRDefault="00E03289" w:rsidP="00671C51">
            <w:pPr>
              <w:rPr>
                <w:rFonts w:ascii="Cambria" w:hAnsi="Cambria" w:cstheme="minorHAnsi"/>
                <w:sz w:val="18"/>
                <w:szCs w:val="18"/>
              </w:rPr>
            </w:pPr>
          </w:p>
        </w:tc>
      </w:tr>
      <w:tr w:rsidR="00E03289" w:rsidRPr="00635932" w14:paraId="6F776D87" w14:textId="77777777" w:rsidTr="00671C51">
        <w:trPr>
          <w:trHeight w:val="209"/>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tblGrid>
            <w:tr w:rsidR="00E03289" w:rsidRPr="00635932" w14:paraId="508F5139" w14:textId="77777777" w:rsidTr="00671C51">
              <w:trPr>
                <w:tblCellSpacing w:w="15" w:type="dxa"/>
              </w:trPr>
              <w:tc>
                <w:tcPr>
                  <w:tcW w:w="0" w:type="auto"/>
                  <w:vAlign w:val="center"/>
                  <w:hideMark/>
                </w:tcPr>
                <w:p w14:paraId="6AF4E8AE" w14:textId="77777777" w:rsidR="00E03289" w:rsidRPr="00635932" w:rsidRDefault="00E03289" w:rsidP="00671C51">
                  <w:pPr>
                    <w:rPr>
                      <w:rFonts w:ascii="Cambria" w:hAnsi="Cambria" w:cstheme="minorHAnsi"/>
                      <w:sz w:val="18"/>
                      <w:szCs w:val="18"/>
                    </w:rPr>
                  </w:pPr>
                  <w:r w:rsidRPr="00635932">
                    <w:rPr>
                      <w:rStyle w:val="Strong"/>
                      <w:rFonts w:ascii="Cambria" w:hAnsi="Cambria" w:cstheme="minorHAnsi"/>
                      <w:b w:val="0"/>
                      <w:bCs w:val="0"/>
                      <w:sz w:val="18"/>
                      <w:szCs w:val="18"/>
                    </w:rPr>
                    <w:t>Big Data &amp; AI/ML</w:t>
                  </w:r>
                </w:p>
              </w:tc>
            </w:tr>
          </w:tbl>
          <w:p w14:paraId="252BD4D8"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667EA2FC" w14:textId="77777777" w:rsidTr="00671C51">
              <w:trPr>
                <w:tblCellSpacing w:w="15" w:type="dxa"/>
              </w:trPr>
              <w:tc>
                <w:tcPr>
                  <w:tcW w:w="0" w:type="auto"/>
                  <w:vAlign w:val="center"/>
                  <w:hideMark/>
                </w:tcPr>
                <w:p w14:paraId="1D9133D8" w14:textId="77777777" w:rsidR="00E03289" w:rsidRPr="00635932" w:rsidRDefault="00E03289" w:rsidP="00671C51">
                  <w:pPr>
                    <w:rPr>
                      <w:rFonts w:ascii="Cambria" w:hAnsi="Cambria" w:cstheme="minorHAnsi"/>
                      <w:sz w:val="18"/>
                      <w:szCs w:val="18"/>
                    </w:rPr>
                  </w:pPr>
                </w:p>
              </w:tc>
            </w:tr>
          </w:tbl>
          <w:p w14:paraId="233F7C42" w14:textId="77777777" w:rsidR="00E03289" w:rsidRPr="00635932" w:rsidRDefault="00E03289" w:rsidP="00671C51">
            <w:pPr>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E03289" w:rsidRPr="00635932" w14:paraId="5F8B437F" w14:textId="77777777" w:rsidTr="00671C51">
              <w:trPr>
                <w:tblCellSpacing w:w="15" w:type="dxa"/>
              </w:trPr>
              <w:tc>
                <w:tcPr>
                  <w:tcW w:w="0" w:type="auto"/>
                  <w:vAlign w:val="center"/>
                  <w:hideMark/>
                </w:tcPr>
                <w:p w14:paraId="558EBA3B" w14:textId="77777777" w:rsidR="00E03289" w:rsidRPr="00635932" w:rsidRDefault="00E03289" w:rsidP="00671C51">
                  <w:pPr>
                    <w:rPr>
                      <w:rFonts w:ascii="Cambria" w:hAnsi="Cambria" w:cstheme="minorHAnsi"/>
                      <w:sz w:val="18"/>
                      <w:szCs w:val="18"/>
                    </w:rPr>
                  </w:pPr>
                  <w:r w:rsidRPr="00635932">
                    <w:rPr>
                      <w:rFonts w:ascii="Cambria" w:hAnsi="Cambria" w:cstheme="minorHAnsi"/>
                      <w:sz w:val="18"/>
                      <w:szCs w:val="18"/>
                    </w:rPr>
                    <w:t>Apache Spark, PySpark, Hadoop, Pandas, GitHub Copilot, AWS Bedrock (GenAI), OpenAI APIs, NLP (NLTK, SpaCy)</w:t>
                  </w:r>
                </w:p>
              </w:tc>
            </w:tr>
          </w:tbl>
          <w:p w14:paraId="7CA945B6"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450B2C93" w14:textId="77777777" w:rsidTr="00671C51">
              <w:trPr>
                <w:tblCellSpacing w:w="15" w:type="dxa"/>
              </w:trPr>
              <w:tc>
                <w:tcPr>
                  <w:tcW w:w="0" w:type="auto"/>
                  <w:vAlign w:val="center"/>
                  <w:hideMark/>
                </w:tcPr>
                <w:p w14:paraId="04E44A83" w14:textId="77777777" w:rsidR="00E03289" w:rsidRPr="00635932" w:rsidRDefault="00E03289" w:rsidP="00671C51">
                  <w:pPr>
                    <w:rPr>
                      <w:rFonts w:ascii="Cambria" w:hAnsi="Cambria" w:cstheme="minorHAnsi"/>
                      <w:sz w:val="18"/>
                      <w:szCs w:val="18"/>
                    </w:rPr>
                  </w:pPr>
                </w:p>
              </w:tc>
            </w:tr>
          </w:tbl>
          <w:p w14:paraId="58B9EAF4" w14:textId="77777777" w:rsidR="00E03289" w:rsidRPr="00635932" w:rsidRDefault="00E03289" w:rsidP="00671C51">
            <w:pPr>
              <w:rPr>
                <w:rFonts w:ascii="Cambria" w:hAnsi="Cambria" w:cstheme="minorHAnsi"/>
                <w:sz w:val="18"/>
                <w:szCs w:val="18"/>
              </w:rPr>
            </w:pPr>
          </w:p>
        </w:tc>
      </w:tr>
      <w:tr w:rsidR="00E03289" w:rsidRPr="00635932" w14:paraId="6001A834" w14:textId="77777777" w:rsidTr="00671C51">
        <w:trPr>
          <w:trHeight w:val="209"/>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tblGrid>
            <w:tr w:rsidR="00E03289" w:rsidRPr="00635932" w14:paraId="644E52EA" w14:textId="77777777" w:rsidTr="00671C51">
              <w:trPr>
                <w:tblCellSpacing w:w="15" w:type="dxa"/>
              </w:trPr>
              <w:tc>
                <w:tcPr>
                  <w:tcW w:w="0" w:type="auto"/>
                  <w:vAlign w:val="center"/>
                  <w:hideMark/>
                </w:tcPr>
                <w:p w14:paraId="53B1BA8B" w14:textId="77777777" w:rsidR="00E03289" w:rsidRPr="00635932" w:rsidRDefault="00E03289" w:rsidP="00671C51">
                  <w:pPr>
                    <w:rPr>
                      <w:rFonts w:ascii="Cambria" w:hAnsi="Cambria" w:cstheme="minorHAnsi"/>
                      <w:sz w:val="18"/>
                      <w:szCs w:val="18"/>
                    </w:rPr>
                  </w:pPr>
                  <w:r w:rsidRPr="00635932">
                    <w:rPr>
                      <w:rStyle w:val="Strong"/>
                      <w:rFonts w:ascii="Cambria" w:hAnsi="Cambria" w:cstheme="minorHAnsi"/>
                      <w:b w:val="0"/>
                      <w:bCs w:val="0"/>
                      <w:sz w:val="18"/>
                      <w:szCs w:val="18"/>
                    </w:rPr>
                    <w:t>DevOps &amp; CI/CD</w:t>
                  </w:r>
                </w:p>
              </w:tc>
            </w:tr>
          </w:tbl>
          <w:p w14:paraId="2BCFD4D8"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2EC75F91" w14:textId="77777777" w:rsidTr="00671C51">
              <w:trPr>
                <w:tblCellSpacing w:w="15" w:type="dxa"/>
              </w:trPr>
              <w:tc>
                <w:tcPr>
                  <w:tcW w:w="0" w:type="auto"/>
                  <w:vAlign w:val="center"/>
                  <w:hideMark/>
                </w:tcPr>
                <w:p w14:paraId="5F252348" w14:textId="77777777" w:rsidR="00E03289" w:rsidRPr="00635932" w:rsidRDefault="00E03289" w:rsidP="00671C51">
                  <w:pPr>
                    <w:rPr>
                      <w:rFonts w:ascii="Cambria" w:hAnsi="Cambria" w:cstheme="minorHAnsi"/>
                      <w:sz w:val="18"/>
                      <w:szCs w:val="18"/>
                    </w:rPr>
                  </w:pPr>
                </w:p>
              </w:tc>
            </w:tr>
          </w:tbl>
          <w:p w14:paraId="31AA126C" w14:textId="77777777" w:rsidR="00E03289" w:rsidRPr="00635932" w:rsidRDefault="00E03289" w:rsidP="00671C51">
            <w:pPr>
              <w:tabs>
                <w:tab w:val="left" w:pos="1668"/>
              </w:tabs>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0"/>
            </w:tblGrid>
            <w:tr w:rsidR="00E03289" w:rsidRPr="00635932" w14:paraId="3C8556F3" w14:textId="77777777" w:rsidTr="00671C51">
              <w:trPr>
                <w:tblCellSpacing w:w="15" w:type="dxa"/>
              </w:trPr>
              <w:tc>
                <w:tcPr>
                  <w:tcW w:w="0" w:type="auto"/>
                  <w:vAlign w:val="center"/>
                  <w:hideMark/>
                </w:tcPr>
                <w:p w14:paraId="64917D6B" w14:textId="77777777" w:rsidR="00E03289" w:rsidRPr="00635932" w:rsidRDefault="00E03289" w:rsidP="00671C51">
                  <w:pPr>
                    <w:rPr>
                      <w:rFonts w:ascii="Cambria" w:hAnsi="Cambria" w:cstheme="minorHAnsi"/>
                      <w:sz w:val="18"/>
                      <w:szCs w:val="18"/>
                    </w:rPr>
                  </w:pPr>
                  <w:r w:rsidRPr="00635932">
                    <w:rPr>
                      <w:rFonts w:ascii="Cambria" w:hAnsi="Cambria" w:cstheme="minorHAnsi"/>
                      <w:sz w:val="18"/>
                      <w:szCs w:val="18"/>
                    </w:rPr>
                    <w:t>Jenkins, GitLab CI/CD, GitHub Actions, Maven, Gradle, ANT, Nexus, SonarQube, SonarLint, ESLint</w:t>
                  </w:r>
                </w:p>
              </w:tc>
            </w:tr>
          </w:tbl>
          <w:p w14:paraId="62658363"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05A6E493" w14:textId="77777777" w:rsidTr="00671C51">
              <w:trPr>
                <w:tblCellSpacing w:w="15" w:type="dxa"/>
              </w:trPr>
              <w:tc>
                <w:tcPr>
                  <w:tcW w:w="0" w:type="auto"/>
                  <w:vAlign w:val="center"/>
                  <w:hideMark/>
                </w:tcPr>
                <w:p w14:paraId="6B6E685F" w14:textId="77777777" w:rsidR="00E03289" w:rsidRPr="00635932" w:rsidRDefault="00E03289" w:rsidP="00671C51">
                  <w:pPr>
                    <w:rPr>
                      <w:rFonts w:ascii="Cambria" w:hAnsi="Cambria" w:cstheme="minorHAnsi"/>
                      <w:sz w:val="18"/>
                      <w:szCs w:val="18"/>
                    </w:rPr>
                  </w:pPr>
                </w:p>
              </w:tc>
            </w:tr>
          </w:tbl>
          <w:p w14:paraId="6E9B89C8" w14:textId="77777777" w:rsidR="00E03289" w:rsidRPr="00635932" w:rsidRDefault="00E03289" w:rsidP="00671C51">
            <w:pPr>
              <w:rPr>
                <w:rFonts w:ascii="Cambria" w:hAnsi="Cambria" w:cstheme="minorHAnsi"/>
                <w:sz w:val="18"/>
                <w:szCs w:val="18"/>
              </w:rPr>
            </w:pPr>
          </w:p>
        </w:tc>
      </w:tr>
      <w:tr w:rsidR="00E03289" w:rsidRPr="00635932" w14:paraId="3958ACBF" w14:textId="77777777" w:rsidTr="00671C51">
        <w:trPr>
          <w:trHeight w:val="209"/>
        </w:trPr>
        <w:tc>
          <w:tcPr>
            <w:tcW w:w="2426" w:type="dxa"/>
          </w:tcPr>
          <w:p w14:paraId="3A9EB81F" w14:textId="77777777" w:rsidR="00E03289" w:rsidRPr="00635932" w:rsidRDefault="00E03289" w:rsidP="00671C51">
            <w:pPr>
              <w:rPr>
                <w:rFonts w:ascii="Cambria" w:hAnsi="Cambria" w:cstheme="minorHAnsi"/>
                <w:sz w:val="18"/>
                <w:szCs w:val="18"/>
              </w:rPr>
            </w:pPr>
            <w:r w:rsidRPr="00635932">
              <w:rPr>
                <w:rFonts w:ascii="Cambria" w:hAnsi="Cambria" w:cstheme="minorHAnsi"/>
                <w:sz w:val="18"/>
                <w:szCs w:val="18"/>
              </w:rPr>
              <w:lastRenderedPageBreak/>
              <w:t>Testing &amp; QA</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E03289" w:rsidRPr="00635932" w14:paraId="02441A15" w14:textId="77777777" w:rsidTr="00671C51">
              <w:trPr>
                <w:tblCellSpacing w:w="15" w:type="dxa"/>
              </w:trPr>
              <w:tc>
                <w:tcPr>
                  <w:tcW w:w="0" w:type="auto"/>
                  <w:vAlign w:val="center"/>
                  <w:hideMark/>
                </w:tcPr>
                <w:p w14:paraId="760A3FF2" w14:textId="77777777" w:rsidR="00E03289" w:rsidRPr="00635932" w:rsidRDefault="00E03289" w:rsidP="00671C51">
                  <w:pPr>
                    <w:rPr>
                      <w:rFonts w:ascii="Cambria" w:hAnsi="Cambria" w:cstheme="minorHAnsi"/>
                      <w:sz w:val="18"/>
                      <w:szCs w:val="18"/>
                    </w:rPr>
                  </w:pPr>
                  <w:r w:rsidRPr="00635932">
                    <w:rPr>
                      <w:rFonts w:ascii="Cambria" w:hAnsi="Cambria" w:cstheme="minorHAnsi"/>
                      <w:sz w:val="18"/>
                      <w:szCs w:val="18"/>
                    </w:rPr>
                    <w:t>JUnit, Mockito, TestNG, Jest, Jasmine, Karma, Cypress, Selenium, Mocha, Chai, JMeter, Postman, Insomnia</w:t>
                  </w:r>
                </w:p>
              </w:tc>
            </w:tr>
          </w:tbl>
          <w:p w14:paraId="09A95227"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76336CC9" w14:textId="77777777" w:rsidTr="00671C51">
              <w:trPr>
                <w:tblCellSpacing w:w="15" w:type="dxa"/>
              </w:trPr>
              <w:tc>
                <w:tcPr>
                  <w:tcW w:w="0" w:type="auto"/>
                  <w:vAlign w:val="center"/>
                  <w:hideMark/>
                </w:tcPr>
                <w:p w14:paraId="3FC15054" w14:textId="77777777" w:rsidR="00E03289" w:rsidRPr="00635932" w:rsidRDefault="00E03289" w:rsidP="00671C51">
                  <w:pPr>
                    <w:rPr>
                      <w:rFonts w:ascii="Cambria" w:hAnsi="Cambria" w:cstheme="minorHAnsi"/>
                      <w:sz w:val="18"/>
                      <w:szCs w:val="18"/>
                    </w:rPr>
                  </w:pPr>
                </w:p>
              </w:tc>
            </w:tr>
          </w:tbl>
          <w:p w14:paraId="2DE15A79" w14:textId="77777777" w:rsidR="00E03289" w:rsidRPr="00635932" w:rsidRDefault="00E03289" w:rsidP="00671C51">
            <w:pPr>
              <w:rPr>
                <w:rFonts w:ascii="Cambria" w:hAnsi="Cambria" w:cstheme="minorHAnsi"/>
                <w:sz w:val="18"/>
                <w:szCs w:val="18"/>
              </w:rPr>
            </w:pPr>
          </w:p>
        </w:tc>
      </w:tr>
      <w:tr w:rsidR="00E03289" w:rsidRPr="00635932" w14:paraId="0D1EE64B" w14:textId="77777777" w:rsidTr="00671C51">
        <w:trPr>
          <w:trHeight w:val="209"/>
        </w:trPr>
        <w:tc>
          <w:tcPr>
            <w:tcW w:w="2426" w:type="dxa"/>
          </w:tcPr>
          <w:tbl>
            <w:tblPr>
              <w:tblW w:w="2223" w:type="dxa"/>
              <w:tblCellSpacing w:w="15" w:type="dxa"/>
              <w:tblCellMar>
                <w:top w:w="15" w:type="dxa"/>
                <w:left w:w="15" w:type="dxa"/>
                <w:bottom w:w="15" w:type="dxa"/>
                <w:right w:w="15" w:type="dxa"/>
              </w:tblCellMar>
              <w:tblLook w:val="04A0" w:firstRow="1" w:lastRow="0" w:firstColumn="1" w:lastColumn="0" w:noHBand="0" w:noVBand="1"/>
            </w:tblPr>
            <w:tblGrid>
              <w:gridCol w:w="2223"/>
            </w:tblGrid>
            <w:tr w:rsidR="00E03289" w:rsidRPr="00635932" w14:paraId="741ED393" w14:textId="77777777" w:rsidTr="00671C51">
              <w:trPr>
                <w:trHeight w:val="226"/>
                <w:tblCellSpacing w:w="15" w:type="dxa"/>
              </w:trPr>
              <w:tc>
                <w:tcPr>
                  <w:tcW w:w="0" w:type="auto"/>
                  <w:vAlign w:val="center"/>
                  <w:hideMark/>
                </w:tcPr>
                <w:p w14:paraId="19E7FE98" w14:textId="77777777" w:rsidR="00E03289" w:rsidRPr="00635932" w:rsidRDefault="00E03289" w:rsidP="00671C51">
                  <w:pPr>
                    <w:rPr>
                      <w:rFonts w:ascii="Cambria" w:hAnsi="Cambria" w:cstheme="minorHAnsi"/>
                      <w:sz w:val="18"/>
                      <w:szCs w:val="18"/>
                    </w:rPr>
                  </w:pPr>
                  <w:r w:rsidRPr="00635932">
                    <w:rPr>
                      <w:rStyle w:val="Strong"/>
                      <w:rFonts w:ascii="Cambria" w:hAnsi="Cambria" w:cstheme="minorHAnsi"/>
                      <w:b w:val="0"/>
                      <w:bCs w:val="0"/>
                      <w:sz w:val="18"/>
                      <w:szCs w:val="18"/>
                    </w:rPr>
                    <w:t>Version Control &amp; Tools</w:t>
                  </w:r>
                </w:p>
              </w:tc>
            </w:tr>
          </w:tbl>
          <w:p w14:paraId="5DA79DBF"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0B2CC1EB" w14:textId="77777777" w:rsidTr="00671C51">
              <w:trPr>
                <w:tblCellSpacing w:w="15" w:type="dxa"/>
              </w:trPr>
              <w:tc>
                <w:tcPr>
                  <w:tcW w:w="0" w:type="auto"/>
                  <w:vAlign w:val="center"/>
                  <w:hideMark/>
                </w:tcPr>
                <w:p w14:paraId="025B7F3C" w14:textId="77777777" w:rsidR="00E03289" w:rsidRPr="00635932" w:rsidRDefault="00E03289" w:rsidP="00671C51">
                  <w:pPr>
                    <w:rPr>
                      <w:rFonts w:ascii="Cambria" w:hAnsi="Cambria" w:cstheme="minorHAnsi"/>
                      <w:sz w:val="18"/>
                      <w:szCs w:val="18"/>
                    </w:rPr>
                  </w:pPr>
                </w:p>
              </w:tc>
            </w:tr>
          </w:tbl>
          <w:p w14:paraId="4F1812CA" w14:textId="77777777" w:rsidR="00E03289" w:rsidRPr="00635932" w:rsidRDefault="00E03289" w:rsidP="00671C51">
            <w:pPr>
              <w:jc w:val="center"/>
              <w:rPr>
                <w:rFonts w:ascii="Cambria" w:hAnsi="Cambria" w:cstheme="minorHAnsi"/>
                <w:sz w:val="18"/>
                <w:szCs w:val="18"/>
              </w:rPr>
            </w:pPr>
          </w:p>
        </w:tc>
        <w:tc>
          <w:tcPr>
            <w:tcW w:w="7683" w:type="dxa"/>
          </w:tcPr>
          <w:p w14:paraId="2437D624" w14:textId="6A36F678" w:rsidR="00E03289" w:rsidRPr="00635932" w:rsidRDefault="00A22412" w:rsidP="00A22412">
            <w:pPr>
              <w:pStyle w:val="NormalWeb"/>
              <w:rPr>
                <w:rFonts w:ascii="Cambria" w:hAnsi="Cambria"/>
                <w:sz w:val="18"/>
                <w:szCs w:val="18"/>
              </w:rPr>
            </w:pPr>
            <w:r w:rsidRPr="00635932">
              <w:rPr>
                <w:rFonts w:ascii="Cambria" w:hAnsi="Cambria"/>
                <w:sz w:val="18"/>
                <w:szCs w:val="18"/>
              </w:rPr>
              <w:t>Git (GitHub, GitLab, Bitbucket), SVN, Jira, Confluence, Trello, Asana, Microsoft Teams, Slack</w:t>
            </w:r>
          </w:p>
        </w:tc>
      </w:tr>
      <w:tr w:rsidR="00E03289" w:rsidRPr="00635932" w14:paraId="15B3A845" w14:textId="77777777" w:rsidTr="00671C51">
        <w:trPr>
          <w:trHeight w:val="209"/>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tblGrid>
            <w:tr w:rsidR="00E03289" w:rsidRPr="00635932" w14:paraId="3726B568" w14:textId="77777777" w:rsidTr="00671C51">
              <w:trPr>
                <w:tblCellSpacing w:w="15" w:type="dxa"/>
              </w:trPr>
              <w:tc>
                <w:tcPr>
                  <w:tcW w:w="0" w:type="auto"/>
                  <w:vAlign w:val="center"/>
                  <w:hideMark/>
                </w:tcPr>
                <w:p w14:paraId="75757C19" w14:textId="77777777" w:rsidR="00E03289" w:rsidRPr="00635932" w:rsidRDefault="00E03289" w:rsidP="00671C51">
                  <w:pPr>
                    <w:rPr>
                      <w:rFonts w:ascii="Cambria" w:hAnsi="Cambria" w:cstheme="minorHAnsi"/>
                      <w:sz w:val="18"/>
                      <w:szCs w:val="18"/>
                    </w:rPr>
                  </w:pPr>
                  <w:r w:rsidRPr="00635932">
                    <w:rPr>
                      <w:rStyle w:val="Strong"/>
                      <w:rFonts w:ascii="Cambria" w:hAnsi="Cambria" w:cstheme="minorHAnsi"/>
                      <w:b w:val="0"/>
                      <w:bCs w:val="0"/>
                      <w:sz w:val="18"/>
                      <w:szCs w:val="18"/>
                    </w:rPr>
                    <w:t>Logging &amp; Monitoring</w:t>
                  </w:r>
                </w:p>
              </w:tc>
            </w:tr>
          </w:tbl>
          <w:p w14:paraId="630A2707"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5D262AB5" w14:textId="77777777" w:rsidTr="00671C51">
              <w:trPr>
                <w:tblCellSpacing w:w="15" w:type="dxa"/>
              </w:trPr>
              <w:tc>
                <w:tcPr>
                  <w:tcW w:w="0" w:type="auto"/>
                  <w:vAlign w:val="center"/>
                  <w:hideMark/>
                </w:tcPr>
                <w:p w14:paraId="178825FD" w14:textId="77777777" w:rsidR="00E03289" w:rsidRPr="00635932" w:rsidRDefault="00E03289" w:rsidP="00671C51">
                  <w:pPr>
                    <w:rPr>
                      <w:rFonts w:ascii="Cambria" w:hAnsi="Cambria" w:cstheme="minorHAnsi"/>
                      <w:sz w:val="18"/>
                      <w:szCs w:val="18"/>
                    </w:rPr>
                  </w:pPr>
                </w:p>
              </w:tc>
            </w:tr>
          </w:tbl>
          <w:p w14:paraId="1C414CC1" w14:textId="77777777" w:rsidR="00E03289" w:rsidRPr="00635932" w:rsidRDefault="00E03289" w:rsidP="00671C51">
            <w:pPr>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E03289" w:rsidRPr="00635932" w14:paraId="4170482E" w14:textId="77777777" w:rsidTr="00671C51">
              <w:trPr>
                <w:tblCellSpacing w:w="15" w:type="dxa"/>
              </w:trPr>
              <w:tc>
                <w:tcPr>
                  <w:tcW w:w="0" w:type="auto"/>
                  <w:vAlign w:val="center"/>
                  <w:hideMark/>
                </w:tcPr>
                <w:p w14:paraId="102A4A47" w14:textId="77777777" w:rsidR="00E03289" w:rsidRPr="00635932" w:rsidRDefault="00E03289" w:rsidP="00671C51">
                  <w:pPr>
                    <w:rPr>
                      <w:rFonts w:ascii="Cambria" w:hAnsi="Cambria" w:cstheme="minorHAnsi"/>
                      <w:sz w:val="18"/>
                      <w:szCs w:val="18"/>
                    </w:rPr>
                  </w:pPr>
                  <w:r w:rsidRPr="00635932">
                    <w:rPr>
                      <w:rFonts w:ascii="Cambria" w:hAnsi="Cambria" w:cstheme="minorHAnsi"/>
                      <w:sz w:val="18"/>
                      <w:szCs w:val="18"/>
                    </w:rPr>
                    <w:t>ELK Stack (Elasticsearch, Logstash, Kibana), Prometheus, Grafana, Splunk, OpenTelemetry, Log4j, SLF4J</w:t>
                  </w:r>
                </w:p>
              </w:tc>
            </w:tr>
          </w:tbl>
          <w:p w14:paraId="0B8DE402"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4A4D9A4C" w14:textId="77777777" w:rsidTr="00671C51">
              <w:trPr>
                <w:tblCellSpacing w:w="15" w:type="dxa"/>
              </w:trPr>
              <w:tc>
                <w:tcPr>
                  <w:tcW w:w="0" w:type="auto"/>
                  <w:vAlign w:val="center"/>
                  <w:hideMark/>
                </w:tcPr>
                <w:p w14:paraId="5D70C54A" w14:textId="77777777" w:rsidR="00E03289" w:rsidRPr="00635932" w:rsidRDefault="00E03289" w:rsidP="00671C51">
                  <w:pPr>
                    <w:rPr>
                      <w:rFonts w:ascii="Cambria" w:hAnsi="Cambria" w:cstheme="minorHAnsi"/>
                      <w:sz w:val="18"/>
                      <w:szCs w:val="18"/>
                    </w:rPr>
                  </w:pPr>
                </w:p>
              </w:tc>
            </w:tr>
          </w:tbl>
          <w:p w14:paraId="1E253D76" w14:textId="77777777" w:rsidR="00E03289" w:rsidRPr="00635932" w:rsidRDefault="00E03289" w:rsidP="00671C51">
            <w:pPr>
              <w:rPr>
                <w:rFonts w:ascii="Cambria" w:hAnsi="Cambria" w:cstheme="minorHAnsi"/>
                <w:sz w:val="18"/>
                <w:szCs w:val="18"/>
              </w:rPr>
            </w:pPr>
          </w:p>
        </w:tc>
      </w:tr>
      <w:tr w:rsidR="00E03289" w:rsidRPr="00635932" w14:paraId="389E7135" w14:textId="77777777" w:rsidTr="00671C51">
        <w:trPr>
          <w:trHeight w:val="209"/>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tblGrid>
            <w:tr w:rsidR="00E03289" w:rsidRPr="00635932" w14:paraId="628096C3" w14:textId="77777777" w:rsidTr="00671C51">
              <w:trPr>
                <w:tblCellSpacing w:w="15" w:type="dxa"/>
              </w:trPr>
              <w:tc>
                <w:tcPr>
                  <w:tcW w:w="0" w:type="auto"/>
                  <w:vAlign w:val="center"/>
                  <w:hideMark/>
                </w:tcPr>
                <w:p w14:paraId="284B0EB9" w14:textId="77777777" w:rsidR="00E03289" w:rsidRPr="00635932" w:rsidRDefault="00E03289" w:rsidP="00671C51">
                  <w:pPr>
                    <w:rPr>
                      <w:rFonts w:ascii="Cambria" w:hAnsi="Cambria" w:cstheme="minorHAnsi"/>
                      <w:sz w:val="18"/>
                      <w:szCs w:val="18"/>
                    </w:rPr>
                  </w:pPr>
                  <w:r w:rsidRPr="00635932">
                    <w:rPr>
                      <w:rStyle w:val="Strong"/>
                      <w:rFonts w:ascii="Cambria" w:hAnsi="Cambria" w:cstheme="minorHAnsi"/>
                      <w:b w:val="0"/>
                      <w:bCs w:val="0"/>
                      <w:sz w:val="18"/>
                      <w:szCs w:val="18"/>
                    </w:rPr>
                    <w:t>Security</w:t>
                  </w:r>
                </w:p>
              </w:tc>
            </w:tr>
          </w:tbl>
          <w:p w14:paraId="7A24A295" w14:textId="77777777" w:rsidR="00E03289" w:rsidRPr="0063593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635932" w14:paraId="06E97770" w14:textId="77777777" w:rsidTr="00671C51">
              <w:trPr>
                <w:tblCellSpacing w:w="15" w:type="dxa"/>
              </w:trPr>
              <w:tc>
                <w:tcPr>
                  <w:tcW w:w="0" w:type="auto"/>
                  <w:vAlign w:val="center"/>
                  <w:hideMark/>
                </w:tcPr>
                <w:p w14:paraId="6A7E35F9" w14:textId="77777777" w:rsidR="00E03289" w:rsidRPr="00635932" w:rsidRDefault="00E03289" w:rsidP="00671C51">
                  <w:pPr>
                    <w:rPr>
                      <w:rFonts w:ascii="Cambria" w:hAnsi="Cambria" w:cstheme="minorHAnsi"/>
                      <w:sz w:val="18"/>
                      <w:szCs w:val="18"/>
                    </w:rPr>
                  </w:pPr>
                </w:p>
              </w:tc>
            </w:tr>
          </w:tbl>
          <w:p w14:paraId="4597BF55" w14:textId="77777777" w:rsidR="00E03289" w:rsidRPr="00635932" w:rsidRDefault="00E03289" w:rsidP="00671C51">
            <w:pPr>
              <w:jc w:val="center"/>
              <w:rPr>
                <w:rFonts w:ascii="Cambria" w:hAnsi="Cambria" w:cstheme="minorHAnsi"/>
                <w:sz w:val="18"/>
                <w:szCs w:val="18"/>
              </w:rPr>
            </w:pPr>
          </w:p>
        </w:tc>
        <w:tc>
          <w:tcPr>
            <w:tcW w:w="7683" w:type="dxa"/>
          </w:tcPr>
          <w:tbl>
            <w:tblPr>
              <w:tblW w:w="0" w:type="auto"/>
              <w:tblLook w:val="04A0" w:firstRow="1" w:lastRow="0" w:firstColumn="1" w:lastColumn="0" w:noHBand="0" w:noVBand="1"/>
            </w:tblPr>
            <w:tblGrid>
              <w:gridCol w:w="7467"/>
            </w:tblGrid>
            <w:tr w:rsidR="00E03289" w:rsidRPr="00635932" w14:paraId="6A7E74EE" w14:textId="77777777" w:rsidTr="00671C51">
              <w:tc>
                <w:tcPr>
                  <w:tcW w:w="0" w:type="auto"/>
                  <w:hideMark/>
                </w:tcPr>
                <w:p w14:paraId="6993E9D5" w14:textId="77777777" w:rsidR="00E03289" w:rsidRPr="00635932" w:rsidRDefault="00E03289" w:rsidP="00671C51">
                  <w:pPr>
                    <w:rPr>
                      <w:rFonts w:ascii="Cambria" w:hAnsi="Cambria" w:cstheme="minorHAnsi"/>
                      <w:sz w:val="18"/>
                      <w:szCs w:val="18"/>
                    </w:rPr>
                  </w:pPr>
                  <w:r w:rsidRPr="00635932">
                    <w:rPr>
                      <w:rFonts w:ascii="Cambria" w:hAnsi="Cambria" w:cstheme="minorHAnsi"/>
                      <w:sz w:val="18"/>
                      <w:szCs w:val="18"/>
                    </w:rPr>
                    <w:t>OAuth2, JWT, SAML/OAuth, SSL/TLS, Role-Based Access Control, Encryption &amp; Compliance Frameworks</w:t>
                  </w:r>
                </w:p>
              </w:tc>
            </w:tr>
          </w:tbl>
          <w:p w14:paraId="1058C586" w14:textId="77777777" w:rsidR="00E03289" w:rsidRPr="00635932" w:rsidRDefault="00E03289" w:rsidP="00671C51">
            <w:pPr>
              <w:rPr>
                <w:rFonts w:ascii="Cambria" w:hAnsi="Cambria" w:cstheme="minorHAnsi"/>
                <w:sz w:val="18"/>
                <w:szCs w:val="18"/>
              </w:rPr>
            </w:pPr>
          </w:p>
        </w:tc>
      </w:tr>
      <w:tr w:rsidR="00E03289" w:rsidRPr="00635932" w14:paraId="2594CA79" w14:textId="77777777" w:rsidTr="00671C51">
        <w:trPr>
          <w:trHeight w:val="209"/>
        </w:trPr>
        <w:tc>
          <w:tcPr>
            <w:tcW w:w="2426" w:type="dxa"/>
          </w:tcPr>
          <w:p w14:paraId="3169DBB1" w14:textId="77777777" w:rsidR="00E03289" w:rsidRPr="00635932" w:rsidRDefault="00E03289" w:rsidP="00671C51">
            <w:pPr>
              <w:rPr>
                <w:rFonts w:ascii="Cambria" w:hAnsi="Cambria" w:cstheme="minorHAnsi"/>
                <w:sz w:val="18"/>
                <w:szCs w:val="18"/>
              </w:rPr>
            </w:pPr>
            <w:r w:rsidRPr="00635932">
              <w:rPr>
                <w:rFonts w:ascii="Cambria" w:hAnsi="Cambria" w:cstheme="minorHAnsi"/>
                <w:sz w:val="18"/>
                <w:szCs w:val="18"/>
              </w:rPr>
              <w:t>Operating Systems</w:t>
            </w:r>
          </w:p>
        </w:tc>
        <w:tc>
          <w:tcPr>
            <w:tcW w:w="7683" w:type="dxa"/>
          </w:tcPr>
          <w:p w14:paraId="451DDC2F" w14:textId="77777777" w:rsidR="00E03289" w:rsidRPr="00635932" w:rsidRDefault="00E03289" w:rsidP="00671C51">
            <w:pPr>
              <w:rPr>
                <w:rFonts w:ascii="Cambria" w:hAnsi="Cambria" w:cstheme="minorHAnsi"/>
                <w:sz w:val="18"/>
                <w:szCs w:val="18"/>
              </w:rPr>
            </w:pPr>
            <w:r w:rsidRPr="00635932">
              <w:rPr>
                <w:rFonts w:ascii="Cambria" w:hAnsi="Cambria" w:cstheme="minorHAnsi"/>
                <w:sz w:val="18"/>
                <w:szCs w:val="18"/>
              </w:rPr>
              <w:t>Windows, Linux, UNIX</w:t>
            </w:r>
          </w:p>
        </w:tc>
      </w:tr>
    </w:tbl>
    <w:p w14:paraId="58283DCD" w14:textId="3EB649A2" w:rsidR="00E03289" w:rsidRPr="00635932" w:rsidRDefault="00E03289" w:rsidP="00E03289">
      <w:pPr>
        <w:spacing w:line="276" w:lineRule="auto"/>
        <w:rPr>
          <w:rFonts w:ascii="Cambria" w:eastAsiaTheme="majorEastAsia" w:hAnsi="Cambria" w:cstheme="minorHAnsi"/>
          <w:sz w:val="18"/>
          <w:szCs w:val="18"/>
          <w:u w:val="single"/>
        </w:rPr>
      </w:pPr>
    </w:p>
    <w:p w14:paraId="3FCD66FA" w14:textId="77777777" w:rsidR="00242F57" w:rsidRPr="00635932" w:rsidRDefault="00242F57" w:rsidP="00242F57">
      <w:pPr>
        <w:pStyle w:val="Heading1"/>
        <w:spacing w:before="0" w:line="276" w:lineRule="auto"/>
        <w:rPr>
          <w:rFonts w:ascii="Cambria" w:hAnsi="Cambria" w:cstheme="minorHAnsi"/>
          <w:color w:val="auto"/>
          <w:sz w:val="18"/>
          <w:szCs w:val="18"/>
          <w:u w:val="single"/>
        </w:rPr>
      </w:pPr>
      <w:r w:rsidRPr="00635932">
        <w:rPr>
          <w:rFonts w:ascii="Cambria" w:hAnsi="Cambria" w:cstheme="minorHAnsi"/>
          <w:color w:val="auto"/>
          <w:sz w:val="18"/>
          <w:szCs w:val="18"/>
          <w:u w:val="single"/>
        </w:rPr>
        <w:t>EDUCATION</w:t>
      </w:r>
    </w:p>
    <w:p w14:paraId="7233944E" w14:textId="31FB59E7" w:rsidR="00242F57" w:rsidRPr="00635932" w:rsidRDefault="00242F57" w:rsidP="00D149ED">
      <w:pPr>
        <w:pStyle w:val="ListParagraph"/>
        <w:numPr>
          <w:ilvl w:val="0"/>
          <w:numId w:val="3"/>
        </w:numPr>
        <w:rPr>
          <w:rFonts w:ascii="Cambria" w:hAnsi="Cambria" w:cstheme="minorHAnsi"/>
          <w:sz w:val="18"/>
          <w:szCs w:val="18"/>
        </w:rPr>
      </w:pPr>
      <w:r w:rsidRPr="00635932">
        <w:rPr>
          <w:rFonts w:ascii="Cambria" w:hAnsi="Cambria" w:cstheme="minorHAnsi"/>
          <w:sz w:val="18"/>
          <w:szCs w:val="18"/>
        </w:rPr>
        <w:t>Bachelor of Technology in Computer Science, Koneru Lakshmaiah University, India (2013)</w:t>
      </w:r>
    </w:p>
    <w:p w14:paraId="62872EBB" w14:textId="278A09B7" w:rsidR="00E03289" w:rsidRPr="00635932" w:rsidRDefault="00E03289" w:rsidP="00D149ED">
      <w:pPr>
        <w:spacing w:line="276" w:lineRule="auto"/>
        <w:rPr>
          <w:rFonts w:ascii="Cambria" w:eastAsiaTheme="majorEastAsia" w:hAnsi="Cambria" w:cstheme="minorHAnsi"/>
          <w:b/>
          <w:bCs/>
          <w:sz w:val="18"/>
          <w:szCs w:val="18"/>
          <w:u w:val="single"/>
        </w:rPr>
      </w:pPr>
      <w:r w:rsidRPr="00635932">
        <w:rPr>
          <w:rFonts w:ascii="Cambria" w:eastAsiaTheme="majorEastAsia" w:hAnsi="Cambria" w:cstheme="minorHAnsi"/>
          <w:b/>
          <w:bCs/>
          <w:sz w:val="18"/>
          <w:szCs w:val="18"/>
          <w:u w:val="single"/>
        </w:rPr>
        <w:t xml:space="preserve">PROFESSIONAL EXPERIENCE </w:t>
      </w:r>
    </w:p>
    <w:p w14:paraId="75A369AC" w14:textId="77777777" w:rsidR="00D149ED" w:rsidRPr="00635932" w:rsidRDefault="00D149ED" w:rsidP="00D149ED">
      <w:pPr>
        <w:spacing w:line="276" w:lineRule="auto"/>
        <w:rPr>
          <w:rFonts w:ascii="Cambria" w:hAnsi="Cambria" w:cstheme="minorHAnsi"/>
          <w:b/>
          <w:bCs/>
          <w:sz w:val="18"/>
          <w:szCs w:val="18"/>
        </w:rPr>
      </w:pPr>
    </w:p>
    <w:p w14:paraId="7718AA00" w14:textId="77777777" w:rsidR="00E03289" w:rsidRPr="00635932" w:rsidRDefault="00E03289" w:rsidP="00E03289">
      <w:pPr>
        <w:pStyle w:val="Heading1"/>
        <w:spacing w:before="0" w:line="276" w:lineRule="auto"/>
        <w:rPr>
          <w:rFonts w:ascii="Cambria" w:hAnsi="Cambria" w:cstheme="minorHAnsi"/>
          <w:color w:val="auto"/>
          <w:sz w:val="18"/>
          <w:szCs w:val="18"/>
        </w:rPr>
      </w:pPr>
      <w:r w:rsidRPr="00635932">
        <w:rPr>
          <w:rFonts w:ascii="Cambria" w:hAnsi="Cambria" w:cstheme="minorHAnsi"/>
          <w:color w:val="auto"/>
          <w:sz w:val="18"/>
          <w:szCs w:val="18"/>
        </w:rPr>
        <w:t>Morgan Stanley, New York, NY.</w:t>
      </w:r>
      <w:r w:rsidRPr="00635932">
        <w:rPr>
          <w:rFonts w:ascii="Cambria" w:hAnsi="Cambria" w:cstheme="minorHAnsi"/>
          <w:color w:val="auto"/>
          <w:sz w:val="18"/>
          <w:szCs w:val="18"/>
        </w:rPr>
        <w:tab/>
      </w:r>
      <w:r w:rsidRPr="00635932">
        <w:rPr>
          <w:rFonts w:ascii="Cambria" w:hAnsi="Cambria" w:cstheme="minorHAnsi"/>
          <w:color w:val="auto"/>
          <w:sz w:val="18"/>
          <w:szCs w:val="18"/>
        </w:rPr>
        <w:tab/>
      </w:r>
      <w:r w:rsidRPr="00635932">
        <w:rPr>
          <w:rFonts w:ascii="Cambria" w:hAnsi="Cambria" w:cstheme="minorHAnsi"/>
          <w:color w:val="auto"/>
          <w:sz w:val="18"/>
          <w:szCs w:val="18"/>
        </w:rPr>
        <w:tab/>
      </w:r>
      <w:r w:rsidRPr="00635932">
        <w:rPr>
          <w:rFonts w:ascii="Cambria" w:hAnsi="Cambria" w:cstheme="minorHAnsi"/>
          <w:color w:val="auto"/>
          <w:sz w:val="18"/>
          <w:szCs w:val="18"/>
        </w:rPr>
        <w:tab/>
      </w:r>
      <w:r w:rsidRPr="00635932">
        <w:rPr>
          <w:rFonts w:ascii="Cambria" w:hAnsi="Cambria" w:cstheme="minorHAnsi"/>
          <w:color w:val="auto"/>
          <w:sz w:val="18"/>
          <w:szCs w:val="18"/>
        </w:rPr>
        <w:tab/>
      </w:r>
      <w:r w:rsidRPr="00635932">
        <w:rPr>
          <w:rFonts w:ascii="Cambria" w:hAnsi="Cambria" w:cstheme="minorHAnsi"/>
          <w:color w:val="auto"/>
          <w:sz w:val="18"/>
          <w:szCs w:val="18"/>
        </w:rPr>
        <w:tab/>
        <w:t xml:space="preserve">                                       March 2024 – Present  </w:t>
      </w:r>
    </w:p>
    <w:p w14:paraId="083EBBB0" w14:textId="77777777" w:rsidR="00E03289" w:rsidRPr="0063593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635932">
        <w:rPr>
          <w:rFonts w:ascii="Cambria" w:hAnsi="Cambria" w:cstheme="minorHAnsi"/>
          <w:color w:val="auto"/>
          <w:sz w:val="18"/>
          <w:szCs w:val="18"/>
        </w:rPr>
        <w:t>Sr. Java Full Stack Developer</w:t>
      </w:r>
    </w:p>
    <w:p w14:paraId="12128A55" w14:textId="7BF013C1" w:rsidR="00BA35D5" w:rsidRPr="00635932" w:rsidRDefault="00E03289" w:rsidP="008B3CE4">
      <w:pPr>
        <w:pStyle w:val="Heading1"/>
        <w:spacing w:before="0" w:line="276" w:lineRule="auto"/>
        <w:rPr>
          <w:rFonts w:ascii="Cambria" w:hAnsi="Cambria" w:cstheme="minorHAnsi"/>
          <w:b w:val="0"/>
          <w:bCs w:val="0"/>
          <w:color w:val="auto"/>
          <w:sz w:val="18"/>
          <w:szCs w:val="18"/>
        </w:rPr>
      </w:pPr>
      <w:r w:rsidRPr="00635932">
        <w:rPr>
          <w:rFonts w:ascii="Cambria" w:hAnsi="Cambria" w:cstheme="minorHAnsi"/>
          <w:color w:val="auto"/>
          <w:sz w:val="18"/>
          <w:szCs w:val="18"/>
        </w:rPr>
        <w:t>Responsibilities</w:t>
      </w:r>
      <w:r w:rsidRPr="00635932">
        <w:rPr>
          <w:rFonts w:ascii="Cambria" w:hAnsi="Cambria" w:cstheme="minorHAnsi"/>
          <w:b w:val="0"/>
          <w:bCs w:val="0"/>
          <w:color w:val="auto"/>
          <w:sz w:val="18"/>
          <w:szCs w:val="18"/>
        </w:rPr>
        <w:t xml:space="preserve">: </w:t>
      </w:r>
    </w:p>
    <w:p w14:paraId="0D0681A2" w14:textId="77777777" w:rsidR="00D149ED" w:rsidRPr="00635932" w:rsidRDefault="00D149ED" w:rsidP="00D149ED">
      <w:pPr>
        <w:numPr>
          <w:ilvl w:val="0"/>
          <w:numId w:val="3"/>
        </w:numPr>
        <w:rPr>
          <w:rFonts w:ascii="Cambria" w:hAnsi="Cambria"/>
          <w:sz w:val="18"/>
          <w:szCs w:val="18"/>
        </w:rPr>
      </w:pPr>
      <w:r w:rsidRPr="00635932">
        <w:rPr>
          <w:rFonts w:ascii="Cambria" w:hAnsi="Cambria"/>
          <w:sz w:val="18"/>
          <w:szCs w:val="18"/>
        </w:rPr>
        <w:t xml:space="preserve">Worked on a real-time trading platform built in Java 17 and Spring Boot 3.2, where high-throughput, low-latency microservices required precise handling of threading and connection management. </w:t>
      </w:r>
    </w:p>
    <w:p w14:paraId="2FEE1FE2" w14:textId="7463B2D2"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Owned the REST API layer for trade, portfolio, and compliance data — standardized the contracts, cleaned up inconsistencies, and made the React dashboards easier to maintain as a result.</w:t>
      </w:r>
    </w:p>
    <w:p w14:paraId="5D49E56F" w14:textId="2FD01096"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Built React 18 dashboards with Redux for the trading desk — live order flow, market depth, position tracking. Performance was a real concern given the data velocity.</w:t>
      </w:r>
    </w:p>
    <w:p w14:paraId="76F3C656" w14:textId="5C190C5A"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Set up Kafka 3.6 pipelines for trade execution events and pricing updates — handled partitioning, consumer group assignments, and offset management to keep throughput stable.</w:t>
      </w:r>
    </w:p>
    <w:p w14:paraId="010CCA7B" w14:textId="47FBCBEF"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Optimized Kafka producer and consumer configurations — batch sizes, linger times, and partition strategies — achieving measurably better throughput on the reconciliation jobs.</w:t>
      </w:r>
    </w:p>
    <w:p w14:paraId="62C08043" w14:textId="21CB779A"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Added Redis caching for the most-hit queries and session data, which took a meaningful load off PostgreSQL during peak market hours.</w:t>
      </w:r>
    </w:p>
    <w:p w14:paraId="0E05714C" w14:textId="15B81861"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Redesigned several PostgreSQL schemas that were causing slow queries under load — partitioned large tables, rewrote indexes, and got query times down significantly.</w:t>
      </w:r>
    </w:p>
    <w:p w14:paraId="01D81F38" w14:textId="528BF503"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Spent time with HikariCP configuration and EXPLAIN ANALYZE output to track down slow queries and fix connection pool saturation issues in production.</w:t>
      </w:r>
    </w:p>
    <w:p w14:paraId="5B325A12" w14:textId="5E4361A2"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 xml:space="preserve">Deployed all microservices to Amazon EKS using blue-green rollout — no downtime releases </w:t>
      </w:r>
      <w:proofErr w:type="gramStart"/>
      <w:r w:rsidRPr="00635932">
        <w:rPr>
          <w:rFonts w:ascii="Cambria" w:hAnsi="Cambria"/>
          <w:sz w:val="18"/>
          <w:szCs w:val="18"/>
        </w:rPr>
        <w:t>was</w:t>
      </w:r>
      <w:proofErr w:type="gramEnd"/>
      <w:r w:rsidRPr="00635932">
        <w:rPr>
          <w:rFonts w:ascii="Cambria" w:hAnsi="Cambria"/>
          <w:sz w:val="18"/>
          <w:szCs w:val="18"/>
        </w:rPr>
        <w:t xml:space="preserve"> a hard requirement and we met it consistently.</w:t>
      </w:r>
    </w:p>
    <w:p w14:paraId="35B63D42" w14:textId="5A05731E"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Set up ELK Stack for log aggregation across the trading services — made it possible to trace a trade event end-to-end without grepping through multiple systems.</w:t>
      </w:r>
    </w:p>
    <w:p w14:paraId="2B58D9DB" w14:textId="1E1E3BFD"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Wired up CloudWatch alarms for EKS workload metrics — CPU, memory, network — so the team got alerts before users noticed problems.</w:t>
      </w:r>
    </w:p>
    <w:p w14:paraId="0AAA67F9" w14:textId="08F01694"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Added correlation IDs to structured JSON logs across all services, which significantly improved the ability to trace distributed issues and diagnose incidents.</w:t>
      </w:r>
    </w:p>
    <w:p w14:paraId="466384E3" w14:textId="7D9EF20C"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Put together Jenkins pipelines with SonarQube gates and Docker image scanning — flagged security issues early and stopped bad code from reaching production.</w:t>
      </w:r>
    </w:p>
    <w:p w14:paraId="28B54B7E" w14:textId="26AE6D30"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Secured all internal APIs with Spring Security, OAuth2, and JWT. Worked with the security team to make sure token validation was consistent across service boundaries.</w:t>
      </w:r>
    </w:p>
    <w:p w14:paraId="4E1DE9D4" w14:textId="0C9F8A94"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Set up RBAC policies for the sensitive trading modules — user permissions mapped to business roles, audited quarterly for compliance.</w:t>
      </w:r>
    </w:p>
    <w:p w14:paraId="6CA047AC" w14:textId="5F9415D2"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Wrote Kafka Streams jobs for transaction audit aggregation — near real-time reconciliation that replaced a slow nightly batch process.</w:t>
      </w:r>
    </w:p>
    <w:p w14:paraId="5BEA93A2" w14:textId="4F16131F"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Added Resilience4j circuit breakers and retry logic on all downstream service calls — helped a lot during the periods where dependent services were flaky.</w:t>
      </w:r>
    </w:p>
    <w:p w14:paraId="512E9B52" w14:textId="1CE87371"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Ran JMeter load tests before major releases to find throughput and latency limits before they became production incidents.</w:t>
      </w:r>
    </w:p>
    <w:p w14:paraId="7BAA2332" w14:textId="780989D3"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Worked with DevOps to tune Kubernetes HPA settings using Prometheus custom metrics — got the cluster to scale more predictably under trading load spikes.</w:t>
      </w:r>
    </w:p>
    <w:p w14:paraId="465C94C8" w14:textId="05F69010"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Optimized several API paths through a mix of async processing, query rewrites, and smarter caching — the slowest ones went from 800ms to under 100ms.</w:t>
      </w:r>
    </w:p>
    <w:p w14:paraId="28FC5E67" w14:textId="11D8A4E2"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Integrated AWS Bedrock into the trading platform to build a GenAI-powered anomaly detection feature — Java Spring Boot service called the Bedrock API, passed structured trade data as context, and returned natural-language summaries surfaced in the React dashboard for the trading desk.</w:t>
      </w:r>
    </w:p>
    <w:p w14:paraId="07300C5F" w14:textId="0A03604C"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Added GraphQL endpoints alongside the REST APIs so internal analytics teams could query exactly what they needed without overloading the data layer.</w:t>
      </w:r>
    </w:p>
    <w:p w14:paraId="01A9C6B4" w14:textId="0DD7B35E"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Refactored a few high-traffic synchronous services to use Spring WebFlux — non-blocking I/O made a real difference under sustained concurrent load.</w:t>
      </w:r>
    </w:p>
    <w:p w14:paraId="5C6B7531" w14:textId="77777777" w:rsidR="0057121F" w:rsidRPr="00635932" w:rsidRDefault="00323369" w:rsidP="0057121F">
      <w:pPr>
        <w:pStyle w:val="NormalWeb"/>
        <w:numPr>
          <w:ilvl w:val="0"/>
          <w:numId w:val="3"/>
        </w:numPr>
        <w:rPr>
          <w:rFonts w:ascii="Cambria" w:hAnsi="Cambria"/>
          <w:sz w:val="18"/>
          <w:szCs w:val="18"/>
        </w:rPr>
      </w:pPr>
      <w:r w:rsidRPr="00635932">
        <w:rPr>
          <w:rFonts w:ascii="Cambria" w:hAnsi="Cambria"/>
          <w:sz w:val="18"/>
          <w:szCs w:val="18"/>
        </w:rPr>
        <w:t>Put Redis-based rate limiting in front of the most heavily hit trading APIs to protect against burst traffic from automated order systems.</w:t>
      </w:r>
    </w:p>
    <w:p w14:paraId="3311B240" w14:textId="658FE5B0" w:rsidR="0057121F" w:rsidRPr="00635932" w:rsidRDefault="0057121F" w:rsidP="0057121F">
      <w:pPr>
        <w:pStyle w:val="NormalWeb"/>
        <w:numPr>
          <w:ilvl w:val="0"/>
          <w:numId w:val="3"/>
        </w:numPr>
        <w:rPr>
          <w:rFonts w:ascii="Cambria" w:hAnsi="Cambria"/>
          <w:sz w:val="18"/>
          <w:szCs w:val="18"/>
        </w:rPr>
      </w:pPr>
      <w:r w:rsidRPr="00635932">
        <w:rPr>
          <w:rFonts w:ascii="Cambria" w:hAnsi="Cambria"/>
          <w:sz w:val="18"/>
          <w:szCs w:val="18"/>
        </w:rPr>
        <w:t>Handled a few production incidents on the trading platform — traced an order mismatch through Kafka offsets and PostgreSQL audit logs, found a race condition in a consumer group rebalance, and shipped a hotfix the same day after coordinating with the trading desk on a maintenance window.</w:t>
      </w:r>
    </w:p>
    <w:p w14:paraId="11AA1495" w14:textId="30ED167B"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lastRenderedPageBreak/>
        <w:t>Wrote a shared Spring Boot starter that standardized logging, tracing, health checks, and circuit breaker setup — saved each new service from reinventing the same boilerplate.</w:t>
      </w:r>
    </w:p>
    <w:p w14:paraId="0FBC4EE4" w14:textId="159AC3DE"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Set up SNS and Lambda triggers for threshold alerts so the trading desk got notified the moment order volume or latency crossed defined limits.</w:t>
      </w:r>
    </w:p>
    <w:p w14:paraId="1D4CD69C" w14:textId="4C3EE07B" w:rsidR="0057121F" w:rsidRPr="00635932" w:rsidRDefault="0057121F" w:rsidP="0057121F">
      <w:pPr>
        <w:pStyle w:val="ListParagraph"/>
        <w:numPr>
          <w:ilvl w:val="0"/>
          <w:numId w:val="3"/>
        </w:numPr>
        <w:rPr>
          <w:rFonts w:ascii="Cambria" w:hAnsi="Cambria"/>
          <w:sz w:val="18"/>
          <w:szCs w:val="18"/>
        </w:rPr>
      </w:pPr>
      <w:r w:rsidRPr="00635932">
        <w:rPr>
          <w:rFonts w:ascii="Cambria" w:hAnsi="Cambria"/>
          <w:sz w:val="18"/>
          <w:szCs w:val="18"/>
        </w:rPr>
        <w:t>Did code reviews for the junior and mid-level engineers on the team — mostly focused on catching N+1 query patterns, missing circuit breakers on downstream calls, and REST contract inconsistencies before they hit QA. Ran a few sessions on Kafka consumer offset management that came up repeatedly.</w:t>
      </w:r>
    </w:p>
    <w:p w14:paraId="27D1E482" w14:textId="7AB8CF8A" w:rsidR="0057121F" w:rsidRPr="00635932" w:rsidRDefault="0057121F" w:rsidP="0057121F">
      <w:pPr>
        <w:pStyle w:val="ListParagraph"/>
        <w:numPr>
          <w:ilvl w:val="0"/>
          <w:numId w:val="3"/>
        </w:numPr>
        <w:rPr>
          <w:rFonts w:ascii="Cambria" w:hAnsi="Cambria"/>
          <w:sz w:val="18"/>
          <w:szCs w:val="18"/>
        </w:rPr>
      </w:pPr>
      <w:r w:rsidRPr="00635932">
        <w:rPr>
          <w:rFonts w:ascii="Cambria" w:hAnsi="Cambria"/>
          <w:sz w:val="18"/>
          <w:szCs w:val="18"/>
        </w:rPr>
        <w:t>Leveraged GitHub Copilot to accelerate development of microservices, Kafka consumers, and unit test generation, improving development productivity.</w:t>
      </w:r>
    </w:p>
    <w:p w14:paraId="09A9202B" w14:textId="3FFDCB2C"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Built a Java Spring Boot integration with AWS Bedrock that enriched internal trade alerts with LLM-generated context — the service retrieved relevant counterparty data, passed it as structured prompt context to the model, and returned actionable summaries directly to the operations dashboard.</w:t>
      </w:r>
    </w:p>
    <w:p w14:paraId="7986C99A" w14:textId="1FB13D72" w:rsidR="00D149ED" w:rsidRPr="00635932" w:rsidRDefault="00323369" w:rsidP="00777734">
      <w:pPr>
        <w:pStyle w:val="NormalWeb"/>
        <w:numPr>
          <w:ilvl w:val="0"/>
          <w:numId w:val="3"/>
        </w:numPr>
        <w:spacing w:before="0" w:beforeAutospacing="0" w:after="0" w:afterAutospacing="0"/>
        <w:rPr>
          <w:rFonts w:ascii="Cambria" w:hAnsi="Cambria"/>
          <w:sz w:val="18"/>
          <w:szCs w:val="18"/>
        </w:rPr>
      </w:pPr>
      <w:r w:rsidRPr="00635932">
        <w:rPr>
          <w:rFonts w:ascii="Cambria" w:hAnsi="Cambria"/>
          <w:sz w:val="18"/>
          <w:szCs w:val="18"/>
        </w:rPr>
        <w:t>Configured Kubernetes autoscalers with custom Prometheus metrics so scaling decisions were based on actual trade queue depth, not just CPU usage.</w:t>
      </w:r>
    </w:p>
    <w:p w14:paraId="576B178A" w14:textId="0C2DC4F2" w:rsidR="00E27C52" w:rsidRPr="00635932" w:rsidRDefault="00E27C52" w:rsidP="00E27C52">
      <w:pPr>
        <w:pStyle w:val="ListParagraph"/>
        <w:ind w:left="0"/>
        <w:rPr>
          <w:rFonts w:ascii="Cambria" w:hAnsi="Cambria"/>
          <w:sz w:val="18"/>
          <w:szCs w:val="18"/>
        </w:rPr>
      </w:pPr>
      <w:r w:rsidRPr="00635932">
        <w:rPr>
          <w:rStyle w:val="Strong"/>
          <w:rFonts w:ascii="Cambria" w:hAnsi="Cambria"/>
          <w:sz w:val="18"/>
          <w:szCs w:val="18"/>
        </w:rPr>
        <w:t>Environment:</w:t>
      </w:r>
      <w:r w:rsidRPr="00635932">
        <w:rPr>
          <w:rFonts w:ascii="Cambria" w:hAnsi="Cambria"/>
          <w:sz w:val="18"/>
          <w:szCs w:val="18"/>
        </w:rPr>
        <w:t xml:space="preserve">  Java 17, Spring Boot 3.2, Spring Security, REST APIs, GraphQL, </w:t>
      </w:r>
      <w:proofErr w:type="gramStart"/>
      <w:r w:rsidRPr="00635932">
        <w:rPr>
          <w:rFonts w:ascii="Cambria" w:hAnsi="Cambria"/>
          <w:sz w:val="18"/>
          <w:szCs w:val="18"/>
        </w:rPr>
        <w:t>React</w:t>
      </w:r>
      <w:proofErr w:type="gramEnd"/>
      <w:r w:rsidRPr="00635932">
        <w:rPr>
          <w:rFonts w:ascii="Cambria" w:hAnsi="Cambria"/>
          <w:sz w:val="18"/>
          <w:szCs w:val="18"/>
        </w:rPr>
        <w:t xml:space="preserve"> 18, Redux, Apache Kafka 3.6, Kafka Streams, Redis, PostgreSQL, HikariCP, Docker, Kubernetes (Amazon EKS), AWS (EC2, EKS, S3, RDS, IAM, CloudWatch, SNS, Lambda, Bedrock), GitHub Copilot, Terraform, Jenkins, SonarQube, ELK Stack, Prometheus, Grafana, OpenTelemetry, JMeter, Resilience4j, Spring Batch, Git, Maven, Agile/Scrum</w:t>
      </w:r>
    </w:p>
    <w:p w14:paraId="52E91CEE" w14:textId="77777777" w:rsidR="00917C69" w:rsidRPr="00635932" w:rsidRDefault="00917C69" w:rsidP="00E27C52">
      <w:pPr>
        <w:pStyle w:val="ListParagraph"/>
        <w:ind w:left="0"/>
        <w:rPr>
          <w:rFonts w:ascii="Cambria" w:hAnsi="Cambria"/>
          <w:sz w:val="18"/>
          <w:szCs w:val="18"/>
        </w:rPr>
      </w:pPr>
    </w:p>
    <w:p w14:paraId="5DE171C2" w14:textId="20047CCD" w:rsidR="00E03289" w:rsidRPr="00635932" w:rsidRDefault="00E03289" w:rsidP="00D149ED">
      <w:pPr>
        <w:pStyle w:val="NormalWeb"/>
        <w:spacing w:before="0" w:beforeAutospacing="0" w:after="0" w:afterAutospacing="0"/>
        <w:rPr>
          <w:rFonts w:ascii="Cambria" w:hAnsi="Cambria" w:cstheme="minorHAnsi"/>
          <w:b/>
          <w:bCs/>
          <w:sz w:val="18"/>
          <w:szCs w:val="18"/>
        </w:rPr>
      </w:pPr>
      <w:r w:rsidRPr="00635932">
        <w:rPr>
          <w:rFonts w:ascii="Cambria" w:hAnsi="Cambria" w:cstheme="minorHAnsi"/>
          <w:b/>
          <w:bCs/>
          <w:sz w:val="18"/>
          <w:szCs w:val="18"/>
        </w:rPr>
        <w:t>Zurich Insurance, Dallas, TX.</w:t>
      </w:r>
      <w:r w:rsidRPr="00635932">
        <w:rPr>
          <w:rFonts w:ascii="Cambria" w:hAnsi="Cambria" w:cstheme="minorHAnsi"/>
          <w:b/>
          <w:bCs/>
          <w:sz w:val="18"/>
          <w:szCs w:val="18"/>
        </w:rPr>
        <w:tab/>
      </w:r>
      <w:r w:rsidRPr="00635932">
        <w:rPr>
          <w:rFonts w:ascii="Cambria" w:hAnsi="Cambria" w:cstheme="minorHAnsi"/>
          <w:b/>
          <w:bCs/>
          <w:sz w:val="18"/>
          <w:szCs w:val="18"/>
        </w:rPr>
        <w:tab/>
      </w:r>
      <w:r w:rsidRPr="00635932">
        <w:rPr>
          <w:rFonts w:ascii="Cambria" w:hAnsi="Cambria" w:cstheme="minorHAnsi"/>
          <w:b/>
          <w:bCs/>
          <w:sz w:val="18"/>
          <w:szCs w:val="18"/>
        </w:rPr>
        <w:tab/>
      </w:r>
      <w:r w:rsidRPr="00635932">
        <w:rPr>
          <w:rFonts w:ascii="Cambria" w:hAnsi="Cambria" w:cstheme="minorHAnsi"/>
          <w:b/>
          <w:bCs/>
          <w:sz w:val="18"/>
          <w:szCs w:val="18"/>
        </w:rPr>
        <w:tab/>
      </w:r>
      <w:r w:rsidRPr="00635932">
        <w:rPr>
          <w:rFonts w:ascii="Cambria" w:hAnsi="Cambria" w:cstheme="minorHAnsi"/>
          <w:b/>
          <w:bCs/>
          <w:sz w:val="18"/>
          <w:szCs w:val="18"/>
        </w:rPr>
        <w:tab/>
        <w:t xml:space="preserve">                                                            Jan 2023 –Feb 2024  </w:t>
      </w:r>
    </w:p>
    <w:p w14:paraId="2CD60ED2" w14:textId="77777777" w:rsidR="00E03289" w:rsidRPr="0063593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635932">
        <w:rPr>
          <w:rFonts w:ascii="Cambria" w:hAnsi="Cambria" w:cstheme="minorHAnsi"/>
          <w:color w:val="auto"/>
          <w:sz w:val="18"/>
          <w:szCs w:val="18"/>
        </w:rPr>
        <w:t>Sr. Java Full Stack Developer</w:t>
      </w:r>
    </w:p>
    <w:p w14:paraId="2B0364FC" w14:textId="77777777" w:rsidR="00E03289" w:rsidRPr="00635932" w:rsidRDefault="00E03289" w:rsidP="00E03289">
      <w:pPr>
        <w:pStyle w:val="NormalWeb"/>
        <w:spacing w:before="0" w:beforeAutospacing="0" w:after="0" w:afterAutospacing="0"/>
        <w:rPr>
          <w:rFonts w:ascii="Cambria" w:hAnsi="Cambria" w:cstheme="minorHAnsi"/>
          <w:sz w:val="18"/>
          <w:szCs w:val="18"/>
        </w:rPr>
      </w:pPr>
      <w:r w:rsidRPr="00635932">
        <w:rPr>
          <w:rFonts w:ascii="Cambria" w:hAnsi="Cambria" w:cstheme="minorHAnsi"/>
          <w:b/>
          <w:bCs/>
          <w:sz w:val="18"/>
          <w:szCs w:val="18"/>
        </w:rPr>
        <w:t>Responsibilities</w:t>
      </w:r>
      <w:r w:rsidRPr="00635932">
        <w:rPr>
          <w:rFonts w:ascii="Cambria" w:hAnsi="Cambria" w:cstheme="minorHAnsi"/>
          <w:sz w:val="18"/>
          <w:szCs w:val="18"/>
        </w:rPr>
        <w:t>:</w:t>
      </w:r>
    </w:p>
    <w:p w14:paraId="61B4A629" w14:textId="3D2A54CA" w:rsidR="00EB44D1" w:rsidRPr="00635932" w:rsidRDefault="00EB44D1" w:rsidP="00777734">
      <w:pPr>
        <w:pStyle w:val="NormalWeb"/>
        <w:numPr>
          <w:ilvl w:val="0"/>
          <w:numId w:val="1"/>
        </w:numPr>
        <w:spacing w:before="0" w:beforeAutospacing="0"/>
        <w:rPr>
          <w:rFonts w:ascii="Cambria" w:hAnsi="Cambria" w:cstheme="minorHAnsi"/>
          <w:sz w:val="18"/>
          <w:szCs w:val="18"/>
        </w:rPr>
      </w:pPr>
      <w:r w:rsidRPr="00635932">
        <w:rPr>
          <w:rFonts w:ascii="Cambria" w:hAnsi="Cambria" w:cstheme="minorHAnsi"/>
          <w:sz w:val="18"/>
          <w:szCs w:val="18"/>
        </w:rPr>
        <w:t>Worked on modernizing the claims platform at Zurich — Java 17, Spring Boot 3.0, replacing a monolithic system that was causing a lot of operational pain.</w:t>
      </w:r>
    </w:p>
    <w:p w14:paraId="6A576502" w14:textId="1C03B0F0" w:rsidR="00EB44D1" w:rsidRPr="00635932" w:rsidRDefault="00EB44D1">
      <w:pPr>
        <w:pStyle w:val="NormalWeb"/>
        <w:numPr>
          <w:ilvl w:val="0"/>
          <w:numId w:val="1"/>
        </w:numPr>
        <w:rPr>
          <w:rFonts w:ascii="Cambria" w:hAnsi="Cambria" w:cstheme="minorHAnsi"/>
          <w:sz w:val="18"/>
          <w:szCs w:val="18"/>
        </w:rPr>
      </w:pPr>
      <w:r w:rsidRPr="00635932">
        <w:rPr>
          <w:rFonts w:ascii="Cambria" w:hAnsi="Cambria" w:cstheme="minorHAnsi"/>
          <w:sz w:val="18"/>
          <w:szCs w:val="18"/>
        </w:rPr>
        <w:t>Built the Angular 15 frontend for claims tracking and fraud detection — TypeScript, RxJS, NgRx state management. The previous UI was JSP-based so it was a significant improvement.</w:t>
      </w:r>
    </w:p>
    <w:p w14:paraId="35CAF011" w14:textId="54A79BB6" w:rsidR="00EB44D1" w:rsidRPr="00635932" w:rsidRDefault="00EB44D1">
      <w:pPr>
        <w:pStyle w:val="NormalWeb"/>
        <w:numPr>
          <w:ilvl w:val="0"/>
          <w:numId w:val="1"/>
        </w:numPr>
        <w:rPr>
          <w:rFonts w:ascii="Cambria" w:hAnsi="Cambria" w:cstheme="minorHAnsi"/>
          <w:sz w:val="18"/>
          <w:szCs w:val="18"/>
        </w:rPr>
      </w:pPr>
      <w:r w:rsidRPr="00635932">
        <w:rPr>
          <w:rFonts w:ascii="Cambria" w:hAnsi="Cambria" w:cstheme="minorHAnsi"/>
          <w:sz w:val="18"/>
          <w:szCs w:val="18"/>
        </w:rPr>
        <w:t>Set up Kafka 3.3 as the messaging backbone between claims, policy, and billing services — got rid of the synchronous REST chains that were causing cascading failures.</w:t>
      </w:r>
    </w:p>
    <w:p w14:paraId="45689D0F" w14:textId="3D0D7B9F" w:rsidR="00EB44D1" w:rsidRPr="00635932" w:rsidRDefault="00EB44D1">
      <w:pPr>
        <w:pStyle w:val="NormalWeb"/>
        <w:numPr>
          <w:ilvl w:val="0"/>
          <w:numId w:val="1"/>
        </w:numPr>
        <w:rPr>
          <w:rFonts w:ascii="Cambria" w:hAnsi="Cambria" w:cstheme="minorHAnsi"/>
          <w:sz w:val="18"/>
          <w:szCs w:val="18"/>
        </w:rPr>
      </w:pPr>
      <w:r w:rsidRPr="00635932">
        <w:rPr>
          <w:rFonts w:ascii="Cambria" w:hAnsi="Cambria" w:cstheme="minorHAnsi"/>
          <w:sz w:val="18"/>
          <w:szCs w:val="18"/>
        </w:rPr>
        <w:t>Wrote Kafka Streams jobs to maintain real-time audit trails of claim state changes — important for the compliance team who needed the full history.</w:t>
      </w:r>
    </w:p>
    <w:p w14:paraId="595E1CF8" w14:textId="494C48D2" w:rsidR="00EB44D1" w:rsidRPr="00635932" w:rsidRDefault="00EB44D1">
      <w:pPr>
        <w:pStyle w:val="NormalWeb"/>
        <w:numPr>
          <w:ilvl w:val="0"/>
          <w:numId w:val="1"/>
        </w:numPr>
        <w:rPr>
          <w:rFonts w:ascii="Cambria" w:hAnsi="Cambria" w:cstheme="minorHAnsi"/>
          <w:sz w:val="18"/>
          <w:szCs w:val="18"/>
        </w:rPr>
      </w:pPr>
      <w:r w:rsidRPr="00635932">
        <w:rPr>
          <w:rFonts w:ascii="Cambria" w:hAnsi="Cambria" w:cstheme="minorHAnsi"/>
          <w:sz w:val="18"/>
          <w:szCs w:val="18"/>
        </w:rPr>
        <w:t>Tuned Redis caching with proper TTL settings for the claims data — reduced PostgreSQL load noticeably during claim submission spikes.</w:t>
      </w:r>
    </w:p>
    <w:p w14:paraId="0A8A2BBE" w14:textId="0E9273C3" w:rsidR="00EB44D1" w:rsidRPr="00635932" w:rsidRDefault="00EB44D1">
      <w:pPr>
        <w:pStyle w:val="NormalWeb"/>
        <w:numPr>
          <w:ilvl w:val="0"/>
          <w:numId w:val="1"/>
        </w:numPr>
        <w:rPr>
          <w:rFonts w:ascii="Cambria" w:hAnsi="Cambria" w:cstheme="minorHAnsi"/>
          <w:sz w:val="18"/>
          <w:szCs w:val="18"/>
        </w:rPr>
      </w:pPr>
      <w:r w:rsidRPr="00635932">
        <w:rPr>
          <w:rFonts w:ascii="Cambria" w:hAnsi="Cambria" w:cstheme="minorHAnsi"/>
          <w:sz w:val="18"/>
          <w:szCs w:val="18"/>
        </w:rPr>
        <w:t>Redesigned the PostgreSQL schema for claims and policy tables — heavy on partitioning and indexing because the data volume was significant.</w:t>
      </w:r>
    </w:p>
    <w:p w14:paraId="71BCBCBC" w14:textId="236FC0A8" w:rsidR="00EB44D1" w:rsidRPr="00635932" w:rsidRDefault="00EB44D1">
      <w:pPr>
        <w:pStyle w:val="NormalWeb"/>
        <w:numPr>
          <w:ilvl w:val="0"/>
          <w:numId w:val="1"/>
        </w:numPr>
        <w:rPr>
          <w:rFonts w:ascii="Cambria" w:hAnsi="Cambria" w:cstheme="minorHAnsi"/>
          <w:sz w:val="18"/>
          <w:szCs w:val="18"/>
        </w:rPr>
      </w:pPr>
      <w:r w:rsidRPr="00635932">
        <w:rPr>
          <w:rFonts w:ascii="Cambria" w:hAnsi="Cambria" w:cstheme="minorHAnsi"/>
          <w:sz w:val="18"/>
          <w:szCs w:val="18"/>
        </w:rPr>
        <w:t>Built Spark 3.3 and Python batch pipelines for fraud risk scoring — ran nightly against new claims and fed scores back into the decision engine.</w:t>
      </w:r>
    </w:p>
    <w:p w14:paraId="70A178A5" w14:textId="113EA515" w:rsidR="00EB44D1" w:rsidRPr="00635932" w:rsidRDefault="00EB44D1">
      <w:pPr>
        <w:pStyle w:val="NormalWeb"/>
        <w:numPr>
          <w:ilvl w:val="0"/>
          <w:numId w:val="1"/>
        </w:numPr>
        <w:rPr>
          <w:rFonts w:ascii="Cambria" w:hAnsi="Cambria" w:cstheme="minorHAnsi"/>
          <w:sz w:val="18"/>
          <w:szCs w:val="18"/>
        </w:rPr>
      </w:pPr>
      <w:r w:rsidRPr="00635932">
        <w:rPr>
          <w:rFonts w:ascii="Cambria" w:hAnsi="Cambria" w:cstheme="minorHAnsi"/>
          <w:sz w:val="18"/>
          <w:szCs w:val="18"/>
        </w:rPr>
        <w:t>Surfaced the fraud risk scores through the claims REST APIs so adjusters had context when reviewing flagged claims.</w:t>
      </w:r>
    </w:p>
    <w:p w14:paraId="7D9E57FC" w14:textId="2B4FC503" w:rsidR="00EB44D1" w:rsidRPr="00635932" w:rsidRDefault="00EB44D1">
      <w:pPr>
        <w:pStyle w:val="NormalWeb"/>
        <w:numPr>
          <w:ilvl w:val="0"/>
          <w:numId w:val="1"/>
        </w:numPr>
        <w:rPr>
          <w:rFonts w:ascii="Cambria" w:hAnsi="Cambria" w:cstheme="minorHAnsi"/>
          <w:sz w:val="18"/>
          <w:szCs w:val="18"/>
        </w:rPr>
      </w:pPr>
      <w:r w:rsidRPr="00635932">
        <w:rPr>
          <w:rFonts w:ascii="Cambria" w:hAnsi="Cambria" w:cstheme="minorHAnsi"/>
          <w:sz w:val="18"/>
          <w:szCs w:val="18"/>
        </w:rPr>
        <w:t>Automated EKS cluster provisioning with Terraform modules — reproducible infrastructure that the team could spin up and tear down cleanly.</w:t>
      </w:r>
    </w:p>
    <w:p w14:paraId="3EA25D1A" w14:textId="2E45C847" w:rsidR="00EB44D1" w:rsidRPr="00635932" w:rsidRDefault="00EB44D1">
      <w:pPr>
        <w:pStyle w:val="NormalWeb"/>
        <w:numPr>
          <w:ilvl w:val="0"/>
          <w:numId w:val="1"/>
        </w:numPr>
        <w:rPr>
          <w:rFonts w:ascii="Cambria" w:hAnsi="Cambria" w:cstheme="minorHAnsi"/>
          <w:sz w:val="18"/>
          <w:szCs w:val="18"/>
        </w:rPr>
      </w:pPr>
      <w:r w:rsidRPr="00635932">
        <w:rPr>
          <w:rFonts w:ascii="Cambria" w:hAnsi="Cambria" w:cstheme="minorHAnsi"/>
          <w:sz w:val="18"/>
          <w:szCs w:val="18"/>
        </w:rPr>
        <w:t>Set up Jenkins CI with SonarQube and Liquibase steps — code quality gates and schema migration were both part of the same pipeline.</w:t>
      </w:r>
    </w:p>
    <w:p w14:paraId="75DA8057" w14:textId="46210A82" w:rsidR="00EB44D1" w:rsidRPr="00635932" w:rsidRDefault="00EB44D1">
      <w:pPr>
        <w:pStyle w:val="NormalWeb"/>
        <w:numPr>
          <w:ilvl w:val="0"/>
          <w:numId w:val="1"/>
        </w:numPr>
        <w:rPr>
          <w:rFonts w:ascii="Cambria" w:hAnsi="Cambria" w:cstheme="minorHAnsi"/>
          <w:sz w:val="18"/>
          <w:szCs w:val="18"/>
        </w:rPr>
      </w:pPr>
      <w:r w:rsidRPr="00635932">
        <w:rPr>
          <w:rFonts w:ascii="Cambria" w:hAnsi="Cambria" w:cstheme="minorHAnsi"/>
          <w:sz w:val="18"/>
          <w:szCs w:val="18"/>
        </w:rPr>
        <w:t>Wrote the claims and policy REST APIs with Spring Security, OAuth2, and JWT — SOC2 and HIPAA requirements meant security had to be solid.</w:t>
      </w:r>
    </w:p>
    <w:p w14:paraId="5A7A77E6" w14:textId="7C9CF856" w:rsidR="00EB44D1" w:rsidRPr="00635932" w:rsidRDefault="00EB44D1">
      <w:pPr>
        <w:pStyle w:val="NormalWeb"/>
        <w:numPr>
          <w:ilvl w:val="0"/>
          <w:numId w:val="1"/>
        </w:numPr>
        <w:rPr>
          <w:rFonts w:ascii="Cambria" w:hAnsi="Cambria" w:cstheme="minorHAnsi"/>
          <w:sz w:val="18"/>
          <w:szCs w:val="18"/>
        </w:rPr>
      </w:pPr>
      <w:r w:rsidRPr="00635932">
        <w:rPr>
          <w:rFonts w:ascii="Cambria" w:hAnsi="Cambria" w:cstheme="minorHAnsi"/>
          <w:sz w:val="18"/>
          <w:szCs w:val="18"/>
        </w:rPr>
        <w:t xml:space="preserve">Used blue-green deployments in Kubernetes for the </w:t>
      </w:r>
      <w:proofErr w:type="gramStart"/>
      <w:r w:rsidRPr="00635932">
        <w:rPr>
          <w:rFonts w:ascii="Cambria" w:hAnsi="Cambria" w:cstheme="minorHAnsi"/>
          <w:sz w:val="18"/>
          <w:szCs w:val="18"/>
        </w:rPr>
        <w:t>claims</w:t>
      </w:r>
      <w:proofErr w:type="gramEnd"/>
      <w:r w:rsidRPr="00635932">
        <w:rPr>
          <w:rFonts w:ascii="Cambria" w:hAnsi="Cambria" w:cstheme="minorHAnsi"/>
          <w:sz w:val="18"/>
          <w:szCs w:val="18"/>
        </w:rPr>
        <w:t xml:space="preserve"> services — the business could not afford claim processing downtime during upgrades.</w:t>
      </w:r>
    </w:p>
    <w:p w14:paraId="449031FE" w14:textId="2FA1E2D3" w:rsidR="00975A60" w:rsidRPr="00635932" w:rsidRDefault="00EB44D1" w:rsidP="00D149ED">
      <w:pPr>
        <w:pStyle w:val="NormalWeb"/>
        <w:numPr>
          <w:ilvl w:val="0"/>
          <w:numId w:val="1"/>
        </w:numPr>
        <w:rPr>
          <w:rFonts w:ascii="Cambria" w:hAnsi="Cambria" w:cstheme="minorHAnsi"/>
          <w:sz w:val="18"/>
          <w:szCs w:val="18"/>
        </w:rPr>
      </w:pPr>
      <w:r w:rsidRPr="00635932">
        <w:rPr>
          <w:rFonts w:ascii="Cambria" w:hAnsi="Cambria" w:cstheme="minorHAnsi"/>
          <w:sz w:val="18"/>
          <w:szCs w:val="18"/>
        </w:rPr>
        <w:t>Centralized all service configuration in Spring Cloud Config Server — made environment management much cleaner across dev, QA, and prod.</w:t>
      </w:r>
    </w:p>
    <w:p w14:paraId="1161EBC5" w14:textId="08FF6F67" w:rsidR="00EB44D1" w:rsidRPr="00635932" w:rsidRDefault="00EB44D1">
      <w:pPr>
        <w:pStyle w:val="NormalWeb"/>
        <w:numPr>
          <w:ilvl w:val="0"/>
          <w:numId w:val="1"/>
        </w:numPr>
        <w:rPr>
          <w:rFonts w:ascii="Cambria" w:hAnsi="Cambria" w:cstheme="minorHAnsi"/>
          <w:sz w:val="18"/>
          <w:szCs w:val="18"/>
        </w:rPr>
      </w:pPr>
      <w:r w:rsidRPr="00635932">
        <w:rPr>
          <w:rFonts w:ascii="Cambria" w:hAnsi="Cambria" w:cstheme="minorHAnsi"/>
          <w:sz w:val="18"/>
          <w:szCs w:val="18"/>
        </w:rPr>
        <w:t>Added Resilience4j patterns on external service calls — the fraud scoring system had reliability issues early on and circuit breakers helped a lot.</w:t>
      </w:r>
    </w:p>
    <w:p w14:paraId="01B7A122" w14:textId="199E10BA" w:rsidR="00EB44D1" w:rsidRPr="00635932" w:rsidRDefault="00EB44D1">
      <w:pPr>
        <w:pStyle w:val="NormalWeb"/>
        <w:numPr>
          <w:ilvl w:val="0"/>
          <w:numId w:val="1"/>
        </w:numPr>
        <w:rPr>
          <w:rFonts w:ascii="Cambria" w:hAnsi="Cambria" w:cstheme="minorHAnsi"/>
          <w:sz w:val="18"/>
          <w:szCs w:val="18"/>
        </w:rPr>
      </w:pPr>
      <w:r w:rsidRPr="00635932">
        <w:rPr>
          <w:rFonts w:ascii="Cambria" w:hAnsi="Cambria" w:cstheme="minorHAnsi"/>
          <w:sz w:val="18"/>
          <w:szCs w:val="18"/>
        </w:rPr>
        <w:t>Implemented Drools rules for claim validation and auto-approval logic — business rules that used to require developer changes could now be updated by the business team.</w:t>
      </w:r>
    </w:p>
    <w:p w14:paraId="7CAD3558" w14:textId="5FF4667E" w:rsidR="00EB44D1" w:rsidRPr="00635932" w:rsidRDefault="00EB44D1">
      <w:pPr>
        <w:pStyle w:val="NormalWeb"/>
        <w:numPr>
          <w:ilvl w:val="0"/>
          <w:numId w:val="1"/>
        </w:numPr>
        <w:rPr>
          <w:rFonts w:ascii="Cambria" w:hAnsi="Cambria" w:cstheme="minorHAnsi"/>
          <w:sz w:val="18"/>
          <w:szCs w:val="18"/>
        </w:rPr>
      </w:pPr>
      <w:r w:rsidRPr="00635932">
        <w:rPr>
          <w:rFonts w:ascii="Cambria" w:hAnsi="Cambria" w:cstheme="minorHAnsi"/>
          <w:sz w:val="18"/>
          <w:szCs w:val="18"/>
        </w:rPr>
        <w:t>Set up Redis Cluster with Sentinel for the caching layer — needed higher availability than a single Redis node could give us.</w:t>
      </w:r>
    </w:p>
    <w:p w14:paraId="1BE46051" w14:textId="3E0CCF15" w:rsidR="00EB44D1" w:rsidRPr="00635932" w:rsidRDefault="00EB44D1">
      <w:pPr>
        <w:pStyle w:val="NormalWeb"/>
        <w:numPr>
          <w:ilvl w:val="0"/>
          <w:numId w:val="1"/>
        </w:numPr>
        <w:rPr>
          <w:rFonts w:ascii="Cambria" w:hAnsi="Cambria" w:cstheme="minorHAnsi"/>
          <w:sz w:val="18"/>
          <w:szCs w:val="18"/>
        </w:rPr>
      </w:pPr>
      <w:r w:rsidRPr="00635932">
        <w:rPr>
          <w:rFonts w:ascii="Cambria" w:hAnsi="Cambria" w:cstheme="minorHAnsi"/>
          <w:sz w:val="18"/>
          <w:szCs w:val="18"/>
        </w:rPr>
        <w:t>Defined Avro schemas in the Confluent Schema Registry for all Kafka topics — made rolling upgrades much less risky for the consumer teams.</w:t>
      </w:r>
    </w:p>
    <w:p w14:paraId="77F6BA29" w14:textId="0319B279" w:rsidR="00EB44D1" w:rsidRPr="00635932" w:rsidRDefault="00EB44D1">
      <w:pPr>
        <w:pStyle w:val="NormalWeb"/>
        <w:numPr>
          <w:ilvl w:val="0"/>
          <w:numId w:val="1"/>
        </w:numPr>
        <w:rPr>
          <w:rFonts w:ascii="Cambria" w:hAnsi="Cambria" w:cstheme="minorHAnsi"/>
          <w:sz w:val="18"/>
          <w:szCs w:val="18"/>
        </w:rPr>
      </w:pPr>
      <w:r w:rsidRPr="00635932">
        <w:rPr>
          <w:rFonts w:ascii="Cambria" w:hAnsi="Cambria" w:cstheme="minorHAnsi"/>
          <w:sz w:val="18"/>
          <w:szCs w:val="18"/>
        </w:rPr>
        <w:t>Handled all schema migrations with Liquibase — rollback scripts included, which saved us during a bad deployment midway through the project.</w:t>
      </w:r>
    </w:p>
    <w:p w14:paraId="4AC331B7" w14:textId="1C39BB61" w:rsidR="00EB44D1" w:rsidRPr="00635932" w:rsidRDefault="00D149ED" w:rsidP="00777734">
      <w:pPr>
        <w:pStyle w:val="NormalWeb"/>
        <w:numPr>
          <w:ilvl w:val="0"/>
          <w:numId w:val="1"/>
        </w:numPr>
        <w:spacing w:before="0" w:beforeAutospacing="0" w:after="0" w:afterAutospacing="0"/>
        <w:rPr>
          <w:rFonts w:ascii="Cambria" w:hAnsi="Cambria" w:cstheme="minorHAnsi"/>
          <w:sz w:val="18"/>
          <w:szCs w:val="18"/>
        </w:rPr>
      </w:pPr>
      <w:r w:rsidRPr="00635932">
        <w:rPr>
          <w:rFonts w:ascii="Cambria" w:hAnsi="Cambria" w:cstheme="minorHAnsi"/>
          <w:sz w:val="18"/>
          <w:szCs w:val="18"/>
        </w:rPr>
        <w:t>The result was a 30% reduction in claim processing time compared to the old system — the main success metric the business had asked for.</w:t>
      </w:r>
    </w:p>
    <w:p w14:paraId="069F47E9" w14:textId="064099E5" w:rsidR="00323369" w:rsidRPr="00635932" w:rsidRDefault="00323369" w:rsidP="00375254">
      <w:pPr>
        <w:pStyle w:val="NormalWeb"/>
        <w:numPr>
          <w:ilvl w:val="0"/>
          <w:numId w:val="3"/>
        </w:numPr>
        <w:spacing w:before="0" w:beforeAutospacing="0"/>
        <w:rPr>
          <w:rFonts w:ascii="Cambria" w:hAnsi="Cambria"/>
          <w:sz w:val="18"/>
          <w:szCs w:val="18"/>
        </w:rPr>
      </w:pPr>
      <w:r w:rsidRPr="00635932">
        <w:rPr>
          <w:rFonts w:ascii="Cambria" w:hAnsi="Cambria"/>
          <w:sz w:val="18"/>
          <w:szCs w:val="18"/>
        </w:rPr>
        <w:t>Configured AWS API Gateway with throttling and request validation in front of the external broker API — kept the claims platform from being overwhelmed during submission peaks.</w:t>
      </w:r>
    </w:p>
    <w:p w14:paraId="2B5F0B5B" w14:textId="170984A3"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Parallelized the policy renewal batch jobs with Spring Batch partitioned steps — overnight runs that used to take six hours finished in under two.</w:t>
      </w:r>
    </w:p>
    <w:p w14:paraId="2F7719AC" w14:textId="364D5904"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Set up a Kafka-backed audit log service that captured every state transition as an immutable event — the compliance team used it directly for regulatory reporting.</w:t>
      </w:r>
    </w:p>
    <w:p w14:paraId="22F7490D" w14:textId="26B37280"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Did canary releases on EKS for the fraud model updates — validated against real traffic before full rollout, caught a regression that way.</w:t>
      </w:r>
    </w:p>
    <w:p w14:paraId="05A067E0" w14:textId="6C17A212"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Added OpenTelemetry tracing across the Angular frontend and Spring Boot services — could finally see the full latency breakdown from browser to database.</w:t>
      </w:r>
    </w:p>
    <w:p w14:paraId="0A380DBB" w14:textId="4B19037D" w:rsidR="00D149ED" w:rsidRPr="00635932" w:rsidRDefault="00D149ED" w:rsidP="00D149ED">
      <w:pPr>
        <w:pStyle w:val="ListParagraph"/>
        <w:numPr>
          <w:ilvl w:val="0"/>
          <w:numId w:val="3"/>
        </w:numPr>
        <w:rPr>
          <w:rFonts w:ascii="Cambria" w:hAnsi="Cambria"/>
          <w:sz w:val="18"/>
          <w:szCs w:val="18"/>
        </w:rPr>
      </w:pPr>
      <w:r w:rsidRPr="00635932">
        <w:rPr>
          <w:rFonts w:ascii="Cambria" w:hAnsi="Cambria"/>
          <w:sz w:val="18"/>
          <w:szCs w:val="18"/>
        </w:rPr>
        <w:t xml:space="preserve">Worked with business and underwriting teams to refine claim processing workflows, translating changing business rules into scalable microservice </w:t>
      </w:r>
      <w:proofErr w:type="gramStart"/>
      <w:r w:rsidRPr="00635932">
        <w:rPr>
          <w:rFonts w:ascii="Cambria" w:hAnsi="Cambria"/>
          <w:sz w:val="18"/>
          <w:szCs w:val="18"/>
        </w:rPr>
        <w:t>logic</w:t>
      </w:r>
      <w:proofErr w:type="gramEnd"/>
      <w:r w:rsidRPr="00635932">
        <w:rPr>
          <w:rFonts w:ascii="Cambria" w:hAnsi="Cambria"/>
          <w:sz w:val="18"/>
          <w:szCs w:val="18"/>
        </w:rPr>
        <w:t xml:space="preserve"> and reducing manual intervention in approval cycles. </w:t>
      </w:r>
    </w:p>
    <w:p w14:paraId="237368BF" w14:textId="51D828E7" w:rsidR="00D149ED" w:rsidRPr="00635932" w:rsidRDefault="00D149ED" w:rsidP="00D149ED">
      <w:pPr>
        <w:pStyle w:val="ListParagraph"/>
        <w:numPr>
          <w:ilvl w:val="0"/>
          <w:numId w:val="3"/>
        </w:numPr>
        <w:rPr>
          <w:rFonts w:ascii="Cambria" w:hAnsi="Cambria"/>
          <w:sz w:val="18"/>
          <w:szCs w:val="18"/>
        </w:rPr>
      </w:pPr>
      <w:r w:rsidRPr="00635932">
        <w:rPr>
          <w:rFonts w:ascii="Cambria" w:hAnsi="Cambria"/>
          <w:sz w:val="18"/>
          <w:szCs w:val="18"/>
        </w:rPr>
        <w:t xml:space="preserve">Improved API performance and reliability by introducing request validation, standardized error handling, and timeout </w:t>
      </w:r>
      <w:r w:rsidRPr="00635932">
        <w:rPr>
          <w:rFonts w:ascii="Cambria" w:hAnsi="Cambria"/>
          <w:sz w:val="18"/>
          <w:szCs w:val="18"/>
        </w:rPr>
        <w:lastRenderedPageBreak/>
        <w:t xml:space="preserve">controls, which reduced failed claim submissions and improved overall system stability. </w:t>
      </w:r>
    </w:p>
    <w:p w14:paraId="61B181CD" w14:textId="704599FD" w:rsidR="00D149ED" w:rsidRPr="00635932" w:rsidRDefault="00D149ED" w:rsidP="00D149ED">
      <w:pPr>
        <w:pStyle w:val="ListParagraph"/>
        <w:numPr>
          <w:ilvl w:val="0"/>
          <w:numId w:val="3"/>
        </w:numPr>
        <w:rPr>
          <w:rFonts w:ascii="Cambria" w:hAnsi="Cambria"/>
          <w:sz w:val="18"/>
          <w:szCs w:val="18"/>
        </w:rPr>
      </w:pPr>
      <w:r w:rsidRPr="00635932">
        <w:rPr>
          <w:rFonts w:ascii="Cambria" w:hAnsi="Cambria"/>
          <w:sz w:val="18"/>
          <w:szCs w:val="18"/>
        </w:rPr>
        <w:t>Collaborated with QA and DevOps teams to strengthen release quality by expanding automated test coverage and integrating regression checks into CI/CD pipelines, leading to smoother deployments and fewer post-release issues.</w:t>
      </w:r>
    </w:p>
    <w:p w14:paraId="25DAA11A" w14:textId="33B7FD5F" w:rsidR="00323369" w:rsidRPr="00635932" w:rsidRDefault="00323369" w:rsidP="00777734">
      <w:pPr>
        <w:pStyle w:val="NormalWeb"/>
        <w:numPr>
          <w:ilvl w:val="0"/>
          <w:numId w:val="3"/>
        </w:numPr>
        <w:spacing w:after="0" w:afterAutospacing="0"/>
        <w:rPr>
          <w:rFonts w:ascii="Cambria" w:hAnsi="Cambria"/>
          <w:sz w:val="18"/>
          <w:szCs w:val="18"/>
        </w:rPr>
      </w:pPr>
      <w:r w:rsidRPr="00635932">
        <w:rPr>
          <w:rFonts w:ascii="Cambria" w:hAnsi="Cambria"/>
          <w:sz w:val="18"/>
          <w:szCs w:val="18"/>
        </w:rPr>
        <w:t>Converted some of the high-volume Kafka consumers to use Spring WebFlux — non-blocking processing improved throughput without needing more pods.</w:t>
      </w:r>
    </w:p>
    <w:p w14:paraId="6B2411DC" w14:textId="61CE26B2" w:rsidR="00D149ED" w:rsidRPr="00635932" w:rsidRDefault="00810A64" w:rsidP="00D149ED">
      <w:pPr>
        <w:pStyle w:val="NormalWeb"/>
        <w:spacing w:before="0" w:beforeAutospacing="0" w:after="0" w:afterAutospacing="0"/>
        <w:rPr>
          <w:rFonts w:ascii="Cambria" w:hAnsi="Cambria"/>
          <w:sz w:val="18"/>
          <w:szCs w:val="18"/>
        </w:rPr>
      </w:pPr>
      <w:r w:rsidRPr="00635932">
        <w:rPr>
          <w:rStyle w:val="Strong"/>
          <w:rFonts w:ascii="Cambria" w:hAnsi="Cambria"/>
          <w:sz w:val="18"/>
          <w:szCs w:val="18"/>
        </w:rPr>
        <w:t>Environment:</w:t>
      </w:r>
      <w:r w:rsidRPr="00635932">
        <w:rPr>
          <w:rFonts w:ascii="Cambria" w:hAnsi="Cambria"/>
          <w:sz w:val="18"/>
          <w:szCs w:val="18"/>
        </w:rPr>
        <w:t xml:space="preserve">  Java 17, Python, Spring Boot 3.0, Angular 15, TypeScript, RxJS, NgRx, Kafka 3.3, Kafka Streams, Redis (Cluster, Sentinel), PostgreSQL, Spark 3.3 (Batch Analytics), Docker, Kubernetes (EKS, AKS), AWS (RDS, CloudWatch, API Gateway, EKS), Azure (Monitor), Terraform, Jenkins, SonarQube, Nexus, Liquibase, Spring Cloud Config, Drools, OpenTelemetry, Grafana, JMeter, Resilience4j, Git, Maven, Agile/Scrum</w:t>
      </w:r>
    </w:p>
    <w:p w14:paraId="5F1CED1B" w14:textId="77777777" w:rsidR="00D149ED" w:rsidRPr="00635932" w:rsidRDefault="00D149ED" w:rsidP="00D149ED">
      <w:pPr>
        <w:pStyle w:val="NormalWeb"/>
        <w:spacing w:before="0" w:beforeAutospacing="0" w:after="0" w:afterAutospacing="0"/>
        <w:rPr>
          <w:rFonts w:ascii="Cambria" w:hAnsi="Cambria"/>
          <w:sz w:val="18"/>
          <w:szCs w:val="18"/>
        </w:rPr>
      </w:pPr>
    </w:p>
    <w:p w14:paraId="08E54D0E" w14:textId="673490E6" w:rsidR="00E03289" w:rsidRPr="00635932" w:rsidRDefault="00E03289" w:rsidP="00E03289">
      <w:pPr>
        <w:pStyle w:val="NormalWeb"/>
        <w:spacing w:before="0" w:beforeAutospacing="0" w:after="0" w:afterAutospacing="0"/>
        <w:rPr>
          <w:rFonts w:ascii="Cambria" w:hAnsi="Cambria" w:cstheme="minorHAnsi"/>
          <w:b/>
          <w:bCs/>
          <w:sz w:val="18"/>
          <w:szCs w:val="18"/>
        </w:rPr>
      </w:pPr>
      <w:r w:rsidRPr="00635932">
        <w:rPr>
          <w:rFonts w:ascii="Cambria" w:hAnsi="Cambria" w:cstheme="minorHAnsi"/>
          <w:b/>
          <w:bCs/>
          <w:sz w:val="18"/>
          <w:szCs w:val="18"/>
        </w:rPr>
        <w:t>PNC Bank, Philadelphia, PA.</w:t>
      </w:r>
      <w:r w:rsidRPr="00635932">
        <w:rPr>
          <w:rFonts w:ascii="Cambria" w:hAnsi="Cambria" w:cstheme="minorHAnsi"/>
          <w:b/>
          <w:bCs/>
          <w:sz w:val="18"/>
          <w:szCs w:val="18"/>
        </w:rPr>
        <w:tab/>
      </w:r>
      <w:r w:rsidRPr="00635932">
        <w:rPr>
          <w:rFonts w:ascii="Cambria" w:hAnsi="Cambria" w:cstheme="minorHAnsi"/>
          <w:b/>
          <w:bCs/>
          <w:sz w:val="18"/>
          <w:szCs w:val="18"/>
        </w:rPr>
        <w:tab/>
      </w:r>
      <w:r w:rsidRPr="00635932">
        <w:rPr>
          <w:rFonts w:ascii="Cambria" w:hAnsi="Cambria" w:cstheme="minorHAnsi"/>
          <w:b/>
          <w:bCs/>
          <w:sz w:val="18"/>
          <w:szCs w:val="18"/>
        </w:rPr>
        <w:tab/>
        <w:t xml:space="preserve">                                                                                                            April 2021 - Dec 2022</w:t>
      </w:r>
    </w:p>
    <w:p w14:paraId="5FC9CFD3" w14:textId="77777777" w:rsidR="00E03289" w:rsidRPr="0063593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635932">
        <w:rPr>
          <w:rFonts w:ascii="Cambria" w:hAnsi="Cambria" w:cstheme="minorHAnsi"/>
          <w:color w:val="auto"/>
          <w:sz w:val="18"/>
          <w:szCs w:val="18"/>
        </w:rPr>
        <w:t>Java Full Stack Developer</w:t>
      </w:r>
    </w:p>
    <w:p w14:paraId="5C36C544" w14:textId="77777777" w:rsidR="00E03289" w:rsidRPr="00635932" w:rsidRDefault="00E03289" w:rsidP="00E03289">
      <w:pPr>
        <w:pStyle w:val="Heading1"/>
        <w:spacing w:before="0" w:line="276" w:lineRule="auto"/>
        <w:rPr>
          <w:rFonts w:ascii="Cambria" w:hAnsi="Cambria" w:cstheme="minorHAnsi"/>
          <w:b w:val="0"/>
          <w:bCs w:val="0"/>
          <w:color w:val="auto"/>
          <w:sz w:val="18"/>
          <w:szCs w:val="18"/>
        </w:rPr>
      </w:pPr>
      <w:r w:rsidRPr="00635932">
        <w:rPr>
          <w:rFonts w:ascii="Cambria" w:hAnsi="Cambria" w:cstheme="minorHAnsi"/>
          <w:color w:val="auto"/>
          <w:sz w:val="18"/>
          <w:szCs w:val="18"/>
        </w:rPr>
        <w:t>Responsibilities</w:t>
      </w:r>
      <w:r w:rsidRPr="00635932">
        <w:rPr>
          <w:rFonts w:ascii="Cambria" w:hAnsi="Cambria" w:cstheme="minorHAnsi"/>
          <w:b w:val="0"/>
          <w:bCs w:val="0"/>
          <w:color w:val="auto"/>
          <w:sz w:val="18"/>
          <w:szCs w:val="18"/>
        </w:rPr>
        <w:t>:</w:t>
      </w:r>
    </w:p>
    <w:p w14:paraId="7D47A037" w14:textId="77777777" w:rsidR="00953587" w:rsidRPr="00635932" w:rsidRDefault="00953587" w:rsidP="00777734">
      <w:pPr>
        <w:pStyle w:val="NormalWeb"/>
        <w:numPr>
          <w:ilvl w:val="0"/>
          <w:numId w:val="4"/>
        </w:numPr>
        <w:spacing w:before="0" w:beforeAutospacing="0"/>
        <w:rPr>
          <w:rFonts w:ascii="Cambria" w:hAnsi="Cambria" w:cstheme="minorHAnsi"/>
          <w:sz w:val="18"/>
          <w:szCs w:val="18"/>
        </w:rPr>
      </w:pPr>
      <w:r w:rsidRPr="00635932">
        <w:rPr>
          <w:rFonts w:ascii="Cambria" w:hAnsi="Cambria" w:cstheme="minorHAnsi"/>
          <w:sz w:val="18"/>
          <w:szCs w:val="18"/>
        </w:rPr>
        <w:t xml:space="preserve">Joined PNC to help modernize a legacy fund-transfer system — the old codebase was tightly </w:t>
      </w:r>
      <w:proofErr w:type="gramStart"/>
      <w:r w:rsidRPr="00635932">
        <w:rPr>
          <w:rFonts w:ascii="Cambria" w:hAnsi="Cambria" w:cstheme="minorHAnsi"/>
          <w:sz w:val="18"/>
          <w:szCs w:val="18"/>
        </w:rPr>
        <w:t>coupled</w:t>
      </w:r>
      <w:proofErr w:type="gramEnd"/>
      <w:r w:rsidRPr="00635932">
        <w:rPr>
          <w:rFonts w:ascii="Cambria" w:hAnsi="Cambria" w:cstheme="minorHAnsi"/>
          <w:sz w:val="18"/>
          <w:szCs w:val="18"/>
        </w:rPr>
        <w:t xml:space="preserve"> and deployments were risky. Broke it down into Spring Boot 2.7 microservices over the engagement.</w:t>
      </w:r>
    </w:p>
    <w:p w14:paraId="3FDA606E" w14:textId="77777777" w:rsidR="00953587" w:rsidRPr="00635932" w:rsidRDefault="00953587">
      <w:pPr>
        <w:pStyle w:val="NormalWeb"/>
        <w:numPr>
          <w:ilvl w:val="0"/>
          <w:numId w:val="4"/>
        </w:numPr>
        <w:rPr>
          <w:rFonts w:ascii="Cambria" w:hAnsi="Cambria" w:cstheme="minorHAnsi"/>
          <w:sz w:val="18"/>
          <w:szCs w:val="18"/>
        </w:rPr>
      </w:pPr>
      <w:r w:rsidRPr="00635932">
        <w:rPr>
          <w:rFonts w:ascii="Cambria" w:hAnsi="Cambria" w:cstheme="minorHAnsi"/>
          <w:sz w:val="18"/>
          <w:szCs w:val="18"/>
        </w:rPr>
        <w:t>Built Angular 13 modules for the settlement operations team — real-time views of queues, transaction status, and reconciliation summaries that replaced manual spreadsheets.</w:t>
      </w:r>
    </w:p>
    <w:p w14:paraId="37B23EF1" w14:textId="77777777" w:rsidR="00953587" w:rsidRPr="00635932" w:rsidRDefault="00953587">
      <w:pPr>
        <w:pStyle w:val="NormalWeb"/>
        <w:numPr>
          <w:ilvl w:val="0"/>
          <w:numId w:val="4"/>
        </w:numPr>
        <w:rPr>
          <w:rFonts w:ascii="Cambria" w:hAnsi="Cambria" w:cstheme="minorHAnsi"/>
          <w:sz w:val="18"/>
          <w:szCs w:val="18"/>
        </w:rPr>
      </w:pPr>
      <w:r w:rsidRPr="00635932">
        <w:rPr>
          <w:rFonts w:ascii="Cambria" w:hAnsi="Cambria" w:cstheme="minorHAnsi"/>
          <w:sz w:val="18"/>
          <w:szCs w:val="18"/>
        </w:rPr>
        <w:t>Set up Kafka 2.8 for the payment event backbone — ordered delivery, consumer group isolation, and replay capability were all requirements the business insisted on.</w:t>
      </w:r>
    </w:p>
    <w:p w14:paraId="4C257B5E" w14:textId="77777777" w:rsidR="00953587" w:rsidRPr="00635932" w:rsidRDefault="00953587">
      <w:pPr>
        <w:pStyle w:val="NormalWeb"/>
        <w:numPr>
          <w:ilvl w:val="0"/>
          <w:numId w:val="4"/>
        </w:numPr>
        <w:rPr>
          <w:rFonts w:ascii="Cambria" w:hAnsi="Cambria" w:cstheme="minorHAnsi"/>
          <w:sz w:val="18"/>
          <w:szCs w:val="18"/>
        </w:rPr>
      </w:pPr>
      <w:r w:rsidRPr="00635932">
        <w:rPr>
          <w:rFonts w:ascii="Cambria" w:hAnsi="Cambria" w:cstheme="minorHAnsi"/>
          <w:sz w:val="18"/>
          <w:szCs w:val="18"/>
        </w:rPr>
        <w:t>Added Redis caching for transaction lookups and session data — API latency dropped by about 25% on the high-traffic endpoints.</w:t>
      </w:r>
    </w:p>
    <w:p w14:paraId="54FA9A7E" w14:textId="77777777" w:rsidR="00953587" w:rsidRPr="00635932" w:rsidRDefault="00953587">
      <w:pPr>
        <w:pStyle w:val="NormalWeb"/>
        <w:numPr>
          <w:ilvl w:val="0"/>
          <w:numId w:val="4"/>
        </w:numPr>
        <w:rPr>
          <w:rFonts w:ascii="Cambria" w:hAnsi="Cambria" w:cstheme="minorHAnsi"/>
          <w:sz w:val="18"/>
          <w:szCs w:val="18"/>
        </w:rPr>
      </w:pPr>
      <w:r w:rsidRPr="00635932">
        <w:rPr>
          <w:rFonts w:ascii="Cambria" w:hAnsi="Cambria" w:cstheme="minorHAnsi"/>
          <w:sz w:val="18"/>
          <w:szCs w:val="18"/>
        </w:rPr>
        <w:t>Rewrote some of the worst-performing PostgreSQL queries — added proper indexes, rewrote joins, and partitioned the large tables. Made a noticeable difference under load.</w:t>
      </w:r>
    </w:p>
    <w:p w14:paraId="2D05A958" w14:textId="77777777" w:rsidR="00953587" w:rsidRPr="00635932" w:rsidRDefault="00953587">
      <w:pPr>
        <w:pStyle w:val="NormalWeb"/>
        <w:numPr>
          <w:ilvl w:val="0"/>
          <w:numId w:val="4"/>
        </w:numPr>
        <w:rPr>
          <w:rFonts w:ascii="Cambria" w:hAnsi="Cambria" w:cstheme="minorHAnsi"/>
          <w:sz w:val="18"/>
          <w:szCs w:val="18"/>
        </w:rPr>
      </w:pPr>
      <w:r w:rsidRPr="00635932">
        <w:rPr>
          <w:rFonts w:ascii="Cambria" w:hAnsi="Cambria" w:cstheme="minorHAnsi"/>
          <w:sz w:val="18"/>
          <w:szCs w:val="18"/>
        </w:rPr>
        <w:t>Built Kafka Stream processors for ledger reconciliation — mismatch detection that previously required manual reconciliation was now automated.</w:t>
      </w:r>
    </w:p>
    <w:p w14:paraId="4D3E5914" w14:textId="77777777" w:rsidR="00953587" w:rsidRPr="00635932" w:rsidRDefault="00953587">
      <w:pPr>
        <w:pStyle w:val="NormalWeb"/>
        <w:numPr>
          <w:ilvl w:val="0"/>
          <w:numId w:val="4"/>
        </w:numPr>
        <w:rPr>
          <w:rFonts w:ascii="Cambria" w:hAnsi="Cambria" w:cstheme="minorHAnsi"/>
          <w:sz w:val="18"/>
          <w:szCs w:val="18"/>
        </w:rPr>
      </w:pPr>
      <w:r w:rsidRPr="00635932">
        <w:rPr>
          <w:rFonts w:ascii="Cambria" w:hAnsi="Cambria" w:cstheme="minorHAnsi"/>
          <w:sz w:val="18"/>
          <w:szCs w:val="18"/>
        </w:rPr>
        <w:t>Wrote Spark batch jobs for the compliance reports — fraud analytics and SOX reporting that the audit team used monthly.</w:t>
      </w:r>
    </w:p>
    <w:p w14:paraId="6BEC3260" w14:textId="77777777" w:rsidR="00953587" w:rsidRPr="00635932" w:rsidRDefault="00953587">
      <w:pPr>
        <w:pStyle w:val="NormalWeb"/>
        <w:numPr>
          <w:ilvl w:val="0"/>
          <w:numId w:val="4"/>
        </w:numPr>
        <w:rPr>
          <w:rFonts w:ascii="Cambria" w:hAnsi="Cambria" w:cstheme="minorHAnsi"/>
          <w:sz w:val="18"/>
          <w:szCs w:val="18"/>
        </w:rPr>
      </w:pPr>
      <w:r w:rsidRPr="00635932">
        <w:rPr>
          <w:rFonts w:ascii="Cambria" w:hAnsi="Cambria" w:cstheme="minorHAnsi"/>
          <w:sz w:val="18"/>
          <w:szCs w:val="18"/>
        </w:rPr>
        <w:t>Added Spring WebFlux reactive endpoints for the fund movement APIs where concurrency was a bottleneck — helped a lot during peak processing windows.</w:t>
      </w:r>
    </w:p>
    <w:p w14:paraId="5F556C1B" w14:textId="77777777" w:rsidR="00953587" w:rsidRPr="00635932" w:rsidRDefault="00953587">
      <w:pPr>
        <w:pStyle w:val="NormalWeb"/>
        <w:numPr>
          <w:ilvl w:val="0"/>
          <w:numId w:val="4"/>
        </w:numPr>
        <w:rPr>
          <w:rFonts w:ascii="Cambria" w:hAnsi="Cambria" w:cstheme="minorHAnsi"/>
          <w:sz w:val="18"/>
          <w:szCs w:val="18"/>
        </w:rPr>
      </w:pPr>
      <w:r w:rsidRPr="00635932">
        <w:rPr>
          <w:rFonts w:ascii="Cambria" w:hAnsi="Cambria" w:cstheme="minorHAnsi"/>
          <w:sz w:val="18"/>
          <w:szCs w:val="18"/>
        </w:rPr>
        <w:t>Implemented OAuth2 and JWT for authentication across all payment services — worked with the security team to make sure the token flow met PCI-DSS requirements.</w:t>
      </w:r>
    </w:p>
    <w:p w14:paraId="6B2142EA" w14:textId="42135B2B" w:rsidR="00953587" w:rsidRPr="00635932" w:rsidRDefault="00953587">
      <w:pPr>
        <w:pStyle w:val="NormalWeb"/>
        <w:numPr>
          <w:ilvl w:val="0"/>
          <w:numId w:val="4"/>
        </w:numPr>
        <w:rPr>
          <w:rFonts w:ascii="Cambria" w:hAnsi="Cambria" w:cstheme="minorHAnsi"/>
          <w:sz w:val="18"/>
          <w:szCs w:val="18"/>
        </w:rPr>
      </w:pPr>
      <w:r w:rsidRPr="00635932">
        <w:rPr>
          <w:rFonts w:ascii="Cambria" w:hAnsi="Cambria" w:cstheme="minorHAnsi"/>
          <w:sz w:val="18"/>
          <w:szCs w:val="18"/>
        </w:rPr>
        <w:t>Provisioned AWS infrastructure with Terraform — EKS, RDS, IAM all defined in code, so environments were consistent and auditable.</w:t>
      </w:r>
    </w:p>
    <w:p w14:paraId="7610F58E" w14:textId="77777777" w:rsidR="00953587" w:rsidRPr="00635932" w:rsidRDefault="00953587">
      <w:pPr>
        <w:pStyle w:val="NormalWeb"/>
        <w:numPr>
          <w:ilvl w:val="0"/>
          <w:numId w:val="4"/>
        </w:numPr>
        <w:rPr>
          <w:rFonts w:ascii="Cambria" w:hAnsi="Cambria" w:cstheme="minorHAnsi"/>
          <w:sz w:val="18"/>
          <w:szCs w:val="18"/>
        </w:rPr>
      </w:pPr>
      <w:r w:rsidRPr="00635932">
        <w:rPr>
          <w:rFonts w:ascii="Cambria" w:hAnsi="Cambria" w:cstheme="minorHAnsi"/>
          <w:sz w:val="18"/>
          <w:szCs w:val="18"/>
        </w:rPr>
        <w:t>Deployed everything to Kubernetes on EKS with Helm charts — zero downtime was non-negotiable for a payments system.</w:t>
      </w:r>
    </w:p>
    <w:p w14:paraId="03A92DD1" w14:textId="77777777" w:rsidR="00953587" w:rsidRPr="00635932" w:rsidRDefault="00953587">
      <w:pPr>
        <w:pStyle w:val="NormalWeb"/>
        <w:numPr>
          <w:ilvl w:val="0"/>
          <w:numId w:val="4"/>
        </w:numPr>
        <w:rPr>
          <w:rFonts w:ascii="Cambria" w:hAnsi="Cambria" w:cstheme="minorHAnsi"/>
          <w:sz w:val="18"/>
          <w:szCs w:val="18"/>
        </w:rPr>
      </w:pPr>
      <w:r w:rsidRPr="00635932">
        <w:rPr>
          <w:rFonts w:ascii="Cambria" w:hAnsi="Cambria" w:cstheme="minorHAnsi"/>
          <w:sz w:val="18"/>
          <w:szCs w:val="18"/>
        </w:rPr>
        <w:t>Set up multi-branch Jenkins pipelines with SonarQube and Nexus — code quality gates and artifact management as part of the standard release process.</w:t>
      </w:r>
    </w:p>
    <w:p w14:paraId="0C4F6DB1" w14:textId="5B34D685" w:rsidR="00953587" w:rsidRPr="00635932" w:rsidRDefault="00953587">
      <w:pPr>
        <w:pStyle w:val="NormalWeb"/>
        <w:numPr>
          <w:ilvl w:val="0"/>
          <w:numId w:val="4"/>
        </w:numPr>
        <w:rPr>
          <w:rFonts w:ascii="Cambria" w:hAnsi="Cambria" w:cstheme="minorHAnsi"/>
          <w:sz w:val="18"/>
          <w:szCs w:val="18"/>
        </w:rPr>
      </w:pPr>
      <w:r w:rsidRPr="00635932">
        <w:rPr>
          <w:rFonts w:ascii="Cambria" w:hAnsi="Cambria" w:cstheme="minorHAnsi"/>
          <w:sz w:val="18"/>
          <w:szCs w:val="18"/>
        </w:rPr>
        <w:t>Deployed the ELK Stack for centralized logging and connected Grafana for dashboards — operations team finally had visibility into what the system was doing.</w:t>
      </w:r>
    </w:p>
    <w:p w14:paraId="6ACD1870" w14:textId="77777777" w:rsidR="00953587" w:rsidRPr="00635932" w:rsidRDefault="00953587">
      <w:pPr>
        <w:pStyle w:val="NormalWeb"/>
        <w:numPr>
          <w:ilvl w:val="0"/>
          <w:numId w:val="4"/>
        </w:numPr>
        <w:rPr>
          <w:rFonts w:ascii="Cambria" w:hAnsi="Cambria" w:cstheme="minorHAnsi"/>
          <w:sz w:val="18"/>
          <w:szCs w:val="18"/>
        </w:rPr>
      </w:pPr>
      <w:r w:rsidRPr="00635932">
        <w:rPr>
          <w:rFonts w:ascii="Cambria" w:hAnsi="Cambria" w:cstheme="minorHAnsi"/>
          <w:sz w:val="18"/>
          <w:szCs w:val="18"/>
        </w:rPr>
        <w:t>Added Kafka DLQ handling and retry logic for failed payment events — gave the operations team a way to reprocess without manual intervention.</w:t>
      </w:r>
    </w:p>
    <w:p w14:paraId="592F74FA" w14:textId="77777777" w:rsidR="00953587" w:rsidRPr="00635932" w:rsidRDefault="00953587">
      <w:pPr>
        <w:pStyle w:val="NormalWeb"/>
        <w:numPr>
          <w:ilvl w:val="0"/>
          <w:numId w:val="4"/>
        </w:numPr>
        <w:rPr>
          <w:rFonts w:ascii="Cambria" w:hAnsi="Cambria" w:cstheme="minorHAnsi"/>
          <w:sz w:val="18"/>
          <w:szCs w:val="18"/>
        </w:rPr>
      </w:pPr>
      <w:r w:rsidRPr="00635932">
        <w:rPr>
          <w:rFonts w:ascii="Cambria" w:hAnsi="Cambria" w:cstheme="minorHAnsi"/>
          <w:sz w:val="18"/>
          <w:szCs w:val="18"/>
        </w:rPr>
        <w:t>Added GraphQL endpoints for the frontend dashboards — reduced the number of REST calls the Angular app needed to make for complex views.</w:t>
      </w:r>
    </w:p>
    <w:p w14:paraId="10530FD1" w14:textId="77777777" w:rsidR="00953587" w:rsidRPr="00635932" w:rsidRDefault="00953587">
      <w:pPr>
        <w:pStyle w:val="NormalWeb"/>
        <w:numPr>
          <w:ilvl w:val="0"/>
          <w:numId w:val="4"/>
        </w:numPr>
        <w:rPr>
          <w:rFonts w:ascii="Cambria" w:hAnsi="Cambria" w:cstheme="minorHAnsi"/>
          <w:sz w:val="18"/>
          <w:szCs w:val="18"/>
        </w:rPr>
      </w:pPr>
      <w:r w:rsidRPr="00635932">
        <w:rPr>
          <w:rFonts w:ascii="Cambria" w:hAnsi="Cambria" w:cstheme="minorHAnsi"/>
          <w:sz w:val="18"/>
          <w:szCs w:val="18"/>
        </w:rPr>
        <w:t>Refactored the old nightly batch jobs into parallel Spring Batch workflows — settlement processing that used to run overnight now finished in a few hours.</w:t>
      </w:r>
    </w:p>
    <w:p w14:paraId="633C79F5" w14:textId="77777777" w:rsidR="00953587" w:rsidRPr="00635932" w:rsidRDefault="00953587" w:rsidP="00777734">
      <w:pPr>
        <w:pStyle w:val="NormalWeb"/>
        <w:numPr>
          <w:ilvl w:val="0"/>
          <w:numId w:val="4"/>
        </w:numPr>
        <w:spacing w:before="0" w:beforeAutospacing="0" w:after="0" w:afterAutospacing="0"/>
        <w:rPr>
          <w:rFonts w:ascii="Cambria" w:hAnsi="Cambria" w:cstheme="minorHAnsi"/>
          <w:sz w:val="18"/>
          <w:szCs w:val="18"/>
        </w:rPr>
      </w:pPr>
      <w:r w:rsidRPr="00635932">
        <w:rPr>
          <w:rFonts w:ascii="Cambria" w:hAnsi="Cambria" w:cstheme="minorHAnsi"/>
          <w:sz w:val="18"/>
          <w:szCs w:val="18"/>
        </w:rPr>
        <w:t>Worked with the compliance team to automate SOX and PCI-DSS audit log generation directly from Kafka event streams — saved a lot of manual reporting effort.</w:t>
      </w:r>
    </w:p>
    <w:p w14:paraId="0218BA3C" w14:textId="2EC3ECF4" w:rsidR="00323369" w:rsidRPr="00635932" w:rsidRDefault="00323369" w:rsidP="00777734">
      <w:pPr>
        <w:pStyle w:val="NormalWeb"/>
        <w:numPr>
          <w:ilvl w:val="0"/>
          <w:numId w:val="3"/>
        </w:numPr>
        <w:spacing w:before="0" w:beforeAutospacing="0"/>
        <w:rPr>
          <w:rFonts w:ascii="Cambria" w:hAnsi="Cambria"/>
          <w:sz w:val="18"/>
          <w:szCs w:val="18"/>
        </w:rPr>
      </w:pPr>
      <w:r w:rsidRPr="00635932">
        <w:rPr>
          <w:rFonts w:ascii="Cambria" w:hAnsi="Cambria"/>
          <w:sz w:val="18"/>
          <w:szCs w:val="18"/>
        </w:rPr>
        <w:t>Designed a multi-tenant API layer with JWT claims-based routing so multiple banking product lines could share the same microservices infrastructure cleanly.</w:t>
      </w:r>
    </w:p>
    <w:p w14:paraId="01F8329B" w14:textId="1D773799"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Modeled the fund-transfer domain with event sourcing — Kafka as the event log gave the audit team complete, point-in-time replay capability.</w:t>
      </w:r>
    </w:p>
    <w:p w14:paraId="0E0E2A22" w14:textId="080D26DE"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Used Java Flight Recorder and async-profiler to track down CPU hotspots and lock contention in the payment processing services — fixed issues that would have caused production problems.</w:t>
      </w:r>
    </w:p>
    <w:p w14:paraId="2067BDB4" w14:textId="3B16E328"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Added WebSocket-based dashboards in Angular 13 for the settlement queue — operations could watch transactions move through the system in real time.</w:t>
      </w:r>
    </w:p>
    <w:p w14:paraId="26977991" w14:textId="1849E844" w:rsidR="00323369" w:rsidRPr="00635932" w:rsidRDefault="00323369" w:rsidP="00777734">
      <w:pPr>
        <w:pStyle w:val="NormalWeb"/>
        <w:numPr>
          <w:ilvl w:val="0"/>
          <w:numId w:val="3"/>
        </w:numPr>
        <w:spacing w:after="0" w:afterAutospacing="0"/>
        <w:rPr>
          <w:rFonts w:ascii="Cambria" w:hAnsi="Cambria"/>
          <w:sz w:val="18"/>
          <w:szCs w:val="18"/>
        </w:rPr>
      </w:pPr>
      <w:r w:rsidRPr="00635932">
        <w:rPr>
          <w:rFonts w:ascii="Cambria" w:hAnsi="Cambria"/>
          <w:sz w:val="18"/>
          <w:szCs w:val="18"/>
        </w:rPr>
        <w:t>Set up AWS WAF in front of the banking APIs with rules for injection attacks and rate limiting — a security requirement the bank's internal team audited.</w:t>
      </w:r>
    </w:p>
    <w:p w14:paraId="186E404D" w14:textId="4DEA4B0C" w:rsidR="00E27C52" w:rsidRPr="00635932" w:rsidRDefault="00E27C52" w:rsidP="00D149ED">
      <w:pPr>
        <w:pStyle w:val="NormalWeb"/>
        <w:spacing w:before="0" w:beforeAutospacing="0"/>
        <w:rPr>
          <w:rFonts w:ascii="Cambria" w:hAnsi="Cambria"/>
          <w:sz w:val="18"/>
          <w:szCs w:val="18"/>
        </w:rPr>
      </w:pPr>
      <w:r w:rsidRPr="00635932">
        <w:rPr>
          <w:rStyle w:val="Strong"/>
          <w:rFonts w:ascii="Cambria" w:hAnsi="Cambria"/>
          <w:sz w:val="18"/>
          <w:szCs w:val="18"/>
        </w:rPr>
        <w:t>Environment:</w:t>
      </w:r>
      <w:r w:rsidRPr="00635932">
        <w:rPr>
          <w:rFonts w:ascii="Cambria" w:hAnsi="Cambria"/>
          <w:sz w:val="18"/>
          <w:szCs w:val="18"/>
        </w:rPr>
        <w:t xml:space="preserve">  Java 11, Spring Boot 2.7, REST &amp; GraphQL, Angular 13, TypeScript, Kafka 2.8, Redis, PostgreSQL, Spark 3.1 (Batch Analytics), Spring WebFlux, Docker, Kubernetes (EKS), Helm, Terraform, AWS (EC2, EKS, RDS, CloudWatch, Secrets Manager, WAF, API Gateway), Jenkins, SonarQube, Nexus, ELK Stack, Prometheus, Grafana, Liquibase, JMeter, OpenAPI/Swagger, Git, Maven, Agile/Scrum</w:t>
      </w:r>
    </w:p>
    <w:p w14:paraId="498AA487" w14:textId="6B4C2C49" w:rsidR="00E03289" w:rsidRPr="00635932" w:rsidRDefault="00E03289" w:rsidP="00E03289">
      <w:pPr>
        <w:pStyle w:val="Heading1"/>
        <w:spacing w:before="0" w:line="276" w:lineRule="auto"/>
        <w:rPr>
          <w:rFonts w:ascii="Cambria" w:hAnsi="Cambria" w:cstheme="minorHAnsi"/>
          <w:color w:val="auto"/>
          <w:sz w:val="18"/>
          <w:szCs w:val="18"/>
        </w:rPr>
      </w:pPr>
      <w:r w:rsidRPr="00635932">
        <w:rPr>
          <w:rFonts w:ascii="Cambria" w:hAnsi="Cambria" w:cstheme="minorHAnsi"/>
          <w:color w:val="auto"/>
          <w:sz w:val="18"/>
          <w:szCs w:val="18"/>
        </w:rPr>
        <w:t>Comcast, Philadelphia, PA.</w:t>
      </w:r>
      <w:r w:rsidRPr="00635932">
        <w:rPr>
          <w:rFonts w:ascii="Cambria" w:hAnsi="Cambria" w:cstheme="minorHAnsi"/>
          <w:color w:val="auto"/>
          <w:sz w:val="18"/>
          <w:szCs w:val="18"/>
        </w:rPr>
        <w:tab/>
      </w:r>
      <w:r w:rsidRPr="00635932">
        <w:rPr>
          <w:rFonts w:ascii="Cambria" w:hAnsi="Cambria" w:cstheme="minorHAnsi"/>
          <w:color w:val="auto"/>
          <w:sz w:val="18"/>
          <w:szCs w:val="18"/>
        </w:rPr>
        <w:tab/>
      </w:r>
      <w:r w:rsidRPr="00635932">
        <w:rPr>
          <w:rFonts w:ascii="Cambria" w:hAnsi="Cambria" w:cstheme="minorHAnsi"/>
          <w:color w:val="auto"/>
          <w:sz w:val="18"/>
          <w:szCs w:val="18"/>
        </w:rPr>
        <w:tab/>
        <w:t xml:space="preserve">                                                                                                               July 2020 - Mar 2021</w:t>
      </w:r>
    </w:p>
    <w:p w14:paraId="66D6A4FC" w14:textId="77777777" w:rsidR="00E03289" w:rsidRPr="0063593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635932">
        <w:rPr>
          <w:rFonts w:ascii="Cambria" w:hAnsi="Cambria" w:cstheme="minorHAnsi"/>
          <w:color w:val="auto"/>
          <w:sz w:val="18"/>
          <w:szCs w:val="18"/>
        </w:rPr>
        <w:t>Java Full Stack Developer</w:t>
      </w:r>
    </w:p>
    <w:p w14:paraId="53843E7F" w14:textId="77777777" w:rsidR="00E03289" w:rsidRPr="00635932" w:rsidRDefault="00E03289" w:rsidP="00E03289">
      <w:pPr>
        <w:rPr>
          <w:rFonts w:ascii="Cambria" w:hAnsi="Cambria" w:cstheme="minorHAnsi"/>
          <w:sz w:val="18"/>
          <w:szCs w:val="18"/>
        </w:rPr>
      </w:pPr>
      <w:r w:rsidRPr="00635932">
        <w:rPr>
          <w:rFonts w:ascii="Cambria" w:hAnsi="Cambria" w:cstheme="minorHAnsi"/>
          <w:b/>
          <w:bCs/>
          <w:sz w:val="18"/>
          <w:szCs w:val="18"/>
        </w:rPr>
        <w:t>Responsibilities</w:t>
      </w:r>
      <w:r w:rsidRPr="00635932">
        <w:rPr>
          <w:rFonts w:ascii="Cambria" w:hAnsi="Cambria" w:cstheme="minorHAnsi"/>
          <w:sz w:val="18"/>
          <w:szCs w:val="18"/>
        </w:rPr>
        <w:t>:</w:t>
      </w:r>
    </w:p>
    <w:p w14:paraId="682E79EF" w14:textId="1D8DF888" w:rsidR="007C395F" w:rsidRPr="00635932" w:rsidRDefault="007C395F" w:rsidP="00777734">
      <w:pPr>
        <w:pStyle w:val="NormalWeb"/>
        <w:numPr>
          <w:ilvl w:val="0"/>
          <w:numId w:val="2"/>
        </w:numPr>
        <w:spacing w:before="0" w:beforeAutospacing="0"/>
        <w:rPr>
          <w:rFonts w:ascii="Cambria" w:hAnsi="Cambria" w:cstheme="minorHAnsi"/>
          <w:sz w:val="18"/>
          <w:szCs w:val="18"/>
        </w:rPr>
      </w:pPr>
      <w:r w:rsidRPr="00635932">
        <w:rPr>
          <w:rFonts w:ascii="Cambria" w:hAnsi="Cambria" w:cstheme="minorHAnsi"/>
          <w:sz w:val="18"/>
          <w:szCs w:val="18"/>
        </w:rPr>
        <w:t>At Comcast, worked on the provisioning and billing platform — Java 11, Spring Boot, replacing a legacy SOAP-based system that was hard to change and harder to test.</w:t>
      </w:r>
    </w:p>
    <w:p w14:paraId="5A08B6F7" w14:textId="0B53F8AF"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t>Built React 16 dashboards for the customer service teams and did some React Native work for mobile account management screens.</w:t>
      </w:r>
    </w:p>
    <w:p w14:paraId="1B600636" w14:textId="1814AA72"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t>Set up Kafka pipelines between the order, billing, and network provisioning systems — got rid of the synchronous point-to-point integrations that were causing timeouts.</w:t>
      </w:r>
    </w:p>
    <w:p w14:paraId="4DDB0F59" w14:textId="6BDBA3B0"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t>Added Redis caching for customer profiles and plan data — reduced database load and cut average response time on the lookup endpoints by about 35%.</w:t>
      </w:r>
    </w:p>
    <w:p w14:paraId="67E898FB" w14:textId="642393B1"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lastRenderedPageBreak/>
        <w:t>Deployed to AWS EKS with Helm, rolling updates configured so the customer-facing services stayed up during releases.</w:t>
      </w:r>
    </w:p>
    <w:p w14:paraId="6141B23E" w14:textId="43E5D7C6"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t>Wrote Terraform for the AWS infrastructure — VPC, IAM, S3 — so every environment was set up the same way and could be rebuilt from scratch if needed.</w:t>
      </w:r>
    </w:p>
    <w:p w14:paraId="305FE54B" w14:textId="6393A50A"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t>Locked down the internal APIs with Spring Security, OAuth2, and JWT — different roles for billing, provisioning, and support teams with appropriate access controls.</w:t>
      </w:r>
    </w:p>
    <w:p w14:paraId="69EC2FE2" w14:textId="322F4FDE"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t>Broke a large monolithic provisioning service into separate microservices — took a few months but made each service independently deployable and much easier to test.</w:t>
      </w:r>
    </w:p>
    <w:p w14:paraId="0523C978" w14:textId="18062302"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t>Maintained shared React component libraries for the frontend teams — forms, tables, modals — so each team wasn't rebuilding the same things differently.</w:t>
      </w:r>
    </w:p>
    <w:p w14:paraId="48F4A289" w14:textId="3E79C690"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t>Set up Jenkins with SonarQube and Nexus — standard pipeline with quality gates that ran on every pull request.</w:t>
      </w:r>
    </w:p>
    <w:p w14:paraId="6C0C4679" w14:textId="60C35D0D"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t>Improved REST API performance by switching synchronous calls to WebClient with connection pooling — made a difference on the high-volume provisioning endpoints.</w:t>
      </w:r>
    </w:p>
    <w:p w14:paraId="2DF86E98" w14:textId="41D5944A"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t>Wrote the PostgreSQL schemas for billing and transaction data with proper indexing — avoided the table scan issues the old schema had at scale.</w:t>
      </w:r>
    </w:p>
    <w:p w14:paraId="2EB78095" w14:textId="39A6A92F"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t>Set up ELK Stack for centralized logging — the team could trace a provisioning failure end-to-end without SSH-ing into individual nodes.</w:t>
      </w:r>
    </w:p>
    <w:p w14:paraId="50CC92EB" w14:textId="49B542CB"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t>Used Redis pub/sub to broadcast activation events between billing, provisioning, and support services — cleaner than the polling approach that was there before.</w:t>
      </w:r>
    </w:p>
    <w:p w14:paraId="139D69F6" w14:textId="6AA2E0AE"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t>Ran JMeter load tests against the billing system before major releases to find the breaking points before they happened in production.</w:t>
      </w:r>
    </w:p>
    <w:p w14:paraId="18F6CA60" w14:textId="05926688"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t>Used Docker multi-stage builds to keep image sizes down — deployment times dropped by close to 40% which made a difference during incident recovery.</w:t>
      </w:r>
    </w:p>
    <w:p w14:paraId="4EBE8DB4" w14:textId="5C74116C"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t>Wired up CloudWatch alarms for the EKS cluster — the alerts team could act on infrastructure problems before customers started calling.</w:t>
      </w:r>
    </w:p>
    <w:p w14:paraId="19C56061" w14:textId="3D4C69CC" w:rsidR="007C395F" w:rsidRPr="00635932" w:rsidRDefault="007C395F">
      <w:pPr>
        <w:pStyle w:val="NormalWeb"/>
        <w:numPr>
          <w:ilvl w:val="0"/>
          <w:numId w:val="2"/>
        </w:numPr>
        <w:rPr>
          <w:rFonts w:ascii="Cambria" w:hAnsi="Cambria" w:cstheme="minorHAnsi"/>
          <w:sz w:val="18"/>
          <w:szCs w:val="18"/>
        </w:rPr>
      </w:pPr>
      <w:r w:rsidRPr="00635932">
        <w:rPr>
          <w:rFonts w:ascii="Cambria" w:hAnsi="Cambria" w:cstheme="minorHAnsi"/>
          <w:sz w:val="18"/>
          <w:szCs w:val="18"/>
        </w:rPr>
        <w:t>Helped junior engineers get up to speed on React hooks, Redux, and Kafka — ran informal sessions and ran structured code review with explanation.</w:t>
      </w:r>
    </w:p>
    <w:p w14:paraId="15964A15" w14:textId="4A09B23B" w:rsidR="007C395F" w:rsidRPr="00635932" w:rsidRDefault="007C395F" w:rsidP="00777734">
      <w:pPr>
        <w:pStyle w:val="NormalWeb"/>
        <w:numPr>
          <w:ilvl w:val="0"/>
          <w:numId w:val="2"/>
        </w:numPr>
        <w:spacing w:after="0" w:afterAutospacing="0"/>
        <w:rPr>
          <w:rFonts w:ascii="Cambria" w:hAnsi="Cambria" w:cstheme="minorHAnsi"/>
          <w:sz w:val="18"/>
          <w:szCs w:val="18"/>
        </w:rPr>
      </w:pPr>
      <w:r w:rsidRPr="00635932">
        <w:rPr>
          <w:rFonts w:ascii="Cambria" w:hAnsi="Cambria" w:cstheme="minorHAnsi"/>
          <w:sz w:val="18"/>
          <w:szCs w:val="18"/>
        </w:rPr>
        <w:t>The platform ended up running at 50% better uptime than the old system — a number the business had been tracking and was genuinely happy about.</w:t>
      </w:r>
    </w:p>
    <w:p w14:paraId="2CF28223" w14:textId="27A5D3DE" w:rsidR="00323369" w:rsidRPr="00635932" w:rsidRDefault="00323369" w:rsidP="00635932">
      <w:pPr>
        <w:pStyle w:val="NormalWeb"/>
        <w:numPr>
          <w:ilvl w:val="0"/>
          <w:numId w:val="3"/>
        </w:numPr>
        <w:spacing w:before="0" w:beforeAutospacing="0"/>
        <w:rPr>
          <w:rFonts w:ascii="Cambria" w:hAnsi="Cambria"/>
          <w:sz w:val="18"/>
          <w:szCs w:val="18"/>
        </w:rPr>
      </w:pPr>
      <w:r w:rsidRPr="00635932">
        <w:rPr>
          <w:rFonts w:ascii="Cambria" w:hAnsi="Cambria"/>
          <w:sz w:val="18"/>
          <w:szCs w:val="18"/>
        </w:rPr>
        <w:t>Rewrote the worst-performing PostgreSQL queries on the billing service using CTEs and partial indexes — average query latency dropped by about 60% on those paths.</w:t>
      </w:r>
    </w:p>
    <w:p w14:paraId="22F0523D" w14:textId="38BB3DCB"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Worked with product managers to model the provisioning business rules in Drools — meant the rules could be updated without a code deployment.</w:t>
      </w:r>
    </w:p>
    <w:p w14:paraId="1AE969A9" w14:textId="373634B0" w:rsidR="00323369" w:rsidRPr="00635932" w:rsidRDefault="00323369" w:rsidP="00777734">
      <w:pPr>
        <w:pStyle w:val="NormalWeb"/>
        <w:numPr>
          <w:ilvl w:val="0"/>
          <w:numId w:val="3"/>
        </w:numPr>
        <w:spacing w:before="0" w:beforeAutospacing="0" w:after="0" w:afterAutospacing="0"/>
        <w:rPr>
          <w:rFonts w:ascii="Cambria" w:hAnsi="Cambria"/>
          <w:sz w:val="18"/>
          <w:szCs w:val="18"/>
        </w:rPr>
      </w:pPr>
      <w:r w:rsidRPr="00635932">
        <w:rPr>
          <w:rFonts w:ascii="Cambria" w:hAnsi="Cambria"/>
          <w:sz w:val="18"/>
          <w:szCs w:val="18"/>
        </w:rPr>
        <w:t>Implemented the Saga pattern with compensating transactions across provisioning, billing, and inventory — gave us distributed transaction consistency without two-phase commit.</w:t>
      </w:r>
    </w:p>
    <w:p w14:paraId="19EAC6DA" w14:textId="304DE367" w:rsidR="00E27C52" w:rsidRPr="00635932" w:rsidRDefault="00E27C52">
      <w:pPr>
        <w:rPr>
          <w:rFonts w:ascii="Cambria" w:hAnsi="Cambria"/>
          <w:sz w:val="18"/>
          <w:szCs w:val="18"/>
        </w:rPr>
      </w:pPr>
      <w:r w:rsidRPr="00635932">
        <w:rPr>
          <w:rStyle w:val="Strong"/>
          <w:rFonts w:ascii="Cambria" w:hAnsi="Cambria"/>
          <w:sz w:val="18"/>
          <w:szCs w:val="18"/>
        </w:rPr>
        <w:t>Environment:</w:t>
      </w:r>
      <w:r w:rsidRPr="00635932">
        <w:rPr>
          <w:rFonts w:ascii="Cambria" w:hAnsi="Cambria"/>
          <w:sz w:val="18"/>
          <w:szCs w:val="18"/>
        </w:rPr>
        <w:t xml:space="preserve">  Java 11, Spring Boot 2.3, Spring Security, OAuth2, JWT, </w:t>
      </w:r>
      <w:proofErr w:type="gramStart"/>
      <w:r w:rsidRPr="00635932">
        <w:rPr>
          <w:rFonts w:ascii="Cambria" w:hAnsi="Cambria"/>
          <w:sz w:val="18"/>
          <w:szCs w:val="18"/>
        </w:rPr>
        <w:t>React</w:t>
      </w:r>
      <w:proofErr w:type="gramEnd"/>
      <w:r w:rsidRPr="00635932">
        <w:rPr>
          <w:rFonts w:ascii="Cambria" w:hAnsi="Cambria"/>
          <w:sz w:val="18"/>
          <w:szCs w:val="18"/>
        </w:rPr>
        <w:t xml:space="preserve"> 16, Redux Toolkit, Context API, React Native, REST APIs, Kafka 2.6, Redis, PostgreSQL, Docker, Kubernetes (EKS), Helm, Jenkins, Terraform, AWS (EC2, EKS, S3, CloudWatch, IAM), SonarQube, Nexus, ELK Stack, Liquibase, JMeter, Cypress, Drools, Spring Batch, Git, Maven, Agile/Scrum</w:t>
      </w:r>
    </w:p>
    <w:p w14:paraId="7F9C5C02" w14:textId="77777777" w:rsidR="00E03289" w:rsidRPr="00635932" w:rsidRDefault="00E03289" w:rsidP="00E03289">
      <w:pPr>
        <w:rPr>
          <w:rFonts w:ascii="Cambria" w:hAnsi="Cambria" w:cstheme="minorHAnsi"/>
          <w:sz w:val="18"/>
          <w:szCs w:val="18"/>
        </w:rPr>
      </w:pPr>
    </w:p>
    <w:p w14:paraId="2C82B15D" w14:textId="77777777" w:rsidR="00E03289" w:rsidRPr="00635932" w:rsidRDefault="00E03289" w:rsidP="00E03289">
      <w:pPr>
        <w:rPr>
          <w:rFonts w:ascii="Cambria" w:hAnsi="Cambria" w:cstheme="minorHAnsi"/>
          <w:b/>
          <w:bCs/>
          <w:sz w:val="18"/>
          <w:szCs w:val="18"/>
        </w:rPr>
      </w:pPr>
      <w:r w:rsidRPr="00635932">
        <w:rPr>
          <w:rFonts w:ascii="Cambria" w:hAnsi="Cambria" w:cstheme="minorHAnsi"/>
          <w:b/>
          <w:bCs/>
          <w:sz w:val="18"/>
          <w:szCs w:val="18"/>
        </w:rPr>
        <w:t xml:space="preserve">State of Nebraska, Lincoln, NE                                                                                         </w:t>
      </w:r>
      <w:r w:rsidRPr="00635932">
        <w:rPr>
          <w:rFonts w:ascii="Cambria" w:hAnsi="Cambria" w:cstheme="minorHAnsi"/>
          <w:b/>
          <w:bCs/>
          <w:sz w:val="18"/>
          <w:szCs w:val="18"/>
        </w:rPr>
        <w:tab/>
      </w:r>
      <w:r w:rsidRPr="00635932">
        <w:rPr>
          <w:rFonts w:ascii="Cambria" w:hAnsi="Cambria" w:cstheme="minorHAnsi"/>
          <w:b/>
          <w:bCs/>
          <w:sz w:val="18"/>
          <w:szCs w:val="18"/>
        </w:rPr>
        <w:tab/>
        <w:t xml:space="preserve">                                   Jan 2017 - June 2020</w:t>
      </w:r>
    </w:p>
    <w:p w14:paraId="2CDB0159" w14:textId="77777777" w:rsidR="00E03289" w:rsidRPr="0063593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635932">
        <w:rPr>
          <w:rFonts w:ascii="Cambria" w:hAnsi="Cambria" w:cstheme="minorHAnsi"/>
          <w:color w:val="auto"/>
          <w:sz w:val="18"/>
          <w:szCs w:val="18"/>
        </w:rPr>
        <w:t>Java Full Stack Developer</w:t>
      </w:r>
    </w:p>
    <w:p w14:paraId="68CF6E86" w14:textId="77777777" w:rsidR="00E03289" w:rsidRPr="00635932" w:rsidRDefault="00E03289" w:rsidP="00E03289">
      <w:pPr>
        <w:pStyle w:val="Heading1"/>
        <w:spacing w:before="0" w:line="276" w:lineRule="auto"/>
        <w:rPr>
          <w:rFonts w:ascii="Cambria" w:hAnsi="Cambria" w:cstheme="minorHAnsi"/>
          <w:b w:val="0"/>
          <w:bCs w:val="0"/>
          <w:color w:val="auto"/>
          <w:sz w:val="18"/>
          <w:szCs w:val="18"/>
        </w:rPr>
      </w:pPr>
      <w:r w:rsidRPr="00635932">
        <w:rPr>
          <w:rFonts w:ascii="Cambria" w:hAnsi="Cambria" w:cstheme="minorHAnsi"/>
          <w:color w:val="auto"/>
          <w:sz w:val="18"/>
          <w:szCs w:val="18"/>
        </w:rPr>
        <w:t>Responsibilities</w:t>
      </w:r>
      <w:r w:rsidRPr="00635932">
        <w:rPr>
          <w:rFonts w:ascii="Cambria" w:hAnsi="Cambria" w:cstheme="minorHAnsi"/>
          <w:b w:val="0"/>
          <w:bCs w:val="0"/>
          <w:color w:val="auto"/>
          <w:sz w:val="18"/>
          <w:szCs w:val="18"/>
        </w:rPr>
        <w:t>:</w:t>
      </w:r>
    </w:p>
    <w:p w14:paraId="36F63324" w14:textId="7F057049" w:rsidR="00E27C52" w:rsidRPr="00635932" w:rsidRDefault="00E27C52" w:rsidP="00777734">
      <w:pPr>
        <w:pStyle w:val="NormalWeb"/>
        <w:numPr>
          <w:ilvl w:val="0"/>
          <w:numId w:val="2"/>
        </w:numPr>
        <w:spacing w:before="0" w:beforeAutospacing="0"/>
        <w:rPr>
          <w:rFonts w:ascii="Cambria" w:hAnsi="Cambria"/>
          <w:sz w:val="18"/>
          <w:szCs w:val="18"/>
        </w:rPr>
      </w:pPr>
      <w:r w:rsidRPr="00635932">
        <w:rPr>
          <w:rFonts w:ascii="Cambria" w:hAnsi="Cambria"/>
          <w:sz w:val="18"/>
          <w:szCs w:val="18"/>
        </w:rPr>
        <w:t>Worked on the public health platform for the State of Nebraska — Java 8, Spring Boot, managing vaccination scheduling and patient registration across the state.</w:t>
      </w:r>
    </w:p>
    <w:p w14:paraId="1DE57AF3" w14:textId="20A408BB"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Migrated several legacy monolith components to Kubernetes-based microservices — the old system couldn't scale during immunization campaigns, and we needed it to.</w:t>
      </w:r>
    </w:p>
    <w:p w14:paraId="07AA8C28" w14:textId="31BB9BC6"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Rebuilt the UI in Angular 2/4 with reactive forms and Chart.js visualizations — replaced old JSP screens that the health workers found very difficult to use.</w:t>
      </w:r>
    </w:p>
    <w:p w14:paraId="34CF7FC6" w14:textId="0553CA95"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Wrote the REST and SOAP APIs using Spring Security, OAuth2, and JWT — HIPAA compliance meant the security requirements were taken seriously.</w:t>
      </w:r>
    </w:p>
    <w:p w14:paraId="45CA3439" w14:textId="2210BC4B"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Used Apache Spark and Python scripts to run historical vaccination analytics — the epidemiology team used the output to track coverage trends and flag high-risk regions.</w:t>
      </w:r>
    </w:p>
    <w:p w14:paraId="7D1CE917" w14:textId="62C88492"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Set up Jenkins and Maven build pipelines — automated what had been a manual, error-prone deployment process.</w:t>
      </w:r>
    </w:p>
    <w:p w14:paraId="59271A41" w14:textId="4192B6AC"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Deployed the ELK Stack and built Kibana dashboards for the operations team — they could finally see what was happening in the system without asking engineering.</w:t>
      </w:r>
    </w:p>
    <w:p w14:paraId="4C27160A" w14:textId="3476B1F6"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Ran JMeter stress tests before each statewide vaccination push to make sure the system wouldn't fall over under the load.</w:t>
      </w:r>
    </w:p>
    <w:p w14:paraId="12856317" w14:textId="4895FD2A"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Deployed on Azure using Terraform with Managed Identities — auditable, repeatable infrastructure that met the state's security requirements.</w:t>
      </w:r>
    </w:p>
    <w:p w14:paraId="22371A96" w14:textId="3D1E0315"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Worked with the UX team to get the Angular interfaces up to ADA compliance standards — healthcare workers with different abilities needed to use the system.</w:t>
      </w:r>
    </w:p>
    <w:p w14:paraId="230E0865" w14:textId="320E4594" w:rsidR="00E27C52" w:rsidRPr="00635932" w:rsidRDefault="00E27C52" w:rsidP="00777734">
      <w:pPr>
        <w:pStyle w:val="NormalWeb"/>
        <w:numPr>
          <w:ilvl w:val="0"/>
          <w:numId w:val="2"/>
        </w:numPr>
        <w:spacing w:after="0" w:afterAutospacing="0"/>
        <w:rPr>
          <w:rFonts w:ascii="Cambria" w:hAnsi="Cambria"/>
          <w:sz w:val="18"/>
          <w:szCs w:val="18"/>
        </w:rPr>
      </w:pPr>
      <w:r w:rsidRPr="00635932">
        <w:rPr>
          <w:rFonts w:ascii="Cambria" w:hAnsi="Cambria"/>
          <w:sz w:val="18"/>
          <w:szCs w:val="18"/>
        </w:rPr>
        <w:t>Participated in sprint planning and reviews with the public health program team — helped translate technical delivery into language they could use for their stakeholders.</w:t>
      </w:r>
    </w:p>
    <w:p w14:paraId="0E2BB2F8" w14:textId="1735073C" w:rsidR="00323369" w:rsidRPr="00635932" w:rsidRDefault="00323369" w:rsidP="00635932">
      <w:pPr>
        <w:pStyle w:val="NormalWeb"/>
        <w:numPr>
          <w:ilvl w:val="0"/>
          <w:numId w:val="3"/>
        </w:numPr>
        <w:spacing w:before="0" w:beforeAutospacing="0"/>
        <w:rPr>
          <w:rFonts w:ascii="Cambria" w:hAnsi="Cambria"/>
          <w:sz w:val="18"/>
          <w:szCs w:val="18"/>
        </w:rPr>
      </w:pPr>
      <w:r w:rsidRPr="00635932">
        <w:rPr>
          <w:rFonts w:ascii="Cambria" w:hAnsi="Cambria"/>
          <w:sz w:val="18"/>
          <w:szCs w:val="18"/>
        </w:rPr>
        <w:t>Designed a Kafka-based event streaming architecture for vaccination records so county health departments got updates within seconds of clinic data entry.</w:t>
      </w:r>
    </w:p>
    <w:p w14:paraId="1CCFD74A" w14:textId="2503566F"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Wrote a Spring Batch report generation service that let public health administrators export vaccination coverage data to Excel and PDF without needing a developer.</w:t>
      </w:r>
    </w:p>
    <w:p w14:paraId="25C6876B" w14:textId="0C5E74CB"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Added row-level security in Oracle and MySQL so each health worker only saw records for their assigned county or clinic.</w:t>
      </w:r>
    </w:p>
    <w:p w14:paraId="11DDE064" w14:textId="2D27B47C"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Built a Spring Boot API integration layer to sync vaccination records with the statewide immunization system — had to be reliable and auditable.</w:t>
      </w:r>
    </w:p>
    <w:p w14:paraId="33DDB562" w14:textId="04839774"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Set up Azure Monitor and Application Insights dashboards for the healthcare platform — gave the team real-time visibility into response times and errors.</w:t>
      </w:r>
    </w:p>
    <w:p w14:paraId="37B29DD2" w14:textId="02FEC966" w:rsidR="00323369" w:rsidRPr="00635932" w:rsidRDefault="00323369" w:rsidP="00635932">
      <w:pPr>
        <w:pStyle w:val="NormalWeb"/>
        <w:numPr>
          <w:ilvl w:val="0"/>
          <w:numId w:val="3"/>
        </w:numPr>
        <w:spacing w:before="0" w:beforeAutospacing="0" w:after="0" w:afterAutospacing="0"/>
        <w:rPr>
          <w:rFonts w:ascii="Cambria" w:hAnsi="Cambria"/>
          <w:sz w:val="18"/>
          <w:szCs w:val="18"/>
        </w:rPr>
      </w:pPr>
      <w:r w:rsidRPr="00635932">
        <w:rPr>
          <w:rFonts w:ascii="Cambria" w:hAnsi="Cambria"/>
          <w:sz w:val="18"/>
          <w:szCs w:val="18"/>
        </w:rPr>
        <w:lastRenderedPageBreak/>
        <w:t>Used Spring Cache with Redis on the report generation queries — what used to take 12 seconds now came back in under 2 seconds for most users.</w:t>
      </w:r>
    </w:p>
    <w:p w14:paraId="552BF856" w14:textId="77777777" w:rsidR="00323369" w:rsidRPr="00635932" w:rsidRDefault="00323369" w:rsidP="00D149ED">
      <w:pPr>
        <w:pStyle w:val="ListParagraph"/>
        <w:ind w:left="0"/>
        <w:rPr>
          <w:rFonts w:ascii="Cambria" w:hAnsi="Cambria"/>
          <w:sz w:val="18"/>
          <w:szCs w:val="18"/>
        </w:rPr>
      </w:pPr>
      <w:r w:rsidRPr="00635932">
        <w:rPr>
          <w:rFonts w:ascii="Cambria" w:hAnsi="Cambria" w:cstheme="minorHAnsi"/>
          <w:b/>
          <w:bCs/>
          <w:sz w:val="18"/>
          <w:szCs w:val="18"/>
        </w:rPr>
        <w:t>Environment</w:t>
      </w:r>
      <w:r w:rsidRPr="00635932">
        <w:rPr>
          <w:rFonts w:ascii="Cambria" w:hAnsi="Cambria" w:cstheme="minorHAnsi"/>
          <w:sz w:val="18"/>
          <w:szCs w:val="18"/>
        </w:rPr>
        <w:t>: Java 8, Spring Boot 2.0, Spring MVC, Spring Security, Hibernate, SOAP (JAX-WS), REST (JAX-RS), Angular 4, TypeScript, JavaScript, HTML5, CSS3, Bootstrap, Chart.js, Oracle, MySQL, Redis, Apache Kafka 1.1, Apache Spark 2.3, ELK Stack (Elasticsearch, Logstash, Kibana), Prometheus, Grafana, JMeter, Jenkins, Maven, Docker, Kubernetes, Helm, Azure, Terraform, Git, SVN, Agile/Scrum</w:t>
      </w:r>
    </w:p>
    <w:p w14:paraId="1109D9C5" w14:textId="606C5448" w:rsidR="00E03289" w:rsidRPr="00635932" w:rsidRDefault="00E03289" w:rsidP="00BD2DC3">
      <w:pPr>
        <w:rPr>
          <w:rFonts w:ascii="Cambria" w:hAnsi="Cambria" w:cstheme="minorHAnsi"/>
          <w:sz w:val="18"/>
          <w:szCs w:val="18"/>
        </w:rPr>
      </w:pPr>
      <w:r w:rsidRPr="00635932">
        <w:rPr>
          <w:rFonts w:ascii="Cambria" w:hAnsi="Cambria" w:cstheme="minorHAnsi"/>
          <w:sz w:val="18"/>
          <w:szCs w:val="18"/>
        </w:rPr>
        <w:tab/>
      </w:r>
    </w:p>
    <w:p w14:paraId="41F40FFE" w14:textId="77777777" w:rsidR="00E03289" w:rsidRPr="00635932" w:rsidRDefault="00E03289" w:rsidP="00E03289">
      <w:pPr>
        <w:pStyle w:val="Heading1"/>
        <w:spacing w:before="0" w:line="276" w:lineRule="auto"/>
        <w:rPr>
          <w:rFonts w:ascii="Cambria" w:hAnsi="Cambria" w:cstheme="minorHAnsi"/>
          <w:color w:val="auto"/>
          <w:sz w:val="18"/>
          <w:szCs w:val="18"/>
        </w:rPr>
      </w:pPr>
      <w:r w:rsidRPr="00635932">
        <w:rPr>
          <w:rFonts w:ascii="Cambria" w:hAnsi="Cambria" w:cstheme="minorHAnsi"/>
          <w:color w:val="auto"/>
          <w:sz w:val="18"/>
          <w:szCs w:val="18"/>
        </w:rPr>
        <w:t>Symmetric Solutions, Bangalore, India.</w:t>
      </w:r>
      <w:r w:rsidRPr="00635932">
        <w:rPr>
          <w:rFonts w:ascii="Cambria" w:hAnsi="Cambria" w:cstheme="minorHAnsi"/>
          <w:color w:val="auto"/>
          <w:sz w:val="18"/>
          <w:szCs w:val="18"/>
        </w:rPr>
        <w:tab/>
      </w:r>
      <w:r w:rsidRPr="00635932">
        <w:rPr>
          <w:rFonts w:ascii="Cambria" w:hAnsi="Cambria" w:cstheme="minorHAnsi"/>
          <w:color w:val="auto"/>
          <w:sz w:val="18"/>
          <w:szCs w:val="18"/>
        </w:rPr>
        <w:tab/>
      </w:r>
      <w:r w:rsidRPr="00635932">
        <w:rPr>
          <w:rFonts w:ascii="Cambria" w:hAnsi="Cambria" w:cstheme="minorHAnsi"/>
          <w:color w:val="auto"/>
          <w:sz w:val="18"/>
          <w:szCs w:val="18"/>
        </w:rPr>
        <w:tab/>
      </w:r>
      <w:r w:rsidRPr="00635932">
        <w:rPr>
          <w:rFonts w:ascii="Cambria" w:hAnsi="Cambria" w:cstheme="minorHAnsi"/>
          <w:color w:val="auto"/>
          <w:sz w:val="18"/>
          <w:szCs w:val="18"/>
        </w:rPr>
        <w:tab/>
      </w:r>
      <w:r w:rsidRPr="00635932">
        <w:rPr>
          <w:rFonts w:ascii="Cambria" w:hAnsi="Cambria" w:cstheme="minorHAnsi"/>
          <w:color w:val="auto"/>
          <w:sz w:val="18"/>
          <w:szCs w:val="18"/>
        </w:rPr>
        <w:tab/>
      </w:r>
      <w:r w:rsidRPr="00635932">
        <w:rPr>
          <w:rFonts w:ascii="Cambria" w:hAnsi="Cambria" w:cstheme="minorHAnsi"/>
          <w:color w:val="auto"/>
          <w:sz w:val="18"/>
          <w:szCs w:val="18"/>
        </w:rPr>
        <w:tab/>
        <w:t xml:space="preserve">  </w:t>
      </w:r>
      <w:r w:rsidRPr="00635932">
        <w:rPr>
          <w:rFonts w:ascii="Cambria" w:hAnsi="Cambria" w:cstheme="minorHAnsi"/>
          <w:color w:val="auto"/>
          <w:sz w:val="18"/>
          <w:szCs w:val="18"/>
        </w:rPr>
        <w:tab/>
        <w:t xml:space="preserve">                   July 2013—Nov 2015</w:t>
      </w:r>
    </w:p>
    <w:p w14:paraId="67A4ABCC" w14:textId="4FEFC17A" w:rsidR="00323369" w:rsidRPr="00635932" w:rsidRDefault="00E03289" w:rsidP="00D149ED">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635932">
        <w:rPr>
          <w:rFonts w:ascii="Cambria" w:hAnsi="Cambria" w:cstheme="minorHAnsi"/>
          <w:color w:val="auto"/>
          <w:sz w:val="18"/>
          <w:szCs w:val="18"/>
        </w:rPr>
        <w:t>Java Developer</w:t>
      </w:r>
    </w:p>
    <w:p w14:paraId="42A2705D" w14:textId="12C759EE" w:rsidR="00E27C52" w:rsidRPr="00635932" w:rsidRDefault="00E27C52" w:rsidP="00777734">
      <w:pPr>
        <w:pStyle w:val="NormalWeb"/>
        <w:numPr>
          <w:ilvl w:val="0"/>
          <w:numId w:val="2"/>
        </w:numPr>
        <w:spacing w:before="0" w:beforeAutospacing="0" w:after="0" w:afterAutospacing="0"/>
        <w:rPr>
          <w:rFonts w:ascii="Cambria" w:hAnsi="Cambria"/>
          <w:sz w:val="18"/>
          <w:szCs w:val="18"/>
        </w:rPr>
      </w:pPr>
      <w:r w:rsidRPr="00635932">
        <w:rPr>
          <w:rFonts w:ascii="Cambria" w:hAnsi="Cambria"/>
          <w:sz w:val="18"/>
          <w:szCs w:val="18"/>
        </w:rPr>
        <w:t>Started my career at Symmetric Solutions building enterprise Java applications — JSP, Servlets, Spring MVC, the foundations. Picked up Java 8 features like Streams and Lambdas when they came out.</w:t>
      </w:r>
    </w:p>
    <w:p w14:paraId="6CBD6A56" w14:textId="04D1B4D0"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Wrote and consumed SOAP web services using JAX-WS and Apache CXF — WSDL contracts, XML schema validation, WS-Security for the B2B integrations.</w:t>
      </w:r>
    </w:p>
    <w:p w14:paraId="39A55B2E" w14:textId="7C124F9F"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Worked extensively with Oracle and MySQL databases — stored procedures, query optimization, schema design for billing and claims modules.</w:t>
      </w:r>
    </w:p>
    <w:p w14:paraId="17A7C9F5" w14:textId="65859293"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Built frontend modules in HTML, CSS, JavaScript, jQuery, and JSF — foundational UI work that developed strong cross-browser and component design skills.</w:t>
      </w:r>
    </w:p>
    <w:p w14:paraId="1AFB721B" w14:textId="50550F82"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Set up Maven builds and Log4j logging — wrote JUnit and JMeter testing for the critical workflows.</w:t>
      </w:r>
    </w:p>
    <w:p w14:paraId="3B552ED4" w14:textId="6A40BC99"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Worked with Azure for some of the deployment and testing environments — early cloud exposure before it became standard practice.</w:t>
      </w:r>
    </w:p>
    <w:p w14:paraId="65FE7819" w14:textId="47FFE5F3"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Used SVN and later Git for version control — managed branches, merges, and worked with QA on release tagging.</w:t>
      </w:r>
    </w:p>
    <w:p w14:paraId="6E524107" w14:textId="3F257CE9"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Wrote technical documentation — design diagrams, database schemas, API specs — to make sure the team had a shared understanding of what was built.</w:t>
      </w:r>
    </w:p>
    <w:p w14:paraId="5B9ECBAC" w14:textId="1C228A47" w:rsidR="00E27C52" w:rsidRPr="00635932" w:rsidRDefault="00E27C52">
      <w:pPr>
        <w:pStyle w:val="NormalWeb"/>
        <w:numPr>
          <w:ilvl w:val="0"/>
          <w:numId w:val="2"/>
        </w:numPr>
        <w:rPr>
          <w:rFonts w:ascii="Cambria" w:hAnsi="Cambria"/>
          <w:sz w:val="18"/>
          <w:szCs w:val="18"/>
        </w:rPr>
      </w:pPr>
      <w:r w:rsidRPr="00635932">
        <w:rPr>
          <w:rFonts w:ascii="Cambria" w:hAnsi="Cambria"/>
          <w:sz w:val="18"/>
          <w:szCs w:val="18"/>
        </w:rPr>
        <w:t>Helped with the Java 6 to Java 8 migration on several modules — tricky to do without breaking existing functionality but managed it cleanly.</w:t>
      </w:r>
    </w:p>
    <w:p w14:paraId="75F87D97" w14:textId="741F7C90" w:rsidR="00E27C52" w:rsidRPr="00635932" w:rsidRDefault="00E27C52" w:rsidP="00777734">
      <w:pPr>
        <w:pStyle w:val="NormalWeb"/>
        <w:numPr>
          <w:ilvl w:val="0"/>
          <w:numId w:val="2"/>
        </w:numPr>
        <w:spacing w:before="0" w:beforeAutospacing="0" w:after="0" w:afterAutospacing="0"/>
        <w:rPr>
          <w:rFonts w:ascii="Cambria" w:hAnsi="Cambria"/>
          <w:sz w:val="18"/>
          <w:szCs w:val="18"/>
        </w:rPr>
      </w:pPr>
      <w:r w:rsidRPr="00635932">
        <w:rPr>
          <w:rFonts w:ascii="Cambria" w:hAnsi="Cambria"/>
          <w:sz w:val="18"/>
          <w:szCs w:val="18"/>
        </w:rPr>
        <w:t>Implemented basic security features — input validation, session management, role-based access — the kind of foundational work that matters more than it gets credit for.</w:t>
      </w:r>
    </w:p>
    <w:p w14:paraId="0A47DBB1" w14:textId="12955513" w:rsidR="00323369" w:rsidRPr="00635932" w:rsidRDefault="00323369" w:rsidP="00635932">
      <w:pPr>
        <w:pStyle w:val="NormalWeb"/>
        <w:numPr>
          <w:ilvl w:val="0"/>
          <w:numId w:val="3"/>
        </w:numPr>
        <w:spacing w:before="0" w:beforeAutospacing="0"/>
        <w:rPr>
          <w:rFonts w:ascii="Cambria" w:hAnsi="Cambria"/>
          <w:sz w:val="18"/>
          <w:szCs w:val="18"/>
        </w:rPr>
      </w:pPr>
      <w:r w:rsidRPr="00635932">
        <w:rPr>
          <w:rFonts w:ascii="Cambria" w:hAnsi="Cambria"/>
          <w:sz w:val="18"/>
          <w:szCs w:val="18"/>
        </w:rPr>
        <w:t>Helped configure IBM WebSphere clusters for session persistence and failover — learned a lot about application server internals doing that work.</w:t>
      </w:r>
    </w:p>
    <w:p w14:paraId="1B1C1D44" w14:textId="052B4FCC" w:rsidR="00323369" w:rsidRPr="00635932" w:rsidRDefault="00323369">
      <w:pPr>
        <w:pStyle w:val="NormalWeb"/>
        <w:numPr>
          <w:ilvl w:val="0"/>
          <w:numId w:val="3"/>
        </w:numPr>
        <w:rPr>
          <w:rFonts w:ascii="Cambria" w:hAnsi="Cambria"/>
          <w:sz w:val="18"/>
          <w:szCs w:val="18"/>
        </w:rPr>
      </w:pPr>
      <w:r w:rsidRPr="00635932">
        <w:rPr>
          <w:rFonts w:ascii="Cambria" w:hAnsi="Cambria"/>
          <w:sz w:val="18"/>
          <w:szCs w:val="18"/>
        </w:rPr>
        <w:t>Worked with DBAs on data archival strategies for historical billing records — kept the active tables lean and query performance reasonable.</w:t>
      </w:r>
    </w:p>
    <w:p w14:paraId="15D6AA1D" w14:textId="36CD8689" w:rsidR="00323369" w:rsidRPr="00635932" w:rsidRDefault="00323369" w:rsidP="00777734">
      <w:pPr>
        <w:pStyle w:val="NormalWeb"/>
        <w:numPr>
          <w:ilvl w:val="0"/>
          <w:numId w:val="3"/>
        </w:numPr>
        <w:spacing w:before="0" w:beforeAutospacing="0" w:after="0" w:afterAutospacing="0"/>
        <w:rPr>
          <w:rFonts w:ascii="Cambria" w:hAnsi="Cambria"/>
          <w:sz w:val="18"/>
          <w:szCs w:val="18"/>
        </w:rPr>
      </w:pPr>
      <w:r w:rsidRPr="00635932">
        <w:rPr>
          <w:rFonts w:ascii="Cambria" w:hAnsi="Cambria"/>
          <w:sz w:val="18"/>
          <w:szCs w:val="18"/>
        </w:rPr>
        <w:t>Participated in release planning and deployment coordination with the operations team — making sure database changes went in safely and rollback procedures were documented before each production release.</w:t>
      </w:r>
    </w:p>
    <w:p w14:paraId="7CF1A764" w14:textId="70C48885" w:rsidR="00FC763B" w:rsidRPr="00635932" w:rsidRDefault="00E03289" w:rsidP="00D149ED">
      <w:pPr>
        <w:pStyle w:val="NormalWeb"/>
        <w:spacing w:before="0" w:beforeAutospacing="0"/>
        <w:rPr>
          <w:rFonts w:ascii="Cambria" w:hAnsi="Cambria" w:cstheme="minorHAnsi"/>
          <w:sz w:val="18"/>
          <w:szCs w:val="18"/>
        </w:rPr>
      </w:pPr>
      <w:r w:rsidRPr="00635932">
        <w:rPr>
          <w:rFonts w:ascii="Cambria" w:hAnsi="Cambria" w:cstheme="minorHAnsi"/>
          <w:b/>
          <w:bCs/>
          <w:sz w:val="18"/>
          <w:szCs w:val="18"/>
        </w:rPr>
        <w:t>Environment</w:t>
      </w:r>
      <w:r w:rsidRPr="00635932">
        <w:rPr>
          <w:rFonts w:ascii="Cambria" w:hAnsi="Cambria" w:cstheme="minorHAnsi"/>
          <w:sz w:val="18"/>
          <w:szCs w:val="18"/>
        </w:rPr>
        <w:t>: Java 6/7, C, JSP, Servlets, Spring MVC, Spring JDBC, SOAP (JAX-WS, Apache CXF), Oracle, MySQL, JSF, Log4j, Maven, JUnit, JMeter, IBM WebSphere, Apache Tomcat, Azure, SVN, Git, Agile/Scrum</w:t>
      </w:r>
    </w:p>
    <w:sectPr w:rsidR="00FC763B" w:rsidRPr="00635932" w:rsidSect="00BF0C2C">
      <w:pgSz w:w="11906" w:h="16838"/>
      <w:pgMar w:top="720" w:right="720" w:bottom="720" w:left="720" w:header="0" w:footer="708" w:gutter="0"/>
      <w:pgBorders>
        <w:top w:val="threeDEmboss" w:sz="24" w:space="31" w:color="BFBFBF" w:themeColor="background1" w:themeShade="BF"/>
        <w:left w:val="threeDEmboss" w:sz="24" w:space="31" w:color="BFBFBF" w:themeColor="background1" w:themeShade="BF"/>
        <w:bottom w:val="threeDEngrave" w:sz="24" w:space="31" w:color="BFBFBF" w:themeColor="background1" w:themeShade="BF"/>
        <w:right w:val="threeDEngrave" w:sz="24" w:space="31" w:color="BFBFBF" w:themeColor="background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E3E6F" w14:textId="77777777" w:rsidR="00142725" w:rsidRDefault="00142725" w:rsidP="00BF0C2C">
      <w:r>
        <w:separator/>
      </w:r>
    </w:p>
  </w:endnote>
  <w:endnote w:type="continuationSeparator" w:id="0">
    <w:p w14:paraId="25C8EEEA" w14:textId="77777777" w:rsidR="00142725" w:rsidRDefault="00142725" w:rsidP="00BF0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1EAE1" w14:textId="77777777" w:rsidR="00142725" w:rsidRDefault="00142725" w:rsidP="00BF0C2C">
      <w:r>
        <w:separator/>
      </w:r>
    </w:p>
  </w:footnote>
  <w:footnote w:type="continuationSeparator" w:id="0">
    <w:p w14:paraId="4A177E67" w14:textId="77777777" w:rsidR="00142725" w:rsidRDefault="00142725" w:rsidP="00BF0C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449A2"/>
    <w:multiLevelType w:val="hybridMultilevel"/>
    <w:tmpl w:val="1B90D17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 w15:restartNumberingAfterBreak="0">
    <w:nsid w:val="1BFE1378"/>
    <w:multiLevelType w:val="multilevel"/>
    <w:tmpl w:val="4F74837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6E1C40"/>
    <w:multiLevelType w:val="multilevel"/>
    <w:tmpl w:val="BBB81A74"/>
    <w:lvl w:ilvl="0">
      <w:numFmt w:val="bullet"/>
      <w:lvlText w:val=""/>
      <w:lvlJc w:val="left"/>
      <w:pPr>
        <w:ind w:left="720" w:hanging="360"/>
      </w:pPr>
      <w:rPr>
        <w:rFonts w:ascii="Symbol" w:eastAsia="Times New Roman"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A33B22"/>
    <w:multiLevelType w:val="multilevel"/>
    <w:tmpl w:val="6A26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B70A98"/>
    <w:multiLevelType w:val="hybridMultilevel"/>
    <w:tmpl w:val="F18E6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B711BB"/>
    <w:multiLevelType w:val="hybridMultilevel"/>
    <w:tmpl w:val="1A0EEE5C"/>
    <w:lvl w:ilvl="0" w:tplc="AC1E98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7809043">
    <w:abstractNumId w:val="5"/>
  </w:num>
  <w:num w:numId="2" w16cid:durableId="2051567185">
    <w:abstractNumId w:val="2"/>
  </w:num>
  <w:num w:numId="3" w16cid:durableId="290523095">
    <w:abstractNumId w:val="4"/>
  </w:num>
  <w:num w:numId="4" w16cid:durableId="544754857">
    <w:abstractNumId w:val="1"/>
  </w:num>
  <w:num w:numId="5" w16cid:durableId="1988319678">
    <w:abstractNumId w:val="0"/>
  </w:num>
  <w:num w:numId="6" w16cid:durableId="201229651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289"/>
    <w:rsid w:val="0000591A"/>
    <w:rsid w:val="00097AB1"/>
    <w:rsid w:val="000B345B"/>
    <w:rsid w:val="000C403F"/>
    <w:rsid w:val="00142725"/>
    <w:rsid w:val="001B1A2D"/>
    <w:rsid w:val="001F4120"/>
    <w:rsid w:val="001F4A00"/>
    <w:rsid w:val="001F7F74"/>
    <w:rsid w:val="00242B89"/>
    <w:rsid w:val="00242F57"/>
    <w:rsid w:val="0024489F"/>
    <w:rsid w:val="00273277"/>
    <w:rsid w:val="0029204B"/>
    <w:rsid w:val="002B6A26"/>
    <w:rsid w:val="002C0D9F"/>
    <w:rsid w:val="00323369"/>
    <w:rsid w:val="00333DD2"/>
    <w:rsid w:val="00375254"/>
    <w:rsid w:val="003B2347"/>
    <w:rsid w:val="003F0601"/>
    <w:rsid w:val="003F5B04"/>
    <w:rsid w:val="004211FB"/>
    <w:rsid w:val="004C185E"/>
    <w:rsid w:val="00522DE8"/>
    <w:rsid w:val="00523FB5"/>
    <w:rsid w:val="00547373"/>
    <w:rsid w:val="00547B32"/>
    <w:rsid w:val="005649EE"/>
    <w:rsid w:val="0057121F"/>
    <w:rsid w:val="00635932"/>
    <w:rsid w:val="0068676A"/>
    <w:rsid w:val="006E54EC"/>
    <w:rsid w:val="00711C5B"/>
    <w:rsid w:val="00763148"/>
    <w:rsid w:val="00777734"/>
    <w:rsid w:val="00795B98"/>
    <w:rsid w:val="007C395F"/>
    <w:rsid w:val="007E1D94"/>
    <w:rsid w:val="00810A64"/>
    <w:rsid w:val="0081153C"/>
    <w:rsid w:val="0083763A"/>
    <w:rsid w:val="00876362"/>
    <w:rsid w:val="00895B96"/>
    <w:rsid w:val="008B3CE4"/>
    <w:rsid w:val="008F1B16"/>
    <w:rsid w:val="00917C69"/>
    <w:rsid w:val="009318E4"/>
    <w:rsid w:val="00953587"/>
    <w:rsid w:val="0096668E"/>
    <w:rsid w:val="009739BE"/>
    <w:rsid w:val="00975A60"/>
    <w:rsid w:val="009F0854"/>
    <w:rsid w:val="00A032FC"/>
    <w:rsid w:val="00A07A84"/>
    <w:rsid w:val="00A22412"/>
    <w:rsid w:val="00A379D6"/>
    <w:rsid w:val="00A445B6"/>
    <w:rsid w:val="00A550FE"/>
    <w:rsid w:val="00A563A8"/>
    <w:rsid w:val="00A72321"/>
    <w:rsid w:val="00A72EB9"/>
    <w:rsid w:val="00A8662F"/>
    <w:rsid w:val="00A945A9"/>
    <w:rsid w:val="00AC5F76"/>
    <w:rsid w:val="00AD64EB"/>
    <w:rsid w:val="00AF6E7A"/>
    <w:rsid w:val="00B22A90"/>
    <w:rsid w:val="00B24D57"/>
    <w:rsid w:val="00B73A48"/>
    <w:rsid w:val="00BA352E"/>
    <w:rsid w:val="00BA35D5"/>
    <w:rsid w:val="00BC4028"/>
    <w:rsid w:val="00BD27AF"/>
    <w:rsid w:val="00BD2DC3"/>
    <w:rsid w:val="00BF0C2C"/>
    <w:rsid w:val="00C14CF5"/>
    <w:rsid w:val="00C86949"/>
    <w:rsid w:val="00CB0F04"/>
    <w:rsid w:val="00CB1858"/>
    <w:rsid w:val="00CE175C"/>
    <w:rsid w:val="00CE7A4A"/>
    <w:rsid w:val="00D149ED"/>
    <w:rsid w:val="00D20BD5"/>
    <w:rsid w:val="00D37B09"/>
    <w:rsid w:val="00D82C4A"/>
    <w:rsid w:val="00D94D1B"/>
    <w:rsid w:val="00DF5669"/>
    <w:rsid w:val="00E03289"/>
    <w:rsid w:val="00E1230D"/>
    <w:rsid w:val="00E12E73"/>
    <w:rsid w:val="00E27C52"/>
    <w:rsid w:val="00E3207D"/>
    <w:rsid w:val="00E73FCD"/>
    <w:rsid w:val="00EB44D1"/>
    <w:rsid w:val="00EE0EEA"/>
    <w:rsid w:val="00EE75CA"/>
    <w:rsid w:val="00F50C3F"/>
    <w:rsid w:val="00F50D1C"/>
    <w:rsid w:val="00FA35D1"/>
    <w:rsid w:val="00FC11F7"/>
    <w:rsid w:val="00FC763B"/>
    <w:rsid w:val="00FD369F"/>
    <w:rsid w:val="00FE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9BC21B"/>
  <w15:chartTrackingRefBased/>
  <w15:docId w15:val="{8D111B8F-A907-D749-AE2E-07B21D3D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B32"/>
    <w:rPr>
      <w:rFonts w:ascii="Times New Roman" w:eastAsia="Times New Roman" w:hAnsi="Times New Roman" w:cs="Times New Roman"/>
    </w:rPr>
  </w:style>
  <w:style w:type="paragraph" w:styleId="Heading1">
    <w:name w:val="heading 1"/>
    <w:basedOn w:val="Normal"/>
    <w:next w:val="Normal"/>
    <w:link w:val="Heading1Char"/>
    <w:uiPriority w:val="9"/>
    <w:qFormat/>
    <w:rsid w:val="00E03289"/>
    <w:pPr>
      <w:keepNext/>
      <w:keepLines/>
      <w:widowControl w:val="0"/>
      <w:autoSpaceDE w:val="0"/>
      <w:autoSpaceDN w:val="0"/>
      <w:adjustRightInd w:val="0"/>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289"/>
    <w:rPr>
      <w:rFonts w:asciiTheme="majorHAnsi" w:eastAsiaTheme="majorEastAsia" w:hAnsiTheme="majorHAnsi" w:cstheme="majorBidi"/>
      <w:b/>
      <w:bCs/>
      <w:color w:val="2F5496" w:themeColor="accent1" w:themeShade="BF"/>
      <w:sz w:val="28"/>
      <w:szCs w:val="28"/>
    </w:rPr>
  </w:style>
  <w:style w:type="character" w:styleId="Hyperlink">
    <w:name w:val="Hyperlink"/>
    <w:basedOn w:val="DefaultParagraphFont"/>
    <w:uiPriority w:val="99"/>
    <w:unhideWhenUsed/>
    <w:rsid w:val="00E03289"/>
    <w:rPr>
      <w:color w:val="0563C1" w:themeColor="hyperlink"/>
      <w:u w:val="single"/>
    </w:rPr>
  </w:style>
  <w:style w:type="paragraph" w:styleId="NormalWeb">
    <w:name w:val="Normal (Web)"/>
    <w:basedOn w:val="Normal"/>
    <w:uiPriority w:val="99"/>
    <w:unhideWhenUsed/>
    <w:rsid w:val="00E03289"/>
    <w:pPr>
      <w:spacing w:before="100" w:beforeAutospacing="1" w:after="100" w:afterAutospacing="1"/>
    </w:p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E03289"/>
    <w:pPr>
      <w:widowControl w:val="0"/>
      <w:autoSpaceDE w:val="0"/>
      <w:autoSpaceDN w:val="0"/>
      <w:adjustRightInd w:val="0"/>
      <w:ind w:left="720"/>
      <w:contextualSpacing/>
    </w:pPr>
    <w:rPr>
      <w:rFonts w:ascii="Arial" w:hAnsi="Arial" w:cs="Arial"/>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basedOn w:val="DefaultParagraphFont"/>
    <w:link w:val="ListParagraph"/>
    <w:uiPriority w:val="34"/>
    <w:qFormat/>
    <w:locked/>
    <w:rsid w:val="00E03289"/>
    <w:rPr>
      <w:rFonts w:ascii="Arial" w:eastAsia="Times New Roman" w:hAnsi="Arial" w:cs="Arial"/>
    </w:rPr>
  </w:style>
  <w:style w:type="table" w:styleId="TableGrid">
    <w:name w:val="Table Grid"/>
    <w:basedOn w:val="TableNormal"/>
    <w:uiPriority w:val="39"/>
    <w:rsid w:val="00E03289"/>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03289"/>
    <w:rPr>
      <w:b/>
      <w:bCs/>
    </w:rPr>
  </w:style>
  <w:style w:type="character" w:customStyle="1" w:styleId="relative">
    <w:name w:val="relative"/>
    <w:basedOn w:val="DefaultParagraphFont"/>
    <w:rsid w:val="00BD2DC3"/>
  </w:style>
  <w:style w:type="character" w:styleId="Emphasis">
    <w:name w:val="Emphasis"/>
    <w:basedOn w:val="DefaultParagraphFont"/>
    <w:uiPriority w:val="20"/>
    <w:qFormat/>
    <w:rsid w:val="0000591A"/>
    <w:rPr>
      <w:i/>
      <w:iCs/>
    </w:rPr>
  </w:style>
  <w:style w:type="character" w:styleId="FollowedHyperlink">
    <w:name w:val="FollowedHyperlink"/>
    <w:basedOn w:val="DefaultParagraphFont"/>
    <w:uiPriority w:val="99"/>
    <w:semiHidden/>
    <w:unhideWhenUsed/>
    <w:rsid w:val="00E1230D"/>
    <w:rPr>
      <w:color w:val="954F72" w:themeColor="followedHyperlink"/>
      <w:u w:val="single"/>
    </w:rPr>
  </w:style>
  <w:style w:type="character" w:styleId="UnresolvedMention">
    <w:name w:val="Unresolved Mention"/>
    <w:basedOn w:val="DefaultParagraphFont"/>
    <w:uiPriority w:val="99"/>
    <w:semiHidden/>
    <w:unhideWhenUsed/>
    <w:rsid w:val="00E1230D"/>
    <w:rPr>
      <w:color w:val="605E5C"/>
      <w:shd w:val="clear" w:color="auto" w:fill="E1DFDD"/>
    </w:rPr>
  </w:style>
  <w:style w:type="paragraph" w:styleId="NoSpacing">
    <w:name w:val="No Spacing"/>
    <w:uiPriority w:val="1"/>
    <w:qFormat/>
    <w:rsid w:val="00547B32"/>
    <w:rPr>
      <w:sz w:val="22"/>
      <w:szCs w:val="22"/>
      <w:lang w:val="en-IN"/>
    </w:rPr>
  </w:style>
  <w:style w:type="paragraph" w:styleId="Header">
    <w:name w:val="header"/>
    <w:basedOn w:val="Normal"/>
    <w:link w:val="HeaderChar"/>
    <w:uiPriority w:val="99"/>
    <w:unhideWhenUsed/>
    <w:rsid w:val="00BF0C2C"/>
    <w:pPr>
      <w:tabs>
        <w:tab w:val="center" w:pos="4680"/>
        <w:tab w:val="right" w:pos="9360"/>
      </w:tabs>
    </w:pPr>
  </w:style>
  <w:style w:type="character" w:customStyle="1" w:styleId="HeaderChar">
    <w:name w:val="Header Char"/>
    <w:basedOn w:val="DefaultParagraphFont"/>
    <w:link w:val="Header"/>
    <w:uiPriority w:val="99"/>
    <w:rsid w:val="00BF0C2C"/>
    <w:rPr>
      <w:rFonts w:ascii="Times New Roman" w:eastAsia="Times New Roman" w:hAnsi="Times New Roman" w:cs="Times New Roman"/>
    </w:rPr>
  </w:style>
  <w:style w:type="paragraph" w:styleId="Footer">
    <w:name w:val="footer"/>
    <w:basedOn w:val="Normal"/>
    <w:link w:val="FooterChar"/>
    <w:uiPriority w:val="99"/>
    <w:unhideWhenUsed/>
    <w:rsid w:val="00BF0C2C"/>
    <w:pPr>
      <w:tabs>
        <w:tab w:val="center" w:pos="4680"/>
        <w:tab w:val="right" w:pos="9360"/>
      </w:tabs>
    </w:pPr>
  </w:style>
  <w:style w:type="character" w:customStyle="1" w:styleId="FooterChar">
    <w:name w:val="Footer Char"/>
    <w:basedOn w:val="DefaultParagraphFont"/>
    <w:link w:val="Footer"/>
    <w:uiPriority w:val="99"/>
    <w:rsid w:val="00BF0C2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69590">
      <w:bodyDiv w:val="1"/>
      <w:marLeft w:val="0"/>
      <w:marRight w:val="0"/>
      <w:marTop w:val="0"/>
      <w:marBottom w:val="0"/>
      <w:divBdr>
        <w:top w:val="none" w:sz="0" w:space="0" w:color="auto"/>
        <w:left w:val="none" w:sz="0" w:space="0" w:color="auto"/>
        <w:bottom w:val="none" w:sz="0" w:space="0" w:color="auto"/>
        <w:right w:val="none" w:sz="0" w:space="0" w:color="auto"/>
      </w:divBdr>
    </w:div>
    <w:div w:id="124274908">
      <w:bodyDiv w:val="1"/>
      <w:marLeft w:val="0"/>
      <w:marRight w:val="0"/>
      <w:marTop w:val="0"/>
      <w:marBottom w:val="0"/>
      <w:divBdr>
        <w:top w:val="none" w:sz="0" w:space="0" w:color="auto"/>
        <w:left w:val="none" w:sz="0" w:space="0" w:color="auto"/>
        <w:bottom w:val="none" w:sz="0" w:space="0" w:color="auto"/>
        <w:right w:val="none" w:sz="0" w:space="0" w:color="auto"/>
      </w:divBdr>
    </w:div>
    <w:div w:id="167252747">
      <w:bodyDiv w:val="1"/>
      <w:marLeft w:val="0"/>
      <w:marRight w:val="0"/>
      <w:marTop w:val="0"/>
      <w:marBottom w:val="0"/>
      <w:divBdr>
        <w:top w:val="none" w:sz="0" w:space="0" w:color="auto"/>
        <w:left w:val="none" w:sz="0" w:space="0" w:color="auto"/>
        <w:bottom w:val="none" w:sz="0" w:space="0" w:color="auto"/>
        <w:right w:val="none" w:sz="0" w:space="0" w:color="auto"/>
      </w:divBdr>
    </w:div>
    <w:div w:id="247351934">
      <w:bodyDiv w:val="1"/>
      <w:marLeft w:val="0"/>
      <w:marRight w:val="0"/>
      <w:marTop w:val="0"/>
      <w:marBottom w:val="0"/>
      <w:divBdr>
        <w:top w:val="none" w:sz="0" w:space="0" w:color="auto"/>
        <w:left w:val="none" w:sz="0" w:space="0" w:color="auto"/>
        <w:bottom w:val="none" w:sz="0" w:space="0" w:color="auto"/>
        <w:right w:val="none" w:sz="0" w:space="0" w:color="auto"/>
      </w:divBdr>
    </w:div>
    <w:div w:id="257060138">
      <w:bodyDiv w:val="1"/>
      <w:marLeft w:val="0"/>
      <w:marRight w:val="0"/>
      <w:marTop w:val="0"/>
      <w:marBottom w:val="0"/>
      <w:divBdr>
        <w:top w:val="none" w:sz="0" w:space="0" w:color="auto"/>
        <w:left w:val="none" w:sz="0" w:space="0" w:color="auto"/>
        <w:bottom w:val="none" w:sz="0" w:space="0" w:color="auto"/>
        <w:right w:val="none" w:sz="0" w:space="0" w:color="auto"/>
      </w:divBdr>
    </w:div>
    <w:div w:id="287393646">
      <w:bodyDiv w:val="1"/>
      <w:marLeft w:val="0"/>
      <w:marRight w:val="0"/>
      <w:marTop w:val="0"/>
      <w:marBottom w:val="0"/>
      <w:divBdr>
        <w:top w:val="none" w:sz="0" w:space="0" w:color="auto"/>
        <w:left w:val="none" w:sz="0" w:space="0" w:color="auto"/>
        <w:bottom w:val="none" w:sz="0" w:space="0" w:color="auto"/>
        <w:right w:val="none" w:sz="0" w:space="0" w:color="auto"/>
      </w:divBdr>
    </w:div>
    <w:div w:id="294483769">
      <w:bodyDiv w:val="1"/>
      <w:marLeft w:val="0"/>
      <w:marRight w:val="0"/>
      <w:marTop w:val="0"/>
      <w:marBottom w:val="0"/>
      <w:divBdr>
        <w:top w:val="none" w:sz="0" w:space="0" w:color="auto"/>
        <w:left w:val="none" w:sz="0" w:space="0" w:color="auto"/>
        <w:bottom w:val="none" w:sz="0" w:space="0" w:color="auto"/>
        <w:right w:val="none" w:sz="0" w:space="0" w:color="auto"/>
      </w:divBdr>
    </w:div>
    <w:div w:id="337121086">
      <w:bodyDiv w:val="1"/>
      <w:marLeft w:val="0"/>
      <w:marRight w:val="0"/>
      <w:marTop w:val="0"/>
      <w:marBottom w:val="0"/>
      <w:divBdr>
        <w:top w:val="none" w:sz="0" w:space="0" w:color="auto"/>
        <w:left w:val="none" w:sz="0" w:space="0" w:color="auto"/>
        <w:bottom w:val="none" w:sz="0" w:space="0" w:color="auto"/>
        <w:right w:val="none" w:sz="0" w:space="0" w:color="auto"/>
      </w:divBdr>
    </w:div>
    <w:div w:id="354498937">
      <w:bodyDiv w:val="1"/>
      <w:marLeft w:val="0"/>
      <w:marRight w:val="0"/>
      <w:marTop w:val="0"/>
      <w:marBottom w:val="0"/>
      <w:divBdr>
        <w:top w:val="none" w:sz="0" w:space="0" w:color="auto"/>
        <w:left w:val="none" w:sz="0" w:space="0" w:color="auto"/>
        <w:bottom w:val="none" w:sz="0" w:space="0" w:color="auto"/>
        <w:right w:val="none" w:sz="0" w:space="0" w:color="auto"/>
      </w:divBdr>
    </w:div>
    <w:div w:id="418063845">
      <w:bodyDiv w:val="1"/>
      <w:marLeft w:val="0"/>
      <w:marRight w:val="0"/>
      <w:marTop w:val="0"/>
      <w:marBottom w:val="0"/>
      <w:divBdr>
        <w:top w:val="none" w:sz="0" w:space="0" w:color="auto"/>
        <w:left w:val="none" w:sz="0" w:space="0" w:color="auto"/>
        <w:bottom w:val="none" w:sz="0" w:space="0" w:color="auto"/>
        <w:right w:val="none" w:sz="0" w:space="0" w:color="auto"/>
      </w:divBdr>
    </w:div>
    <w:div w:id="421951785">
      <w:bodyDiv w:val="1"/>
      <w:marLeft w:val="0"/>
      <w:marRight w:val="0"/>
      <w:marTop w:val="0"/>
      <w:marBottom w:val="0"/>
      <w:divBdr>
        <w:top w:val="none" w:sz="0" w:space="0" w:color="auto"/>
        <w:left w:val="none" w:sz="0" w:space="0" w:color="auto"/>
        <w:bottom w:val="none" w:sz="0" w:space="0" w:color="auto"/>
        <w:right w:val="none" w:sz="0" w:space="0" w:color="auto"/>
      </w:divBdr>
    </w:div>
    <w:div w:id="508059235">
      <w:bodyDiv w:val="1"/>
      <w:marLeft w:val="0"/>
      <w:marRight w:val="0"/>
      <w:marTop w:val="0"/>
      <w:marBottom w:val="0"/>
      <w:divBdr>
        <w:top w:val="none" w:sz="0" w:space="0" w:color="auto"/>
        <w:left w:val="none" w:sz="0" w:space="0" w:color="auto"/>
        <w:bottom w:val="none" w:sz="0" w:space="0" w:color="auto"/>
        <w:right w:val="none" w:sz="0" w:space="0" w:color="auto"/>
      </w:divBdr>
    </w:div>
    <w:div w:id="573200309">
      <w:bodyDiv w:val="1"/>
      <w:marLeft w:val="0"/>
      <w:marRight w:val="0"/>
      <w:marTop w:val="0"/>
      <w:marBottom w:val="0"/>
      <w:divBdr>
        <w:top w:val="none" w:sz="0" w:space="0" w:color="auto"/>
        <w:left w:val="none" w:sz="0" w:space="0" w:color="auto"/>
        <w:bottom w:val="none" w:sz="0" w:space="0" w:color="auto"/>
        <w:right w:val="none" w:sz="0" w:space="0" w:color="auto"/>
      </w:divBdr>
    </w:div>
    <w:div w:id="585457178">
      <w:bodyDiv w:val="1"/>
      <w:marLeft w:val="0"/>
      <w:marRight w:val="0"/>
      <w:marTop w:val="0"/>
      <w:marBottom w:val="0"/>
      <w:divBdr>
        <w:top w:val="none" w:sz="0" w:space="0" w:color="auto"/>
        <w:left w:val="none" w:sz="0" w:space="0" w:color="auto"/>
        <w:bottom w:val="none" w:sz="0" w:space="0" w:color="auto"/>
        <w:right w:val="none" w:sz="0" w:space="0" w:color="auto"/>
      </w:divBdr>
    </w:div>
    <w:div w:id="605619208">
      <w:bodyDiv w:val="1"/>
      <w:marLeft w:val="0"/>
      <w:marRight w:val="0"/>
      <w:marTop w:val="0"/>
      <w:marBottom w:val="0"/>
      <w:divBdr>
        <w:top w:val="none" w:sz="0" w:space="0" w:color="auto"/>
        <w:left w:val="none" w:sz="0" w:space="0" w:color="auto"/>
        <w:bottom w:val="none" w:sz="0" w:space="0" w:color="auto"/>
        <w:right w:val="none" w:sz="0" w:space="0" w:color="auto"/>
      </w:divBdr>
    </w:div>
    <w:div w:id="614992317">
      <w:bodyDiv w:val="1"/>
      <w:marLeft w:val="0"/>
      <w:marRight w:val="0"/>
      <w:marTop w:val="0"/>
      <w:marBottom w:val="0"/>
      <w:divBdr>
        <w:top w:val="none" w:sz="0" w:space="0" w:color="auto"/>
        <w:left w:val="none" w:sz="0" w:space="0" w:color="auto"/>
        <w:bottom w:val="none" w:sz="0" w:space="0" w:color="auto"/>
        <w:right w:val="none" w:sz="0" w:space="0" w:color="auto"/>
      </w:divBdr>
    </w:div>
    <w:div w:id="680670232">
      <w:bodyDiv w:val="1"/>
      <w:marLeft w:val="0"/>
      <w:marRight w:val="0"/>
      <w:marTop w:val="0"/>
      <w:marBottom w:val="0"/>
      <w:divBdr>
        <w:top w:val="none" w:sz="0" w:space="0" w:color="auto"/>
        <w:left w:val="none" w:sz="0" w:space="0" w:color="auto"/>
        <w:bottom w:val="none" w:sz="0" w:space="0" w:color="auto"/>
        <w:right w:val="none" w:sz="0" w:space="0" w:color="auto"/>
      </w:divBdr>
    </w:div>
    <w:div w:id="700938751">
      <w:bodyDiv w:val="1"/>
      <w:marLeft w:val="0"/>
      <w:marRight w:val="0"/>
      <w:marTop w:val="0"/>
      <w:marBottom w:val="0"/>
      <w:divBdr>
        <w:top w:val="none" w:sz="0" w:space="0" w:color="auto"/>
        <w:left w:val="none" w:sz="0" w:space="0" w:color="auto"/>
        <w:bottom w:val="none" w:sz="0" w:space="0" w:color="auto"/>
        <w:right w:val="none" w:sz="0" w:space="0" w:color="auto"/>
      </w:divBdr>
    </w:div>
    <w:div w:id="703407525">
      <w:bodyDiv w:val="1"/>
      <w:marLeft w:val="0"/>
      <w:marRight w:val="0"/>
      <w:marTop w:val="0"/>
      <w:marBottom w:val="0"/>
      <w:divBdr>
        <w:top w:val="none" w:sz="0" w:space="0" w:color="auto"/>
        <w:left w:val="none" w:sz="0" w:space="0" w:color="auto"/>
        <w:bottom w:val="none" w:sz="0" w:space="0" w:color="auto"/>
        <w:right w:val="none" w:sz="0" w:space="0" w:color="auto"/>
      </w:divBdr>
    </w:div>
    <w:div w:id="731663729">
      <w:bodyDiv w:val="1"/>
      <w:marLeft w:val="0"/>
      <w:marRight w:val="0"/>
      <w:marTop w:val="0"/>
      <w:marBottom w:val="0"/>
      <w:divBdr>
        <w:top w:val="none" w:sz="0" w:space="0" w:color="auto"/>
        <w:left w:val="none" w:sz="0" w:space="0" w:color="auto"/>
        <w:bottom w:val="none" w:sz="0" w:space="0" w:color="auto"/>
        <w:right w:val="none" w:sz="0" w:space="0" w:color="auto"/>
      </w:divBdr>
    </w:div>
    <w:div w:id="745490421">
      <w:bodyDiv w:val="1"/>
      <w:marLeft w:val="0"/>
      <w:marRight w:val="0"/>
      <w:marTop w:val="0"/>
      <w:marBottom w:val="0"/>
      <w:divBdr>
        <w:top w:val="none" w:sz="0" w:space="0" w:color="auto"/>
        <w:left w:val="none" w:sz="0" w:space="0" w:color="auto"/>
        <w:bottom w:val="none" w:sz="0" w:space="0" w:color="auto"/>
        <w:right w:val="none" w:sz="0" w:space="0" w:color="auto"/>
      </w:divBdr>
    </w:div>
    <w:div w:id="772898804">
      <w:bodyDiv w:val="1"/>
      <w:marLeft w:val="0"/>
      <w:marRight w:val="0"/>
      <w:marTop w:val="0"/>
      <w:marBottom w:val="0"/>
      <w:divBdr>
        <w:top w:val="none" w:sz="0" w:space="0" w:color="auto"/>
        <w:left w:val="none" w:sz="0" w:space="0" w:color="auto"/>
        <w:bottom w:val="none" w:sz="0" w:space="0" w:color="auto"/>
        <w:right w:val="none" w:sz="0" w:space="0" w:color="auto"/>
      </w:divBdr>
    </w:div>
    <w:div w:id="774521200">
      <w:bodyDiv w:val="1"/>
      <w:marLeft w:val="0"/>
      <w:marRight w:val="0"/>
      <w:marTop w:val="0"/>
      <w:marBottom w:val="0"/>
      <w:divBdr>
        <w:top w:val="none" w:sz="0" w:space="0" w:color="auto"/>
        <w:left w:val="none" w:sz="0" w:space="0" w:color="auto"/>
        <w:bottom w:val="none" w:sz="0" w:space="0" w:color="auto"/>
        <w:right w:val="none" w:sz="0" w:space="0" w:color="auto"/>
      </w:divBdr>
    </w:div>
    <w:div w:id="776103057">
      <w:bodyDiv w:val="1"/>
      <w:marLeft w:val="0"/>
      <w:marRight w:val="0"/>
      <w:marTop w:val="0"/>
      <w:marBottom w:val="0"/>
      <w:divBdr>
        <w:top w:val="none" w:sz="0" w:space="0" w:color="auto"/>
        <w:left w:val="none" w:sz="0" w:space="0" w:color="auto"/>
        <w:bottom w:val="none" w:sz="0" w:space="0" w:color="auto"/>
        <w:right w:val="none" w:sz="0" w:space="0" w:color="auto"/>
      </w:divBdr>
    </w:div>
    <w:div w:id="793137455">
      <w:bodyDiv w:val="1"/>
      <w:marLeft w:val="0"/>
      <w:marRight w:val="0"/>
      <w:marTop w:val="0"/>
      <w:marBottom w:val="0"/>
      <w:divBdr>
        <w:top w:val="none" w:sz="0" w:space="0" w:color="auto"/>
        <w:left w:val="none" w:sz="0" w:space="0" w:color="auto"/>
        <w:bottom w:val="none" w:sz="0" w:space="0" w:color="auto"/>
        <w:right w:val="none" w:sz="0" w:space="0" w:color="auto"/>
      </w:divBdr>
    </w:div>
    <w:div w:id="805123297">
      <w:bodyDiv w:val="1"/>
      <w:marLeft w:val="0"/>
      <w:marRight w:val="0"/>
      <w:marTop w:val="0"/>
      <w:marBottom w:val="0"/>
      <w:divBdr>
        <w:top w:val="none" w:sz="0" w:space="0" w:color="auto"/>
        <w:left w:val="none" w:sz="0" w:space="0" w:color="auto"/>
        <w:bottom w:val="none" w:sz="0" w:space="0" w:color="auto"/>
        <w:right w:val="none" w:sz="0" w:space="0" w:color="auto"/>
      </w:divBdr>
    </w:div>
    <w:div w:id="925071127">
      <w:bodyDiv w:val="1"/>
      <w:marLeft w:val="0"/>
      <w:marRight w:val="0"/>
      <w:marTop w:val="0"/>
      <w:marBottom w:val="0"/>
      <w:divBdr>
        <w:top w:val="none" w:sz="0" w:space="0" w:color="auto"/>
        <w:left w:val="none" w:sz="0" w:space="0" w:color="auto"/>
        <w:bottom w:val="none" w:sz="0" w:space="0" w:color="auto"/>
        <w:right w:val="none" w:sz="0" w:space="0" w:color="auto"/>
      </w:divBdr>
    </w:div>
    <w:div w:id="928465970">
      <w:bodyDiv w:val="1"/>
      <w:marLeft w:val="0"/>
      <w:marRight w:val="0"/>
      <w:marTop w:val="0"/>
      <w:marBottom w:val="0"/>
      <w:divBdr>
        <w:top w:val="none" w:sz="0" w:space="0" w:color="auto"/>
        <w:left w:val="none" w:sz="0" w:space="0" w:color="auto"/>
        <w:bottom w:val="none" w:sz="0" w:space="0" w:color="auto"/>
        <w:right w:val="none" w:sz="0" w:space="0" w:color="auto"/>
      </w:divBdr>
    </w:div>
    <w:div w:id="984160956">
      <w:bodyDiv w:val="1"/>
      <w:marLeft w:val="0"/>
      <w:marRight w:val="0"/>
      <w:marTop w:val="0"/>
      <w:marBottom w:val="0"/>
      <w:divBdr>
        <w:top w:val="none" w:sz="0" w:space="0" w:color="auto"/>
        <w:left w:val="none" w:sz="0" w:space="0" w:color="auto"/>
        <w:bottom w:val="none" w:sz="0" w:space="0" w:color="auto"/>
        <w:right w:val="none" w:sz="0" w:space="0" w:color="auto"/>
      </w:divBdr>
    </w:div>
    <w:div w:id="999230676">
      <w:bodyDiv w:val="1"/>
      <w:marLeft w:val="0"/>
      <w:marRight w:val="0"/>
      <w:marTop w:val="0"/>
      <w:marBottom w:val="0"/>
      <w:divBdr>
        <w:top w:val="none" w:sz="0" w:space="0" w:color="auto"/>
        <w:left w:val="none" w:sz="0" w:space="0" w:color="auto"/>
        <w:bottom w:val="none" w:sz="0" w:space="0" w:color="auto"/>
        <w:right w:val="none" w:sz="0" w:space="0" w:color="auto"/>
      </w:divBdr>
    </w:div>
    <w:div w:id="1018458885">
      <w:bodyDiv w:val="1"/>
      <w:marLeft w:val="0"/>
      <w:marRight w:val="0"/>
      <w:marTop w:val="0"/>
      <w:marBottom w:val="0"/>
      <w:divBdr>
        <w:top w:val="none" w:sz="0" w:space="0" w:color="auto"/>
        <w:left w:val="none" w:sz="0" w:space="0" w:color="auto"/>
        <w:bottom w:val="none" w:sz="0" w:space="0" w:color="auto"/>
        <w:right w:val="none" w:sz="0" w:space="0" w:color="auto"/>
      </w:divBdr>
    </w:div>
    <w:div w:id="1063020005">
      <w:bodyDiv w:val="1"/>
      <w:marLeft w:val="0"/>
      <w:marRight w:val="0"/>
      <w:marTop w:val="0"/>
      <w:marBottom w:val="0"/>
      <w:divBdr>
        <w:top w:val="none" w:sz="0" w:space="0" w:color="auto"/>
        <w:left w:val="none" w:sz="0" w:space="0" w:color="auto"/>
        <w:bottom w:val="none" w:sz="0" w:space="0" w:color="auto"/>
        <w:right w:val="none" w:sz="0" w:space="0" w:color="auto"/>
      </w:divBdr>
    </w:div>
    <w:div w:id="1078207456">
      <w:bodyDiv w:val="1"/>
      <w:marLeft w:val="0"/>
      <w:marRight w:val="0"/>
      <w:marTop w:val="0"/>
      <w:marBottom w:val="0"/>
      <w:divBdr>
        <w:top w:val="none" w:sz="0" w:space="0" w:color="auto"/>
        <w:left w:val="none" w:sz="0" w:space="0" w:color="auto"/>
        <w:bottom w:val="none" w:sz="0" w:space="0" w:color="auto"/>
        <w:right w:val="none" w:sz="0" w:space="0" w:color="auto"/>
      </w:divBdr>
    </w:div>
    <w:div w:id="1088692472">
      <w:bodyDiv w:val="1"/>
      <w:marLeft w:val="0"/>
      <w:marRight w:val="0"/>
      <w:marTop w:val="0"/>
      <w:marBottom w:val="0"/>
      <w:divBdr>
        <w:top w:val="none" w:sz="0" w:space="0" w:color="auto"/>
        <w:left w:val="none" w:sz="0" w:space="0" w:color="auto"/>
        <w:bottom w:val="none" w:sz="0" w:space="0" w:color="auto"/>
        <w:right w:val="none" w:sz="0" w:space="0" w:color="auto"/>
      </w:divBdr>
    </w:div>
    <w:div w:id="1136608651">
      <w:bodyDiv w:val="1"/>
      <w:marLeft w:val="0"/>
      <w:marRight w:val="0"/>
      <w:marTop w:val="0"/>
      <w:marBottom w:val="0"/>
      <w:divBdr>
        <w:top w:val="none" w:sz="0" w:space="0" w:color="auto"/>
        <w:left w:val="none" w:sz="0" w:space="0" w:color="auto"/>
        <w:bottom w:val="none" w:sz="0" w:space="0" w:color="auto"/>
        <w:right w:val="none" w:sz="0" w:space="0" w:color="auto"/>
      </w:divBdr>
    </w:div>
    <w:div w:id="1160736852">
      <w:bodyDiv w:val="1"/>
      <w:marLeft w:val="0"/>
      <w:marRight w:val="0"/>
      <w:marTop w:val="0"/>
      <w:marBottom w:val="0"/>
      <w:divBdr>
        <w:top w:val="none" w:sz="0" w:space="0" w:color="auto"/>
        <w:left w:val="none" w:sz="0" w:space="0" w:color="auto"/>
        <w:bottom w:val="none" w:sz="0" w:space="0" w:color="auto"/>
        <w:right w:val="none" w:sz="0" w:space="0" w:color="auto"/>
      </w:divBdr>
    </w:div>
    <w:div w:id="1164315436">
      <w:bodyDiv w:val="1"/>
      <w:marLeft w:val="0"/>
      <w:marRight w:val="0"/>
      <w:marTop w:val="0"/>
      <w:marBottom w:val="0"/>
      <w:divBdr>
        <w:top w:val="none" w:sz="0" w:space="0" w:color="auto"/>
        <w:left w:val="none" w:sz="0" w:space="0" w:color="auto"/>
        <w:bottom w:val="none" w:sz="0" w:space="0" w:color="auto"/>
        <w:right w:val="none" w:sz="0" w:space="0" w:color="auto"/>
      </w:divBdr>
    </w:div>
    <w:div w:id="1197042202">
      <w:bodyDiv w:val="1"/>
      <w:marLeft w:val="0"/>
      <w:marRight w:val="0"/>
      <w:marTop w:val="0"/>
      <w:marBottom w:val="0"/>
      <w:divBdr>
        <w:top w:val="none" w:sz="0" w:space="0" w:color="auto"/>
        <w:left w:val="none" w:sz="0" w:space="0" w:color="auto"/>
        <w:bottom w:val="none" w:sz="0" w:space="0" w:color="auto"/>
        <w:right w:val="none" w:sz="0" w:space="0" w:color="auto"/>
      </w:divBdr>
    </w:div>
    <w:div w:id="1212573803">
      <w:bodyDiv w:val="1"/>
      <w:marLeft w:val="0"/>
      <w:marRight w:val="0"/>
      <w:marTop w:val="0"/>
      <w:marBottom w:val="0"/>
      <w:divBdr>
        <w:top w:val="none" w:sz="0" w:space="0" w:color="auto"/>
        <w:left w:val="none" w:sz="0" w:space="0" w:color="auto"/>
        <w:bottom w:val="none" w:sz="0" w:space="0" w:color="auto"/>
        <w:right w:val="none" w:sz="0" w:space="0" w:color="auto"/>
      </w:divBdr>
    </w:div>
    <w:div w:id="1304308623">
      <w:bodyDiv w:val="1"/>
      <w:marLeft w:val="0"/>
      <w:marRight w:val="0"/>
      <w:marTop w:val="0"/>
      <w:marBottom w:val="0"/>
      <w:divBdr>
        <w:top w:val="none" w:sz="0" w:space="0" w:color="auto"/>
        <w:left w:val="none" w:sz="0" w:space="0" w:color="auto"/>
        <w:bottom w:val="none" w:sz="0" w:space="0" w:color="auto"/>
        <w:right w:val="none" w:sz="0" w:space="0" w:color="auto"/>
      </w:divBdr>
    </w:div>
    <w:div w:id="1306934393">
      <w:bodyDiv w:val="1"/>
      <w:marLeft w:val="0"/>
      <w:marRight w:val="0"/>
      <w:marTop w:val="0"/>
      <w:marBottom w:val="0"/>
      <w:divBdr>
        <w:top w:val="none" w:sz="0" w:space="0" w:color="auto"/>
        <w:left w:val="none" w:sz="0" w:space="0" w:color="auto"/>
        <w:bottom w:val="none" w:sz="0" w:space="0" w:color="auto"/>
        <w:right w:val="none" w:sz="0" w:space="0" w:color="auto"/>
      </w:divBdr>
    </w:div>
    <w:div w:id="1322810566">
      <w:bodyDiv w:val="1"/>
      <w:marLeft w:val="0"/>
      <w:marRight w:val="0"/>
      <w:marTop w:val="0"/>
      <w:marBottom w:val="0"/>
      <w:divBdr>
        <w:top w:val="none" w:sz="0" w:space="0" w:color="auto"/>
        <w:left w:val="none" w:sz="0" w:space="0" w:color="auto"/>
        <w:bottom w:val="none" w:sz="0" w:space="0" w:color="auto"/>
        <w:right w:val="none" w:sz="0" w:space="0" w:color="auto"/>
      </w:divBdr>
    </w:div>
    <w:div w:id="1345668511">
      <w:bodyDiv w:val="1"/>
      <w:marLeft w:val="0"/>
      <w:marRight w:val="0"/>
      <w:marTop w:val="0"/>
      <w:marBottom w:val="0"/>
      <w:divBdr>
        <w:top w:val="none" w:sz="0" w:space="0" w:color="auto"/>
        <w:left w:val="none" w:sz="0" w:space="0" w:color="auto"/>
        <w:bottom w:val="none" w:sz="0" w:space="0" w:color="auto"/>
        <w:right w:val="none" w:sz="0" w:space="0" w:color="auto"/>
      </w:divBdr>
    </w:div>
    <w:div w:id="1359773247">
      <w:bodyDiv w:val="1"/>
      <w:marLeft w:val="0"/>
      <w:marRight w:val="0"/>
      <w:marTop w:val="0"/>
      <w:marBottom w:val="0"/>
      <w:divBdr>
        <w:top w:val="none" w:sz="0" w:space="0" w:color="auto"/>
        <w:left w:val="none" w:sz="0" w:space="0" w:color="auto"/>
        <w:bottom w:val="none" w:sz="0" w:space="0" w:color="auto"/>
        <w:right w:val="none" w:sz="0" w:space="0" w:color="auto"/>
      </w:divBdr>
    </w:div>
    <w:div w:id="1396658959">
      <w:bodyDiv w:val="1"/>
      <w:marLeft w:val="0"/>
      <w:marRight w:val="0"/>
      <w:marTop w:val="0"/>
      <w:marBottom w:val="0"/>
      <w:divBdr>
        <w:top w:val="none" w:sz="0" w:space="0" w:color="auto"/>
        <w:left w:val="none" w:sz="0" w:space="0" w:color="auto"/>
        <w:bottom w:val="none" w:sz="0" w:space="0" w:color="auto"/>
        <w:right w:val="none" w:sz="0" w:space="0" w:color="auto"/>
      </w:divBdr>
    </w:div>
    <w:div w:id="1418554546">
      <w:bodyDiv w:val="1"/>
      <w:marLeft w:val="0"/>
      <w:marRight w:val="0"/>
      <w:marTop w:val="0"/>
      <w:marBottom w:val="0"/>
      <w:divBdr>
        <w:top w:val="none" w:sz="0" w:space="0" w:color="auto"/>
        <w:left w:val="none" w:sz="0" w:space="0" w:color="auto"/>
        <w:bottom w:val="none" w:sz="0" w:space="0" w:color="auto"/>
        <w:right w:val="none" w:sz="0" w:space="0" w:color="auto"/>
      </w:divBdr>
    </w:div>
    <w:div w:id="1462649114">
      <w:bodyDiv w:val="1"/>
      <w:marLeft w:val="0"/>
      <w:marRight w:val="0"/>
      <w:marTop w:val="0"/>
      <w:marBottom w:val="0"/>
      <w:divBdr>
        <w:top w:val="none" w:sz="0" w:space="0" w:color="auto"/>
        <w:left w:val="none" w:sz="0" w:space="0" w:color="auto"/>
        <w:bottom w:val="none" w:sz="0" w:space="0" w:color="auto"/>
        <w:right w:val="none" w:sz="0" w:space="0" w:color="auto"/>
      </w:divBdr>
    </w:div>
    <w:div w:id="1507209492">
      <w:bodyDiv w:val="1"/>
      <w:marLeft w:val="0"/>
      <w:marRight w:val="0"/>
      <w:marTop w:val="0"/>
      <w:marBottom w:val="0"/>
      <w:divBdr>
        <w:top w:val="none" w:sz="0" w:space="0" w:color="auto"/>
        <w:left w:val="none" w:sz="0" w:space="0" w:color="auto"/>
        <w:bottom w:val="none" w:sz="0" w:space="0" w:color="auto"/>
        <w:right w:val="none" w:sz="0" w:space="0" w:color="auto"/>
      </w:divBdr>
    </w:div>
    <w:div w:id="1525627822">
      <w:bodyDiv w:val="1"/>
      <w:marLeft w:val="0"/>
      <w:marRight w:val="0"/>
      <w:marTop w:val="0"/>
      <w:marBottom w:val="0"/>
      <w:divBdr>
        <w:top w:val="none" w:sz="0" w:space="0" w:color="auto"/>
        <w:left w:val="none" w:sz="0" w:space="0" w:color="auto"/>
        <w:bottom w:val="none" w:sz="0" w:space="0" w:color="auto"/>
        <w:right w:val="none" w:sz="0" w:space="0" w:color="auto"/>
      </w:divBdr>
    </w:div>
    <w:div w:id="1531913482">
      <w:bodyDiv w:val="1"/>
      <w:marLeft w:val="0"/>
      <w:marRight w:val="0"/>
      <w:marTop w:val="0"/>
      <w:marBottom w:val="0"/>
      <w:divBdr>
        <w:top w:val="none" w:sz="0" w:space="0" w:color="auto"/>
        <w:left w:val="none" w:sz="0" w:space="0" w:color="auto"/>
        <w:bottom w:val="none" w:sz="0" w:space="0" w:color="auto"/>
        <w:right w:val="none" w:sz="0" w:space="0" w:color="auto"/>
      </w:divBdr>
    </w:div>
    <w:div w:id="1588733717">
      <w:bodyDiv w:val="1"/>
      <w:marLeft w:val="0"/>
      <w:marRight w:val="0"/>
      <w:marTop w:val="0"/>
      <w:marBottom w:val="0"/>
      <w:divBdr>
        <w:top w:val="none" w:sz="0" w:space="0" w:color="auto"/>
        <w:left w:val="none" w:sz="0" w:space="0" w:color="auto"/>
        <w:bottom w:val="none" w:sz="0" w:space="0" w:color="auto"/>
        <w:right w:val="none" w:sz="0" w:space="0" w:color="auto"/>
      </w:divBdr>
    </w:div>
    <w:div w:id="1603030411">
      <w:bodyDiv w:val="1"/>
      <w:marLeft w:val="0"/>
      <w:marRight w:val="0"/>
      <w:marTop w:val="0"/>
      <w:marBottom w:val="0"/>
      <w:divBdr>
        <w:top w:val="none" w:sz="0" w:space="0" w:color="auto"/>
        <w:left w:val="none" w:sz="0" w:space="0" w:color="auto"/>
        <w:bottom w:val="none" w:sz="0" w:space="0" w:color="auto"/>
        <w:right w:val="none" w:sz="0" w:space="0" w:color="auto"/>
      </w:divBdr>
    </w:div>
    <w:div w:id="1603220486">
      <w:bodyDiv w:val="1"/>
      <w:marLeft w:val="0"/>
      <w:marRight w:val="0"/>
      <w:marTop w:val="0"/>
      <w:marBottom w:val="0"/>
      <w:divBdr>
        <w:top w:val="none" w:sz="0" w:space="0" w:color="auto"/>
        <w:left w:val="none" w:sz="0" w:space="0" w:color="auto"/>
        <w:bottom w:val="none" w:sz="0" w:space="0" w:color="auto"/>
        <w:right w:val="none" w:sz="0" w:space="0" w:color="auto"/>
      </w:divBdr>
    </w:div>
    <w:div w:id="1673340859">
      <w:bodyDiv w:val="1"/>
      <w:marLeft w:val="0"/>
      <w:marRight w:val="0"/>
      <w:marTop w:val="0"/>
      <w:marBottom w:val="0"/>
      <w:divBdr>
        <w:top w:val="none" w:sz="0" w:space="0" w:color="auto"/>
        <w:left w:val="none" w:sz="0" w:space="0" w:color="auto"/>
        <w:bottom w:val="none" w:sz="0" w:space="0" w:color="auto"/>
        <w:right w:val="none" w:sz="0" w:space="0" w:color="auto"/>
      </w:divBdr>
    </w:div>
    <w:div w:id="1748190635">
      <w:bodyDiv w:val="1"/>
      <w:marLeft w:val="0"/>
      <w:marRight w:val="0"/>
      <w:marTop w:val="0"/>
      <w:marBottom w:val="0"/>
      <w:divBdr>
        <w:top w:val="none" w:sz="0" w:space="0" w:color="auto"/>
        <w:left w:val="none" w:sz="0" w:space="0" w:color="auto"/>
        <w:bottom w:val="none" w:sz="0" w:space="0" w:color="auto"/>
        <w:right w:val="none" w:sz="0" w:space="0" w:color="auto"/>
      </w:divBdr>
    </w:div>
    <w:div w:id="1757969401">
      <w:bodyDiv w:val="1"/>
      <w:marLeft w:val="0"/>
      <w:marRight w:val="0"/>
      <w:marTop w:val="0"/>
      <w:marBottom w:val="0"/>
      <w:divBdr>
        <w:top w:val="none" w:sz="0" w:space="0" w:color="auto"/>
        <w:left w:val="none" w:sz="0" w:space="0" w:color="auto"/>
        <w:bottom w:val="none" w:sz="0" w:space="0" w:color="auto"/>
        <w:right w:val="none" w:sz="0" w:space="0" w:color="auto"/>
      </w:divBdr>
    </w:div>
    <w:div w:id="1777554490">
      <w:bodyDiv w:val="1"/>
      <w:marLeft w:val="0"/>
      <w:marRight w:val="0"/>
      <w:marTop w:val="0"/>
      <w:marBottom w:val="0"/>
      <w:divBdr>
        <w:top w:val="none" w:sz="0" w:space="0" w:color="auto"/>
        <w:left w:val="none" w:sz="0" w:space="0" w:color="auto"/>
        <w:bottom w:val="none" w:sz="0" w:space="0" w:color="auto"/>
        <w:right w:val="none" w:sz="0" w:space="0" w:color="auto"/>
      </w:divBdr>
    </w:div>
    <w:div w:id="1915118876">
      <w:bodyDiv w:val="1"/>
      <w:marLeft w:val="0"/>
      <w:marRight w:val="0"/>
      <w:marTop w:val="0"/>
      <w:marBottom w:val="0"/>
      <w:divBdr>
        <w:top w:val="none" w:sz="0" w:space="0" w:color="auto"/>
        <w:left w:val="none" w:sz="0" w:space="0" w:color="auto"/>
        <w:bottom w:val="none" w:sz="0" w:space="0" w:color="auto"/>
        <w:right w:val="none" w:sz="0" w:space="0" w:color="auto"/>
      </w:divBdr>
    </w:div>
    <w:div w:id="1927299529">
      <w:bodyDiv w:val="1"/>
      <w:marLeft w:val="0"/>
      <w:marRight w:val="0"/>
      <w:marTop w:val="0"/>
      <w:marBottom w:val="0"/>
      <w:divBdr>
        <w:top w:val="none" w:sz="0" w:space="0" w:color="auto"/>
        <w:left w:val="none" w:sz="0" w:space="0" w:color="auto"/>
        <w:bottom w:val="none" w:sz="0" w:space="0" w:color="auto"/>
        <w:right w:val="none" w:sz="0" w:space="0" w:color="auto"/>
      </w:divBdr>
    </w:div>
    <w:div w:id="1936741004">
      <w:bodyDiv w:val="1"/>
      <w:marLeft w:val="0"/>
      <w:marRight w:val="0"/>
      <w:marTop w:val="0"/>
      <w:marBottom w:val="0"/>
      <w:divBdr>
        <w:top w:val="none" w:sz="0" w:space="0" w:color="auto"/>
        <w:left w:val="none" w:sz="0" w:space="0" w:color="auto"/>
        <w:bottom w:val="none" w:sz="0" w:space="0" w:color="auto"/>
        <w:right w:val="none" w:sz="0" w:space="0" w:color="auto"/>
      </w:divBdr>
    </w:div>
    <w:div w:id="1938517337">
      <w:bodyDiv w:val="1"/>
      <w:marLeft w:val="0"/>
      <w:marRight w:val="0"/>
      <w:marTop w:val="0"/>
      <w:marBottom w:val="0"/>
      <w:divBdr>
        <w:top w:val="none" w:sz="0" w:space="0" w:color="auto"/>
        <w:left w:val="none" w:sz="0" w:space="0" w:color="auto"/>
        <w:bottom w:val="none" w:sz="0" w:space="0" w:color="auto"/>
        <w:right w:val="none" w:sz="0" w:space="0" w:color="auto"/>
      </w:divBdr>
    </w:div>
    <w:div w:id="1980960870">
      <w:bodyDiv w:val="1"/>
      <w:marLeft w:val="0"/>
      <w:marRight w:val="0"/>
      <w:marTop w:val="0"/>
      <w:marBottom w:val="0"/>
      <w:divBdr>
        <w:top w:val="none" w:sz="0" w:space="0" w:color="auto"/>
        <w:left w:val="none" w:sz="0" w:space="0" w:color="auto"/>
        <w:bottom w:val="none" w:sz="0" w:space="0" w:color="auto"/>
        <w:right w:val="none" w:sz="0" w:space="0" w:color="auto"/>
      </w:divBdr>
    </w:div>
    <w:div w:id="1992826930">
      <w:bodyDiv w:val="1"/>
      <w:marLeft w:val="0"/>
      <w:marRight w:val="0"/>
      <w:marTop w:val="0"/>
      <w:marBottom w:val="0"/>
      <w:divBdr>
        <w:top w:val="none" w:sz="0" w:space="0" w:color="auto"/>
        <w:left w:val="none" w:sz="0" w:space="0" w:color="auto"/>
        <w:bottom w:val="none" w:sz="0" w:space="0" w:color="auto"/>
        <w:right w:val="none" w:sz="0" w:space="0" w:color="auto"/>
      </w:divBdr>
    </w:div>
    <w:div w:id="2032606563">
      <w:bodyDiv w:val="1"/>
      <w:marLeft w:val="0"/>
      <w:marRight w:val="0"/>
      <w:marTop w:val="0"/>
      <w:marBottom w:val="0"/>
      <w:divBdr>
        <w:top w:val="none" w:sz="0" w:space="0" w:color="auto"/>
        <w:left w:val="none" w:sz="0" w:space="0" w:color="auto"/>
        <w:bottom w:val="none" w:sz="0" w:space="0" w:color="auto"/>
        <w:right w:val="none" w:sz="0" w:space="0" w:color="auto"/>
      </w:divBdr>
    </w:div>
    <w:div w:id="2034334809">
      <w:bodyDiv w:val="1"/>
      <w:marLeft w:val="0"/>
      <w:marRight w:val="0"/>
      <w:marTop w:val="0"/>
      <w:marBottom w:val="0"/>
      <w:divBdr>
        <w:top w:val="none" w:sz="0" w:space="0" w:color="auto"/>
        <w:left w:val="none" w:sz="0" w:space="0" w:color="auto"/>
        <w:bottom w:val="none" w:sz="0" w:space="0" w:color="auto"/>
        <w:right w:val="none" w:sz="0" w:space="0" w:color="auto"/>
      </w:divBdr>
      <w:divsChild>
        <w:div w:id="598755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609121">
      <w:bodyDiv w:val="1"/>
      <w:marLeft w:val="0"/>
      <w:marRight w:val="0"/>
      <w:marTop w:val="0"/>
      <w:marBottom w:val="0"/>
      <w:divBdr>
        <w:top w:val="none" w:sz="0" w:space="0" w:color="auto"/>
        <w:left w:val="none" w:sz="0" w:space="0" w:color="auto"/>
        <w:bottom w:val="none" w:sz="0" w:space="0" w:color="auto"/>
        <w:right w:val="none" w:sz="0" w:space="0" w:color="auto"/>
      </w:divBdr>
    </w:div>
    <w:div w:id="2073193496">
      <w:bodyDiv w:val="1"/>
      <w:marLeft w:val="0"/>
      <w:marRight w:val="0"/>
      <w:marTop w:val="0"/>
      <w:marBottom w:val="0"/>
      <w:divBdr>
        <w:top w:val="none" w:sz="0" w:space="0" w:color="auto"/>
        <w:left w:val="none" w:sz="0" w:space="0" w:color="auto"/>
        <w:bottom w:val="none" w:sz="0" w:space="0" w:color="auto"/>
        <w:right w:val="none" w:sz="0" w:space="0" w:color="auto"/>
      </w:divBdr>
    </w:div>
    <w:div w:id="2103142997">
      <w:bodyDiv w:val="1"/>
      <w:marLeft w:val="0"/>
      <w:marRight w:val="0"/>
      <w:marTop w:val="0"/>
      <w:marBottom w:val="0"/>
      <w:divBdr>
        <w:top w:val="none" w:sz="0" w:space="0" w:color="auto"/>
        <w:left w:val="none" w:sz="0" w:space="0" w:color="auto"/>
        <w:bottom w:val="none" w:sz="0" w:space="0" w:color="auto"/>
        <w:right w:val="none" w:sz="0" w:space="0" w:color="auto"/>
      </w:divBdr>
    </w:div>
    <w:div w:id="2114741620">
      <w:bodyDiv w:val="1"/>
      <w:marLeft w:val="0"/>
      <w:marRight w:val="0"/>
      <w:marTop w:val="0"/>
      <w:marBottom w:val="0"/>
      <w:divBdr>
        <w:top w:val="none" w:sz="0" w:space="0" w:color="auto"/>
        <w:left w:val="none" w:sz="0" w:space="0" w:color="auto"/>
        <w:bottom w:val="none" w:sz="0" w:space="0" w:color="auto"/>
        <w:right w:val="none" w:sz="0" w:space="0" w:color="auto"/>
      </w:divBdr>
    </w:div>
    <w:div w:id="2121755330">
      <w:bodyDiv w:val="1"/>
      <w:marLeft w:val="0"/>
      <w:marRight w:val="0"/>
      <w:marTop w:val="0"/>
      <w:marBottom w:val="0"/>
      <w:divBdr>
        <w:top w:val="none" w:sz="0" w:space="0" w:color="auto"/>
        <w:left w:val="none" w:sz="0" w:space="0" w:color="auto"/>
        <w:bottom w:val="none" w:sz="0" w:space="0" w:color="auto"/>
        <w:right w:val="none" w:sz="0" w:space="0" w:color="auto"/>
      </w:divBdr>
    </w:div>
    <w:div w:id="214499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thotinaveen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C21BF-435E-F74F-BFF8-7AB6B3DB1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6</Pages>
  <Words>4373</Words>
  <Characters>24929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Yarramreddy, Navya Sri (UMKC-Student)</dc:creator>
  <cp:keywords/>
  <dc:description/>
  <cp:lastModifiedBy>Yarramreddy, Navya Sri (UMKC-Student)</cp:lastModifiedBy>
  <cp:revision>79</cp:revision>
  <dcterms:created xsi:type="dcterms:W3CDTF">2025-10-06T20:18:00Z</dcterms:created>
  <dcterms:modified xsi:type="dcterms:W3CDTF">2026-07-01T14:55:00Z</dcterms:modified>
</cp:coreProperties>
</file>