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F972" w14:textId="7789553F" w:rsidR="001A551B" w:rsidRPr="00E27F1E" w:rsidRDefault="00A65A04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="00A67DF6" w:rsidRPr="00E27F1E">
        <w:rPr>
          <w:rFonts w:ascii="Calibri" w:hAnsi="Calibri" w:cs="Calibri"/>
          <w:sz w:val="16"/>
          <w:szCs w:val="16"/>
          <w:lang w:val="en-US"/>
        </w:rPr>
        <w:tab/>
      </w:r>
      <w:r w:rsidR="007C1A4C">
        <w:rPr>
          <w:rFonts w:ascii="Calibri" w:hAnsi="Calibri" w:cs="Calibri"/>
          <w:sz w:val="16"/>
          <w:szCs w:val="16"/>
          <w:lang w:val="en-US"/>
        </w:rPr>
        <w:t xml:space="preserve">             </w:t>
      </w:r>
      <w:r w:rsidR="00F308A9">
        <w:rPr>
          <w:rFonts w:ascii="Calibri" w:hAnsi="Calibri" w:cs="Calibri"/>
          <w:sz w:val="16"/>
          <w:szCs w:val="16"/>
          <w:lang w:val="en-US"/>
        </w:rPr>
        <w:t xml:space="preserve">  </w:t>
      </w:r>
      <w:r w:rsidR="007C1A4C">
        <w:rPr>
          <w:rFonts w:ascii="Calibri" w:hAnsi="Calibri" w:cs="Calibri"/>
          <w:sz w:val="16"/>
          <w:szCs w:val="16"/>
          <w:lang w:val="en-US"/>
        </w:rPr>
        <w:t xml:space="preserve">  </w:t>
      </w: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>Sishira Ithigani</w:t>
      </w:r>
    </w:p>
    <w:p w14:paraId="45824F22" w14:textId="0B831726" w:rsidR="00A65A04" w:rsidRPr="00E27F1E" w:rsidRDefault="00A65A04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="00A67DF6" w:rsidRPr="00E27F1E">
        <w:rPr>
          <w:rFonts w:ascii="Calibri" w:hAnsi="Calibri" w:cs="Calibri"/>
          <w:sz w:val="16"/>
          <w:szCs w:val="16"/>
          <w:lang w:val="en-US"/>
        </w:rPr>
        <w:t xml:space="preserve">              </w:t>
      </w:r>
      <w:r w:rsidR="003E7D27" w:rsidRPr="00E27F1E">
        <w:rPr>
          <w:rFonts w:ascii="Calibri" w:hAnsi="Calibri" w:cs="Calibri"/>
          <w:sz w:val="16"/>
          <w:szCs w:val="16"/>
          <w:lang w:val="en-US"/>
        </w:rPr>
        <w:t xml:space="preserve">      </w:t>
      </w:r>
      <w:r w:rsidR="00A67DF6" w:rsidRPr="00E27F1E">
        <w:rPr>
          <w:rFonts w:ascii="Calibri" w:hAnsi="Calibri" w:cs="Calibri"/>
          <w:sz w:val="16"/>
          <w:szCs w:val="16"/>
          <w:lang w:val="en-US"/>
        </w:rPr>
        <w:t xml:space="preserve"> </w:t>
      </w:r>
      <w:r w:rsidR="00211273">
        <w:rPr>
          <w:rFonts w:ascii="Calibri" w:hAnsi="Calibri" w:cs="Calibri"/>
          <w:sz w:val="16"/>
          <w:szCs w:val="16"/>
          <w:lang w:val="en-US"/>
        </w:rPr>
        <w:t xml:space="preserve">          </w:t>
      </w:r>
      <w:r w:rsidR="007C1A4C">
        <w:rPr>
          <w:rFonts w:ascii="Calibri" w:hAnsi="Calibri" w:cs="Calibri"/>
          <w:sz w:val="16"/>
          <w:szCs w:val="16"/>
          <w:lang w:val="en-US"/>
        </w:rPr>
        <w:t xml:space="preserve">                   </w:t>
      </w:r>
      <w:r w:rsidR="00211273">
        <w:rPr>
          <w:rFonts w:ascii="Calibri" w:hAnsi="Calibri" w:cs="Calibri"/>
          <w:sz w:val="16"/>
          <w:szCs w:val="16"/>
          <w:lang w:val="en-US"/>
        </w:rPr>
        <w:t xml:space="preserve">   </w:t>
      </w:r>
      <w:r w:rsidRPr="00E27F1E">
        <w:rPr>
          <w:rFonts w:ascii="Calibri" w:hAnsi="Calibri" w:cs="Calibri"/>
          <w:sz w:val="16"/>
          <w:szCs w:val="16"/>
          <w:lang w:val="en-US"/>
        </w:rPr>
        <w:t xml:space="preserve">(989) 615 -6691 | </w:t>
      </w:r>
      <w:hyperlink r:id="rId8" w:history="1">
        <w:r w:rsidRPr="00E27F1E">
          <w:rPr>
            <w:rStyle w:val="Hyperlink"/>
            <w:rFonts w:ascii="Calibri" w:hAnsi="Calibri" w:cs="Calibri"/>
            <w:sz w:val="16"/>
            <w:szCs w:val="16"/>
            <w:lang w:val="en-US"/>
          </w:rPr>
          <w:t>sisheerra@gmail.com</w:t>
        </w:r>
      </w:hyperlink>
      <w:r w:rsidR="00BE0949" w:rsidRPr="00E27F1E">
        <w:rPr>
          <w:rFonts w:ascii="Calibri" w:hAnsi="Calibri" w:cs="Calibri"/>
          <w:sz w:val="16"/>
          <w:szCs w:val="16"/>
          <w:lang w:val="en-US"/>
        </w:rPr>
        <w:t xml:space="preserve"> </w:t>
      </w:r>
    </w:p>
    <w:p w14:paraId="17A3873C" w14:textId="753BB2B2" w:rsidR="00F9759C" w:rsidRPr="00E27F1E" w:rsidRDefault="00F9759C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>EDUCATION</w:t>
      </w:r>
    </w:p>
    <w:p w14:paraId="1C8DB9B3" w14:textId="51FB1A09" w:rsidR="00AA355E" w:rsidRPr="00E27F1E" w:rsidRDefault="00AA355E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2B3B9" wp14:editId="2974CA60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915025" cy="19050"/>
                <wp:effectExtent l="0" t="0" r="28575" b="19050"/>
                <wp:wrapNone/>
                <wp:docPr id="15067721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F53A0" id="Straight Connector 3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75pt" to="465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B97ED0" w14:textId="41DAB41E" w:rsidR="00F9759C" w:rsidRPr="00E27F1E" w:rsidRDefault="00F9759C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Masters in Business </w:t>
      </w:r>
      <w:r w:rsidR="00EC0386" w:rsidRPr="00E27F1E">
        <w:rPr>
          <w:rFonts w:ascii="Calibri" w:hAnsi="Calibri" w:cs="Calibri"/>
          <w:b/>
          <w:bCs/>
          <w:sz w:val="16"/>
          <w:szCs w:val="16"/>
          <w:lang w:val="en-US"/>
        </w:rPr>
        <w:t>Analytics</w:t>
      </w: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 (MSBA)</w:t>
      </w:r>
      <w:r w:rsidRPr="00E27F1E">
        <w:rPr>
          <w:rFonts w:ascii="Calibri" w:hAnsi="Calibri" w:cs="Calibri"/>
          <w:sz w:val="16"/>
          <w:szCs w:val="16"/>
          <w:lang w:val="en-US"/>
        </w:rPr>
        <w:t xml:space="preserve"> </w:t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Pr="00E27F1E">
        <w:rPr>
          <w:rFonts w:ascii="Calibri" w:hAnsi="Calibri" w:cs="Calibri"/>
          <w:sz w:val="16"/>
          <w:szCs w:val="16"/>
          <w:lang w:val="en-US"/>
        </w:rPr>
        <w:tab/>
      </w:r>
      <w:r w:rsidR="006E7D9F" w:rsidRPr="00E27F1E">
        <w:rPr>
          <w:rFonts w:ascii="Calibri" w:hAnsi="Calibri" w:cs="Calibri"/>
          <w:sz w:val="16"/>
          <w:szCs w:val="16"/>
          <w:lang w:val="en-US"/>
        </w:rPr>
        <w:tab/>
      </w:r>
      <w:r w:rsidR="001147C3" w:rsidRPr="00E27F1E">
        <w:rPr>
          <w:rFonts w:ascii="Calibri" w:hAnsi="Calibri" w:cs="Calibri"/>
          <w:sz w:val="16"/>
          <w:szCs w:val="16"/>
          <w:lang w:val="en-US"/>
        </w:rPr>
        <w:t xml:space="preserve">           </w:t>
      </w:r>
      <w:r w:rsidR="008A377D">
        <w:rPr>
          <w:rFonts w:ascii="Calibri" w:hAnsi="Calibri" w:cs="Calibri"/>
          <w:sz w:val="16"/>
          <w:szCs w:val="16"/>
          <w:lang w:val="en-US"/>
        </w:rPr>
        <w:t xml:space="preserve">      </w:t>
      </w:r>
      <w:r w:rsidR="00EA3DA4">
        <w:rPr>
          <w:rFonts w:ascii="Calibri" w:hAnsi="Calibri" w:cs="Calibri"/>
          <w:sz w:val="16"/>
          <w:szCs w:val="16"/>
          <w:lang w:val="en-US"/>
        </w:rPr>
        <w:t xml:space="preserve">                    </w:t>
      </w:r>
      <w:r w:rsidR="008A377D">
        <w:rPr>
          <w:rFonts w:ascii="Calibri" w:hAnsi="Calibri" w:cs="Calibri"/>
          <w:sz w:val="16"/>
          <w:szCs w:val="16"/>
          <w:lang w:val="en-US"/>
        </w:rPr>
        <w:t xml:space="preserve"> </w:t>
      </w:r>
      <w:r w:rsidR="001147C3" w:rsidRPr="00E27F1E">
        <w:rPr>
          <w:rFonts w:ascii="Calibri" w:hAnsi="Calibri" w:cs="Calibri"/>
          <w:sz w:val="16"/>
          <w:szCs w:val="16"/>
          <w:lang w:val="en-US"/>
        </w:rPr>
        <w:t xml:space="preserve"> </w:t>
      </w:r>
      <w:r w:rsidRPr="00E27F1E">
        <w:rPr>
          <w:rFonts w:ascii="Calibri" w:hAnsi="Calibri" w:cs="Calibri"/>
          <w:sz w:val="16"/>
          <w:szCs w:val="16"/>
          <w:lang w:val="en-US"/>
        </w:rPr>
        <w:t>07/2024</w:t>
      </w:r>
    </w:p>
    <w:p w14:paraId="3470331D" w14:textId="6ED2FC41" w:rsidR="00F9759C" w:rsidRPr="00E27F1E" w:rsidRDefault="00F9759C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Northwood University, </w:t>
      </w:r>
      <w:r w:rsidRPr="00E27F1E">
        <w:rPr>
          <w:rFonts w:ascii="Calibri" w:hAnsi="Calibri" w:cs="Calibri"/>
          <w:sz w:val="16"/>
          <w:szCs w:val="16"/>
          <w:lang w:val="en-US"/>
        </w:rPr>
        <w:t>United States</w:t>
      </w:r>
    </w:p>
    <w:p w14:paraId="0C53DA4D" w14:textId="77777777" w:rsidR="00F9759C" w:rsidRPr="00E27F1E" w:rsidRDefault="00F9759C" w:rsidP="002973B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24E60FE6" w14:textId="1B1840F4" w:rsidR="00F9759C" w:rsidRPr="00E27F1E" w:rsidRDefault="00F9759C" w:rsidP="002973BE">
      <w:pPr>
        <w:spacing w:after="0"/>
        <w:rPr>
          <w:rFonts w:ascii="Calibri" w:hAnsi="Calibri" w:cs="Calibri"/>
          <w:b/>
          <w:bCs/>
          <w:sz w:val="16"/>
          <w:szCs w:val="16"/>
        </w:rPr>
      </w:pPr>
      <w:r w:rsidRPr="00E27F1E">
        <w:rPr>
          <w:rFonts w:ascii="Calibri" w:hAnsi="Calibri" w:cs="Calibri"/>
          <w:b/>
          <w:bCs/>
          <w:sz w:val="16"/>
          <w:szCs w:val="16"/>
        </w:rPr>
        <w:t xml:space="preserve">Bachelors </w:t>
      </w:r>
      <w:r w:rsidR="007200DC">
        <w:rPr>
          <w:rFonts w:ascii="Calibri" w:hAnsi="Calibri" w:cs="Calibri"/>
          <w:b/>
          <w:bCs/>
          <w:sz w:val="16"/>
          <w:szCs w:val="16"/>
        </w:rPr>
        <w:t xml:space="preserve">of Technology </w:t>
      </w:r>
      <w:r w:rsidRPr="00E27F1E">
        <w:rPr>
          <w:rFonts w:ascii="Calibri" w:hAnsi="Calibri" w:cs="Calibri"/>
          <w:b/>
          <w:bCs/>
          <w:sz w:val="16"/>
          <w:szCs w:val="16"/>
        </w:rPr>
        <w:t xml:space="preserve">in </w:t>
      </w:r>
      <w:r w:rsidR="00EC0386" w:rsidRPr="00E27F1E">
        <w:rPr>
          <w:rFonts w:ascii="Calibri" w:hAnsi="Calibri" w:cs="Calibri"/>
          <w:b/>
          <w:bCs/>
          <w:sz w:val="16"/>
          <w:szCs w:val="16"/>
        </w:rPr>
        <w:t>Information</w:t>
      </w:r>
      <w:r w:rsidRPr="00E27F1E">
        <w:rPr>
          <w:rFonts w:ascii="Calibri" w:hAnsi="Calibri" w:cs="Calibri"/>
          <w:b/>
          <w:bCs/>
          <w:sz w:val="16"/>
          <w:szCs w:val="16"/>
        </w:rPr>
        <w:t xml:space="preserve"> Technology</w:t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Pr="00E27F1E">
        <w:rPr>
          <w:rFonts w:ascii="Calibri" w:hAnsi="Calibri" w:cs="Calibri"/>
          <w:b/>
          <w:bCs/>
          <w:sz w:val="16"/>
          <w:szCs w:val="16"/>
        </w:rPr>
        <w:tab/>
      </w:r>
      <w:r w:rsidR="006E7D9F" w:rsidRPr="00E27F1E">
        <w:rPr>
          <w:rFonts w:ascii="Calibri" w:hAnsi="Calibri" w:cs="Calibri"/>
          <w:b/>
          <w:bCs/>
          <w:sz w:val="16"/>
          <w:szCs w:val="16"/>
        </w:rPr>
        <w:tab/>
      </w:r>
      <w:r w:rsidR="001147C3" w:rsidRPr="00E27F1E">
        <w:rPr>
          <w:rFonts w:ascii="Calibri" w:hAnsi="Calibri" w:cs="Calibri"/>
          <w:b/>
          <w:bCs/>
          <w:sz w:val="16"/>
          <w:szCs w:val="16"/>
        </w:rPr>
        <w:t xml:space="preserve">           </w:t>
      </w:r>
      <w:r w:rsidR="008A377D">
        <w:rPr>
          <w:rFonts w:ascii="Calibri" w:hAnsi="Calibri" w:cs="Calibri"/>
          <w:b/>
          <w:bCs/>
          <w:sz w:val="16"/>
          <w:szCs w:val="16"/>
        </w:rPr>
        <w:t xml:space="preserve">        </w:t>
      </w:r>
      <w:r w:rsidRPr="00E27F1E">
        <w:rPr>
          <w:rFonts w:ascii="Calibri" w:hAnsi="Calibri" w:cs="Calibri"/>
          <w:sz w:val="16"/>
          <w:szCs w:val="16"/>
        </w:rPr>
        <w:t>07/2014</w:t>
      </w:r>
    </w:p>
    <w:p w14:paraId="3A0F3EBB" w14:textId="63008B6E" w:rsidR="00F9759C" w:rsidRPr="00E27F1E" w:rsidRDefault="00F9759C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</w:rPr>
        <w:t>JNTUK</w:t>
      </w:r>
      <w:r w:rsidRPr="00E27F1E">
        <w:rPr>
          <w:rFonts w:ascii="Calibri" w:hAnsi="Calibri" w:cs="Calibri"/>
          <w:sz w:val="16"/>
          <w:szCs w:val="16"/>
        </w:rPr>
        <w:t>, India</w:t>
      </w:r>
    </w:p>
    <w:p w14:paraId="26303672" w14:textId="77777777" w:rsidR="00214780" w:rsidRDefault="00A52836" w:rsidP="002973BE">
      <w:pPr>
        <w:rPr>
          <w:rFonts w:ascii="Calibri" w:hAnsi="Calibri" w:cs="Calibri"/>
          <w:b/>
          <w:bCs/>
          <w:sz w:val="16"/>
          <w:szCs w:val="16"/>
          <w:lang w:val="en-US"/>
        </w:rPr>
      </w:pPr>
      <w:r>
        <w:rPr>
          <w:rFonts w:ascii="Calibri" w:hAnsi="Calibri" w:cs="Calibri"/>
          <w:b/>
          <w:bCs/>
          <w:sz w:val="16"/>
          <w:szCs w:val="16"/>
          <w:lang w:val="en-US"/>
        </w:rPr>
        <w:t xml:space="preserve"> </w:t>
      </w:r>
    </w:p>
    <w:p w14:paraId="58F2E825" w14:textId="215071F3" w:rsidR="00A52836" w:rsidRDefault="00A52836" w:rsidP="002973BE">
      <w:pPr>
        <w:rPr>
          <w:rFonts w:ascii="Calibri" w:hAnsi="Calibri" w:cs="Calibri"/>
          <w:b/>
          <w:bCs/>
          <w:sz w:val="16"/>
          <w:szCs w:val="16"/>
          <w:lang w:val="en-US"/>
        </w:rPr>
      </w:pPr>
      <w:r>
        <w:rPr>
          <w:rFonts w:ascii="Calibri" w:hAnsi="Calibri" w:cs="Calibri"/>
          <w:b/>
          <w:bCs/>
          <w:sz w:val="16"/>
          <w:szCs w:val="16"/>
          <w:lang w:val="en-US"/>
        </w:rPr>
        <w:t>Professional Summary</w:t>
      </w:r>
    </w:p>
    <w:p w14:paraId="3B860305" w14:textId="1F2EAD5C" w:rsidR="00A52836" w:rsidRDefault="00A52836" w:rsidP="002973BE">
      <w:pPr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BD7464" wp14:editId="6B27159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5025" cy="19050"/>
                <wp:effectExtent l="0" t="0" r="28575" b="19050"/>
                <wp:wrapNone/>
                <wp:docPr id="16732826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4CCAD" id="Straight Connector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65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C58D62A" w14:textId="3AE7FB63" w:rsid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 xml:space="preserve">Over </w:t>
      </w:r>
      <w:r w:rsidR="002430EC">
        <w:rPr>
          <w:rFonts w:ascii="Calibri" w:hAnsi="Calibri" w:cs="Calibri"/>
          <w:sz w:val="16"/>
          <w:szCs w:val="16"/>
          <w:lang w:val="en-US"/>
        </w:rPr>
        <w:t>7</w:t>
      </w:r>
      <w:r w:rsidRPr="00A52836">
        <w:rPr>
          <w:rFonts w:ascii="Calibri" w:hAnsi="Calibri" w:cs="Calibri"/>
          <w:sz w:val="16"/>
          <w:szCs w:val="16"/>
          <w:lang w:val="en-US"/>
        </w:rPr>
        <w:t>+ years of extensive experience in Workday HCM, specializing in Core HCM, Integrations, Recruiting, Compensation, Benefits, and Talent Management.</w:t>
      </w:r>
    </w:p>
    <w:p w14:paraId="0E0C4786" w14:textId="77777777" w:rsidR="00730296" w:rsidRPr="00730296" w:rsidRDefault="00730296" w:rsidP="00730296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730296">
        <w:rPr>
          <w:rFonts w:ascii="Calibri" w:hAnsi="Calibri" w:cs="Calibri"/>
          <w:sz w:val="16"/>
          <w:szCs w:val="16"/>
          <w:lang w:val="en-US"/>
        </w:rPr>
        <w:t>Developed and managed APIs and middleware solutions to facilitate secure and optimized data flow between Workday and third-party applications.</w:t>
      </w:r>
    </w:p>
    <w:p w14:paraId="08208D77" w14:textId="77777777" w:rsidR="00730296" w:rsidRPr="00730296" w:rsidRDefault="00730296" w:rsidP="00730296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730296">
        <w:rPr>
          <w:rFonts w:ascii="Calibri" w:hAnsi="Calibri" w:cs="Calibri"/>
          <w:sz w:val="16"/>
          <w:szCs w:val="16"/>
          <w:lang w:val="en-US"/>
        </w:rPr>
        <w:t>Monitored, troubleshot, and optimized integrations to improve performance, resolve issues, and ensure data integrity.</w:t>
      </w:r>
    </w:p>
    <w:p w14:paraId="5B0D7B0D" w14:textId="63DFC108" w:rsidR="00730296" w:rsidRPr="00A52836" w:rsidRDefault="00730296" w:rsidP="00730296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730296">
        <w:rPr>
          <w:rFonts w:ascii="Calibri" w:hAnsi="Calibri" w:cs="Calibri"/>
          <w:sz w:val="16"/>
          <w:szCs w:val="16"/>
          <w:lang w:val="en-US"/>
        </w:rPr>
        <w:t>Implemented best practices for encryption, authentication (OAuth, SAML, LDAP), and compliance to enhance data security.</w:t>
      </w:r>
    </w:p>
    <w:p w14:paraId="371CCE58" w14:textId="77777777" w:rsid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Proven expertise in configuring Workday modules, including Supervisory Organizations, Location Hierarchies, Security, and Business Processes to meet organizational needs.</w:t>
      </w:r>
    </w:p>
    <w:p w14:paraId="52C17AC7" w14:textId="77777777" w:rsidR="00FD6BE9" w:rsidRPr="00FD6BE9" w:rsidRDefault="00FD6BE9" w:rsidP="00FD6BE9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FD6BE9">
        <w:rPr>
          <w:rFonts w:ascii="Calibri" w:hAnsi="Calibri" w:cs="Calibri"/>
          <w:sz w:val="16"/>
          <w:szCs w:val="16"/>
          <w:lang w:val="en-US"/>
        </w:rPr>
        <w:t>Documented technical solutions, integration workflows, and best practices for knowledge sharing and operational efficiency.</w:t>
      </w:r>
    </w:p>
    <w:p w14:paraId="39A413FE" w14:textId="5E5014C0" w:rsidR="00FD6BE9" w:rsidRDefault="00FD6BE9" w:rsidP="00FD6BE9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FD6BE9">
        <w:rPr>
          <w:rFonts w:ascii="Calibri" w:hAnsi="Calibri" w:cs="Calibri"/>
          <w:sz w:val="16"/>
          <w:szCs w:val="16"/>
          <w:lang w:val="en-US"/>
        </w:rPr>
        <w:t>Utilized Python, and SQL for data manipulation, integration logic, and automation within Workday.</w:t>
      </w:r>
    </w:p>
    <w:p w14:paraId="639B06CD" w14:textId="77777777" w:rsidR="00653B76" w:rsidRPr="00653B76" w:rsidRDefault="00653B76" w:rsidP="00653B76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53B76">
        <w:rPr>
          <w:rFonts w:ascii="Calibri" w:hAnsi="Calibri" w:cs="Calibri"/>
          <w:sz w:val="16"/>
          <w:szCs w:val="16"/>
          <w:lang w:val="en-US"/>
        </w:rPr>
        <w:t>Configured and managed Workday security roles and groups, ensuring compliance with company policies and regulatory requirements.</w:t>
      </w:r>
    </w:p>
    <w:p w14:paraId="63A4A41E" w14:textId="4D60C688" w:rsidR="00653B76" w:rsidRDefault="00653B76" w:rsidP="00653B76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53B76">
        <w:rPr>
          <w:rFonts w:ascii="Calibri" w:hAnsi="Calibri" w:cs="Calibri"/>
          <w:sz w:val="16"/>
          <w:szCs w:val="16"/>
          <w:lang w:val="en-US"/>
        </w:rPr>
        <w:t>Conducted security audits and implemented enhancements to mitigate risks and improve system integrity.</w:t>
      </w:r>
    </w:p>
    <w:p w14:paraId="5209B75F" w14:textId="47204A0C" w:rsidR="0080276B" w:rsidRDefault="0080276B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80276B">
        <w:rPr>
          <w:rFonts w:ascii="Calibri" w:hAnsi="Calibri" w:cs="Calibri"/>
          <w:sz w:val="16"/>
          <w:szCs w:val="16"/>
          <w:lang w:val="en-US"/>
        </w:rPr>
        <w:t>Implemented automated workflows for onboarding, job changes, benefits administration, compensation cycles, and performance management, improving HR efficiency and accuracy.</w:t>
      </w:r>
    </w:p>
    <w:p w14:paraId="34BB5D10" w14:textId="77777777" w:rsidR="007B1E0D" w:rsidRPr="007B1E0D" w:rsidRDefault="007B1E0D" w:rsidP="007B1E0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7B1E0D">
        <w:rPr>
          <w:rFonts w:ascii="Calibri" w:hAnsi="Calibri" w:cs="Calibri"/>
          <w:sz w:val="16"/>
          <w:szCs w:val="16"/>
          <w:lang w:val="en-US"/>
        </w:rPr>
        <w:t>Diagnosed and resolved complex Workday configuration issues, optimizing system performance and user experience.</w:t>
      </w:r>
    </w:p>
    <w:p w14:paraId="2617EFCE" w14:textId="12EDEE81" w:rsidR="007B1E0D" w:rsidRPr="00A52836" w:rsidRDefault="007B1E0D" w:rsidP="007B1E0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7B1E0D">
        <w:rPr>
          <w:rFonts w:ascii="Calibri" w:hAnsi="Calibri" w:cs="Calibri"/>
          <w:sz w:val="16"/>
          <w:szCs w:val="16"/>
          <w:lang w:val="en-US"/>
        </w:rPr>
        <w:t>Collaborated with stakeholders to identify system gaps, providing technical solutions and process improvements.</w:t>
      </w:r>
    </w:p>
    <w:p w14:paraId="6724CB93" w14:textId="77777777" w:rsidR="00A52836" w:rsidRP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Skilled in designing and building integrations using Workday Studio, Core Connectors, EIBs, and Web Services (SOAP/REST), enabling seamless data exchange between Workday and external systems.</w:t>
      </w:r>
    </w:p>
    <w:p w14:paraId="09A2BCCB" w14:textId="77777777" w:rsidR="00A52836" w:rsidRP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Proficient in Advanced and Composite Reporting, BIRT, and Dashboard Design, delivering actionable insights to stakeholders across HR, Talent, and Recruiting domains.</w:t>
      </w:r>
    </w:p>
    <w:p w14:paraId="43316AEC" w14:textId="77777777" w:rsid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Adept at managing Open Enrollment configurations, benefit plans, and eligibility rules, ensuring compliance with country-specific regulations and streamlined employee experiences.</w:t>
      </w:r>
    </w:p>
    <w:p w14:paraId="6A145180" w14:textId="1023F0DC" w:rsidR="00590D97" w:rsidRPr="00A52836" w:rsidRDefault="00590D97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590D97">
        <w:rPr>
          <w:rFonts w:ascii="Calibri" w:hAnsi="Calibri" w:cs="Calibri"/>
          <w:sz w:val="16"/>
          <w:szCs w:val="16"/>
          <w:lang w:val="en-US"/>
        </w:rPr>
        <w:t>Provided post-implementation support, system audits, and issue resolution for Workday configurations, ensuring data integrity, compliance, and system efficiency.</w:t>
      </w:r>
      <w:r>
        <w:rPr>
          <w:rFonts w:ascii="Calibri" w:hAnsi="Calibri" w:cs="Calibri"/>
          <w:sz w:val="16"/>
          <w:szCs w:val="16"/>
          <w:lang w:val="en-US"/>
        </w:rPr>
        <w:t xml:space="preserve"> </w:t>
      </w:r>
    </w:p>
    <w:p w14:paraId="59DFBBE5" w14:textId="77777777" w:rsidR="00A52836" w:rsidRP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Expertise in configuring Workday Compensation structures, including salary, bonus, merit plans, and eligibility rules to support global compensation strategies.</w:t>
      </w:r>
    </w:p>
    <w:p w14:paraId="77382A10" w14:textId="77777777" w:rsidR="00A52836" w:rsidRP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Demonstrated success in leading end-to-end testing, including smoke testing, performance testing, and test scenario development, ensuring quality system delivery.</w:t>
      </w:r>
    </w:p>
    <w:p w14:paraId="40B29AE7" w14:textId="77777777" w:rsidR="00A52836" w:rsidRP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Strong knowledge of Workday’s Business Process Framework, configuring approval workflows, conditional rules, and notifications to optimize operational workflows.</w:t>
      </w:r>
    </w:p>
    <w:p w14:paraId="14FF0927" w14:textId="77777777" w:rsid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Skilled in mentoring teams and collaborating with cross-functional stakeholders to implement HR technology solutions that align with organizational goals and strategic initiatives.</w:t>
      </w:r>
    </w:p>
    <w:p w14:paraId="5AAC6D59" w14:textId="77777777" w:rsidR="00B974A9" w:rsidRPr="00B974A9" w:rsidRDefault="00B974A9" w:rsidP="00B974A9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B974A9">
        <w:rPr>
          <w:rFonts w:ascii="Calibri" w:hAnsi="Calibri" w:cs="Calibri"/>
          <w:sz w:val="16"/>
          <w:szCs w:val="16"/>
          <w:lang w:val="en-US"/>
        </w:rPr>
        <w:t>Led Workday system updates and enhancements, ensuring smooth transitions with minimal disruption.</w:t>
      </w:r>
    </w:p>
    <w:p w14:paraId="23EBCF2B" w14:textId="77777777" w:rsidR="00B974A9" w:rsidRPr="00B974A9" w:rsidRDefault="00B974A9" w:rsidP="00B974A9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B974A9">
        <w:rPr>
          <w:rFonts w:ascii="Calibri" w:hAnsi="Calibri" w:cs="Calibri"/>
          <w:sz w:val="16"/>
          <w:szCs w:val="16"/>
          <w:lang w:val="en-US"/>
        </w:rPr>
        <w:t>Partnered with HR, Finance, and IT teams to align Workday configurations with evolving business needs.</w:t>
      </w:r>
    </w:p>
    <w:p w14:paraId="47054D7D" w14:textId="28776450" w:rsidR="00B974A9" w:rsidRPr="00A52836" w:rsidRDefault="00B974A9" w:rsidP="00B974A9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B974A9">
        <w:rPr>
          <w:rFonts w:ascii="Calibri" w:hAnsi="Calibri" w:cs="Calibri"/>
          <w:sz w:val="16"/>
          <w:szCs w:val="16"/>
          <w:lang w:val="en-US"/>
        </w:rPr>
        <w:t>Provided training and technical guidance to end users and stakeholders on Workday functionalities.</w:t>
      </w:r>
    </w:p>
    <w:p w14:paraId="541176F4" w14:textId="170ED032" w:rsidR="00A52836" w:rsidRPr="00A52836" w:rsidRDefault="00A52836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A52836">
        <w:rPr>
          <w:rFonts w:ascii="Calibri" w:hAnsi="Calibri" w:cs="Calibri"/>
          <w:sz w:val="16"/>
          <w:szCs w:val="16"/>
          <w:lang w:val="en-US"/>
        </w:rPr>
        <w:t>Certified Scrum Master with a strong background in SDLC methodologies, including requirement analysis, configuration, testing, deployment, and post-go-live support.</w:t>
      </w:r>
    </w:p>
    <w:p w14:paraId="14921795" w14:textId="77777777" w:rsidR="00A52836" w:rsidRDefault="00A52836" w:rsidP="002973BE">
      <w:pPr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53006088" w14:textId="2A67ABC1" w:rsidR="00F9759C" w:rsidRPr="00E27F1E" w:rsidRDefault="00C56017" w:rsidP="002973BE">
      <w:pPr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40C26" wp14:editId="4816E331">
                <wp:simplePos x="0" y="0"/>
                <wp:positionH relativeFrom="margin">
                  <wp:align>left</wp:align>
                </wp:positionH>
                <wp:positionV relativeFrom="paragraph">
                  <wp:posOffset>237382</wp:posOffset>
                </wp:positionV>
                <wp:extent cx="5915025" cy="19050"/>
                <wp:effectExtent l="0" t="0" r="0" b="0"/>
                <wp:wrapNone/>
                <wp:docPr id="20142522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AD605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7pt" to="465.7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9759C" w:rsidRPr="00E27F1E">
        <w:rPr>
          <w:rFonts w:ascii="Calibri" w:hAnsi="Calibri" w:cs="Calibri"/>
          <w:b/>
          <w:bCs/>
          <w:sz w:val="16"/>
          <w:szCs w:val="16"/>
          <w:lang w:val="en-US"/>
        </w:rPr>
        <w:t>TECHNICAL SKILLS</w:t>
      </w:r>
    </w:p>
    <w:p w14:paraId="01FE7A55" w14:textId="7FEC618F" w:rsidR="003D1BD4" w:rsidRPr="00E27F1E" w:rsidRDefault="003D1BD4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17B915CE" w14:textId="24753354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 xml:space="preserve">Core Modules: </w:t>
      </w:r>
      <w:r w:rsidRPr="00710398">
        <w:rPr>
          <w:rFonts w:ascii="Calibri" w:hAnsi="Calibri" w:cs="Calibri"/>
          <w:sz w:val="16"/>
          <w:szCs w:val="16"/>
          <w:lang w:val="en-US"/>
        </w:rPr>
        <w:t>Core HCM, Integrations, Recruiting, Benefits, Securities, Compensation, Time and Absence Management, Talent</w:t>
      </w:r>
    </w:p>
    <w:p w14:paraId="32864465" w14:textId="62DD4143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>Reporting</w:t>
      </w:r>
      <w:r w:rsidRPr="00710398">
        <w:rPr>
          <w:rFonts w:ascii="Calibri" w:hAnsi="Calibri" w:cs="Calibri"/>
          <w:sz w:val="16"/>
          <w:szCs w:val="16"/>
          <w:lang w:val="en-US"/>
        </w:rPr>
        <w:t>: Advanced Reporting, Composite Reporting, Dashboard Design, BIRT Reports</w:t>
      </w:r>
    </w:p>
    <w:p w14:paraId="63FAB83F" w14:textId="03F4B53C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>Integrations</w:t>
      </w:r>
      <w:r w:rsidRPr="00710398">
        <w:rPr>
          <w:rFonts w:ascii="Calibri" w:hAnsi="Calibri" w:cs="Calibri"/>
          <w:sz w:val="16"/>
          <w:szCs w:val="16"/>
          <w:lang w:val="en-US"/>
        </w:rPr>
        <w:t>: Workday Studio, Enterprise Interface Builder (EIB), Core Connectors, PICOF/PECI, Web Services (SOAP, REST)</w:t>
      </w:r>
    </w:p>
    <w:p w14:paraId="247B35C2" w14:textId="77777777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>Business Processes</w:t>
      </w:r>
      <w:r w:rsidRPr="00710398">
        <w:rPr>
          <w:rFonts w:ascii="Calibri" w:hAnsi="Calibri" w:cs="Calibri"/>
          <w:sz w:val="16"/>
          <w:szCs w:val="16"/>
          <w:lang w:val="en-US"/>
        </w:rPr>
        <w:t>: Configuration of Condition Rules, Approval Workflow Setup, Business Process Framework</w:t>
      </w:r>
    </w:p>
    <w:p w14:paraId="25CA2A65" w14:textId="77777777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>Notifications</w:t>
      </w:r>
      <w:r w:rsidRPr="00710398">
        <w:rPr>
          <w:rFonts w:ascii="Calibri" w:hAnsi="Calibri" w:cs="Calibri"/>
          <w:sz w:val="16"/>
          <w:szCs w:val="16"/>
          <w:lang w:val="en-US"/>
        </w:rPr>
        <w:t>: Alert Framework, Notification Policies, Custom Messages</w:t>
      </w:r>
    </w:p>
    <w:p w14:paraId="57C93324" w14:textId="77777777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>Testing</w:t>
      </w:r>
      <w:r w:rsidRPr="00710398">
        <w:rPr>
          <w:rFonts w:ascii="Calibri" w:hAnsi="Calibri" w:cs="Calibri"/>
          <w:sz w:val="16"/>
          <w:szCs w:val="16"/>
          <w:lang w:val="en-US"/>
        </w:rPr>
        <w:t>: Smoke Testing, Test Scenario Development, Automated Testing with Workday Test Framework, Performance Testing</w:t>
      </w:r>
    </w:p>
    <w:p w14:paraId="5CBBCCBC" w14:textId="77777777" w:rsidR="00710398" w:rsidRPr="00710398" w:rsidRDefault="00710398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710398">
        <w:rPr>
          <w:rFonts w:ascii="Calibri" w:hAnsi="Calibri" w:cs="Calibri"/>
          <w:b/>
          <w:bCs/>
          <w:sz w:val="16"/>
          <w:szCs w:val="16"/>
          <w:lang w:val="en-US"/>
        </w:rPr>
        <w:t>Languages</w:t>
      </w:r>
      <w:r w:rsidRPr="00710398">
        <w:rPr>
          <w:rFonts w:ascii="Calibri" w:hAnsi="Calibri" w:cs="Calibri"/>
          <w:sz w:val="16"/>
          <w:szCs w:val="16"/>
          <w:lang w:val="en-US"/>
        </w:rPr>
        <w:t>: XML, XSLT, XPath, SQL, Workday Cloud Connect</w:t>
      </w:r>
    </w:p>
    <w:p w14:paraId="294933A5" w14:textId="77777777" w:rsidR="00710398" w:rsidRDefault="00710398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0095919B" w14:textId="3ABE1570" w:rsidR="009C0216" w:rsidRPr="00E27F1E" w:rsidRDefault="00DA24D4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>CERTIFICATION</w:t>
      </w:r>
    </w:p>
    <w:p w14:paraId="009F8E10" w14:textId="6EB13E35" w:rsidR="009C0216" w:rsidRPr="00E27F1E" w:rsidRDefault="009C0216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C6986" wp14:editId="5261A632">
                <wp:simplePos x="0" y="0"/>
                <wp:positionH relativeFrom="margin">
                  <wp:align>left</wp:align>
                </wp:positionH>
                <wp:positionV relativeFrom="paragraph">
                  <wp:posOffset>14162</wp:posOffset>
                </wp:positionV>
                <wp:extent cx="5915025" cy="19050"/>
                <wp:effectExtent l="0" t="0" r="28575" b="19050"/>
                <wp:wrapNone/>
                <wp:docPr id="5402568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718BD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1pt" to="465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63314E7" w14:textId="1072625F" w:rsidR="009C0216" w:rsidRPr="00E27F1E" w:rsidRDefault="009C0216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E27F1E">
        <w:rPr>
          <w:rFonts w:ascii="Calibri" w:hAnsi="Calibri" w:cs="Calibri"/>
          <w:sz w:val="16"/>
          <w:szCs w:val="16"/>
          <w:lang w:val="en-US"/>
        </w:rPr>
        <w:t xml:space="preserve">Certified Scrum Master </w:t>
      </w:r>
    </w:p>
    <w:p w14:paraId="3F711BE1" w14:textId="77777777" w:rsidR="00A67DF6" w:rsidRPr="00E27F1E" w:rsidRDefault="00A67DF6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</w:p>
    <w:p w14:paraId="5B425493" w14:textId="30313989" w:rsidR="00A67DF6" w:rsidRPr="00E27F1E" w:rsidRDefault="00A67DF6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>PROFESSIONAL EXPERIENCE</w:t>
      </w:r>
    </w:p>
    <w:p w14:paraId="136CB444" w14:textId="77777777" w:rsidR="00A67DF6" w:rsidRPr="00E27F1E" w:rsidRDefault="00A67DF6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E58344" wp14:editId="4EB7271A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915025" cy="19050"/>
                <wp:effectExtent l="0" t="0" r="28575" b="19050"/>
                <wp:wrapNone/>
                <wp:docPr id="13925820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51723" id="Straight Connector 3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7pt" to="465.7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165857A" w14:textId="38A5897C" w:rsidR="00480749" w:rsidRDefault="002759E3" w:rsidP="002973BE">
      <w:pPr>
        <w:rPr>
          <w:rFonts w:ascii="Calibri" w:hAnsi="Calibri" w:cs="Calibri"/>
          <w:sz w:val="16"/>
          <w:szCs w:val="16"/>
          <w:lang w:val="en-US"/>
        </w:rPr>
      </w:pPr>
      <w:r>
        <w:rPr>
          <w:rFonts w:ascii="Calibri" w:hAnsi="Calibri" w:cs="Calibri"/>
          <w:b/>
          <w:bCs/>
          <w:sz w:val="16"/>
          <w:szCs w:val="16"/>
          <w:lang w:val="en-US"/>
        </w:rPr>
        <w:t xml:space="preserve">Synchrony (Quantum Ops Inc.) </w:t>
      </w:r>
      <w:r w:rsidR="000A2B8C">
        <w:rPr>
          <w:rFonts w:ascii="Calibri" w:hAnsi="Calibri" w:cs="Calibri"/>
          <w:b/>
          <w:bCs/>
          <w:sz w:val="16"/>
          <w:szCs w:val="16"/>
          <w:lang w:val="en-US"/>
        </w:rPr>
        <w:t xml:space="preserve"> </w:t>
      </w:r>
      <w:r w:rsidR="001C3A91" w:rsidRPr="003D06C4">
        <w:rPr>
          <w:rFonts w:ascii="Calibri" w:hAnsi="Calibri" w:cs="Calibri"/>
          <w:sz w:val="16"/>
          <w:szCs w:val="16"/>
          <w:lang w:val="en-US"/>
        </w:rPr>
        <w:t>United States</w:t>
      </w:r>
      <w:r w:rsidR="006E7708">
        <w:rPr>
          <w:rFonts w:ascii="Calibri" w:hAnsi="Calibri" w:cs="Calibri"/>
          <w:sz w:val="16"/>
          <w:szCs w:val="16"/>
          <w:lang w:val="en-US"/>
        </w:rPr>
        <w:t xml:space="preserve">                                                                                                              </w:t>
      </w:r>
      <w:r w:rsidR="00FE431E">
        <w:rPr>
          <w:rFonts w:ascii="Calibri" w:hAnsi="Calibri" w:cs="Calibri"/>
          <w:sz w:val="16"/>
          <w:szCs w:val="16"/>
          <w:lang w:val="en-US"/>
        </w:rPr>
        <w:t xml:space="preserve">                                                </w:t>
      </w:r>
      <w:r w:rsidR="004E69AE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="00FE431E">
        <w:rPr>
          <w:rFonts w:ascii="Calibri" w:hAnsi="Calibri" w:cs="Calibri"/>
          <w:sz w:val="16"/>
          <w:szCs w:val="16"/>
          <w:lang w:val="en-US"/>
        </w:rPr>
        <w:t xml:space="preserve"> </w:t>
      </w:r>
      <w:r w:rsidR="002F009C">
        <w:rPr>
          <w:rFonts w:ascii="Calibri" w:hAnsi="Calibri" w:cs="Calibri"/>
          <w:sz w:val="16"/>
          <w:szCs w:val="16"/>
          <w:lang w:val="en-US"/>
        </w:rPr>
        <w:t>09</w:t>
      </w:r>
      <w:r w:rsidR="006E7708">
        <w:rPr>
          <w:rFonts w:ascii="Calibri" w:hAnsi="Calibri" w:cs="Calibri"/>
          <w:sz w:val="16"/>
          <w:szCs w:val="16"/>
          <w:lang w:val="en-US"/>
        </w:rPr>
        <w:t>/2024-Present</w:t>
      </w:r>
    </w:p>
    <w:p w14:paraId="0D6A2A9A" w14:textId="41C1011D" w:rsidR="006E7708" w:rsidRPr="006E7708" w:rsidRDefault="006E7708" w:rsidP="002973BE">
      <w:pPr>
        <w:rPr>
          <w:rFonts w:ascii="Calibri" w:hAnsi="Calibri" w:cs="Calibri"/>
          <w:b/>
          <w:bCs/>
          <w:sz w:val="16"/>
          <w:szCs w:val="16"/>
          <w:lang w:val="en-US"/>
        </w:rPr>
      </w:pPr>
      <w:r w:rsidRPr="006E7708">
        <w:rPr>
          <w:rFonts w:ascii="Calibri" w:hAnsi="Calibri" w:cs="Calibri"/>
          <w:b/>
          <w:bCs/>
          <w:sz w:val="16"/>
          <w:szCs w:val="16"/>
          <w:lang w:val="en-US"/>
        </w:rPr>
        <w:t xml:space="preserve">Workday </w:t>
      </w:r>
      <w:r w:rsidR="00D92FEB">
        <w:rPr>
          <w:rFonts w:ascii="Calibri" w:hAnsi="Calibri" w:cs="Calibri"/>
          <w:b/>
          <w:bCs/>
          <w:sz w:val="16"/>
          <w:szCs w:val="16"/>
          <w:lang w:val="en-US"/>
        </w:rPr>
        <w:t xml:space="preserve">Configuration </w:t>
      </w:r>
      <w:r w:rsidRPr="006E7708">
        <w:rPr>
          <w:rFonts w:ascii="Calibri" w:hAnsi="Calibri" w:cs="Calibri"/>
          <w:b/>
          <w:bCs/>
          <w:sz w:val="16"/>
          <w:szCs w:val="16"/>
          <w:lang w:val="en-US"/>
        </w:rPr>
        <w:t>Consultant</w:t>
      </w:r>
    </w:p>
    <w:p w14:paraId="4478FC16" w14:textId="77777777" w:rsidR="0089184D" w:rsidRPr="0089184D" w:rsidRDefault="0089184D" w:rsidP="0089184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89184D">
        <w:rPr>
          <w:rFonts w:ascii="Calibri" w:hAnsi="Calibri" w:cs="Calibri"/>
          <w:sz w:val="16"/>
          <w:szCs w:val="16"/>
          <w:lang w:val="en-US"/>
        </w:rPr>
        <w:t>Configured and optimized Workday modules including HCM, Payroll, Recruiting, and Learning to meet enterprise needs.</w:t>
      </w:r>
    </w:p>
    <w:p w14:paraId="706BA16B" w14:textId="77777777" w:rsidR="0089184D" w:rsidRPr="0089184D" w:rsidRDefault="0089184D" w:rsidP="0089184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89184D">
        <w:rPr>
          <w:rFonts w:ascii="Calibri" w:hAnsi="Calibri" w:cs="Calibri"/>
          <w:sz w:val="16"/>
          <w:szCs w:val="16"/>
          <w:lang w:val="en-US"/>
        </w:rPr>
        <w:t>Developed and managed complex integrations using Workday Studio, EIB, and Core Connectors for seamless data exchange across systems.</w:t>
      </w:r>
    </w:p>
    <w:p w14:paraId="6C1C865F" w14:textId="77777777" w:rsidR="0089184D" w:rsidRPr="0089184D" w:rsidRDefault="0089184D" w:rsidP="0089184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89184D">
        <w:rPr>
          <w:rFonts w:ascii="Calibri" w:hAnsi="Calibri" w:cs="Calibri"/>
          <w:sz w:val="16"/>
          <w:szCs w:val="16"/>
          <w:lang w:val="en-US"/>
        </w:rPr>
        <w:t>Designed and maintained business processes within Workday, ensuring efficiency and compliance with organizational policies.</w:t>
      </w:r>
    </w:p>
    <w:p w14:paraId="1C9E3C8C" w14:textId="77777777" w:rsidR="0089184D" w:rsidRDefault="0089184D" w:rsidP="0089184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89184D">
        <w:rPr>
          <w:rFonts w:ascii="Calibri" w:hAnsi="Calibri" w:cs="Calibri"/>
          <w:sz w:val="16"/>
          <w:szCs w:val="16"/>
          <w:lang w:val="en-US"/>
        </w:rPr>
        <w:t>Created and managed advanced reports leveraging Workday Report Writer and analytics tools for data-driven decision-making.</w:t>
      </w:r>
    </w:p>
    <w:p w14:paraId="7F59FEE9" w14:textId="677F604C" w:rsidR="006E7708" w:rsidRPr="006E7708" w:rsidRDefault="006E7708" w:rsidP="0089184D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Configured Workday Web Services (SOAP/REST APIs) to automate data exchange between Workday and third-party platforms, such as background check vendors and benefits providers.</w:t>
      </w:r>
    </w:p>
    <w:p w14:paraId="3A952310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Collaborated with stakeholders to gather integration requirements and translate them into technical specifications and scalable solutions.</w:t>
      </w:r>
    </w:p>
    <w:p w14:paraId="066EDE61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Built and supported integrations for Workday Recruiting, enabling real-time data synchronization with applicant tracking systems and external job boards.</w:t>
      </w:r>
    </w:p>
    <w:p w14:paraId="6655E03D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Delivered secure integrations for Workday Benefits to streamline employee enrolment data transmission to insurance carriers and retirement plan providers.</w:t>
      </w:r>
    </w:p>
    <w:p w14:paraId="07887C6D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Conducted end-to-end integration testing, troubleshooting data mapping issues, and ensuring compliance with organizational and regulatory standards.</w:t>
      </w:r>
    </w:p>
    <w:p w14:paraId="1A1A032B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Managed integration configurations for mass data loads, such as employee transfers, location changes, and reorganization updates.</w:t>
      </w:r>
    </w:p>
    <w:p w14:paraId="72F84A7B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Developed custom XSLT transformations for integrations to manipulate and convert data formats as per business requirements.</w:t>
      </w:r>
    </w:p>
    <w:p w14:paraId="3A4E43ED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Monitored and optimized integration performance using Workday’s error-handling tools, ensuring timely resolution of issues and uninterrupted operations.</w:t>
      </w:r>
    </w:p>
    <w:p w14:paraId="67909CA8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lastRenderedPageBreak/>
        <w:t>Partnered with cross-functional teams, including HRIS and IT, to implement integrations supporting organizational growth and global HR initiatives.</w:t>
      </w:r>
    </w:p>
    <w:p w14:paraId="31D6D6C3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Documented integration processes, technical workflows, and troubleshooting guidelines to support operational continuity and knowledge sharing.</w:t>
      </w:r>
    </w:p>
    <w:p w14:paraId="19F9C8BD" w14:textId="6E11047C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>Supported Workday reporting by building calculated fields and utilizing integration outputs to generate real-time insights for business leaders.</w:t>
      </w:r>
      <w:r w:rsidR="004C419A">
        <w:rPr>
          <w:rFonts w:ascii="Calibri" w:hAnsi="Calibri" w:cs="Calibri"/>
          <w:sz w:val="16"/>
          <w:szCs w:val="16"/>
          <w:lang w:val="en-US"/>
        </w:rPr>
        <w:t xml:space="preserve"> </w:t>
      </w:r>
    </w:p>
    <w:p w14:paraId="1E96C298" w14:textId="77777777" w:rsidR="006E7708" w:rsidRPr="006E7708" w:rsidRDefault="006E7708" w:rsidP="002973BE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E7708">
        <w:rPr>
          <w:rFonts w:ascii="Calibri" w:hAnsi="Calibri" w:cs="Calibri"/>
          <w:sz w:val="16"/>
          <w:szCs w:val="16"/>
          <w:lang w:val="en-US"/>
        </w:rPr>
        <w:t xml:space="preserve">Provided post-go-live support for integrations, including enhancements, issue resolution, and regular updates to meet evolving business needs. </w:t>
      </w:r>
    </w:p>
    <w:p w14:paraId="12BF0D9C" w14:textId="77777777" w:rsidR="002373BA" w:rsidRDefault="002373BA" w:rsidP="002973B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1B9BA46" w14:textId="55651A77" w:rsidR="000C6D0F" w:rsidRPr="00E27F1E" w:rsidRDefault="001F17E2" w:rsidP="002973BE">
      <w:pPr>
        <w:spacing w:after="0"/>
        <w:rPr>
          <w:rFonts w:ascii="Calibri" w:hAnsi="Calibri" w:cs="Calibri"/>
          <w:sz w:val="16"/>
          <w:szCs w:val="16"/>
        </w:rPr>
      </w:pPr>
      <w:r w:rsidRPr="00E27F1E">
        <w:rPr>
          <w:rFonts w:ascii="Calibri" w:hAnsi="Calibri" w:cs="Calibri"/>
          <w:b/>
          <w:bCs/>
          <w:sz w:val="16"/>
          <w:szCs w:val="16"/>
        </w:rPr>
        <w:t xml:space="preserve">JPMorgan </w:t>
      </w:r>
      <w:r w:rsidR="000C6D0F">
        <w:rPr>
          <w:rFonts w:ascii="Calibri" w:hAnsi="Calibri" w:cs="Calibri"/>
          <w:b/>
          <w:bCs/>
          <w:sz w:val="16"/>
          <w:szCs w:val="16"/>
        </w:rPr>
        <w:t>Chase &amp; Co</w:t>
      </w:r>
      <w:r w:rsidRPr="00E27F1E">
        <w:rPr>
          <w:rFonts w:ascii="Calibri" w:hAnsi="Calibri" w:cs="Calibri"/>
          <w:sz w:val="16"/>
          <w:szCs w:val="16"/>
        </w:rPr>
        <w:t>, India</w:t>
      </w:r>
      <w:r w:rsidR="000C6D0F">
        <w:rPr>
          <w:rFonts w:ascii="Calibri" w:hAnsi="Calibri" w:cs="Calibri"/>
          <w:sz w:val="16"/>
          <w:szCs w:val="16"/>
        </w:rPr>
        <w:tab/>
      </w:r>
      <w:r w:rsidR="000C6D0F">
        <w:rPr>
          <w:rFonts w:ascii="Calibri" w:hAnsi="Calibri" w:cs="Calibri"/>
          <w:sz w:val="16"/>
          <w:szCs w:val="16"/>
        </w:rPr>
        <w:tab/>
      </w:r>
      <w:r w:rsidR="000C6D0F">
        <w:rPr>
          <w:rFonts w:ascii="Calibri" w:hAnsi="Calibri" w:cs="Calibri"/>
          <w:sz w:val="16"/>
          <w:szCs w:val="16"/>
        </w:rPr>
        <w:tab/>
      </w:r>
      <w:r w:rsidR="000C6D0F">
        <w:rPr>
          <w:rFonts w:ascii="Calibri" w:hAnsi="Calibri" w:cs="Calibri"/>
          <w:sz w:val="16"/>
          <w:szCs w:val="16"/>
        </w:rPr>
        <w:tab/>
      </w:r>
      <w:r w:rsidR="000C6D0F">
        <w:rPr>
          <w:rFonts w:ascii="Calibri" w:hAnsi="Calibri" w:cs="Calibri"/>
          <w:sz w:val="16"/>
          <w:szCs w:val="16"/>
        </w:rPr>
        <w:tab/>
        <w:t xml:space="preserve">      </w:t>
      </w:r>
      <w:r w:rsidR="000C6D0F" w:rsidRPr="00E27F1E">
        <w:rPr>
          <w:rFonts w:ascii="Calibri" w:hAnsi="Calibri" w:cs="Calibri"/>
          <w:b/>
          <w:bCs/>
          <w:sz w:val="16"/>
          <w:szCs w:val="16"/>
        </w:rPr>
        <w:t xml:space="preserve">            </w:t>
      </w:r>
      <w:r w:rsidR="000C6D0F">
        <w:rPr>
          <w:rFonts w:ascii="Calibri" w:hAnsi="Calibri" w:cs="Calibri"/>
          <w:b/>
          <w:bCs/>
          <w:sz w:val="16"/>
          <w:szCs w:val="16"/>
        </w:rPr>
        <w:t xml:space="preserve">  </w:t>
      </w:r>
      <w:r w:rsidR="000C6D0F">
        <w:rPr>
          <w:rFonts w:ascii="Calibri" w:hAnsi="Calibri" w:cs="Calibri"/>
          <w:b/>
          <w:bCs/>
          <w:sz w:val="16"/>
          <w:szCs w:val="16"/>
        </w:rPr>
        <w:tab/>
      </w:r>
      <w:r w:rsidR="000C6D0F">
        <w:rPr>
          <w:rFonts w:ascii="Calibri" w:hAnsi="Calibri" w:cs="Calibri"/>
          <w:b/>
          <w:bCs/>
          <w:sz w:val="16"/>
          <w:szCs w:val="16"/>
        </w:rPr>
        <w:tab/>
      </w:r>
      <w:r w:rsidR="000C6D0F">
        <w:rPr>
          <w:rFonts w:ascii="Calibri" w:hAnsi="Calibri" w:cs="Calibri"/>
          <w:b/>
          <w:bCs/>
          <w:sz w:val="16"/>
          <w:szCs w:val="16"/>
        </w:rPr>
        <w:tab/>
        <w:t xml:space="preserve">        </w:t>
      </w:r>
      <w:r w:rsidR="00030D47">
        <w:rPr>
          <w:rFonts w:ascii="Calibri" w:hAnsi="Calibri" w:cs="Calibri"/>
          <w:b/>
          <w:bCs/>
          <w:sz w:val="16"/>
          <w:szCs w:val="16"/>
        </w:rPr>
        <w:t xml:space="preserve">            </w:t>
      </w:r>
      <w:r w:rsidR="004E69AE">
        <w:rPr>
          <w:rFonts w:ascii="Calibri" w:hAnsi="Calibri" w:cs="Calibri"/>
          <w:b/>
          <w:bCs/>
          <w:sz w:val="16"/>
          <w:szCs w:val="16"/>
        </w:rPr>
        <w:t xml:space="preserve">         </w:t>
      </w:r>
      <w:r w:rsidR="008221DC">
        <w:rPr>
          <w:rFonts w:ascii="Calibri" w:hAnsi="Calibri" w:cs="Calibri"/>
          <w:sz w:val="16"/>
          <w:szCs w:val="16"/>
        </w:rPr>
        <w:t>05</w:t>
      </w:r>
      <w:r w:rsidR="000C6D0F" w:rsidRPr="00E27F1E">
        <w:rPr>
          <w:rFonts w:ascii="Calibri" w:hAnsi="Calibri" w:cs="Calibri"/>
          <w:sz w:val="16"/>
          <w:szCs w:val="16"/>
        </w:rPr>
        <w:t>/2019-08/2023</w:t>
      </w:r>
    </w:p>
    <w:p w14:paraId="00BE7D1C" w14:textId="13331F36" w:rsidR="000C6D0F" w:rsidRPr="000C6D0F" w:rsidRDefault="000C6D0F" w:rsidP="002973BE">
      <w:pPr>
        <w:spacing w:after="0"/>
        <w:rPr>
          <w:rFonts w:ascii="Calibri" w:hAnsi="Calibri" w:cs="Calibri"/>
          <w:sz w:val="16"/>
          <w:szCs w:val="16"/>
        </w:rPr>
      </w:pPr>
      <w:r w:rsidRPr="000C6D0F">
        <w:rPr>
          <w:rFonts w:ascii="Calibri" w:hAnsi="Calibri" w:cs="Calibri"/>
          <w:b/>
          <w:bCs/>
          <w:sz w:val="16"/>
          <w:szCs w:val="16"/>
          <w:lang w:val="en-US"/>
        </w:rPr>
        <w:t xml:space="preserve">Workday </w:t>
      </w:r>
      <w:r w:rsidR="00D92FEB">
        <w:rPr>
          <w:rFonts w:ascii="Calibri" w:hAnsi="Calibri" w:cs="Calibri"/>
          <w:b/>
          <w:bCs/>
          <w:sz w:val="16"/>
          <w:szCs w:val="16"/>
          <w:lang w:val="en-US"/>
        </w:rPr>
        <w:t>Integration</w:t>
      </w:r>
      <w:r w:rsidRPr="000C6D0F">
        <w:rPr>
          <w:rFonts w:ascii="Calibri" w:hAnsi="Calibri" w:cs="Calibri"/>
          <w:b/>
          <w:bCs/>
          <w:sz w:val="16"/>
          <w:szCs w:val="16"/>
          <w:lang w:val="en-US"/>
        </w:rPr>
        <w:t xml:space="preserve"> Specialist</w:t>
      </w:r>
    </w:p>
    <w:p w14:paraId="26D23DCA" w14:textId="77777777" w:rsidR="000C6D0F" w:rsidRPr="000C6D0F" w:rsidRDefault="000C6D0F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217CAC62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Configured and optimized Workday Payroll to support payroll processing for a large enterprise environment at J.P. Morgan.</w:t>
      </w:r>
    </w:p>
    <w:p w14:paraId="46EDE020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Managed payroll business processes, including pay calculation, payroll posting, and off-cycle payments to ensure accuracy and compliance.</w:t>
      </w:r>
    </w:p>
    <w:p w14:paraId="2EBC1221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Developed and maintained Workday Payroll integrations using Workday Studio, EIB, and Core Connectors for seamless data flow between HR, Finance, and third-party vendors.</w:t>
      </w:r>
    </w:p>
    <w:p w14:paraId="66944131" w14:textId="77777777" w:rsid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Ensured compliance with global payroll regulations and company policies, working closely with finance and tax teams.</w:t>
      </w:r>
    </w:p>
    <w:p w14:paraId="5990AF4E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Built and managed integrations between Workday Payroll and third-party payroll providers to ensure accurate and timely payroll processing.</w:t>
      </w:r>
    </w:p>
    <w:p w14:paraId="1EA23022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Developed advanced Workday Payroll reports and dashboards for payroll audits, reconciliations, and compliance monitoring.</w:t>
      </w:r>
    </w:p>
    <w:p w14:paraId="050FAEBF" w14:textId="33D1548B" w:rsidR="000C6D0F" w:rsidRPr="000C6D0F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Worked closely with Finance &amp; HR teams to troubleshoot payroll discrepancies and improve payroll processing efficiency.</w:t>
      </w:r>
    </w:p>
    <w:p w14:paraId="3A84D429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Configured Workday Payroll security roles and permissions, ensuring restricted access to sensitive payroll data.</w:t>
      </w:r>
    </w:p>
    <w:p w14:paraId="65B7C34B" w14:textId="77777777" w:rsidR="00630253" w:rsidRDefault="00630253" w:rsidP="00673512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 xml:space="preserve">Led payroll system testing, issue resolution, and payroll system upgrades to enhance functionality and performance. </w:t>
      </w:r>
    </w:p>
    <w:p w14:paraId="5B800413" w14:textId="18CC03BA" w:rsidR="00630253" w:rsidRPr="00630253" w:rsidRDefault="00630253" w:rsidP="00673512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Managed regulatory reporting requirements, ensuring Workday Payroll compliance with SOX, tax laws, and company policies.</w:t>
      </w:r>
    </w:p>
    <w:p w14:paraId="47497238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Automated payroll workflows to streamline payroll processing and reduce manual errors.</w:t>
      </w:r>
    </w:p>
    <w:p w14:paraId="67AFA8EE" w14:textId="77777777" w:rsidR="00630253" w:rsidRP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Provided training and support to HR, Payroll, and Finance teams on Workday Payroll functionalities and enhancements.</w:t>
      </w:r>
    </w:p>
    <w:p w14:paraId="0BB85E8D" w14:textId="77777777" w:rsidR="00630253" w:rsidRDefault="00630253" w:rsidP="00630253">
      <w:pPr>
        <w:pStyle w:val="ListParagraph"/>
        <w:numPr>
          <w:ilvl w:val="0"/>
          <w:numId w:val="7"/>
        </w:numPr>
        <w:spacing w:line="278" w:lineRule="auto"/>
        <w:rPr>
          <w:rFonts w:ascii="Calibri" w:hAnsi="Calibri" w:cs="Calibri"/>
          <w:sz w:val="16"/>
          <w:szCs w:val="16"/>
          <w:lang w:val="en-US"/>
        </w:rPr>
      </w:pPr>
      <w:r w:rsidRPr="00630253">
        <w:rPr>
          <w:rFonts w:ascii="Calibri" w:hAnsi="Calibri" w:cs="Calibri"/>
          <w:sz w:val="16"/>
          <w:szCs w:val="16"/>
          <w:lang w:val="en-US"/>
        </w:rPr>
        <w:t>Led payroll system enhancements and Workday releases, ensuring smooth adoption of new features within the organization.</w:t>
      </w:r>
    </w:p>
    <w:p w14:paraId="6D6DC994" w14:textId="77777777" w:rsidR="00630253" w:rsidRDefault="00630253" w:rsidP="00630253">
      <w:pPr>
        <w:spacing w:after="0"/>
        <w:rPr>
          <w:rFonts w:ascii="Calibri" w:hAnsi="Calibri" w:cs="Calibri"/>
          <w:sz w:val="16"/>
          <w:szCs w:val="16"/>
          <w:lang w:val="en-US"/>
        </w:rPr>
      </w:pPr>
    </w:p>
    <w:p w14:paraId="1463E516" w14:textId="2F3B3019" w:rsidR="00BF7CA3" w:rsidRPr="00E27F1E" w:rsidRDefault="00AA355E" w:rsidP="00630253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Accenture, </w:t>
      </w:r>
      <w:r w:rsidRPr="00E27F1E">
        <w:rPr>
          <w:rFonts w:ascii="Calibri" w:hAnsi="Calibri" w:cs="Calibri"/>
          <w:sz w:val="16"/>
          <w:szCs w:val="16"/>
          <w:lang w:val="en-US"/>
        </w:rPr>
        <w:t>India</w:t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BF7CA3">
        <w:rPr>
          <w:rFonts w:ascii="Calibri" w:hAnsi="Calibri" w:cs="Calibri"/>
          <w:sz w:val="16"/>
          <w:szCs w:val="16"/>
          <w:lang w:val="en-US"/>
        </w:rPr>
        <w:tab/>
      </w:r>
      <w:r w:rsidR="004E69AE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="00BF7CA3" w:rsidRPr="00E27F1E">
        <w:rPr>
          <w:rFonts w:ascii="Calibri" w:hAnsi="Calibri" w:cs="Calibri"/>
          <w:sz w:val="16"/>
          <w:szCs w:val="16"/>
          <w:lang w:val="en-US"/>
        </w:rPr>
        <w:t>10/2017-05/2019</w:t>
      </w:r>
    </w:p>
    <w:p w14:paraId="1188D6B2" w14:textId="0E75D68A" w:rsidR="00AA355E" w:rsidRPr="00E27F1E" w:rsidRDefault="009F7380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9F7380">
        <w:rPr>
          <w:rFonts w:ascii="Calibri" w:hAnsi="Calibri" w:cs="Calibri"/>
          <w:b/>
          <w:bCs/>
          <w:sz w:val="16"/>
          <w:szCs w:val="16"/>
        </w:rPr>
        <w:t xml:space="preserve">Workday </w:t>
      </w:r>
      <w:r w:rsidR="00BF7CA3">
        <w:rPr>
          <w:rFonts w:ascii="Calibri" w:hAnsi="Calibri" w:cs="Calibri"/>
          <w:b/>
          <w:bCs/>
          <w:sz w:val="16"/>
          <w:szCs w:val="16"/>
        </w:rPr>
        <w:t>Consultant</w:t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 </w:t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6E7D9F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E225BD">
        <w:rPr>
          <w:rFonts w:ascii="Calibri" w:hAnsi="Calibri" w:cs="Calibri"/>
          <w:b/>
          <w:bCs/>
          <w:sz w:val="16"/>
          <w:szCs w:val="16"/>
          <w:lang w:val="en-US"/>
        </w:rPr>
        <w:t xml:space="preserve">                             </w:t>
      </w:r>
      <w:r w:rsidR="002F74A0">
        <w:rPr>
          <w:rFonts w:ascii="Calibri" w:hAnsi="Calibri" w:cs="Calibri"/>
          <w:b/>
          <w:bCs/>
          <w:sz w:val="16"/>
          <w:szCs w:val="16"/>
          <w:lang w:val="en-US"/>
        </w:rPr>
        <w:t xml:space="preserve">    </w:t>
      </w:r>
      <w:r w:rsidR="00E225BD">
        <w:rPr>
          <w:rFonts w:ascii="Calibri" w:hAnsi="Calibri" w:cs="Calibri"/>
          <w:b/>
          <w:bCs/>
          <w:sz w:val="16"/>
          <w:szCs w:val="16"/>
          <w:lang w:val="en-US"/>
        </w:rPr>
        <w:t xml:space="preserve">  </w:t>
      </w:r>
      <w:r>
        <w:rPr>
          <w:rFonts w:ascii="Calibri" w:hAnsi="Calibri" w:cs="Calibri"/>
          <w:b/>
          <w:bCs/>
          <w:sz w:val="16"/>
          <w:szCs w:val="16"/>
          <w:lang w:val="en-US"/>
        </w:rPr>
        <w:t xml:space="preserve">                                       </w:t>
      </w:r>
    </w:p>
    <w:p w14:paraId="1327DD8C" w14:textId="77777777" w:rsidR="00BF7CA3" w:rsidRDefault="00BF7CA3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66C61D2B" w14:textId="4056AE6E" w:rsidR="0047514D" w:rsidRDefault="0047514D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47514D">
        <w:rPr>
          <w:rFonts w:ascii="Calibri" w:hAnsi="Calibri" w:cs="Calibri"/>
          <w:sz w:val="16"/>
          <w:szCs w:val="16"/>
          <w:lang w:val="en-US"/>
        </w:rPr>
        <w:t>Designed, built, and maintained complex Workday integrations using Workday Studio, EIB, Core Connectors, and PECI for real-time data transfer.</w:t>
      </w:r>
    </w:p>
    <w:p w14:paraId="1A13FBCB" w14:textId="77777777" w:rsidR="00EB027B" w:rsidRPr="00EB027B" w:rsidRDefault="00EB027B" w:rsidP="00EB027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EB027B">
        <w:rPr>
          <w:rFonts w:ascii="Calibri" w:hAnsi="Calibri" w:cs="Calibri"/>
          <w:sz w:val="16"/>
          <w:szCs w:val="16"/>
          <w:lang w:val="en-US"/>
        </w:rPr>
        <w:t>Managed integrations with third-party payroll providers, benefits vendors, and financial systems to ensure seamless data exchange.</w:t>
      </w:r>
    </w:p>
    <w:p w14:paraId="78C8C389" w14:textId="0BAF6754" w:rsidR="00EB027B" w:rsidRDefault="00EB027B" w:rsidP="00EB027B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EB027B">
        <w:rPr>
          <w:rFonts w:ascii="Calibri" w:hAnsi="Calibri" w:cs="Calibri"/>
          <w:sz w:val="16"/>
          <w:szCs w:val="16"/>
          <w:lang w:val="en-US"/>
        </w:rPr>
        <w:t>Led end-to-end integration testing and troubleshooting of integration failures to improve system stability.</w:t>
      </w:r>
    </w:p>
    <w:p w14:paraId="117214F6" w14:textId="77777777" w:rsidR="00BB405A" w:rsidRPr="00BB405A" w:rsidRDefault="00BB405A" w:rsidP="00BB405A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B405A">
        <w:rPr>
          <w:rFonts w:ascii="Calibri" w:hAnsi="Calibri" w:cs="Calibri"/>
          <w:sz w:val="16"/>
          <w:szCs w:val="16"/>
          <w:lang w:val="en-US"/>
        </w:rPr>
        <w:t>Developed and maintained business process frameworks, optimizing workflows for HR, payroll, and talent acquisition.</w:t>
      </w:r>
    </w:p>
    <w:p w14:paraId="609ADDD5" w14:textId="77777777" w:rsidR="00BB405A" w:rsidRPr="00BB405A" w:rsidRDefault="00BB405A" w:rsidP="00BB405A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B405A">
        <w:rPr>
          <w:rFonts w:ascii="Calibri" w:hAnsi="Calibri" w:cs="Calibri"/>
          <w:sz w:val="16"/>
          <w:szCs w:val="16"/>
          <w:lang w:val="en-US"/>
        </w:rPr>
        <w:t>Automated Workday EIB mass uploads for large-scale data migrations, improving efficiency and reducing manual workload.</w:t>
      </w:r>
    </w:p>
    <w:p w14:paraId="28AC86BF" w14:textId="303D249F" w:rsidR="00BB405A" w:rsidRDefault="00BB405A" w:rsidP="00BB405A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B405A">
        <w:rPr>
          <w:rFonts w:ascii="Calibri" w:hAnsi="Calibri" w:cs="Calibri"/>
          <w:sz w:val="16"/>
          <w:szCs w:val="16"/>
          <w:lang w:val="en-US"/>
        </w:rPr>
        <w:t>Worked on Workday BIRT (Business Intelligence Reporting Tool) to create complex document generation templates for payroll and HR needs.</w:t>
      </w:r>
    </w:p>
    <w:p w14:paraId="16D76175" w14:textId="4B751C29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and maintained Workday HCM modules, including Supervisory Organizations, Locations, Location Hierarchies, and Worker Profiles.</w:t>
      </w:r>
    </w:p>
    <w:p w14:paraId="5FC2911B" w14:textId="77777777" w:rsid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Designed and updated business processes for hire, termination, job change, and other core HR activities, ensuring compliance with organizational policies.</w:t>
      </w:r>
    </w:p>
    <w:p w14:paraId="50C85897" w14:textId="2EA26988" w:rsidR="002D0F55" w:rsidRDefault="002D0F55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2D0F55">
        <w:rPr>
          <w:rFonts w:ascii="Calibri" w:hAnsi="Calibri" w:cs="Calibri"/>
          <w:sz w:val="16"/>
          <w:szCs w:val="16"/>
          <w:lang w:val="en-US"/>
        </w:rPr>
        <w:t>Designed and configured Workday business processes, including onboarding, job changes, terminations, and benefits enrollment, ensuring seamless HR operations.</w:t>
      </w:r>
    </w:p>
    <w:p w14:paraId="6A4D680E" w14:textId="5F7FF694" w:rsidR="00FE1366" w:rsidRPr="00BF7CA3" w:rsidRDefault="00FE1366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FE1366">
        <w:rPr>
          <w:rFonts w:ascii="Calibri" w:hAnsi="Calibri" w:cs="Calibri"/>
          <w:sz w:val="16"/>
          <w:szCs w:val="16"/>
          <w:lang w:val="en-US"/>
        </w:rPr>
        <w:t>Led Workday system testing, break/fix analysis, and debugging, ensuring system stability, accuracy, and performance.</w:t>
      </w:r>
      <w:r>
        <w:rPr>
          <w:rFonts w:ascii="Calibri" w:hAnsi="Calibri" w:cs="Calibri"/>
          <w:sz w:val="16"/>
          <w:szCs w:val="16"/>
          <w:lang w:val="en-US"/>
        </w:rPr>
        <w:t xml:space="preserve"> </w:t>
      </w:r>
    </w:p>
    <w:p w14:paraId="46459D36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Managed security configurations, creating and maintaining security groups and role assignments for effective data access control.</w:t>
      </w:r>
    </w:p>
    <w:p w14:paraId="77AD09BD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Led data migration efforts, including mapping, validation, and import/export of worker data using EIBs.</w:t>
      </w:r>
    </w:p>
    <w:p w14:paraId="445B91CB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Supported HR teams by troubleshooting system issues, performing root cause analyses, and implementing fixes to enhance HCM functionality.</w:t>
      </w:r>
    </w:p>
    <w:p w14:paraId="07F4F596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Workday Recruiting workflows, including candidate application processes, offer letter templates, and background check integrations.</w:t>
      </w:r>
    </w:p>
    <w:p w14:paraId="5B7E30FD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Designed and implemented recruiting dashboards for real-time tracking of talent pipeline metrics and hiring trends.</w:t>
      </w:r>
    </w:p>
    <w:p w14:paraId="132A4E47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Built conditional eligibility rules for job requisitions to streamline candidate screening processes and improve recruiter efficiency.</w:t>
      </w:r>
    </w:p>
    <w:p w14:paraId="5909B0A4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Created and maintained recruiting reports to analyze applicant flow, diversity metrics, and time-to-fill metrics for leadership teams.</w:t>
      </w:r>
    </w:p>
    <w:p w14:paraId="63CA5BEB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Partnered with stakeholders to optimize recruiting configurations, ensuring alignment with organizational hiring policies and best practices.</w:t>
      </w:r>
    </w:p>
    <w:p w14:paraId="65352621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and maintained talent processes, including goal setting, performance reviews, succession planning, and career development plans.</w:t>
      </w:r>
    </w:p>
    <w:p w14:paraId="43049F13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Developed and managed skills, competencies, and talent pools to support workforce planning and internal mobility initiatives.</w:t>
      </w:r>
    </w:p>
    <w:p w14:paraId="235762A3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Designed talent dashboards to track performance ratings, goal progress, and development needs across the organization.</w:t>
      </w:r>
    </w:p>
    <w:p w14:paraId="6A6FCCAC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Created custom notifications and alerts to remind managers and employees of key milestones during the performance cycle.</w:t>
      </w:r>
    </w:p>
    <w:p w14:paraId="5E0BCAEF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Worked closely with HR teams to ensure talent processes aligned with organizational growth objectives and employee engagement strategies.</w:t>
      </w:r>
    </w:p>
    <w:p w14:paraId="0575149C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benefit plans, including health, retirement, and wellness plans, along with eligibility rules and enrollment events.</w:t>
      </w:r>
    </w:p>
    <w:p w14:paraId="77A459B8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Managed Open Enrollment configurations, ensuring seamless employee experience and compliance with regulatory requirements.</w:t>
      </w:r>
    </w:p>
    <w:p w14:paraId="7712D8C2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Designed life event workflows, such as marriage, dependent changes, and job status changes, to automate benefits eligibility updates.</w:t>
      </w:r>
    </w:p>
    <w:p w14:paraId="2912807E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Collaborated with third-party vendors to integrate benefits systems using Workday EIBs and calculated fields.</w:t>
      </w:r>
    </w:p>
    <w:p w14:paraId="45D8188C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Created reports for benefits audits, including coverage details, enrollment changes, and cost analysis for HR and Finance teams.</w:t>
      </w:r>
    </w:p>
    <w:p w14:paraId="0E32843C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compensation structures, including pay grades, grade profiles, plans, and eligibility rules to support organizational policies.</w:t>
      </w:r>
    </w:p>
    <w:p w14:paraId="4307AF50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Designed and implemented merit, bonus, and stock plans for annual compensation reviews and payouts.</w:t>
      </w:r>
    </w:p>
    <w:p w14:paraId="18DD6EC6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Managed compensation cycles by creating and testing review templates, validation rules, and approval workflows.</w:t>
      </w:r>
    </w:p>
    <w:p w14:paraId="01EF6C30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Built calculated fields and reports to analyze compensation trends, market alignment, and equity distribution across teams.</w:t>
      </w:r>
    </w:p>
    <w:p w14:paraId="59162123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Partnered with HR and leadership to ensure compensation configurations met compliance and strategic objectives.</w:t>
      </w:r>
      <w:r w:rsidRPr="00BF7CA3">
        <w:rPr>
          <w:rFonts w:ascii="Calibri" w:hAnsi="Calibri" w:cs="Calibri"/>
          <w:sz w:val="16"/>
          <w:szCs w:val="16"/>
          <w:lang w:val="en-US"/>
        </w:rPr>
        <w:tab/>
      </w:r>
      <w:r w:rsidRPr="00BF7CA3">
        <w:rPr>
          <w:rFonts w:ascii="Calibri" w:hAnsi="Calibri" w:cs="Calibri"/>
          <w:sz w:val="16"/>
          <w:szCs w:val="16"/>
          <w:lang w:val="en-US"/>
        </w:rPr>
        <w:tab/>
      </w:r>
    </w:p>
    <w:p w14:paraId="5015A1A2" w14:textId="77777777" w:rsidR="00BF7CA3" w:rsidRDefault="00BF7CA3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640C99B7" w14:textId="77777777" w:rsidR="00BF7CA3" w:rsidRDefault="00BF7CA3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785603A9" w14:textId="77777777" w:rsidR="00BF7CA3" w:rsidRDefault="00BF7CA3" w:rsidP="002973BE">
      <w:pPr>
        <w:spacing w:after="0"/>
        <w:rPr>
          <w:rFonts w:ascii="Calibri" w:hAnsi="Calibri" w:cs="Calibri"/>
          <w:b/>
          <w:bCs/>
          <w:sz w:val="16"/>
          <w:szCs w:val="16"/>
          <w:lang w:val="en-US"/>
        </w:rPr>
      </w:pPr>
    </w:p>
    <w:p w14:paraId="7775AFF8" w14:textId="5271F1CC" w:rsidR="00AA355E" w:rsidRPr="00E27F1E" w:rsidRDefault="00AA355E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GlobalLogic Technologies Ltd, </w:t>
      </w:r>
      <w:r w:rsidRPr="00E27F1E">
        <w:rPr>
          <w:rFonts w:ascii="Calibri" w:hAnsi="Calibri" w:cs="Calibri"/>
          <w:sz w:val="16"/>
          <w:szCs w:val="16"/>
          <w:lang w:val="en-US"/>
        </w:rPr>
        <w:t>India</w:t>
      </w:r>
      <w:r w:rsidR="006D1045" w:rsidRPr="00E27F1E">
        <w:rPr>
          <w:rFonts w:ascii="Calibri" w:hAnsi="Calibri" w:cs="Calibri"/>
          <w:sz w:val="16"/>
          <w:szCs w:val="16"/>
          <w:lang w:val="en-US"/>
        </w:rPr>
        <w:t xml:space="preserve"> </w:t>
      </w:r>
    </w:p>
    <w:p w14:paraId="5E61B631" w14:textId="37BED049" w:rsidR="00AA355E" w:rsidRPr="00E27F1E" w:rsidRDefault="00F655AB" w:rsidP="002973BE">
      <w:pPr>
        <w:spacing w:after="0"/>
        <w:rPr>
          <w:rFonts w:ascii="Calibri" w:hAnsi="Calibri" w:cs="Calibri"/>
          <w:sz w:val="16"/>
          <w:szCs w:val="16"/>
          <w:lang w:val="en-US"/>
        </w:rPr>
      </w:pPr>
      <w:r w:rsidRPr="00F655AB">
        <w:rPr>
          <w:rFonts w:ascii="Calibri" w:hAnsi="Calibri" w:cs="Calibri"/>
          <w:b/>
          <w:bCs/>
          <w:sz w:val="16"/>
          <w:szCs w:val="16"/>
        </w:rPr>
        <w:t xml:space="preserve">Workday </w:t>
      </w:r>
      <w:r w:rsidR="00BF7CA3">
        <w:rPr>
          <w:rFonts w:ascii="Calibri" w:hAnsi="Calibri" w:cs="Calibri"/>
          <w:b/>
          <w:bCs/>
          <w:sz w:val="16"/>
          <w:szCs w:val="16"/>
        </w:rPr>
        <w:t>Administrator</w:t>
      </w:r>
      <w:r>
        <w:rPr>
          <w:rFonts w:ascii="Calibri" w:hAnsi="Calibri" w:cs="Calibri"/>
          <w:b/>
          <w:bCs/>
          <w:sz w:val="16"/>
          <w:szCs w:val="16"/>
        </w:rPr>
        <w:t xml:space="preserve"> </w:t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AA355E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6E7D9F" w:rsidRPr="00E27F1E">
        <w:rPr>
          <w:rFonts w:ascii="Calibri" w:hAnsi="Calibri" w:cs="Calibri"/>
          <w:b/>
          <w:bCs/>
          <w:sz w:val="16"/>
          <w:szCs w:val="16"/>
          <w:lang w:val="en-US"/>
        </w:rPr>
        <w:tab/>
      </w:r>
      <w:r w:rsidR="0011608F" w:rsidRPr="00E27F1E">
        <w:rPr>
          <w:rFonts w:ascii="Calibri" w:hAnsi="Calibri" w:cs="Calibri"/>
          <w:b/>
          <w:bCs/>
          <w:sz w:val="16"/>
          <w:szCs w:val="16"/>
          <w:lang w:val="en-US"/>
        </w:rPr>
        <w:t xml:space="preserve">            </w:t>
      </w:r>
      <w:r w:rsidR="00C56017">
        <w:rPr>
          <w:rFonts w:ascii="Calibri" w:hAnsi="Calibri" w:cs="Calibri"/>
          <w:b/>
          <w:bCs/>
          <w:sz w:val="16"/>
          <w:szCs w:val="16"/>
          <w:lang w:val="en-US"/>
        </w:rPr>
        <w:t xml:space="preserve">  </w:t>
      </w:r>
      <w:r>
        <w:rPr>
          <w:rFonts w:ascii="Calibri" w:hAnsi="Calibri" w:cs="Calibri"/>
          <w:b/>
          <w:bCs/>
          <w:sz w:val="16"/>
          <w:szCs w:val="16"/>
          <w:lang w:val="en-US"/>
        </w:rPr>
        <w:t xml:space="preserve">      </w:t>
      </w:r>
      <w:r w:rsidR="004E69AE">
        <w:rPr>
          <w:rFonts w:ascii="Calibri" w:hAnsi="Calibri" w:cs="Calibri"/>
          <w:b/>
          <w:bCs/>
          <w:sz w:val="16"/>
          <w:szCs w:val="16"/>
          <w:lang w:val="en-US"/>
        </w:rPr>
        <w:t xml:space="preserve">    </w:t>
      </w:r>
      <w:r>
        <w:rPr>
          <w:rFonts w:ascii="Calibri" w:hAnsi="Calibri" w:cs="Calibri"/>
          <w:b/>
          <w:bCs/>
          <w:sz w:val="16"/>
          <w:szCs w:val="16"/>
          <w:lang w:val="en-US"/>
        </w:rPr>
        <w:t xml:space="preserve">      </w:t>
      </w:r>
      <w:r w:rsidR="00AA355E" w:rsidRPr="00E27F1E">
        <w:rPr>
          <w:rFonts w:ascii="Calibri" w:hAnsi="Calibri" w:cs="Calibri"/>
          <w:sz w:val="16"/>
          <w:szCs w:val="16"/>
          <w:lang w:val="en-US"/>
        </w:rPr>
        <w:t>07/2016-05/2017</w:t>
      </w:r>
    </w:p>
    <w:p w14:paraId="71AD5A36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Supported the implementation of Workday HRIS system and post-implementation services.</w:t>
      </w:r>
    </w:p>
    <w:p w14:paraId="226AADCC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Perform configuration work as needed to support new and existing functionality</w:t>
      </w:r>
    </w:p>
    <w:p w14:paraId="719A3F67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Prototyped various scenarios for legacy system data to map to Workday functionality</w:t>
      </w:r>
    </w:p>
    <w:p w14:paraId="457F3985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Gathered requirements for various reports and integrations and completed Discovery, Mapping, and Design documents.</w:t>
      </w:r>
    </w:p>
    <w:p w14:paraId="3CCE7AC2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 xml:space="preserve">Worked on the creation of benefit plans, job profiles, and job families. </w:t>
      </w:r>
    </w:p>
    <w:p w14:paraId="58483D57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 xml:space="preserve">Created Supervisory Organizations, Cost Centers, Cost Center Hierarchies, and location hierarchies’ maintenance, and modification of Workday Business Processes and definitions. </w:t>
      </w:r>
    </w:p>
    <w:p w14:paraId="66661CC7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Workday benefits including groups, plans, coverage types, event types, and eligibility rules for multiple countries.</w:t>
      </w:r>
    </w:p>
    <w:p w14:paraId="766AE6E4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Setup business process steps, such as Action, Approval, Approval Chain and Checklist, and how they work and integrate with security groups.</w:t>
      </w:r>
    </w:p>
    <w:p w14:paraId="7E28A88B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Configuration of Workday business process framework configured conditional rules to guide workflow or validate data as required to accommodate desired outcome</w:t>
      </w:r>
    </w:p>
    <w:p w14:paraId="78D6D61A" w14:textId="77777777" w:rsidR="00BF7CA3" w:rsidRPr="00BF7CA3" w:rsidRDefault="00BF7CA3" w:rsidP="002973B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BF7CA3">
        <w:rPr>
          <w:rFonts w:ascii="Calibri" w:hAnsi="Calibri" w:cs="Calibri"/>
          <w:sz w:val="16"/>
          <w:szCs w:val="16"/>
          <w:lang w:val="en-US"/>
        </w:rPr>
        <w:t>Configured Workday compensation packages including salary, bonus, allowance, commission, and merit plans for multiple countries using merit and bonus plan processing.</w:t>
      </w:r>
    </w:p>
    <w:p w14:paraId="64E09C27" w14:textId="77777777" w:rsidR="00BF7CA3" w:rsidRPr="00BF7CA3" w:rsidRDefault="00BF7CA3" w:rsidP="00946100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6"/>
          <w:szCs w:val="16"/>
          <w:lang w:val="en-US"/>
        </w:rPr>
      </w:pPr>
      <w:r w:rsidRPr="000D4A8E">
        <w:rPr>
          <w:rFonts w:ascii="Calibri" w:hAnsi="Calibri" w:cs="Calibri"/>
          <w:sz w:val="16"/>
          <w:szCs w:val="16"/>
          <w:lang w:val="en-US"/>
        </w:rPr>
        <w:t>Supported projects of implementing Jira ticketing system for HR connect.</w:t>
      </w:r>
    </w:p>
    <w:sectPr w:rsidR="00BF7CA3" w:rsidRPr="00BF7CA3" w:rsidSect="004C419A">
      <w:pgSz w:w="13608" w:h="2268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5AC7A" w14:textId="77777777" w:rsidR="0042334C" w:rsidRDefault="0042334C" w:rsidP="003E7D27">
      <w:pPr>
        <w:spacing w:after="0" w:line="240" w:lineRule="auto"/>
      </w:pPr>
      <w:r>
        <w:separator/>
      </w:r>
    </w:p>
  </w:endnote>
  <w:endnote w:type="continuationSeparator" w:id="0">
    <w:p w14:paraId="76A6B5B6" w14:textId="77777777" w:rsidR="0042334C" w:rsidRDefault="0042334C" w:rsidP="003E7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C74D5" w14:textId="77777777" w:rsidR="0042334C" w:rsidRDefault="0042334C" w:rsidP="003E7D27">
      <w:pPr>
        <w:spacing w:after="0" w:line="240" w:lineRule="auto"/>
      </w:pPr>
      <w:r>
        <w:separator/>
      </w:r>
    </w:p>
  </w:footnote>
  <w:footnote w:type="continuationSeparator" w:id="0">
    <w:p w14:paraId="3910D7DB" w14:textId="77777777" w:rsidR="0042334C" w:rsidRDefault="0042334C" w:rsidP="003E7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A5E"/>
    <w:multiLevelType w:val="hybridMultilevel"/>
    <w:tmpl w:val="9F727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63358"/>
    <w:multiLevelType w:val="hybridMultilevel"/>
    <w:tmpl w:val="D0A00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335D3"/>
    <w:multiLevelType w:val="hybridMultilevel"/>
    <w:tmpl w:val="3D681618"/>
    <w:lvl w:ilvl="0" w:tplc="A184CF8C">
      <w:numFmt w:val="bullet"/>
      <w:lvlText w:val="•"/>
      <w:lvlJc w:val="left"/>
      <w:pPr>
        <w:ind w:left="720" w:hanging="360"/>
      </w:pPr>
      <w:rPr>
        <w:rFonts w:ascii="Lato" w:eastAsia="Lato" w:hAnsi="Lato" w:cs="Lat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9098F"/>
    <w:multiLevelType w:val="hybridMultilevel"/>
    <w:tmpl w:val="E5E8A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C4220"/>
    <w:multiLevelType w:val="hybridMultilevel"/>
    <w:tmpl w:val="752E0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A37D2"/>
    <w:multiLevelType w:val="hybridMultilevel"/>
    <w:tmpl w:val="832A6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52F45"/>
    <w:multiLevelType w:val="hybridMultilevel"/>
    <w:tmpl w:val="62304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E16FA"/>
    <w:multiLevelType w:val="hybridMultilevel"/>
    <w:tmpl w:val="47E80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E3146"/>
    <w:multiLevelType w:val="hybridMultilevel"/>
    <w:tmpl w:val="F7786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286490">
    <w:abstractNumId w:val="6"/>
  </w:num>
  <w:num w:numId="2" w16cid:durableId="1913537538">
    <w:abstractNumId w:val="4"/>
  </w:num>
  <w:num w:numId="3" w16cid:durableId="934828820">
    <w:abstractNumId w:val="2"/>
  </w:num>
  <w:num w:numId="4" w16cid:durableId="369458967">
    <w:abstractNumId w:val="8"/>
  </w:num>
  <w:num w:numId="5" w16cid:durableId="1821534198">
    <w:abstractNumId w:val="1"/>
  </w:num>
  <w:num w:numId="6" w16cid:durableId="922106816">
    <w:abstractNumId w:val="7"/>
  </w:num>
  <w:num w:numId="7" w16cid:durableId="514340734">
    <w:abstractNumId w:val="0"/>
  </w:num>
  <w:num w:numId="8" w16cid:durableId="698504588">
    <w:abstractNumId w:val="3"/>
  </w:num>
  <w:num w:numId="9" w16cid:durableId="1914779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B4"/>
    <w:rsid w:val="00013434"/>
    <w:rsid w:val="00030D47"/>
    <w:rsid w:val="00036AE9"/>
    <w:rsid w:val="00044111"/>
    <w:rsid w:val="000623B4"/>
    <w:rsid w:val="00062D7B"/>
    <w:rsid w:val="000634A2"/>
    <w:rsid w:val="000A15F4"/>
    <w:rsid w:val="000A2B8C"/>
    <w:rsid w:val="000A3E74"/>
    <w:rsid w:val="000C6D0F"/>
    <w:rsid w:val="000D0AA6"/>
    <w:rsid w:val="000D4A8E"/>
    <w:rsid w:val="001147C3"/>
    <w:rsid w:val="0011608F"/>
    <w:rsid w:val="00123C7C"/>
    <w:rsid w:val="00141186"/>
    <w:rsid w:val="0014549F"/>
    <w:rsid w:val="001463FD"/>
    <w:rsid w:val="00146E96"/>
    <w:rsid w:val="00147D92"/>
    <w:rsid w:val="00166E4A"/>
    <w:rsid w:val="00172F28"/>
    <w:rsid w:val="001A551B"/>
    <w:rsid w:val="001C3A91"/>
    <w:rsid w:val="001E10D2"/>
    <w:rsid w:val="001F17E2"/>
    <w:rsid w:val="0020235C"/>
    <w:rsid w:val="00211273"/>
    <w:rsid w:val="00214674"/>
    <w:rsid w:val="00214780"/>
    <w:rsid w:val="00215243"/>
    <w:rsid w:val="00221A4A"/>
    <w:rsid w:val="002373BA"/>
    <w:rsid w:val="002430EC"/>
    <w:rsid w:val="002711D2"/>
    <w:rsid w:val="002759E3"/>
    <w:rsid w:val="0029179B"/>
    <w:rsid w:val="002973BE"/>
    <w:rsid w:val="002A055C"/>
    <w:rsid w:val="002A487E"/>
    <w:rsid w:val="002B1A98"/>
    <w:rsid w:val="002C487F"/>
    <w:rsid w:val="002D0F55"/>
    <w:rsid w:val="002F009C"/>
    <w:rsid w:val="002F74A0"/>
    <w:rsid w:val="002F7575"/>
    <w:rsid w:val="00305DE6"/>
    <w:rsid w:val="003170D7"/>
    <w:rsid w:val="00327D1D"/>
    <w:rsid w:val="00331E73"/>
    <w:rsid w:val="00360130"/>
    <w:rsid w:val="00363871"/>
    <w:rsid w:val="00375DFE"/>
    <w:rsid w:val="003772D7"/>
    <w:rsid w:val="00392C0E"/>
    <w:rsid w:val="003C3E3F"/>
    <w:rsid w:val="003C41B9"/>
    <w:rsid w:val="003D1BD4"/>
    <w:rsid w:val="003D24BA"/>
    <w:rsid w:val="003E7D27"/>
    <w:rsid w:val="004049ED"/>
    <w:rsid w:val="0042334C"/>
    <w:rsid w:val="00433901"/>
    <w:rsid w:val="00437A88"/>
    <w:rsid w:val="00470A54"/>
    <w:rsid w:val="0047514D"/>
    <w:rsid w:val="00480749"/>
    <w:rsid w:val="00492EC7"/>
    <w:rsid w:val="004A2B9F"/>
    <w:rsid w:val="004B15A3"/>
    <w:rsid w:val="004C245F"/>
    <w:rsid w:val="004C419A"/>
    <w:rsid w:val="004C58A3"/>
    <w:rsid w:val="004E2697"/>
    <w:rsid w:val="004E2B57"/>
    <w:rsid w:val="004E69AE"/>
    <w:rsid w:val="00527E71"/>
    <w:rsid w:val="00541B40"/>
    <w:rsid w:val="005631F1"/>
    <w:rsid w:val="00565712"/>
    <w:rsid w:val="005800A8"/>
    <w:rsid w:val="00590D97"/>
    <w:rsid w:val="005A2FF1"/>
    <w:rsid w:val="005A6FC3"/>
    <w:rsid w:val="005B0FDF"/>
    <w:rsid w:val="005B5D61"/>
    <w:rsid w:val="005C28EC"/>
    <w:rsid w:val="005C54E2"/>
    <w:rsid w:val="005C618C"/>
    <w:rsid w:val="005D6E21"/>
    <w:rsid w:val="0060055D"/>
    <w:rsid w:val="00600CFA"/>
    <w:rsid w:val="0061288A"/>
    <w:rsid w:val="00621CCE"/>
    <w:rsid w:val="00630253"/>
    <w:rsid w:val="00633CE5"/>
    <w:rsid w:val="00646C6F"/>
    <w:rsid w:val="006508DB"/>
    <w:rsid w:val="00653B76"/>
    <w:rsid w:val="00671A51"/>
    <w:rsid w:val="00685458"/>
    <w:rsid w:val="00695BB6"/>
    <w:rsid w:val="006967B7"/>
    <w:rsid w:val="006A5CEF"/>
    <w:rsid w:val="006A6ACD"/>
    <w:rsid w:val="006B3679"/>
    <w:rsid w:val="006D1045"/>
    <w:rsid w:val="006E4EA6"/>
    <w:rsid w:val="006E7708"/>
    <w:rsid w:val="006E7D9F"/>
    <w:rsid w:val="0070250F"/>
    <w:rsid w:val="007038F8"/>
    <w:rsid w:val="00710398"/>
    <w:rsid w:val="007155B3"/>
    <w:rsid w:val="007200DC"/>
    <w:rsid w:val="00725899"/>
    <w:rsid w:val="00730296"/>
    <w:rsid w:val="00733288"/>
    <w:rsid w:val="00762885"/>
    <w:rsid w:val="00767032"/>
    <w:rsid w:val="00774C05"/>
    <w:rsid w:val="00791E1A"/>
    <w:rsid w:val="007B1E0D"/>
    <w:rsid w:val="007C1A4C"/>
    <w:rsid w:val="007D6C50"/>
    <w:rsid w:val="007F234E"/>
    <w:rsid w:val="007F6656"/>
    <w:rsid w:val="007F67B9"/>
    <w:rsid w:val="0080276B"/>
    <w:rsid w:val="008062D0"/>
    <w:rsid w:val="008221DC"/>
    <w:rsid w:val="00865F9D"/>
    <w:rsid w:val="00873BA9"/>
    <w:rsid w:val="0089184D"/>
    <w:rsid w:val="00896882"/>
    <w:rsid w:val="008A377D"/>
    <w:rsid w:val="008D2811"/>
    <w:rsid w:val="008D34B4"/>
    <w:rsid w:val="008D6DCE"/>
    <w:rsid w:val="008F6115"/>
    <w:rsid w:val="00904C31"/>
    <w:rsid w:val="009151D1"/>
    <w:rsid w:val="0092728E"/>
    <w:rsid w:val="009278F8"/>
    <w:rsid w:val="0093173C"/>
    <w:rsid w:val="00937DD0"/>
    <w:rsid w:val="00960B6D"/>
    <w:rsid w:val="00971192"/>
    <w:rsid w:val="009A36F1"/>
    <w:rsid w:val="009C0216"/>
    <w:rsid w:val="009C0E2C"/>
    <w:rsid w:val="009C1517"/>
    <w:rsid w:val="009C66F8"/>
    <w:rsid w:val="009D712F"/>
    <w:rsid w:val="009E0A48"/>
    <w:rsid w:val="009E6277"/>
    <w:rsid w:val="009E74CC"/>
    <w:rsid w:val="009F7380"/>
    <w:rsid w:val="00A143A1"/>
    <w:rsid w:val="00A23671"/>
    <w:rsid w:val="00A24B27"/>
    <w:rsid w:val="00A300DD"/>
    <w:rsid w:val="00A3764E"/>
    <w:rsid w:val="00A52836"/>
    <w:rsid w:val="00A65A04"/>
    <w:rsid w:val="00A67DF6"/>
    <w:rsid w:val="00AA30FC"/>
    <w:rsid w:val="00AA355E"/>
    <w:rsid w:val="00AA4E4E"/>
    <w:rsid w:val="00AA64FA"/>
    <w:rsid w:val="00AF20EC"/>
    <w:rsid w:val="00B2612A"/>
    <w:rsid w:val="00B42289"/>
    <w:rsid w:val="00B43B51"/>
    <w:rsid w:val="00B4780D"/>
    <w:rsid w:val="00B974A9"/>
    <w:rsid w:val="00BB405A"/>
    <w:rsid w:val="00BB751F"/>
    <w:rsid w:val="00BE0852"/>
    <w:rsid w:val="00BE0949"/>
    <w:rsid w:val="00BF7CA3"/>
    <w:rsid w:val="00C0308D"/>
    <w:rsid w:val="00C46B6C"/>
    <w:rsid w:val="00C56017"/>
    <w:rsid w:val="00C57738"/>
    <w:rsid w:val="00C86A34"/>
    <w:rsid w:val="00CA344E"/>
    <w:rsid w:val="00CD5940"/>
    <w:rsid w:val="00CE427A"/>
    <w:rsid w:val="00D349C1"/>
    <w:rsid w:val="00D47343"/>
    <w:rsid w:val="00D612AD"/>
    <w:rsid w:val="00D71B3B"/>
    <w:rsid w:val="00D92FEB"/>
    <w:rsid w:val="00D9316B"/>
    <w:rsid w:val="00DA021D"/>
    <w:rsid w:val="00DA24D4"/>
    <w:rsid w:val="00DD76D1"/>
    <w:rsid w:val="00DE23F6"/>
    <w:rsid w:val="00E03FD9"/>
    <w:rsid w:val="00E0724D"/>
    <w:rsid w:val="00E225BD"/>
    <w:rsid w:val="00E27F1E"/>
    <w:rsid w:val="00E40BF1"/>
    <w:rsid w:val="00E90B5F"/>
    <w:rsid w:val="00E95AB3"/>
    <w:rsid w:val="00EA30C6"/>
    <w:rsid w:val="00EA3DA4"/>
    <w:rsid w:val="00EB027B"/>
    <w:rsid w:val="00EC0386"/>
    <w:rsid w:val="00EE1508"/>
    <w:rsid w:val="00EF2981"/>
    <w:rsid w:val="00F00633"/>
    <w:rsid w:val="00F007F9"/>
    <w:rsid w:val="00F05F14"/>
    <w:rsid w:val="00F308A9"/>
    <w:rsid w:val="00F47DF5"/>
    <w:rsid w:val="00F5705B"/>
    <w:rsid w:val="00F655AB"/>
    <w:rsid w:val="00F84B9D"/>
    <w:rsid w:val="00F9759C"/>
    <w:rsid w:val="00FA0A9C"/>
    <w:rsid w:val="00FA2F8F"/>
    <w:rsid w:val="00FB6FE9"/>
    <w:rsid w:val="00FC71BF"/>
    <w:rsid w:val="00FD2F18"/>
    <w:rsid w:val="00FD6BE9"/>
    <w:rsid w:val="00FD7DAD"/>
    <w:rsid w:val="00FE1366"/>
    <w:rsid w:val="00FE431E"/>
    <w:rsid w:val="00FE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8A96"/>
  <w15:chartTrackingRefBased/>
  <w15:docId w15:val="{5A527F45-EE94-496F-BC63-8022289F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5A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59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67D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D27"/>
  </w:style>
  <w:style w:type="paragraph" w:styleId="Footer">
    <w:name w:val="footer"/>
    <w:basedOn w:val="Normal"/>
    <w:link w:val="FooterChar"/>
    <w:uiPriority w:val="99"/>
    <w:unhideWhenUsed/>
    <w:rsid w:val="003E7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3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0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0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0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sheer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8B82F-1EAE-42AE-9072-CD9385D2F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5776</TotalTime>
  <Pages>2</Pages>
  <Words>2182</Words>
  <Characters>12440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Ithigani, Sishira</dc:creator>
  <cp:keywords/>
  <dc:description/>
  <cp:lastModifiedBy>Ithigani, Sishira</cp:lastModifiedBy>
  <cp:revision>213</cp:revision>
  <cp:lastPrinted>2025-01-23T19:06:00Z</cp:lastPrinted>
  <dcterms:created xsi:type="dcterms:W3CDTF">2024-12-01T18:45:00Z</dcterms:created>
  <dcterms:modified xsi:type="dcterms:W3CDTF">2025-04-02T13:11:00Z</dcterms:modified>
</cp:coreProperties>
</file>