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26A8" w14:textId="77777777" w:rsidR="00AF0C14" w:rsidRDefault="00AF0C14" w:rsidP="00AF0C14">
      <w:pPr>
        <w:rPr>
          <w:b/>
          <w:bCs/>
        </w:rPr>
      </w:pPr>
    </w:p>
    <w:p w14:paraId="2A6C40A7" w14:textId="77777777" w:rsidR="00AF0C14" w:rsidRPr="00801F5F" w:rsidRDefault="00AF0C14" w:rsidP="00AF0C14">
      <w:pPr>
        <w:pStyle w:val="Header"/>
        <w:jc w:val="center"/>
        <w:rPr>
          <w:rFonts w:ascii="Calibri" w:hAnsi="Calibri"/>
          <w:color w:val="000000"/>
        </w:rPr>
      </w:pPr>
      <w:r w:rsidRPr="00801F5F">
        <w:rPr>
          <w:rFonts w:ascii="Calibri" w:hAnsi="Calibri"/>
          <w:color w:val="000000"/>
        </w:rPr>
        <w:t>Sumedha Bhagat</w:t>
      </w:r>
    </w:p>
    <w:p w14:paraId="15F91ABE" w14:textId="77777777" w:rsidR="00AF0C14" w:rsidRPr="00871289" w:rsidRDefault="00AF0C14" w:rsidP="00AF0C14">
      <w:pPr>
        <w:pStyle w:val="Header"/>
        <w:rPr>
          <w:color w:val="000000"/>
          <w:sz w:val="20"/>
          <w:szCs w:val="20"/>
        </w:rPr>
      </w:pPr>
      <w:r>
        <w:rPr>
          <w:rFonts w:ascii="Calibri" w:hAnsi="Calibri"/>
          <w:color w:val="000000"/>
        </w:rPr>
        <w:t xml:space="preserve">                                                                                 </w:t>
      </w:r>
      <w:r w:rsidRPr="00871289">
        <w:rPr>
          <w:color w:val="000000"/>
          <w:sz w:val="20"/>
          <w:szCs w:val="20"/>
        </w:rPr>
        <w:t>Test Manager</w:t>
      </w:r>
    </w:p>
    <w:p w14:paraId="108396DC" w14:textId="77777777" w:rsidR="00AF0C14" w:rsidRPr="00871289" w:rsidRDefault="00AF0C14" w:rsidP="00AF0C14">
      <w:pPr>
        <w:pStyle w:val="Header"/>
        <w:jc w:val="center"/>
        <w:rPr>
          <w:color w:val="000000"/>
          <w:sz w:val="20"/>
          <w:szCs w:val="20"/>
        </w:rPr>
      </w:pPr>
      <w:r w:rsidRPr="00871289">
        <w:rPr>
          <w:color w:val="000000"/>
          <w:sz w:val="20"/>
          <w:szCs w:val="20"/>
        </w:rPr>
        <w:t>980-349-1733</w:t>
      </w:r>
    </w:p>
    <w:p w14:paraId="441D12EF" w14:textId="0F455FBD" w:rsidR="00AF0C14" w:rsidRPr="00AF0C14" w:rsidRDefault="00AF0C14" w:rsidP="00AF0C14">
      <w:pPr>
        <w:pStyle w:val="Header"/>
        <w:jc w:val="center"/>
        <w:rPr>
          <w:color w:val="000000"/>
          <w:sz w:val="20"/>
          <w:szCs w:val="20"/>
        </w:rPr>
      </w:pPr>
      <w:r w:rsidRPr="00871289">
        <w:rPr>
          <w:color w:val="000000"/>
          <w:sz w:val="20"/>
          <w:szCs w:val="20"/>
        </w:rPr>
        <w:t>Sumedha.u.bhagat@gmail.com</w:t>
      </w:r>
    </w:p>
    <w:p w14:paraId="59386856" w14:textId="70A6A537" w:rsidR="00AF0C14" w:rsidRPr="00AF0C14" w:rsidRDefault="00AF0C14" w:rsidP="00AF0C14">
      <w:pPr>
        <w:pStyle w:val="Heading2NN"/>
      </w:pPr>
      <w:r w:rsidRPr="00AF0C14">
        <w:t>Professional Summary</w:t>
      </w:r>
    </w:p>
    <w:p w14:paraId="251339EA" w14:textId="77777777" w:rsidR="00AF0C14" w:rsidRDefault="00AF0C14" w:rsidP="00AF0C14">
      <w:r w:rsidRPr="00AF0C14">
        <w:t xml:space="preserve">UAT Test Lead and QA Manager with 14+ years driving enterprise testing for banking and financial services. </w:t>
      </w:r>
    </w:p>
    <w:p w14:paraId="694479BA" w14:textId="77777777" w:rsidR="00AF0C14" w:rsidRDefault="00AF0C14" w:rsidP="00AF0C14">
      <w:r w:rsidRPr="00AF0C14">
        <w:t xml:space="preserve">Deep experience </w:t>
      </w:r>
      <w:r>
        <w:t xml:space="preserve">of </w:t>
      </w:r>
      <w:r w:rsidRPr="00AF0C14">
        <w:rPr>
          <w:b/>
          <w:bCs/>
        </w:rPr>
        <w:t>UAT strategy and governance</w:t>
      </w:r>
      <w:r w:rsidRPr="00AF0C14">
        <w:t>, leading </w:t>
      </w:r>
      <w:r w:rsidRPr="00AF0C14">
        <w:rPr>
          <w:b/>
          <w:bCs/>
        </w:rPr>
        <w:t>cross-functional and offshore teams (up to 35+)</w:t>
      </w:r>
      <w:r w:rsidRPr="00AF0C14">
        <w:t xml:space="preserve">, and partnering with HR, Ops, and SI partners to land complex releases. </w:t>
      </w:r>
    </w:p>
    <w:p w14:paraId="12C286EC" w14:textId="77777777" w:rsidR="00AF0C14" w:rsidRDefault="00AF0C14" w:rsidP="00AF0C14">
      <w:r w:rsidRPr="00AF0C14">
        <w:t>Strong background in</w:t>
      </w:r>
      <w:r w:rsidRPr="00AF0C14">
        <w:rPr>
          <w:b/>
          <w:bCs/>
        </w:rPr>
        <w:t xml:space="preserve"> platform integrations</w:t>
      </w:r>
      <w:r w:rsidRPr="00AF0C14">
        <w:t>, with hands-on ownership of </w:t>
      </w:r>
      <w:r w:rsidRPr="00AF0C14">
        <w:rPr>
          <w:b/>
          <w:bCs/>
        </w:rPr>
        <w:t>test planning, test case design (manual &amp; automated), traceability, defect triage, and readiness reporting</w:t>
      </w:r>
      <w:r w:rsidRPr="00AF0C14">
        <w:t xml:space="preserve">. </w:t>
      </w:r>
    </w:p>
    <w:p w14:paraId="64078EBF" w14:textId="01DCE825" w:rsidR="00AF0C14" w:rsidRDefault="00AF0C14" w:rsidP="00AF0C14">
      <w:r w:rsidRPr="00AF0C14">
        <w:t>Known for converting business needs into executable UAT plans, coordinating end-user training and access, and ensuring clean go-lives.</w:t>
      </w:r>
    </w:p>
    <w:p w14:paraId="2FEF88CF" w14:textId="77777777" w:rsidR="00AF0C14" w:rsidRPr="00AF0C14" w:rsidRDefault="00AF0C14" w:rsidP="00AF0C14"/>
    <w:p w14:paraId="10FC179F" w14:textId="77777777" w:rsidR="00AF0C14" w:rsidRPr="00AF0C14" w:rsidRDefault="00AF0C14" w:rsidP="00AF0C14">
      <w:r w:rsidRPr="00AF0C14">
        <w:rPr>
          <w:b/>
          <w:bCs/>
        </w:rPr>
        <w:t>Core Competencies</w:t>
      </w:r>
    </w:p>
    <w:p w14:paraId="3222E742" w14:textId="3E956DB4" w:rsidR="00AF0C14" w:rsidRPr="00AF0C14" w:rsidRDefault="00AF0C14" w:rsidP="00AF0C14">
      <w:pPr>
        <w:numPr>
          <w:ilvl w:val="0"/>
          <w:numId w:val="12"/>
        </w:numPr>
      </w:pPr>
      <w:r w:rsidRPr="00AF0C14">
        <w:t>UAT</w:t>
      </w:r>
      <w:r w:rsidR="00F875E3">
        <w:t>/SIT</w:t>
      </w:r>
      <w:r w:rsidRPr="00AF0C14">
        <w:t xml:space="preserve"> Leadership &amp; Strategy • Test Governance • Business Readiness</w:t>
      </w:r>
    </w:p>
    <w:p w14:paraId="4D2FEE71" w14:textId="77777777" w:rsidR="00AF0C14" w:rsidRPr="00AF0C14" w:rsidRDefault="00AF0C14" w:rsidP="00AF0C14">
      <w:pPr>
        <w:numPr>
          <w:ilvl w:val="0"/>
          <w:numId w:val="12"/>
        </w:numPr>
      </w:pPr>
      <w:r w:rsidRPr="00AF0C14">
        <w:t>Test Planning &amp; Execution • Test Data &amp; Environments • Requirements/AC Validation</w:t>
      </w:r>
    </w:p>
    <w:p w14:paraId="42DB4C61" w14:textId="77777777" w:rsidR="00AF0C14" w:rsidRPr="00AF0C14" w:rsidRDefault="00AF0C14" w:rsidP="00AF0C14">
      <w:pPr>
        <w:numPr>
          <w:ilvl w:val="0"/>
          <w:numId w:val="12"/>
        </w:numPr>
      </w:pPr>
      <w:r w:rsidRPr="00AF0C14">
        <w:t>Manual &amp; Automated Testing • Regression Strategy • Traceability &amp; Coverage</w:t>
      </w:r>
    </w:p>
    <w:p w14:paraId="720DF8DB" w14:textId="783AF6B2" w:rsidR="00AF0C14" w:rsidRPr="00AF0C14" w:rsidRDefault="00AF0C14" w:rsidP="00AF0C14">
      <w:pPr>
        <w:numPr>
          <w:ilvl w:val="0"/>
          <w:numId w:val="12"/>
        </w:numPr>
      </w:pPr>
      <w:r w:rsidRPr="00AF0C14">
        <w:t>Defect Lifecycle &amp; Root Cause • Risk/Issue Mgmts. Release/Go-Live Readiness</w:t>
      </w:r>
    </w:p>
    <w:p w14:paraId="1D10DEAD" w14:textId="77777777" w:rsidR="00AF0C14" w:rsidRPr="00AF0C14" w:rsidRDefault="00AF0C14" w:rsidP="00AF0C14">
      <w:pPr>
        <w:numPr>
          <w:ilvl w:val="0"/>
          <w:numId w:val="12"/>
        </w:numPr>
      </w:pPr>
      <w:r w:rsidRPr="00AF0C14">
        <w:t>Cross-Functional &amp; Offshore Coordination • Stakeholder Comms • KPI/Metrics &amp; Dashboards</w:t>
      </w:r>
    </w:p>
    <w:p w14:paraId="2B3B42BA" w14:textId="77777777" w:rsidR="00AF0C14" w:rsidRDefault="00AF0C14" w:rsidP="00AF0C14">
      <w:pPr>
        <w:numPr>
          <w:ilvl w:val="0"/>
          <w:numId w:val="12"/>
        </w:numPr>
      </w:pPr>
      <w:r w:rsidRPr="00AF0C14">
        <w:t>SDLC/Agile/Waterfall • Scrum Ceremonies • SI/Vendor Management</w:t>
      </w:r>
    </w:p>
    <w:p w14:paraId="4CDDE1B3" w14:textId="77777777" w:rsidR="00AF0C14" w:rsidRPr="00AF0C14" w:rsidRDefault="00AF0C14" w:rsidP="00AF0C14">
      <w:pPr>
        <w:ind w:left="720"/>
      </w:pPr>
    </w:p>
    <w:p w14:paraId="1B7BB609" w14:textId="77777777" w:rsidR="00AF0C14" w:rsidRPr="00AF0C14" w:rsidRDefault="00AF0C14" w:rsidP="00AF0C14">
      <w:r w:rsidRPr="00AF0C14">
        <w:rPr>
          <w:b/>
          <w:bCs/>
        </w:rPr>
        <w:t>Selected Achievements</w:t>
      </w:r>
    </w:p>
    <w:p w14:paraId="7403304A" w14:textId="77777777" w:rsidR="00AF0C14" w:rsidRPr="00AF0C14" w:rsidRDefault="00AF0C14" w:rsidP="00AF0C14">
      <w:pPr>
        <w:numPr>
          <w:ilvl w:val="0"/>
          <w:numId w:val="13"/>
        </w:numPr>
      </w:pPr>
      <w:r w:rsidRPr="00AF0C14">
        <w:t>Led UAT/BAT for multi-application banking programs, coordinating </w:t>
      </w:r>
      <w:r w:rsidRPr="00AF0C14">
        <w:rPr>
          <w:b/>
          <w:bCs/>
        </w:rPr>
        <w:t>business testers (35+)</w:t>
      </w:r>
      <w:r w:rsidRPr="00AF0C14">
        <w:t> across time zones; delivered full test cycles with </w:t>
      </w:r>
      <w:r w:rsidRPr="00AF0C14">
        <w:rPr>
          <w:b/>
          <w:bCs/>
        </w:rPr>
        <w:t>clear entry/exit criteria, traceability to user stories, and disciplined defect triage</w:t>
      </w:r>
      <w:r w:rsidRPr="00AF0C14">
        <w:t>.</w:t>
      </w:r>
    </w:p>
    <w:p w14:paraId="3960697D" w14:textId="5B435855" w:rsidR="00AF0C14" w:rsidRPr="00AF0C14" w:rsidRDefault="00AF0C14" w:rsidP="00AF0C14">
      <w:pPr>
        <w:numPr>
          <w:ilvl w:val="0"/>
          <w:numId w:val="13"/>
        </w:numPr>
      </w:pPr>
      <w:r w:rsidRPr="00AF0C14">
        <w:t>Built end-to-end </w:t>
      </w:r>
      <w:r w:rsidR="008B1D60" w:rsidRPr="008B1D60">
        <w:rPr>
          <w:b/>
          <w:bCs/>
        </w:rPr>
        <w:t>SIT and</w:t>
      </w:r>
      <w:r w:rsidR="008B1D60">
        <w:t xml:space="preserve"> </w:t>
      </w:r>
      <w:r w:rsidRPr="00AF0C14">
        <w:rPr>
          <w:b/>
          <w:bCs/>
        </w:rPr>
        <w:t>UAT strategy</w:t>
      </w:r>
      <w:r w:rsidRPr="00AF0C14">
        <w:t> (scope, approach, environment/data, roles, timelines, templates) and standardized</w:t>
      </w:r>
      <w:r w:rsidRPr="00AF0C14">
        <w:rPr>
          <w:b/>
          <w:bCs/>
        </w:rPr>
        <w:t xml:space="preserve"> reporting (burn-down, pass/fail, defect aging/severity)</w:t>
      </w:r>
      <w:r w:rsidRPr="00AF0C14">
        <w:t> for executive visibility.</w:t>
      </w:r>
    </w:p>
    <w:p w14:paraId="41F5A701" w14:textId="77777777" w:rsidR="008B1D60" w:rsidRDefault="00AF0C14" w:rsidP="008B1D60">
      <w:pPr>
        <w:pStyle w:val="ListParagraph"/>
        <w:numPr>
          <w:ilvl w:val="0"/>
          <w:numId w:val="20"/>
        </w:numPr>
        <w:spacing w:before="0" w:after="160" w:line="278" w:lineRule="auto"/>
      </w:pPr>
      <w:r w:rsidRPr="00AF0C14">
        <w:t>Drove cross-system intersection testing across </w:t>
      </w:r>
      <w:r w:rsidRPr="00AF0C14">
        <w:rPr>
          <w:b/>
          <w:bCs/>
        </w:rPr>
        <w:t>core banking (Fiserv Premier), identity/fraud (Alloy, Vera fin), document systems (Compliance Systems, Director), and API layers (Communicator Advantage)</w:t>
      </w:r>
      <w:r w:rsidRPr="00AF0C14">
        <w:t>—preventing post-go-live breakage.</w:t>
      </w:r>
      <w:r w:rsidR="008B1D60" w:rsidRPr="008B1D60">
        <w:t xml:space="preserve"> </w:t>
      </w:r>
    </w:p>
    <w:p w14:paraId="4D58E7F2" w14:textId="2165302B" w:rsidR="008B1D60" w:rsidRDefault="008B1D60" w:rsidP="008B1D60">
      <w:pPr>
        <w:pStyle w:val="ListParagraph"/>
        <w:numPr>
          <w:ilvl w:val="0"/>
          <w:numId w:val="20"/>
        </w:numPr>
        <w:spacing w:before="0" w:after="160" w:line="278" w:lineRule="auto"/>
      </w:pPr>
      <w:r>
        <w:t xml:space="preserve">Led and Supported </w:t>
      </w:r>
      <w:r w:rsidRPr="008B1D60">
        <w:rPr>
          <w:b/>
          <w:bCs/>
        </w:rPr>
        <w:t>Client onboarding and maintenance digital transformation program</w:t>
      </w:r>
      <w:r>
        <w:t xml:space="preserve"> for financial clients like Wells Fargo, Broadridge-UBS partnership and South state Bank.</w:t>
      </w:r>
    </w:p>
    <w:p w14:paraId="42BBBBBF" w14:textId="1D1DEE60" w:rsidR="00AF0C14" w:rsidRDefault="008B1D60" w:rsidP="008B1D60">
      <w:pPr>
        <w:pStyle w:val="ListParagraph"/>
        <w:numPr>
          <w:ilvl w:val="0"/>
          <w:numId w:val="20"/>
        </w:numPr>
        <w:spacing w:before="0" w:after="160" w:line="278" w:lineRule="auto"/>
      </w:pPr>
      <w:r>
        <w:t xml:space="preserve">Led and supported Digital transformation of </w:t>
      </w:r>
      <w:r>
        <w:rPr>
          <w:b/>
          <w:bCs/>
        </w:rPr>
        <w:t>C</w:t>
      </w:r>
      <w:r w:rsidRPr="008B1D60">
        <w:rPr>
          <w:b/>
          <w:bCs/>
        </w:rPr>
        <w:t>onsumer lending program</w:t>
      </w:r>
      <w:r>
        <w:t xml:space="preserve"> for RE and Non-RE products for South state bank</w:t>
      </w:r>
    </w:p>
    <w:p w14:paraId="04344A06" w14:textId="49C0814C" w:rsidR="00980AB8" w:rsidRPr="008B1D60" w:rsidRDefault="00980AB8" w:rsidP="00980AB8">
      <w:pPr>
        <w:numPr>
          <w:ilvl w:val="0"/>
          <w:numId w:val="13"/>
        </w:numPr>
        <w:spacing w:before="0" w:after="0"/>
        <w:rPr>
          <w:rFonts w:ascii="Aptos" w:hAnsi="Aptos"/>
        </w:rPr>
      </w:pPr>
      <w:r>
        <w:t xml:space="preserve">Supported </w:t>
      </w:r>
      <w:r w:rsidRPr="008B1D60">
        <w:rPr>
          <w:b/>
          <w:bCs/>
        </w:rPr>
        <w:t>HRIS/HCM Implementations (</w:t>
      </w:r>
      <w:r w:rsidR="008B1D60" w:rsidRPr="008B1D60">
        <w:rPr>
          <w:b/>
          <w:bCs/>
        </w:rPr>
        <w:t>Workday)</w:t>
      </w:r>
      <w:r>
        <w:t xml:space="preserve"> HR Process Testing (Recruiting, Benefits, Payroll, Performance, Position Mgmt.)</w:t>
      </w:r>
    </w:p>
    <w:p w14:paraId="0099284D" w14:textId="39C4E7C3" w:rsidR="008B1D60" w:rsidRPr="00AF0C14" w:rsidRDefault="008B1D60" w:rsidP="00980AB8">
      <w:pPr>
        <w:numPr>
          <w:ilvl w:val="0"/>
          <w:numId w:val="13"/>
        </w:numPr>
        <w:spacing w:before="0" w:after="0"/>
        <w:rPr>
          <w:rFonts w:ascii="Aptos" w:hAnsi="Aptos"/>
        </w:rPr>
      </w:pPr>
      <w:r>
        <w:t xml:space="preserve">Led and supported Teachers </w:t>
      </w:r>
      <w:r w:rsidRPr="008B1D60">
        <w:rPr>
          <w:b/>
          <w:bCs/>
        </w:rPr>
        <w:t>insurance and annuity</w:t>
      </w:r>
      <w:r>
        <w:t xml:space="preserve"> programs/projects for TIAA.</w:t>
      </w:r>
    </w:p>
    <w:p w14:paraId="371E7856" w14:textId="337F7FC2" w:rsidR="00AF0C14" w:rsidRPr="00AF0C14" w:rsidRDefault="00AF0C14" w:rsidP="00AF0C14">
      <w:pPr>
        <w:numPr>
          <w:ilvl w:val="0"/>
          <w:numId w:val="13"/>
        </w:numPr>
      </w:pPr>
      <w:r w:rsidRPr="00AF0C14">
        <w:lastRenderedPageBreak/>
        <w:t>Instituted </w:t>
      </w:r>
      <w:r w:rsidRPr="00AF0C14">
        <w:rPr>
          <w:b/>
          <w:bCs/>
        </w:rPr>
        <w:t>readiness checkpoints</w:t>
      </w:r>
      <w:r w:rsidRPr="00AF0C14">
        <w:t xml:space="preserve"> (access, training, smoke/checkout, cutover rehearsal) and improved defect cycle time via structured triage with QA/Dev/Architecture and business owners.</w:t>
      </w:r>
    </w:p>
    <w:p w14:paraId="26FB4EF0" w14:textId="5A1F1F8E" w:rsidR="00AF0C14" w:rsidRDefault="00AF0C14" w:rsidP="00AF0C14">
      <w:pPr>
        <w:numPr>
          <w:ilvl w:val="0"/>
          <w:numId w:val="13"/>
        </w:numPr>
      </w:pPr>
      <w:r w:rsidRPr="00AF0C14">
        <w:t>Mentored business testers on </w:t>
      </w:r>
      <w:r w:rsidRPr="00AF0C14">
        <w:rPr>
          <w:b/>
          <w:bCs/>
        </w:rPr>
        <w:t>UAT best practices</w:t>
      </w:r>
      <w:r w:rsidRPr="00AF0C14">
        <w:t>, raising test case quality and consistency; partnered with QA to align</w:t>
      </w:r>
      <w:r w:rsidRPr="00AF0C14">
        <w:rPr>
          <w:b/>
          <w:bCs/>
        </w:rPr>
        <w:t xml:space="preserve"> automation-ready</w:t>
      </w:r>
      <w:r w:rsidRPr="00AF0C14">
        <w:t> scenarios for regression packs.</w:t>
      </w:r>
    </w:p>
    <w:p w14:paraId="691C88D5" w14:textId="77777777" w:rsidR="00AF0C14" w:rsidRPr="00AF0C14" w:rsidRDefault="00AF0C14" w:rsidP="00AF0C14">
      <w:pPr>
        <w:ind w:left="720"/>
      </w:pPr>
    </w:p>
    <w:p w14:paraId="121022E9" w14:textId="77777777" w:rsidR="00AF0C14" w:rsidRPr="00AF0C14" w:rsidRDefault="00AF0C14" w:rsidP="00AF0C14">
      <w:r w:rsidRPr="00AF0C14">
        <w:rPr>
          <w:b/>
          <w:bCs/>
        </w:rPr>
        <w:t>Tools &amp; Technologies</w:t>
      </w:r>
    </w:p>
    <w:p w14:paraId="1017F055" w14:textId="77777777" w:rsidR="00AF0C14" w:rsidRPr="00AF0C14" w:rsidRDefault="00AF0C14" w:rsidP="00AF0C14">
      <w:r w:rsidRPr="00AF0C14">
        <w:t>Jira/ALM/Rally • Confluence/SharePoint • Selenium (regression enablement) • Postman/SOAP-UI (API) • SQL/OBIEE (data validation) • RTC • Test design &amp; traceability • MS Excel/PowerPoint/Visio</w:t>
      </w:r>
      <w:r w:rsidRPr="00AF0C14">
        <w:br/>
        <w:t>Domains: Banking (Wholesale/Consumer, Lending, Onboarding), HR/HRIS/HCM, Cards, Cash Mgmt., Insurance/Annuity</w:t>
      </w:r>
    </w:p>
    <w:p w14:paraId="016B9C63" w14:textId="77777777" w:rsidR="00AF0C14" w:rsidRDefault="00000000" w:rsidP="00AF0C14">
      <w:r>
        <w:pict w14:anchorId="020748A5">
          <v:rect id="_x0000_i1025" style="width:468pt;height:1.5pt" o:hralign="center" o:hrstd="t" o:hr="t" fillcolor="#a0a0a0" stroked="f"/>
        </w:pict>
      </w:r>
    </w:p>
    <w:p w14:paraId="6E9AE76D" w14:textId="77777777" w:rsidR="00AF0C14" w:rsidRPr="00AF0C14" w:rsidRDefault="00AF0C14" w:rsidP="00AF0C14"/>
    <w:p w14:paraId="185B3B96" w14:textId="58297D6E" w:rsidR="00AF0C14" w:rsidRDefault="00AF0C14" w:rsidP="00AF0C14">
      <w:pPr>
        <w:pStyle w:val="Heading2NN"/>
      </w:pPr>
      <w:r w:rsidRPr="00AF0C14">
        <w:t xml:space="preserve">Professional Experience </w:t>
      </w:r>
    </w:p>
    <w:p w14:paraId="5AFABA7B" w14:textId="77777777" w:rsidR="00AF0C14" w:rsidRPr="00AF0C14" w:rsidRDefault="00AF0C14" w:rsidP="00AF0C14">
      <w:pPr>
        <w:pStyle w:val="ParagraphText"/>
      </w:pPr>
    </w:p>
    <w:p w14:paraId="03F16B9C" w14:textId="0D0502BD" w:rsidR="00AF0C14" w:rsidRDefault="00AF0C14" w:rsidP="00AF0C14">
      <w:r w:rsidRPr="00AF0C14">
        <w:rPr>
          <w:b/>
          <w:bCs/>
          <w:sz w:val="24"/>
        </w:rPr>
        <w:t xml:space="preserve">South State </w:t>
      </w:r>
      <w:r w:rsidR="008B1D60" w:rsidRPr="00AF0C14">
        <w:rPr>
          <w:b/>
          <w:bCs/>
          <w:sz w:val="24"/>
        </w:rPr>
        <w:t>Bank</w:t>
      </w:r>
      <w:r w:rsidR="008B1D60" w:rsidRPr="00AF0C14">
        <w:t xml:space="preserve"> |</w:t>
      </w:r>
      <w:r w:rsidRPr="00AF0C14">
        <w:t xml:space="preserve"> 06/2023–Present</w:t>
      </w:r>
    </w:p>
    <w:p w14:paraId="7F09B71E" w14:textId="5999FFA6" w:rsidR="00AF0C14" w:rsidRPr="00AF0C14" w:rsidRDefault="00AF0C14" w:rsidP="00AF0C14">
      <w:r w:rsidRPr="00AF0C14">
        <w:br/>
      </w:r>
      <w:r w:rsidRPr="00AF0C14">
        <w:rPr>
          <w:b/>
          <w:bCs/>
        </w:rPr>
        <w:t>UAT/BAT Test Manager – Consumer In-Branch Account Opening &amp; Maintenance</w:t>
      </w:r>
    </w:p>
    <w:p w14:paraId="32C2E622" w14:textId="77777777" w:rsidR="00AF0C14" w:rsidRPr="00AF0C14" w:rsidRDefault="00AF0C14" w:rsidP="00AF0C14">
      <w:pPr>
        <w:numPr>
          <w:ilvl w:val="0"/>
          <w:numId w:val="14"/>
        </w:numPr>
      </w:pPr>
      <w:r w:rsidRPr="00AF0C14">
        <w:t>Owned UAT/BAT </w:t>
      </w:r>
      <w:r w:rsidRPr="00AF0C14">
        <w:rPr>
          <w:b/>
          <w:bCs/>
        </w:rPr>
        <w:t>strategy, planning, and execution</w:t>
      </w:r>
      <w:r w:rsidRPr="00AF0C14">
        <w:t> for a new omni-channel account-opening solution; defined entry/exit criteria, scope, milestones, and coverage.</w:t>
      </w:r>
    </w:p>
    <w:p w14:paraId="7A037BB1" w14:textId="77777777" w:rsidR="00AF0C14" w:rsidRPr="00AF0C14" w:rsidRDefault="00AF0C14" w:rsidP="00AF0C14">
      <w:pPr>
        <w:numPr>
          <w:ilvl w:val="0"/>
          <w:numId w:val="14"/>
        </w:numPr>
      </w:pPr>
      <w:r w:rsidRPr="00AF0C14">
        <w:t>Coordinated </w:t>
      </w:r>
      <w:r w:rsidRPr="00AF0C14">
        <w:rPr>
          <w:b/>
          <w:bCs/>
        </w:rPr>
        <w:t>50+</w:t>
      </w:r>
      <w:r w:rsidRPr="00AF0C14">
        <w:t> stakeholders/testers (business lines, compliance, fraud/AML, operations) across EST and offshore; ensured </w:t>
      </w:r>
      <w:r w:rsidRPr="00AF0C14">
        <w:rPr>
          <w:b/>
          <w:bCs/>
        </w:rPr>
        <w:t>access readiness, data availability, and schedule alignment</w:t>
      </w:r>
      <w:r w:rsidRPr="00AF0C14">
        <w:t>.</w:t>
      </w:r>
    </w:p>
    <w:p w14:paraId="72AD313B" w14:textId="23169D41" w:rsidR="00AF0C14" w:rsidRPr="00980AB8" w:rsidRDefault="00AF0C14" w:rsidP="00AF0C14">
      <w:pPr>
        <w:numPr>
          <w:ilvl w:val="0"/>
          <w:numId w:val="14"/>
        </w:numPr>
      </w:pPr>
      <w:r w:rsidRPr="00AF0C14">
        <w:t>Validated integrations across </w:t>
      </w:r>
      <w:r w:rsidRPr="00AF0C14">
        <w:rPr>
          <w:b/>
          <w:bCs/>
        </w:rPr>
        <w:t>Fiserv Premier (core), Director (document archival), Communicator Advantage (API layer), Alloy (KYC/identity), Verafin (AML), Compliance Systems (docs/e-sign)</w:t>
      </w:r>
      <w:r w:rsidRPr="00AF0C14">
        <w:t>.</w:t>
      </w:r>
      <w:r w:rsidRPr="00AF0C14">
        <w:rPr>
          <w:b/>
        </w:rPr>
        <w:t xml:space="preserve"> </w:t>
      </w:r>
    </w:p>
    <w:p w14:paraId="0CAD8D78" w14:textId="7A801FEC" w:rsidR="00980AB8" w:rsidRPr="00AF0C14" w:rsidRDefault="00980AB8" w:rsidP="00980AB8">
      <w:pPr>
        <w:numPr>
          <w:ilvl w:val="0"/>
          <w:numId w:val="14"/>
        </w:numPr>
        <w:rPr>
          <w:b/>
        </w:rPr>
      </w:pPr>
      <w:r>
        <w:rPr>
          <w:b/>
        </w:rPr>
        <w:t xml:space="preserve">Validate implementation of </w:t>
      </w:r>
      <w:r w:rsidRPr="00980AB8">
        <w:rPr>
          <w:b/>
        </w:rPr>
        <w:t>HRIS/HCM Implementations (</w:t>
      </w:r>
      <w:r w:rsidR="008B1D60" w:rsidRPr="00980AB8">
        <w:rPr>
          <w:b/>
        </w:rPr>
        <w:t>Workday)</w:t>
      </w:r>
      <w:r w:rsidRPr="00980AB8">
        <w:rPr>
          <w:b/>
        </w:rPr>
        <w:t xml:space="preserve"> HR Process Testing (Recruiting, Benefits, Payroll, Performance, Position Mgmt.)</w:t>
      </w:r>
    </w:p>
    <w:p w14:paraId="79468F0E" w14:textId="0E305F0D" w:rsidR="00AF0C14" w:rsidRPr="00AF0C14" w:rsidRDefault="00AF0C14" w:rsidP="00AF0C14">
      <w:pPr>
        <w:numPr>
          <w:ilvl w:val="0"/>
          <w:numId w:val="14"/>
        </w:numPr>
      </w:pPr>
      <w:r w:rsidRPr="00AF0C14">
        <w:t>Led </w:t>
      </w:r>
      <w:r w:rsidRPr="00AF0C14">
        <w:rPr>
          <w:b/>
          <w:bCs/>
        </w:rPr>
        <w:t>defect lifecycle management</w:t>
      </w:r>
      <w:r w:rsidRPr="00AF0C14">
        <w:t xml:space="preserve"> (triage, prioritization, root cause, retest/closure) and issued weekly </w:t>
      </w:r>
      <w:r w:rsidRPr="00AF0C14">
        <w:rPr>
          <w:b/>
          <w:bCs/>
        </w:rPr>
        <w:t>KPI dashboards</w:t>
      </w:r>
      <w:r w:rsidRPr="00AF0C14">
        <w:t> (execution %, pass/fail, defect density/aging, risks).</w:t>
      </w:r>
    </w:p>
    <w:p w14:paraId="22EAF836" w14:textId="77777777" w:rsidR="00AF0C14" w:rsidRDefault="00AF0C14" w:rsidP="00AF0C14">
      <w:pPr>
        <w:numPr>
          <w:ilvl w:val="0"/>
          <w:numId w:val="14"/>
        </w:numPr>
      </w:pPr>
      <w:r w:rsidRPr="00AF0C14">
        <w:t>Facilitated </w:t>
      </w:r>
      <w:r w:rsidRPr="00AF0C14">
        <w:rPr>
          <w:b/>
          <w:bCs/>
        </w:rPr>
        <w:t>UAT training, playbooks, and smoke/checkout</w:t>
      </w:r>
      <w:r w:rsidRPr="00AF0C14">
        <w:t>; ran exit reviews and lessons-learned for subsequent releases.</w:t>
      </w:r>
    </w:p>
    <w:p w14:paraId="2DB7FBB4" w14:textId="77777777" w:rsidR="00AF0C14" w:rsidRPr="00AF0C14" w:rsidRDefault="00AF0C14" w:rsidP="00AF0C14">
      <w:pPr>
        <w:ind w:left="720"/>
      </w:pPr>
    </w:p>
    <w:p w14:paraId="7ACBD4D2" w14:textId="5367DA55" w:rsidR="00AF0C14" w:rsidRDefault="00AF0C14" w:rsidP="00AF0C14">
      <w:r w:rsidRPr="00AF0C14">
        <w:rPr>
          <w:b/>
          <w:bCs/>
          <w:sz w:val="24"/>
        </w:rPr>
        <w:t xml:space="preserve">LTI (for Broadridge &amp; </w:t>
      </w:r>
      <w:r w:rsidR="008B1D60" w:rsidRPr="00AF0C14">
        <w:rPr>
          <w:b/>
          <w:bCs/>
          <w:sz w:val="24"/>
        </w:rPr>
        <w:t>UBS)</w:t>
      </w:r>
      <w:r w:rsidR="008B1D60" w:rsidRPr="00AF0C14">
        <w:t xml:space="preserve"> |</w:t>
      </w:r>
      <w:r w:rsidRPr="00AF0C14">
        <w:t> 11/2021–06/2023</w:t>
      </w:r>
    </w:p>
    <w:p w14:paraId="2B40E74A" w14:textId="5FB9ED27" w:rsidR="00AF0C14" w:rsidRPr="00AF0C14" w:rsidRDefault="00AF0C14" w:rsidP="00AF0C14">
      <w:r w:rsidRPr="00AF0C14">
        <w:br/>
      </w:r>
      <w:r w:rsidRPr="00AF0C14">
        <w:rPr>
          <w:b/>
          <w:bCs/>
        </w:rPr>
        <w:t>Platform Test Manager – Wealth Management Platform (Client Onboarding)</w:t>
      </w:r>
    </w:p>
    <w:p w14:paraId="73F5DA25" w14:textId="68FAE3DC" w:rsidR="00AF0C14" w:rsidRPr="00AF0C14" w:rsidRDefault="00AF0C14" w:rsidP="00AF0C14">
      <w:pPr>
        <w:numPr>
          <w:ilvl w:val="0"/>
          <w:numId w:val="15"/>
        </w:numPr>
      </w:pPr>
      <w:r w:rsidRPr="00AF0C14">
        <w:t>Defined </w:t>
      </w:r>
      <w:r w:rsidRPr="00AF0C14">
        <w:rPr>
          <w:b/>
          <w:bCs/>
        </w:rPr>
        <w:t>platform-level test strategy/plan</w:t>
      </w:r>
      <w:r w:rsidRPr="00AF0C14">
        <w:t xml:space="preserve"> and aligned scope with product, architecture, DB, and upstream/downstream systems.</w:t>
      </w:r>
    </w:p>
    <w:p w14:paraId="39BEBC98" w14:textId="77777777" w:rsidR="00AF0C14" w:rsidRPr="00AF0C14" w:rsidRDefault="00AF0C14" w:rsidP="00AF0C14">
      <w:pPr>
        <w:numPr>
          <w:ilvl w:val="0"/>
          <w:numId w:val="15"/>
        </w:numPr>
      </w:pPr>
      <w:r w:rsidRPr="00AF0C14">
        <w:t>Managed </w:t>
      </w:r>
      <w:r w:rsidRPr="00AF0C14">
        <w:rPr>
          <w:b/>
          <w:bCs/>
        </w:rPr>
        <w:t>onshore/offshore</w:t>
      </w:r>
      <w:r w:rsidRPr="00AF0C14">
        <w:t> execution, scope changes, and risk/issue logs; delivered inspection/walkthroughs of test artifacts to leadership.</w:t>
      </w:r>
    </w:p>
    <w:p w14:paraId="6555F67F" w14:textId="77777777" w:rsidR="00AF0C14" w:rsidRPr="00AF0C14" w:rsidRDefault="00AF0C14" w:rsidP="00AF0C14">
      <w:pPr>
        <w:numPr>
          <w:ilvl w:val="0"/>
          <w:numId w:val="15"/>
        </w:numPr>
      </w:pPr>
      <w:r w:rsidRPr="00AF0C14">
        <w:t>Established </w:t>
      </w:r>
      <w:r w:rsidRPr="00AF0C14">
        <w:rPr>
          <w:b/>
          <w:bCs/>
        </w:rPr>
        <w:t>defect governance</w:t>
      </w:r>
      <w:r w:rsidRPr="00AF0C14">
        <w:t> and cross-team triage; improved signal-to-noise on Sev1/Sev2 issues.</w:t>
      </w:r>
    </w:p>
    <w:p w14:paraId="2DDE59D4" w14:textId="07AF104D" w:rsidR="00AF0C14" w:rsidRPr="00AF0C14" w:rsidRDefault="00AF0C14" w:rsidP="00AF0C14">
      <w:pPr>
        <w:numPr>
          <w:ilvl w:val="0"/>
          <w:numId w:val="15"/>
        </w:numPr>
      </w:pPr>
      <w:r w:rsidRPr="00AF0C14">
        <w:t>Supported </w:t>
      </w:r>
      <w:r w:rsidRPr="00AF0C14">
        <w:rPr>
          <w:b/>
          <w:bCs/>
        </w:rPr>
        <w:t>automation of regression</w:t>
      </w:r>
      <w:r w:rsidRPr="00AF0C14">
        <w:t xml:space="preserve"> (Selenium) and maintained coverage in</w:t>
      </w:r>
      <w:r w:rsidRPr="00AF0C14">
        <w:rPr>
          <w:b/>
          <w:bCs/>
        </w:rPr>
        <w:t xml:space="preserve"> ALM/Jira</w:t>
      </w:r>
      <w:r w:rsidRPr="00AF0C14">
        <w:t>, validated web services via </w:t>
      </w:r>
      <w:r w:rsidRPr="00AF0C14">
        <w:rPr>
          <w:b/>
          <w:bCs/>
        </w:rPr>
        <w:t>Postman</w:t>
      </w:r>
      <w:r w:rsidRPr="00AF0C14">
        <w:t>.</w:t>
      </w:r>
    </w:p>
    <w:p w14:paraId="4628DEE0" w14:textId="52D1A4DE" w:rsidR="00AF0C14" w:rsidRPr="00AF0C14" w:rsidRDefault="00AF0C14" w:rsidP="00AF0C14">
      <w:pPr>
        <w:numPr>
          <w:ilvl w:val="0"/>
          <w:numId w:val="15"/>
        </w:numPr>
      </w:pPr>
      <w:r w:rsidRPr="00AF0C14">
        <w:lastRenderedPageBreak/>
        <w:t>Coordinated </w:t>
      </w:r>
      <w:r w:rsidR="008B1D60">
        <w:rPr>
          <w:b/>
          <w:bCs/>
        </w:rPr>
        <w:t>SIT</w:t>
      </w:r>
      <w:r w:rsidRPr="00AF0C14">
        <w:t> completion and signoffs; produced executive-friendly</w:t>
      </w:r>
      <w:r w:rsidRPr="00AF0C14">
        <w:rPr>
          <w:b/>
          <w:bCs/>
        </w:rPr>
        <w:t xml:space="preserve"> status and readiness</w:t>
      </w:r>
      <w:r w:rsidRPr="00AF0C14">
        <w:t> reports.</w:t>
      </w:r>
    </w:p>
    <w:p w14:paraId="1C4E7A79" w14:textId="77777777" w:rsidR="00AF0C14" w:rsidRDefault="00AF0C14" w:rsidP="00AF0C14">
      <w:pPr>
        <w:rPr>
          <w:b/>
          <w:bCs/>
        </w:rPr>
      </w:pPr>
    </w:p>
    <w:p w14:paraId="38BB5DB4" w14:textId="77777777" w:rsidR="00AF0C14" w:rsidRDefault="00AF0C14" w:rsidP="00AF0C14">
      <w:pPr>
        <w:rPr>
          <w:b/>
          <w:bCs/>
        </w:rPr>
      </w:pPr>
    </w:p>
    <w:p w14:paraId="2325DACC" w14:textId="50A48A5B" w:rsidR="00AF0C14" w:rsidRDefault="00AF0C14" w:rsidP="00AF0C14">
      <w:r w:rsidRPr="00AF0C14">
        <w:rPr>
          <w:b/>
          <w:bCs/>
          <w:sz w:val="24"/>
        </w:rPr>
        <w:t>Wells Fargo</w:t>
      </w:r>
      <w:r w:rsidRPr="00AF0C14">
        <w:t> — Charlotte, NC | 04/2019–12/2021</w:t>
      </w:r>
    </w:p>
    <w:p w14:paraId="28FB0E72" w14:textId="070698F0" w:rsidR="00AF0C14" w:rsidRPr="00AF0C14" w:rsidRDefault="00AF0C14" w:rsidP="00AF0C14">
      <w:r w:rsidRPr="00AF0C14">
        <w:br/>
      </w:r>
      <w:r w:rsidRPr="00AF0C14">
        <w:rPr>
          <w:b/>
          <w:bCs/>
        </w:rPr>
        <w:t>Test Lead/Manager – Digital Loan Onboarding (DLO)</w:t>
      </w:r>
    </w:p>
    <w:p w14:paraId="4265E170" w14:textId="4FE4B46A" w:rsidR="00AF0C14" w:rsidRPr="00AF0C14" w:rsidRDefault="00AF0C14" w:rsidP="00AF0C14">
      <w:pPr>
        <w:numPr>
          <w:ilvl w:val="0"/>
          <w:numId w:val="16"/>
        </w:numPr>
      </w:pPr>
      <w:r w:rsidRPr="00AF0C14">
        <w:t>Converted business/tech requirements into </w:t>
      </w:r>
      <w:r w:rsidR="0062697D" w:rsidRPr="0062697D">
        <w:rPr>
          <w:b/>
          <w:bCs/>
        </w:rPr>
        <w:t>SIT</w:t>
      </w:r>
      <w:r w:rsidR="0062697D">
        <w:t xml:space="preserve"> and </w:t>
      </w:r>
      <w:r w:rsidRPr="00AF0C14">
        <w:rPr>
          <w:b/>
          <w:bCs/>
        </w:rPr>
        <w:t>UAT plans</w:t>
      </w:r>
      <w:r w:rsidRPr="00AF0C14">
        <w:t>, test suites, and coverage matrices in </w:t>
      </w:r>
      <w:r w:rsidRPr="00AF0C14">
        <w:rPr>
          <w:b/>
          <w:bCs/>
        </w:rPr>
        <w:t>ALM</w:t>
      </w:r>
      <w:r w:rsidRPr="00AF0C14">
        <w:t>; partnered with downstream/upstream teams on dependencies.</w:t>
      </w:r>
    </w:p>
    <w:p w14:paraId="59865E1A" w14:textId="3ACF7C99" w:rsidR="00AF0C14" w:rsidRPr="00AF0C14" w:rsidRDefault="00AF0C14" w:rsidP="00AF0C14">
      <w:pPr>
        <w:numPr>
          <w:ilvl w:val="0"/>
          <w:numId w:val="16"/>
        </w:numPr>
      </w:pPr>
      <w:r w:rsidRPr="00AF0C14">
        <w:t>Ran </w:t>
      </w:r>
      <w:r w:rsidR="0062697D">
        <w:rPr>
          <w:b/>
          <w:bCs/>
        </w:rPr>
        <w:t>SIT</w:t>
      </w:r>
      <w:r w:rsidRPr="00AF0C14">
        <w:rPr>
          <w:b/>
          <w:bCs/>
        </w:rPr>
        <w:t xml:space="preserve"> cycles</w:t>
      </w:r>
      <w:r w:rsidRPr="00AF0C14">
        <w:t>, coordinated </w:t>
      </w:r>
      <w:r w:rsidRPr="00AF0C14">
        <w:rPr>
          <w:b/>
          <w:bCs/>
        </w:rPr>
        <w:t>UAT user access and training</w:t>
      </w:r>
      <w:r w:rsidRPr="00AF0C14">
        <w:t>, and supported automation for key regression paths; owned </w:t>
      </w:r>
      <w:r w:rsidRPr="00AF0C14">
        <w:rPr>
          <w:b/>
          <w:bCs/>
        </w:rPr>
        <w:t>UAT sign-off</w:t>
      </w:r>
      <w:r w:rsidRPr="00AF0C14">
        <w:t> packages.</w:t>
      </w:r>
    </w:p>
    <w:p w14:paraId="12D4F22D" w14:textId="77777777" w:rsidR="00AF0C14" w:rsidRPr="00AF0C14" w:rsidRDefault="00AF0C14" w:rsidP="00AF0C14">
      <w:pPr>
        <w:numPr>
          <w:ilvl w:val="0"/>
          <w:numId w:val="16"/>
        </w:numPr>
      </w:pPr>
      <w:r w:rsidRPr="00AF0C14">
        <w:t>Organized </w:t>
      </w:r>
      <w:r w:rsidRPr="00AF0C14">
        <w:rPr>
          <w:b/>
          <w:bCs/>
        </w:rPr>
        <w:t>defect triage</w:t>
      </w:r>
      <w:r w:rsidRPr="00AF0C14">
        <w:t> with dev/DB/architecture; maintained accurate reporting, risks, and mitigation plans for leadership.</w:t>
      </w:r>
    </w:p>
    <w:p w14:paraId="0E5B5CF3" w14:textId="4F7F91CE" w:rsidR="00AF0C14" w:rsidRPr="00AF0C14" w:rsidRDefault="00AF0C14" w:rsidP="00AF0C14">
      <w:r w:rsidRPr="00AF0C14">
        <w:rPr>
          <w:b/>
          <w:bCs/>
        </w:rPr>
        <w:t>Test Lead/Test Coordinator – Enterprise Content Mgmts. (ICMP)</w:t>
      </w:r>
    </w:p>
    <w:p w14:paraId="62099D62" w14:textId="69234423" w:rsidR="00AF0C14" w:rsidRPr="00AF0C14" w:rsidRDefault="00AF0C14" w:rsidP="00AF0C14">
      <w:pPr>
        <w:numPr>
          <w:ilvl w:val="0"/>
          <w:numId w:val="17"/>
        </w:numPr>
      </w:pPr>
      <w:r w:rsidRPr="00AF0C14">
        <w:t xml:space="preserve">Led </w:t>
      </w:r>
      <w:r w:rsidR="0062697D">
        <w:t>SIT</w:t>
      </w:r>
      <w:r w:rsidRPr="00AF0C14">
        <w:t xml:space="preserve"> for a centralized document/content platform integrated with wholesale lending; managed </w:t>
      </w:r>
      <w:r w:rsidRPr="00AF0C14">
        <w:rPr>
          <w:b/>
          <w:bCs/>
        </w:rPr>
        <w:t>ALM structure</w:t>
      </w:r>
      <w:r w:rsidRPr="00AF0C14">
        <w:t>, test sets, and traceability.</w:t>
      </w:r>
    </w:p>
    <w:p w14:paraId="25E7A0E7" w14:textId="3EB3F959" w:rsidR="00AF0C14" w:rsidRPr="00AF0C14" w:rsidRDefault="00AF0C14" w:rsidP="00AF0C14">
      <w:pPr>
        <w:numPr>
          <w:ilvl w:val="0"/>
          <w:numId w:val="17"/>
        </w:numPr>
      </w:pPr>
      <w:r w:rsidRPr="00AF0C14">
        <w:t>Drove test script inspections, stakeholder walkthroughs, and </w:t>
      </w:r>
      <w:r w:rsidRPr="00AF0C14">
        <w:rPr>
          <w:b/>
          <w:bCs/>
        </w:rPr>
        <w:t>go-live readiness</w:t>
      </w:r>
      <w:r w:rsidRPr="00AF0C14">
        <w:t xml:space="preserve"> documentation and signoffs.</w:t>
      </w:r>
    </w:p>
    <w:p w14:paraId="09E742CC" w14:textId="77777777" w:rsidR="00AF0C14" w:rsidRDefault="00AF0C14" w:rsidP="00AF0C14">
      <w:pPr>
        <w:rPr>
          <w:b/>
          <w:bCs/>
        </w:rPr>
      </w:pPr>
    </w:p>
    <w:p w14:paraId="2729A65F" w14:textId="77777777" w:rsidR="00AF0C14" w:rsidRDefault="00AF0C14" w:rsidP="00AF0C14">
      <w:pPr>
        <w:rPr>
          <w:b/>
          <w:bCs/>
        </w:rPr>
      </w:pPr>
    </w:p>
    <w:p w14:paraId="50A4F751" w14:textId="77777777" w:rsidR="00AF0C14" w:rsidRDefault="00AF0C14" w:rsidP="00AF0C14">
      <w:r w:rsidRPr="00AF0C14">
        <w:rPr>
          <w:b/>
          <w:bCs/>
          <w:sz w:val="24"/>
        </w:rPr>
        <w:t>NTT DATA, Inc. (for TIAA-CREF)</w:t>
      </w:r>
      <w:r w:rsidRPr="00AF0C14">
        <w:t> — Charlotte, NC | 10/2011–02/2017</w:t>
      </w:r>
    </w:p>
    <w:p w14:paraId="421491C3" w14:textId="03E05837" w:rsidR="00AF0C14" w:rsidRPr="00AF0C14" w:rsidRDefault="00AF0C14" w:rsidP="00AF0C14">
      <w:r w:rsidRPr="00AF0C14">
        <w:br/>
      </w:r>
      <w:r w:rsidRPr="00AF0C14">
        <w:rPr>
          <w:b/>
          <w:bCs/>
        </w:rPr>
        <w:t>Onsite QA Manager / Test Coordinator – Unified Desktop &amp; Model Transactions</w:t>
      </w:r>
    </w:p>
    <w:p w14:paraId="2A28C97F" w14:textId="77777777" w:rsidR="00AF0C14" w:rsidRPr="00AF0C14" w:rsidRDefault="00AF0C14" w:rsidP="00AF0C14">
      <w:pPr>
        <w:numPr>
          <w:ilvl w:val="0"/>
          <w:numId w:val="18"/>
        </w:numPr>
      </w:pPr>
      <w:r w:rsidRPr="00AF0C14">
        <w:t>Planned milestones, estimates, and resources; authored </w:t>
      </w:r>
      <w:r w:rsidRPr="00AF0C14">
        <w:rPr>
          <w:b/>
          <w:bCs/>
        </w:rPr>
        <w:t>UAT test plans</w:t>
      </w:r>
      <w:r w:rsidRPr="00AF0C14">
        <w:t>, acceptance criteria, and </w:t>
      </w:r>
      <w:r w:rsidRPr="00AF0C14">
        <w:rPr>
          <w:b/>
          <w:bCs/>
        </w:rPr>
        <w:t>RTC/Jira</w:t>
      </w:r>
      <w:r w:rsidRPr="00AF0C14">
        <w:t> story alignment.</w:t>
      </w:r>
    </w:p>
    <w:p w14:paraId="79C6D6F0" w14:textId="77777777" w:rsidR="00AF0C14" w:rsidRPr="00AF0C14" w:rsidRDefault="00AF0C14" w:rsidP="00AF0C14">
      <w:pPr>
        <w:numPr>
          <w:ilvl w:val="0"/>
          <w:numId w:val="18"/>
        </w:numPr>
      </w:pPr>
      <w:r w:rsidRPr="00AF0C14">
        <w:t>Led onshore/offshore teams; conducted artifact inspections, </w:t>
      </w:r>
      <w:r w:rsidRPr="00AF0C14">
        <w:rPr>
          <w:b/>
          <w:bCs/>
        </w:rPr>
        <w:t>defect triage</w:t>
      </w:r>
      <w:r w:rsidRPr="00AF0C14">
        <w:t>, and </w:t>
      </w:r>
      <w:r w:rsidRPr="00AF0C14">
        <w:rPr>
          <w:b/>
          <w:bCs/>
        </w:rPr>
        <w:t>UAT checkout</w:t>
      </w:r>
      <w:r w:rsidRPr="00AF0C14">
        <w:t> execution.</w:t>
      </w:r>
    </w:p>
    <w:p w14:paraId="5C30B22B" w14:textId="77777777" w:rsidR="00AF0C14" w:rsidRDefault="00AF0C14" w:rsidP="00AF0C14">
      <w:pPr>
        <w:numPr>
          <w:ilvl w:val="0"/>
          <w:numId w:val="18"/>
        </w:numPr>
      </w:pPr>
      <w:r w:rsidRPr="00AF0C14">
        <w:t>Built a </w:t>
      </w:r>
      <w:r w:rsidRPr="00AF0C14">
        <w:rPr>
          <w:b/>
          <w:bCs/>
        </w:rPr>
        <w:t>domain knowledge repository</w:t>
      </w:r>
      <w:r w:rsidRPr="00AF0C14">
        <w:t>; reduced team attrition and improved release quality (minimal defect seepage).</w:t>
      </w:r>
    </w:p>
    <w:p w14:paraId="05D03B5F" w14:textId="77777777" w:rsidR="00AF0C14" w:rsidRDefault="00AF0C14" w:rsidP="00AF0C14"/>
    <w:p w14:paraId="41D9A03C" w14:textId="77777777" w:rsidR="00AF0C14" w:rsidRPr="00AF0C14" w:rsidRDefault="00AF0C14" w:rsidP="00AF0C14"/>
    <w:p w14:paraId="49090FB1" w14:textId="77777777" w:rsidR="00AF0C14" w:rsidRDefault="00AF0C14" w:rsidP="00AF0C14">
      <w:r w:rsidRPr="00AF0C14">
        <w:rPr>
          <w:b/>
          <w:bCs/>
          <w:sz w:val="24"/>
        </w:rPr>
        <w:t>Earlier Roles – Extentia Information Technology</w:t>
      </w:r>
      <w:r w:rsidRPr="00AF0C14">
        <w:t> | 02/2007–02/2011</w:t>
      </w:r>
    </w:p>
    <w:p w14:paraId="532FF48F" w14:textId="01A243A0" w:rsidR="00AF0C14" w:rsidRPr="00AF0C14" w:rsidRDefault="00AF0C14" w:rsidP="00AF0C14">
      <w:r w:rsidRPr="00AF0C14">
        <w:br/>
      </w:r>
      <w:r w:rsidRPr="00AF0C14">
        <w:rPr>
          <w:b/>
          <w:bCs/>
        </w:rPr>
        <w:t>Test Lead / Sr. Test Engineer – Web, Desktop &amp; Services</w:t>
      </w:r>
    </w:p>
    <w:p w14:paraId="71C60317" w14:textId="77777777" w:rsidR="00AF0C14" w:rsidRPr="00AF0C14" w:rsidRDefault="00AF0C14" w:rsidP="00AF0C14">
      <w:pPr>
        <w:numPr>
          <w:ilvl w:val="0"/>
          <w:numId w:val="19"/>
        </w:numPr>
      </w:pPr>
      <w:r w:rsidRPr="00AF0C14">
        <w:t>Delivered multiple releases on tight timelines; produced </w:t>
      </w:r>
      <w:r w:rsidRPr="00AF0C14">
        <w:rPr>
          <w:b/>
          <w:bCs/>
        </w:rPr>
        <w:t>test plans, scripts, traceability matrices</w:t>
      </w:r>
      <w:r w:rsidRPr="00AF0C14">
        <w:t>, and managed </w:t>
      </w:r>
      <w:r w:rsidRPr="00AF0C14">
        <w:rPr>
          <w:b/>
          <w:bCs/>
        </w:rPr>
        <w:t>Bugzilla</w:t>
      </w:r>
      <w:r w:rsidRPr="00AF0C14">
        <w:t> defect cycles.</w:t>
      </w:r>
    </w:p>
    <w:p w14:paraId="54716DD5" w14:textId="6EE2920C" w:rsidR="00AF0C14" w:rsidRPr="00AF0C14" w:rsidRDefault="00AF0C14" w:rsidP="00AF0C14">
      <w:pPr>
        <w:numPr>
          <w:ilvl w:val="0"/>
          <w:numId w:val="19"/>
        </w:numPr>
      </w:pPr>
      <w:r w:rsidRPr="00AF0C14">
        <w:t>Performed extensive </w:t>
      </w:r>
      <w:r w:rsidRPr="00AF0C14">
        <w:rPr>
          <w:b/>
          <w:bCs/>
        </w:rPr>
        <w:t>API/XML</w:t>
      </w:r>
      <w:r w:rsidRPr="00AF0C14">
        <w:t> and</w:t>
      </w:r>
      <w:r w:rsidRPr="00AF0C14">
        <w:rPr>
          <w:b/>
          <w:bCs/>
        </w:rPr>
        <w:t xml:space="preserve"> regression</w:t>
      </w:r>
      <w:r w:rsidRPr="00AF0C14">
        <w:t> testing; recognized for on-time, quality delivery.</w:t>
      </w:r>
    </w:p>
    <w:p w14:paraId="1E8F748D" w14:textId="77777777" w:rsidR="00AF0C14" w:rsidRPr="00AF0C14" w:rsidRDefault="00000000" w:rsidP="00AF0C14">
      <w:r>
        <w:pict w14:anchorId="6C7A926B">
          <v:rect id="_x0000_i1026" style="width:468pt;height:1.5pt" o:hralign="center" o:hrstd="t" o:hr="t" fillcolor="#a0a0a0" stroked="f"/>
        </w:pict>
      </w:r>
    </w:p>
    <w:p w14:paraId="0076F57B" w14:textId="77777777" w:rsidR="00AF0C14" w:rsidRPr="00AF0C14" w:rsidRDefault="00AF0C14" w:rsidP="00AF0C14">
      <w:r w:rsidRPr="00AF0C14">
        <w:rPr>
          <w:b/>
          <w:bCs/>
        </w:rPr>
        <w:t>Education &amp; Certifications</w:t>
      </w:r>
    </w:p>
    <w:p w14:paraId="6EB42242" w14:textId="77777777" w:rsidR="00AF0C14" w:rsidRPr="00AF0C14" w:rsidRDefault="00AF0C14" w:rsidP="00AF0C14">
      <w:r w:rsidRPr="00AF0C14">
        <w:rPr>
          <w:b/>
          <w:bCs/>
        </w:rPr>
        <w:t>B.E., Computer Science</w:t>
      </w:r>
      <w:r w:rsidRPr="00AF0C14">
        <w:t>, Goa University</w:t>
      </w:r>
      <w:r w:rsidRPr="00AF0C14">
        <w:br/>
      </w:r>
      <w:r w:rsidRPr="00AF0C14">
        <w:rPr>
          <w:b/>
          <w:bCs/>
        </w:rPr>
        <w:t>Certified Scrum Master (ScrumStudy)</w:t>
      </w:r>
    </w:p>
    <w:p w14:paraId="0F932F1F" w14:textId="77777777" w:rsidR="00AF0C14" w:rsidRPr="00AF0C14" w:rsidRDefault="00000000" w:rsidP="00AF0C14">
      <w:r>
        <w:pict w14:anchorId="355000B8">
          <v:rect id="_x0000_i1027" style="width:468pt;height:1.5pt" o:hralign="center" o:hrstd="t" o:hr="t" fillcolor="#a0a0a0" stroked="f"/>
        </w:pict>
      </w:r>
    </w:p>
    <w:p w14:paraId="4B56CF87" w14:textId="51A264CB" w:rsidR="00AD297C" w:rsidRPr="00AF0C14" w:rsidRDefault="00AD297C" w:rsidP="00AF0C14"/>
    <w:sectPr w:rsidR="00AD297C" w:rsidRPr="00AF0C14" w:rsidSect="00013BAD">
      <w:pgSz w:w="12240" w:h="15840"/>
      <w:pgMar w:top="180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8FF"/>
    <w:multiLevelType w:val="hybridMultilevel"/>
    <w:tmpl w:val="5AA8729A"/>
    <w:lvl w:ilvl="0" w:tplc="A2F2D0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034C"/>
    <w:multiLevelType w:val="multilevel"/>
    <w:tmpl w:val="77F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474E5"/>
    <w:multiLevelType w:val="multilevel"/>
    <w:tmpl w:val="B30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F653A"/>
    <w:multiLevelType w:val="hybridMultilevel"/>
    <w:tmpl w:val="4D22807C"/>
    <w:lvl w:ilvl="0" w:tplc="A2F2D07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AFE9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20C2E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647D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12948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44448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8713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8C25C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24924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529D0"/>
    <w:multiLevelType w:val="hybridMultilevel"/>
    <w:tmpl w:val="4F60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71AFF"/>
    <w:multiLevelType w:val="hybridMultilevel"/>
    <w:tmpl w:val="B3BE21B2"/>
    <w:lvl w:ilvl="0" w:tplc="86EA6642">
      <w:start w:val="1"/>
      <w:numFmt w:val="bullet"/>
      <w:pStyle w:val="Styl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43DBB"/>
    <w:multiLevelType w:val="hybridMultilevel"/>
    <w:tmpl w:val="DE10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A0B35"/>
    <w:multiLevelType w:val="multilevel"/>
    <w:tmpl w:val="66E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290CE6"/>
    <w:multiLevelType w:val="hybridMultilevel"/>
    <w:tmpl w:val="EAA09B22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9" w15:restartNumberingAfterBreak="0">
    <w:nsid w:val="45C42C8A"/>
    <w:multiLevelType w:val="hybridMultilevel"/>
    <w:tmpl w:val="1B3C4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44476"/>
    <w:multiLevelType w:val="multilevel"/>
    <w:tmpl w:val="374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6E0B80"/>
    <w:multiLevelType w:val="hybridMultilevel"/>
    <w:tmpl w:val="C7163F60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2" w15:restartNumberingAfterBreak="0">
    <w:nsid w:val="60EF7C62"/>
    <w:multiLevelType w:val="multilevel"/>
    <w:tmpl w:val="211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290164"/>
    <w:multiLevelType w:val="multilevel"/>
    <w:tmpl w:val="FE3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B8458C"/>
    <w:multiLevelType w:val="hybridMultilevel"/>
    <w:tmpl w:val="B45E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30363"/>
    <w:multiLevelType w:val="multilevel"/>
    <w:tmpl w:val="203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310C29"/>
    <w:multiLevelType w:val="hybridMultilevel"/>
    <w:tmpl w:val="769C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A642D"/>
    <w:multiLevelType w:val="multilevel"/>
    <w:tmpl w:val="A7A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770735">
    <w:abstractNumId w:val="4"/>
  </w:num>
  <w:num w:numId="2" w16cid:durableId="800615604">
    <w:abstractNumId w:val="5"/>
  </w:num>
  <w:num w:numId="3" w16cid:durableId="2100523740">
    <w:abstractNumId w:val="16"/>
  </w:num>
  <w:num w:numId="4" w16cid:durableId="796605427">
    <w:abstractNumId w:val="8"/>
  </w:num>
  <w:num w:numId="5" w16cid:durableId="226495212">
    <w:abstractNumId w:val="6"/>
  </w:num>
  <w:num w:numId="6" w16cid:durableId="850146865">
    <w:abstractNumId w:val="11"/>
  </w:num>
  <w:num w:numId="7" w16cid:durableId="99248640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09666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2439603">
    <w:abstractNumId w:val="9"/>
  </w:num>
  <w:num w:numId="10" w16cid:durableId="1556311506">
    <w:abstractNumId w:val="3"/>
  </w:num>
  <w:num w:numId="11" w16cid:durableId="166679251">
    <w:abstractNumId w:val="0"/>
  </w:num>
  <w:num w:numId="12" w16cid:durableId="1616714453">
    <w:abstractNumId w:val="13"/>
  </w:num>
  <w:num w:numId="13" w16cid:durableId="1203130190">
    <w:abstractNumId w:val="1"/>
  </w:num>
  <w:num w:numId="14" w16cid:durableId="2093315626">
    <w:abstractNumId w:val="2"/>
  </w:num>
  <w:num w:numId="15" w16cid:durableId="220214187">
    <w:abstractNumId w:val="10"/>
  </w:num>
  <w:num w:numId="16" w16cid:durableId="959604212">
    <w:abstractNumId w:val="7"/>
  </w:num>
  <w:num w:numId="17" w16cid:durableId="1296134229">
    <w:abstractNumId w:val="15"/>
  </w:num>
  <w:num w:numId="18" w16cid:durableId="551967434">
    <w:abstractNumId w:val="17"/>
  </w:num>
  <w:num w:numId="19" w16cid:durableId="1661501094">
    <w:abstractNumId w:val="12"/>
  </w:num>
  <w:num w:numId="20" w16cid:durableId="1205017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AD"/>
    <w:rsid w:val="00013BAD"/>
    <w:rsid w:val="00130551"/>
    <w:rsid w:val="0062697D"/>
    <w:rsid w:val="008B1D60"/>
    <w:rsid w:val="00980AB8"/>
    <w:rsid w:val="00A543FD"/>
    <w:rsid w:val="00A65A23"/>
    <w:rsid w:val="00AD297C"/>
    <w:rsid w:val="00AF0C14"/>
    <w:rsid w:val="00F261E8"/>
    <w:rsid w:val="00F875E3"/>
    <w:rsid w:val="00FC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5D1D"/>
  <w15:chartTrackingRefBased/>
  <w15:docId w15:val="{3AAB64C5-C924-4123-AF94-9577AD23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BAD"/>
    <w:pPr>
      <w:spacing w:before="60" w:after="60" w:line="240" w:lineRule="auto"/>
    </w:pPr>
    <w:rPr>
      <w:rFonts w:ascii="Verdana" w:eastAsia="Times New Roman" w:hAnsi="Verdana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AD"/>
    <w:rPr>
      <w:b/>
      <w:bCs/>
      <w:smallCaps/>
      <w:color w:val="0F4761" w:themeColor="accent1" w:themeShade="BF"/>
      <w:spacing w:val="5"/>
    </w:rPr>
  </w:style>
  <w:style w:type="paragraph" w:customStyle="1" w:styleId="Heading2NN">
    <w:name w:val="Heading2_NN"/>
    <w:basedOn w:val="Normal"/>
    <w:next w:val="ParagraphText"/>
    <w:rsid w:val="00013BAD"/>
    <w:pPr>
      <w:spacing w:before="240" w:after="180"/>
    </w:pPr>
    <w:rPr>
      <w:rFonts w:cs="Arial"/>
      <w:b/>
      <w:shadow/>
      <w:color w:val="0000FF"/>
      <w:kern w:val="32"/>
      <w:sz w:val="24"/>
      <w:szCs w:val="28"/>
    </w:rPr>
  </w:style>
  <w:style w:type="paragraph" w:customStyle="1" w:styleId="Heading3NN">
    <w:name w:val="Heading3_NN"/>
    <w:basedOn w:val="Heading2NN"/>
    <w:next w:val="ParagraphText"/>
    <w:rsid w:val="00013BAD"/>
    <w:pPr>
      <w:tabs>
        <w:tab w:val="left" w:pos="720"/>
      </w:tabs>
    </w:pPr>
    <w:rPr>
      <w:bCs/>
      <w:color w:val="993366"/>
      <w:sz w:val="22"/>
      <w:szCs w:val="26"/>
    </w:rPr>
  </w:style>
  <w:style w:type="paragraph" w:customStyle="1" w:styleId="TableHead">
    <w:name w:val="Table_Head"/>
    <w:autoRedefine/>
    <w:rsid w:val="00013BAD"/>
    <w:pPr>
      <w:tabs>
        <w:tab w:val="left" w:pos="1080"/>
      </w:tabs>
      <w:spacing w:before="120" w:after="120" w:line="240" w:lineRule="auto"/>
      <w:jc w:val="center"/>
    </w:pPr>
    <w:rPr>
      <w:rFonts w:ascii="Verdana" w:eastAsia="Times New Roman" w:hAnsi="Verdana" w:cs="Times New Roman"/>
      <w:bCs/>
      <w:kern w:val="0"/>
      <w:sz w:val="16"/>
      <w:szCs w:val="16"/>
      <w14:ligatures w14:val="none"/>
    </w:rPr>
  </w:style>
  <w:style w:type="paragraph" w:customStyle="1" w:styleId="TableText">
    <w:name w:val="Table_Text"/>
    <w:rsid w:val="00013BAD"/>
    <w:pPr>
      <w:tabs>
        <w:tab w:val="left" w:pos="1080"/>
      </w:tabs>
      <w:spacing w:before="60" w:after="60" w:line="240" w:lineRule="auto"/>
    </w:pPr>
    <w:rPr>
      <w:rFonts w:ascii="Verdana" w:eastAsia="Times New Roman" w:hAnsi="Verdana" w:cs="Times New Roman"/>
      <w:kern w:val="0"/>
      <w:sz w:val="16"/>
      <w14:ligatures w14:val="none"/>
    </w:rPr>
  </w:style>
  <w:style w:type="paragraph" w:customStyle="1" w:styleId="ParagraphText">
    <w:name w:val="Paragraph_Text"/>
    <w:basedOn w:val="Normal"/>
    <w:rsid w:val="00013BAD"/>
    <w:pPr>
      <w:spacing w:before="120" w:after="120"/>
      <w:ind w:left="720"/>
      <w:jc w:val="both"/>
    </w:pPr>
  </w:style>
  <w:style w:type="paragraph" w:customStyle="1" w:styleId="experience-companyname">
    <w:name w:val="experience - company name"/>
    <w:basedOn w:val="Normal"/>
    <w:rsid w:val="00013BAD"/>
    <w:pPr>
      <w:keepNext/>
      <w:spacing w:before="120" w:after="120"/>
      <w:jc w:val="both"/>
    </w:pPr>
    <w:rPr>
      <w:rFonts w:ascii="Times New Roman" w:hAnsi="Times New Roman"/>
      <w:b/>
      <w:smallCaps/>
      <w:sz w:val="22"/>
      <w:szCs w:val="20"/>
    </w:rPr>
  </w:style>
  <w:style w:type="paragraph" w:customStyle="1" w:styleId="Style2">
    <w:name w:val="Style2"/>
    <w:basedOn w:val="Normal"/>
    <w:rsid w:val="00013BAD"/>
    <w:pPr>
      <w:numPr>
        <w:numId w:val="2"/>
      </w:numPr>
      <w:spacing w:before="0" w:after="0"/>
    </w:pPr>
    <w:rPr>
      <w:rFonts w:ascii="Arial" w:hAnsi="Arial"/>
      <w:color w:val="000000"/>
      <w:szCs w:val="20"/>
    </w:rPr>
  </w:style>
  <w:style w:type="paragraph" w:styleId="BodyTextIndent">
    <w:name w:val="Body Text Indent"/>
    <w:basedOn w:val="Normal"/>
    <w:link w:val="BodyTextIndentChar"/>
    <w:rsid w:val="00013BA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13BAD"/>
    <w:rPr>
      <w:rFonts w:ascii="Verdana" w:eastAsia="Times New Roman" w:hAnsi="Verdana" w:cs="Times New Roman"/>
      <w:kern w:val="0"/>
      <w:sz w:val="20"/>
      <w14:ligatures w14:val="none"/>
    </w:rPr>
  </w:style>
  <w:style w:type="paragraph" w:styleId="NoSpacing">
    <w:name w:val="No Spacing"/>
    <w:uiPriority w:val="1"/>
    <w:qFormat/>
    <w:rsid w:val="00013BAD"/>
    <w:pPr>
      <w:spacing w:after="0" w:line="240" w:lineRule="auto"/>
    </w:pPr>
    <w:rPr>
      <w:rFonts w:ascii="Verdana" w:eastAsia="Times New Roman" w:hAnsi="Verdana" w:cs="Times New Roman"/>
      <w:kern w:val="0"/>
      <w:sz w:val="20"/>
      <w14:ligatures w14:val="none"/>
    </w:rPr>
  </w:style>
  <w:style w:type="paragraph" w:styleId="Header">
    <w:name w:val="header"/>
    <w:basedOn w:val="Normal"/>
    <w:link w:val="HeaderChar"/>
    <w:autoRedefine/>
    <w:rsid w:val="00AF0C14"/>
    <w:pPr>
      <w:pBdr>
        <w:bottom w:val="single" w:sz="12" w:space="10" w:color="auto"/>
      </w:pBdr>
      <w:tabs>
        <w:tab w:val="left" w:pos="0"/>
        <w:tab w:val="center" w:pos="4320"/>
        <w:tab w:val="right" w:pos="9360"/>
      </w:tabs>
      <w:spacing w:line="300" w:lineRule="atLeast"/>
      <w:jc w:val="both"/>
    </w:pPr>
    <w:rPr>
      <w:b/>
      <w:sz w:val="24"/>
    </w:rPr>
  </w:style>
  <w:style w:type="character" w:customStyle="1" w:styleId="HeaderChar">
    <w:name w:val="Header Char"/>
    <w:basedOn w:val="DefaultParagraphFont"/>
    <w:link w:val="Header"/>
    <w:rsid w:val="00AF0C14"/>
    <w:rPr>
      <w:rFonts w:ascii="Verdana" w:eastAsia="Times New Roman" w:hAnsi="Verdana" w:cs="Times New Roman"/>
      <w:b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798</Words>
  <Characters>5883</Characters>
  <Application>Microsoft Office Word</Application>
  <DocSecurity>0</DocSecurity>
  <Lines>130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SouthState Bank</Company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Bhagat</dc:creator>
  <cp:keywords/>
  <dc:description/>
  <cp:lastModifiedBy>Sumedha Bhagat</cp:lastModifiedBy>
  <cp:revision>4</cp:revision>
  <dcterms:created xsi:type="dcterms:W3CDTF">2025-10-08T16:08:00Z</dcterms:created>
  <dcterms:modified xsi:type="dcterms:W3CDTF">2025-10-16T15:26:00Z</dcterms:modified>
</cp:coreProperties>
</file>