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7AA6" w14:textId="5F439C71" w:rsidR="004F51A8" w:rsidRDefault="0078226B" w:rsidP="00C93014">
      <w:pPr>
        <w:jc w:val="both"/>
      </w:pPr>
      <w:r w:rsidRPr="003915B8">
        <w:rPr>
          <w:rFonts w:ascii="Times New Roman" w:hAnsi="Times New Roman"/>
          <w:noProof/>
          <w:lang w:val="en-IN" w:eastAsia="en-IN" w:bidi="te-IN"/>
        </w:rPr>
        <mc:AlternateContent>
          <mc:Choice Requires="wps">
            <w:drawing>
              <wp:anchor distT="4294967294" distB="4294967294" distL="114300" distR="114300" simplePos="0" relativeHeight="251656192" behindDoc="0" locked="0" layoutInCell="1" allowOverlap="1" wp14:anchorId="7B54690D" wp14:editId="704F1274">
                <wp:simplePos x="0" y="0"/>
                <wp:positionH relativeFrom="margin">
                  <wp:posOffset>12700</wp:posOffset>
                </wp:positionH>
                <wp:positionV relativeFrom="paragraph">
                  <wp:posOffset>-140971</wp:posOffset>
                </wp:positionV>
                <wp:extent cx="6927850" cy="0"/>
                <wp:effectExtent l="0" t="19050" r="63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7850" cy="0"/>
                        </a:xfrm>
                        <a:prstGeom prst="line">
                          <a:avLst/>
                        </a:prstGeom>
                        <a:ln w="38100">
                          <a:solidFill>
                            <a:srgbClr val="34495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DBA107" id="Straight Connector 18" o:spid="_x0000_s1026" style="position:absolute;z-index:251656192;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margin;mso-height-relative:page" from="1pt,-11.1pt" to="54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" strokecolor="#34495e" strokeweight="3pt">
                <o:lock v:ext="edit" shapetype="f"/>
                <w10:wrap anchorx="margin"/>
              </v:line>
            </w:pict>
          </mc:Fallback>
        </mc:AlternateContent>
      </w:r>
      <w:r w:rsidRPr="003915B8">
        <w:rPr>
          <w:rFonts w:ascii="Times New Roman" w:hAnsi="Times New Roman"/>
          <w:b/>
        </w:rPr>
        <w:t>SUMMARY:</w:t>
      </w:r>
      <w:r w:rsidR="004F51A8">
        <w:rPr>
          <w:rFonts w:ascii="Times New Roman" w:hAnsi="Times New Roman"/>
          <w:b/>
        </w:rPr>
        <w:t xml:space="preserve">                                                                                                                         </w:t>
      </w:r>
    </w:p>
    <w:p w14:paraId="166DEA1A" w14:textId="5BF52B9A"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Pr>
          <w:rFonts w:ascii="Times New Roman" w:hAnsi="Times New Roman"/>
          <w:bCs/>
        </w:rPr>
        <w:t>O</w:t>
      </w:r>
      <w:r w:rsidRPr="00ED2939">
        <w:rPr>
          <w:rFonts w:ascii="Times New Roman" w:hAnsi="Times New Roman"/>
          <w:bCs/>
        </w:rPr>
        <w:t>ver five years of hands-on experience working with tools like Informatica IICS, PowerCenter, SQL, and Informatica IDMC. My focus is on optimizing data processes, automating workflows, and building scalable solutions that work seamlessly across both cloud and on-premises environments.</w:t>
      </w:r>
    </w:p>
    <w:p w14:paraId="11BAB034"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I’ve had the opportunity to design and develop high-performance data pipelines using cloud technologies like Azure and AWS, along with other ETL tools, to create systems that make data integration smoother and more efficient.</w:t>
      </w:r>
    </w:p>
    <w:p w14:paraId="42067CAE"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My background in data warehousing and expertise in Star and Snowflake schema design has given me a solid foundation to ensure data storage is not just efficient but also easy to manage and scale.</w:t>
      </w:r>
    </w:p>
    <w:p w14:paraId="0DE9E51F"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I’m experienced in working with cloud-based ETL solutions and integrating APIs, automating workflows to improve speed and accuracy, which helps businesses get better insights faster.</w:t>
      </w:r>
    </w:p>
    <w:p w14:paraId="61079BCB" w14:textId="6C0B1265"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I’m well-versed in scheduling and automating ETL tasks with tools like Control-M and UC4, ensuring that everything runs smoothly and on time</w:t>
      </w:r>
      <w:r w:rsidR="00E64428">
        <w:rPr>
          <w:rFonts w:ascii="Times New Roman" w:hAnsi="Times New Roman"/>
          <w:bCs/>
        </w:rPr>
        <w:t xml:space="preserve"> with </w:t>
      </w:r>
      <w:r w:rsidRPr="00ED2939">
        <w:rPr>
          <w:rFonts w:ascii="Times New Roman" w:hAnsi="Times New Roman"/>
          <w:bCs/>
        </w:rPr>
        <w:t>no surprises, just reliable processes.</w:t>
      </w:r>
    </w:p>
    <w:p w14:paraId="7BF0AA29"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I’ve worked with big data technologies like Hadoop, Hive, and Spark, allowing me to handle large datasets effectively and transform them into valuable insights for decision-making.</w:t>
      </w:r>
    </w:p>
    <w:p w14:paraId="5ABCEAEB" w14:textId="2D5EDA58"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 xml:space="preserve">I’m comfortable working with a variety of data </w:t>
      </w:r>
      <w:r w:rsidR="007105C2">
        <w:rPr>
          <w:rFonts w:ascii="Times New Roman" w:hAnsi="Times New Roman"/>
          <w:bCs/>
        </w:rPr>
        <w:t>formats</w:t>
      </w:r>
      <w:r w:rsidR="00274EBA">
        <w:rPr>
          <w:rFonts w:ascii="Times New Roman" w:hAnsi="Times New Roman"/>
          <w:bCs/>
        </w:rPr>
        <w:t xml:space="preserve"> </w:t>
      </w:r>
      <w:r w:rsidRPr="00ED2939">
        <w:rPr>
          <w:rFonts w:ascii="Times New Roman" w:hAnsi="Times New Roman"/>
          <w:bCs/>
        </w:rPr>
        <w:t>like Avro, Parquet, JSON, and XML</w:t>
      </w:r>
      <w:r w:rsidR="00E36EAB">
        <w:rPr>
          <w:rFonts w:ascii="Times New Roman" w:hAnsi="Times New Roman"/>
          <w:bCs/>
        </w:rPr>
        <w:t>,</w:t>
      </w:r>
      <w:r w:rsidR="00974586">
        <w:rPr>
          <w:rFonts w:ascii="Times New Roman" w:hAnsi="Times New Roman"/>
          <w:bCs/>
        </w:rPr>
        <w:t xml:space="preserve"> </w:t>
      </w:r>
      <w:r w:rsidRPr="00ED2939">
        <w:rPr>
          <w:rFonts w:ascii="Times New Roman" w:hAnsi="Times New Roman"/>
          <w:bCs/>
        </w:rPr>
        <w:t>ensuring that data flows seamlessly across systems and remains compatible with other platforms.</w:t>
      </w:r>
    </w:p>
    <w:p w14:paraId="1C8D1550"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Over the years, I’ve worked in banking and healthcare, where maintaining data security, compliance, and governance has been a top priority. I always ensure that the data I handle meets the highest standards.</w:t>
      </w:r>
    </w:p>
    <w:p w14:paraId="6B774CAA" w14:textId="57E08BAA"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 xml:space="preserve">I thrive in Agile environments, where collaboration is key. Using JIRA to track and manage projects ensures </w:t>
      </w:r>
      <w:r w:rsidR="00C569FC">
        <w:rPr>
          <w:rFonts w:ascii="Times New Roman" w:hAnsi="Times New Roman"/>
          <w:bCs/>
        </w:rPr>
        <w:t xml:space="preserve">that </w:t>
      </w:r>
      <w:r w:rsidRPr="00ED2939">
        <w:rPr>
          <w:rFonts w:ascii="Times New Roman" w:hAnsi="Times New Roman"/>
          <w:bCs/>
        </w:rPr>
        <w:t>everything stays on schedule and that deadlines are met with the team’s full alignment.</w:t>
      </w:r>
    </w:p>
    <w:p w14:paraId="5AC51536" w14:textId="77777777" w:rsidR="00ED2939" w:rsidRPr="00ED2939" w:rsidRDefault="00ED2939" w:rsidP="00ED2939">
      <w:pPr>
        <w:pStyle w:val="ListParagraph"/>
        <w:widowControl w:val="0"/>
        <w:numPr>
          <w:ilvl w:val="0"/>
          <w:numId w:val="13"/>
        </w:numPr>
        <w:adjustRightInd w:val="0"/>
        <w:spacing w:after="120"/>
        <w:jc w:val="both"/>
        <w:textAlignment w:val="baseline"/>
        <w:rPr>
          <w:rFonts w:ascii="Times New Roman" w:hAnsi="Times New Roman"/>
          <w:bCs/>
        </w:rPr>
      </w:pPr>
      <w:r w:rsidRPr="00ED2939">
        <w:rPr>
          <w:rFonts w:ascii="Times New Roman" w:hAnsi="Times New Roman"/>
          <w:bCs/>
        </w:rPr>
        <w:t>I’m involved in every phase of development, from transforming and loading data into data warehouses to executing migrations and reconfiguring data connectors. I take pride in ensuring technical validations, supporting UAT, and preparing clear, actionable technical design specifications.</w:t>
      </w:r>
    </w:p>
    <w:p w14:paraId="1D0E3946" w14:textId="75AF2EE4" w:rsidR="00F6565D" w:rsidRPr="00C93014" w:rsidRDefault="00473DA1" w:rsidP="00ED2939">
      <w:pPr>
        <w:pStyle w:val="ListParagraph"/>
        <w:widowControl w:val="0"/>
        <w:numPr>
          <w:ilvl w:val="0"/>
          <w:numId w:val="13"/>
        </w:numPr>
        <w:adjustRightInd w:val="0"/>
        <w:spacing w:after="120"/>
        <w:jc w:val="both"/>
        <w:textAlignment w:val="baseline"/>
        <w:rPr>
          <w:rFonts w:ascii="Times New Roman" w:hAnsi="Times New Roman"/>
          <w:bCs/>
        </w:rPr>
      </w:pPr>
      <w:r w:rsidRPr="00473DA1">
        <w:rPr>
          <w:rFonts w:ascii="Times New Roman" w:hAnsi="Times New Roman"/>
          <w:bCs/>
        </w:rPr>
        <w:t>Passionate about data security, governance, compliance and improving automation and metadata management. I leverage strategic thinking in enterprise data architecture, cloud computing, and consulting to drive automation, innovation, and business growth.</w:t>
      </w:r>
    </w:p>
    <w:tbl>
      <w:tblPr>
        <w:tblpPr w:leftFromText="180" w:rightFromText="180" w:vertAnchor="text" w:horzAnchor="margin" w:tblpXSpec="center" w:tblpY="364"/>
        <w:tblW w:w="10683" w:type="dxa"/>
        <w:tblLook w:val="04A0" w:firstRow="1" w:lastRow="0" w:firstColumn="1" w:lastColumn="0" w:noHBand="0" w:noVBand="1"/>
      </w:tblPr>
      <w:tblGrid>
        <w:gridCol w:w="2606"/>
        <w:gridCol w:w="8077"/>
      </w:tblGrid>
      <w:tr w:rsidR="00275A5E" w:rsidRPr="00275A5E" w14:paraId="6AEE7F9B" w14:textId="77777777" w:rsidTr="00293FA4">
        <w:trPr>
          <w:trHeight w:val="301"/>
        </w:trPr>
        <w:tc>
          <w:tcPr>
            <w:tcW w:w="26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1F388"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Category</w:t>
            </w:r>
          </w:p>
        </w:tc>
        <w:tc>
          <w:tcPr>
            <w:tcW w:w="8077" w:type="dxa"/>
            <w:tcBorders>
              <w:top w:val="single" w:sz="4" w:space="0" w:color="auto"/>
              <w:left w:val="nil"/>
              <w:bottom w:val="single" w:sz="4" w:space="0" w:color="auto"/>
              <w:right w:val="single" w:sz="4" w:space="0" w:color="auto"/>
            </w:tcBorders>
            <w:shd w:val="clear" w:color="auto" w:fill="auto"/>
            <w:vAlign w:val="center"/>
            <w:hideMark/>
          </w:tcPr>
          <w:p w14:paraId="76886DF0"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Tools &amp; Technologies</w:t>
            </w:r>
          </w:p>
        </w:tc>
      </w:tr>
      <w:tr w:rsidR="00275A5E" w:rsidRPr="00275A5E" w14:paraId="0B9349E6"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5AA23B0B"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ETL Tools</w:t>
            </w:r>
          </w:p>
        </w:tc>
        <w:tc>
          <w:tcPr>
            <w:tcW w:w="8077" w:type="dxa"/>
            <w:tcBorders>
              <w:top w:val="nil"/>
              <w:left w:val="nil"/>
              <w:bottom w:val="single" w:sz="4" w:space="0" w:color="auto"/>
              <w:right w:val="single" w:sz="4" w:space="0" w:color="auto"/>
            </w:tcBorders>
            <w:shd w:val="clear" w:color="auto" w:fill="auto"/>
            <w:vAlign w:val="center"/>
            <w:hideMark/>
          </w:tcPr>
          <w:p w14:paraId="1CBFF7D4" w14:textId="3ADE45B9"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Informatica PowerCenter, Informatica IICS</w:t>
            </w:r>
            <w:r w:rsidR="00ED2939">
              <w:rPr>
                <w:rFonts w:eastAsia="Times New Roman" w:cs="Calibri"/>
                <w:color w:val="000000"/>
              </w:rPr>
              <w:t>/IDMC</w:t>
            </w:r>
          </w:p>
        </w:tc>
      </w:tr>
      <w:tr w:rsidR="00275A5E" w:rsidRPr="00275A5E" w14:paraId="434359B0"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2C86B3C7"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Programming Languages</w:t>
            </w:r>
          </w:p>
        </w:tc>
        <w:tc>
          <w:tcPr>
            <w:tcW w:w="8077" w:type="dxa"/>
            <w:tcBorders>
              <w:top w:val="nil"/>
              <w:left w:val="nil"/>
              <w:bottom w:val="single" w:sz="4" w:space="0" w:color="auto"/>
              <w:right w:val="single" w:sz="4" w:space="0" w:color="auto"/>
            </w:tcBorders>
            <w:shd w:val="clear" w:color="auto" w:fill="auto"/>
            <w:vAlign w:val="center"/>
            <w:hideMark/>
          </w:tcPr>
          <w:p w14:paraId="46ABAE1D" w14:textId="77777777"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SQL, PL/SQL, Python, Shell Scripting</w:t>
            </w:r>
          </w:p>
        </w:tc>
      </w:tr>
      <w:tr w:rsidR="00275A5E" w:rsidRPr="00275A5E" w14:paraId="50BBDDBB"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09D495E6"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Big Data Technologies</w:t>
            </w:r>
          </w:p>
        </w:tc>
        <w:tc>
          <w:tcPr>
            <w:tcW w:w="8077" w:type="dxa"/>
            <w:tcBorders>
              <w:top w:val="nil"/>
              <w:left w:val="nil"/>
              <w:bottom w:val="single" w:sz="4" w:space="0" w:color="auto"/>
              <w:right w:val="single" w:sz="4" w:space="0" w:color="auto"/>
            </w:tcBorders>
            <w:shd w:val="clear" w:color="auto" w:fill="auto"/>
            <w:vAlign w:val="center"/>
            <w:hideMark/>
          </w:tcPr>
          <w:p w14:paraId="3B874DAE" w14:textId="77777777"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Hadoop, Apache Hive, Spark</w:t>
            </w:r>
          </w:p>
        </w:tc>
      </w:tr>
      <w:tr w:rsidR="00275A5E" w:rsidRPr="00275A5E" w14:paraId="00331B5A"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523640C0"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Databases</w:t>
            </w:r>
          </w:p>
        </w:tc>
        <w:tc>
          <w:tcPr>
            <w:tcW w:w="8077" w:type="dxa"/>
            <w:tcBorders>
              <w:top w:val="nil"/>
              <w:left w:val="nil"/>
              <w:bottom w:val="single" w:sz="4" w:space="0" w:color="auto"/>
              <w:right w:val="single" w:sz="4" w:space="0" w:color="auto"/>
            </w:tcBorders>
            <w:shd w:val="clear" w:color="auto" w:fill="auto"/>
            <w:vAlign w:val="center"/>
            <w:hideMark/>
          </w:tcPr>
          <w:p w14:paraId="065EDC39" w14:textId="653BBBE3"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MS SQL Server, MySQL, Oracle, Teradata, MongoDB</w:t>
            </w:r>
          </w:p>
        </w:tc>
      </w:tr>
      <w:tr w:rsidR="00275A5E" w:rsidRPr="00275A5E" w14:paraId="3BD8CCC2"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43ACF85A"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Cloud Platforms</w:t>
            </w:r>
          </w:p>
        </w:tc>
        <w:tc>
          <w:tcPr>
            <w:tcW w:w="8077" w:type="dxa"/>
            <w:tcBorders>
              <w:top w:val="nil"/>
              <w:left w:val="nil"/>
              <w:bottom w:val="single" w:sz="4" w:space="0" w:color="auto"/>
              <w:right w:val="single" w:sz="4" w:space="0" w:color="auto"/>
            </w:tcBorders>
            <w:shd w:val="clear" w:color="auto" w:fill="auto"/>
            <w:vAlign w:val="center"/>
            <w:hideMark/>
          </w:tcPr>
          <w:p w14:paraId="5DC0786D" w14:textId="0B2A4DF3"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Azure, AWS</w:t>
            </w:r>
          </w:p>
        </w:tc>
      </w:tr>
      <w:tr w:rsidR="00275A5E" w:rsidRPr="00275A5E" w14:paraId="68B2DF2F" w14:textId="77777777" w:rsidTr="00293FA4">
        <w:trPr>
          <w:trHeight w:val="301"/>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0733FC2E" w14:textId="489DAE5A"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Job</w:t>
            </w:r>
            <w:r w:rsidR="00ED2939">
              <w:rPr>
                <w:rFonts w:eastAsia="Times New Roman" w:cs="Calibri"/>
                <w:b/>
                <w:bCs/>
                <w:color w:val="000000"/>
              </w:rPr>
              <w:t xml:space="preserve"> </w:t>
            </w:r>
            <w:r w:rsidRPr="00275A5E">
              <w:rPr>
                <w:rFonts w:eastAsia="Times New Roman" w:cs="Calibri"/>
                <w:b/>
                <w:bCs/>
                <w:color w:val="000000"/>
              </w:rPr>
              <w:t>Scheduling &amp; Monitoring</w:t>
            </w:r>
          </w:p>
        </w:tc>
        <w:tc>
          <w:tcPr>
            <w:tcW w:w="8077" w:type="dxa"/>
            <w:tcBorders>
              <w:top w:val="nil"/>
              <w:left w:val="nil"/>
              <w:bottom w:val="single" w:sz="4" w:space="0" w:color="auto"/>
              <w:right w:val="single" w:sz="4" w:space="0" w:color="auto"/>
            </w:tcBorders>
            <w:shd w:val="clear" w:color="auto" w:fill="auto"/>
            <w:vAlign w:val="center"/>
            <w:hideMark/>
          </w:tcPr>
          <w:p w14:paraId="705E320C" w14:textId="77777777"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UC4, Control-M, Autosys, Splunk</w:t>
            </w:r>
          </w:p>
        </w:tc>
      </w:tr>
      <w:tr w:rsidR="00275A5E" w:rsidRPr="00275A5E" w14:paraId="1441370B" w14:textId="77777777" w:rsidTr="00293FA4">
        <w:trPr>
          <w:trHeight w:val="602"/>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3128EC69" w14:textId="77777777" w:rsidR="00275A5E" w:rsidRPr="00275A5E" w:rsidRDefault="00275A5E" w:rsidP="00C93014">
            <w:pPr>
              <w:spacing w:after="0" w:line="240" w:lineRule="auto"/>
              <w:jc w:val="both"/>
              <w:rPr>
                <w:rFonts w:eastAsia="Times New Roman" w:cs="Calibri"/>
                <w:b/>
                <w:bCs/>
                <w:color w:val="000000"/>
              </w:rPr>
            </w:pPr>
            <w:r w:rsidRPr="00275A5E">
              <w:rPr>
                <w:rFonts w:eastAsia="Times New Roman" w:cs="Calibri"/>
                <w:b/>
                <w:bCs/>
                <w:color w:val="000000"/>
              </w:rPr>
              <w:t>Other Tools</w:t>
            </w:r>
          </w:p>
        </w:tc>
        <w:tc>
          <w:tcPr>
            <w:tcW w:w="8077" w:type="dxa"/>
            <w:tcBorders>
              <w:top w:val="nil"/>
              <w:left w:val="nil"/>
              <w:bottom w:val="single" w:sz="4" w:space="0" w:color="auto"/>
              <w:right w:val="single" w:sz="4" w:space="0" w:color="auto"/>
            </w:tcBorders>
            <w:shd w:val="clear" w:color="auto" w:fill="auto"/>
            <w:vAlign w:val="center"/>
            <w:hideMark/>
          </w:tcPr>
          <w:p w14:paraId="0A0245EC" w14:textId="77777777" w:rsidR="00275A5E" w:rsidRPr="00275A5E" w:rsidRDefault="00275A5E" w:rsidP="00C93014">
            <w:pPr>
              <w:spacing w:after="0" w:line="240" w:lineRule="auto"/>
              <w:jc w:val="both"/>
              <w:rPr>
                <w:rFonts w:eastAsia="Times New Roman" w:cs="Calibri"/>
                <w:color w:val="000000"/>
              </w:rPr>
            </w:pPr>
            <w:r w:rsidRPr="00275A5E">
              <w:rPr>
                <w:rFonts w:eastAsia="Times New Roman" w:cs="Calibri"/>
                <w:color w:val="000000"/>
              </w:rPr>
              <w:t>Control-M, UC4, Jira, Autosys, Tableau, ServiceNow, Confluence, Power BI, Excel, Linux, Unix, Windows</w:t>
            </w:r>
          </w:p>
        </w:tc>
      </w:tr>
    </w:tbl>
    <w:p w14:paraId="08A65CF2" w14:textId="77777777" w:rsidR="00F6565D" w:rsidRDefault="00F6565D" w:rsidP="00C93014">
      <w:pPr>
        <w:widowControl w:val="0"/>
        <w:adjustRightInd w:val="0"/>
        <w:spacing w:after="120"/>
        <w:jc w:val="both"/>
        <w:textAlignment w:val="baseline"/>
        <w:rPr>
          <w:rFonts w:ascii="Times New Roman" w:hAnsi="Times New Roman"/>
        </w:rPr>
      </w:pPr>
    </w:p>
    <w:p w14:paraId="614B27EF" w14:textId="7DF1FDAA" w:rsidR="006B1B45" w:rsidRDefault="006B1B45" w:rsidP="00C93014">
      <w:pPr>
        <w:widowControl w:val="0"/>
        <w:adjustRightInd w:val="0"/>
        <w:spacing w:after="0"/>
        <w:jc w:val="both"/>
        <w:textAlignment w:val="baseline"/>
        <w:rPr>
          <w:rFonts w:ascii="Times New Roman" w:hAnsi="Times New Roman"/>
        </w:rPr>
      </w:pPr>
    </w:p>
    <w:p w14:paraId="7B774E49" w14:textId="77777777" w:rsidR="00275A5E" w:rsidRDefault="00275A5E" w:rsidP="00C93014">
      <w:pPr>
        <w:widowControl w:val="0"/>
        <w:adjustRightInd w:val="0"/>
        <w:spacing w:after="0"/>
        <w:jc w:val="both"/>
        <w:textAlignment w:val="baseline"/>
        <w:rPr>
          <w:rFonts w:ascii="Times New Roman" w:hAnsi="Times New Roman"/>
          <w:b/>
          <w:lang w:val="en-GB"/>
        </w:rPr>
      </w:pPr>
    </w:p>
    <w:p w14:paraId="31D692D5" w14:textId="77777777" w:rsidR="00275A5E" w:rsidRDefault="00275A5E" w:rsidP="00C93014">
      <w:pPr>
        <w:jc w:val="both"/>
      </w:pPr>
      <w:bookmarkStart w:id="0" w:name="_Hlk194386847"/>
      <w:r>
        <w:t xml:space="preserve">- </w:t>
      </w:r>
      <w:hyperlink r:id="rId7" w:history="1">
        <w:r w:rsidRPr="00FB5019">
          <w:rPr>
            <w:rStyle w:val="Hyperlink"/>
          </w:rPr>
          <w:t>Oracle Certified Associate (1Z0-071)</w:t>
        </w:r>
      </w:hyperlink>
    </w:p>
    <w:p w14:paraId="0FCBBCA4" w14:textId="77777777" w:rsidR="00275A5E" w:rsidRDefault="00275A5E" w:rsidP="00C93014">
      <w:pPr>
        <w:jc w:val="both"/>
      </w:pPr>
      <w:r>
        <w:t xml:space="preserve">- </w:t>
      </w:r>
      <w:hyperlink r:id="rId8" w:history="1">
        <w:r w:rsidRPr="007A3B03">
          <w:rPr>
            <w:rStyle w:val="Hyperlink"/>
          </w:rPr>
          <w:t>Azure Data Engineer Associate</w:t>
        </w:r>
      </w:hyperlink>
    </w:p>
    <w:p w14:paraId="16108917" w14:textId="77777777" w:rsidR="00275A5E" w:rsidRPr="006B1B45" w:rsidRDefault="00275A5E" w:rsidP="00C93014">
      <w:pPr>
        <w:jc w:val="both"/>
      </w:pPr>
      <w:r>
        <w:t xml:space="preserve">- </w:t>
      </w:r>
      <w:hyperlink r:id="rId9" w:history="1">
        <w:r w:rsidRPr="007A3B03">
          <w:rPr>
            <w:rStyle w:val="Hyperlink"/>
          </w:rPr>
          <w:t>Azure IoT Development Specialty.</w:t>
        </w:r>
      </w:hyperlink>
      <w:hyperlink r:id="rId10" w:history="1"/>
      <w:r>
        <w:tab/>
      </w:r>
    </w:p>
    <w:bookmarkEnd w:id="0"/>
    <w:p w14:paraId="27FB44E1" w14:textId="77777777" w:rsidR="00275A5E" w:rsidRDefault="00275A5E" w:rsidP="00C93014">
      <w:pPr>
        <w:widowControl w:val="0"/>
        <w:adjustRightInd w:val="0"/>
        <w:spacing w:after="0"/>
        <w:jc w:val="both"/>
        <w:textAlignment w:val="baseline"/>
        <w:rPr>
          <w:rFonts w:ascii="Times New Roman" w:hAnsi="Times New Roman"/>
          <w:b/>
          <w:lang w:val="en-GB"/>
        </w:rPr>
      </w:pPr>
    </w:p>
    <w:p w14:paraId="4A5AAB39" w14:textId="77777777" w:rsidR="00275A5E" w:rsidRDefault="00275A5E" w:rsidP="00C93014">
      <w:pPr>
        <w:widowControl w:val="0"/>
        <w:adjustRightInd w:val="0"/>
        <w:spacing w:after="0"/>
        <w:jc w:val="both"/>
        <w:textAlignment w:val="baseline"/>
        <w:rPr>
          <w:rFonts w:ascii="Times New Roman" w:hAnsi="Times New Roman"/>
          <w:b/>
          <w:lang w:val="en-GB"/>
        </w:rPr>
      </w:pPr>
    </w:p>
    <w:p w14:paraId="39BF71E7" w14:textId="77777777" w:rsidR="00293FA4" w:rsidRDefault="00293FA4" w:rsidP="00C93014">
      <w:pPr>
        <w:widowControl w:val="0"/>
        <w:adjustRightInd w:val="0"/>
        <w:spacing w:after="0"/>
        <w:jc w:val="both"/>
        <w:textAlignment w:val="baseline"/>
        <w:rPr>
          <w:rFonts w:ascii="Times New Roman" w:hAnsi="Times New Roman"/>
          <w:b/>
          <w:lang w:val="en-GB"/>
        </w:rPr>
      </w:pPr>
    </w:p>
    <w:p w14:paraId="6AA3DD11" w14:textId="031BEC76" w:rsidR="00EF6CC8" w:rsidRDefault="0078226B" w:rsidP="00C93014">
      <w:pPr>
        <w:widowControl w:val="0"/>
        <w:adjustRightInd w:val="0"/>
        <w:spacing w:after="0"/>
        <w:jc w:val="both"/>
        <w:textAlignment w:val="baseline"/>
        <w:rPr>
          <w:rFonts w:ascii="Times New Roman" w:hAnsi="Times New Roman"/>
          <w:b/>
          <w:lang w:val="en-GB"/>
        </w:rPr>
      </w:pPr>
      <w:r w:rsidRPr="003915B8">
        <w:rPr>
          <w:rFonts w:ascii="Times New Roman" w:hAnsi="Times New Roman"/>
          <w:b/>
          <w:lang w:val="en-GB"/>
        </w:rPr>
        <w:t>Work Experience:</w:t>
      </w:r>
    </w:p>
    <w:p w14:paraId="0F914F53" w14:textId="77777777" w:rsidR="00293FA4" w:rsidRPr="00293FA4" w:rsidRDefault="00293FA4" w:rsidP="00C93014">
      <w:pPr>
        <w:widowControl w:val="0"/>
        <w:adjustRightInd w:val="0"/>
        <w:spacing w:after="0"/>
        <w:jc w:val="both"/>
        <w:textAlignment w:val="baseline"/>
        <w:rPr>
          <w:rFonts w:ascii="Times New Roman" w:hAnsi="Times New Roman"/>
          <w:b/>
          <w:lang w:val="en-GB"/>
        </w:rPr>
      </w:pPr>
      <w:r w:rsidRPr="00293FA4">
        <w:rPr>
          <w:rFonts w:ascii="Times New Roman" w:hAnsi="Times New Roman"/>
          <w:b/>
          <w:lang w:val="en-GB"/>
        </w:rPr>
        <w:t>Cognizant (June 2024 – Present)</w:t>
      </w:r>
    </w:p>
    <w:p w14:paraId="549CEE87" w14:textId="77777777" w:rsidR="00293FA4" w:rsidRPr="00293FA4" w:rsidRDefault="00293FA4" w:rsidP="00C93014">
      <w:pPr>
        <w:widowControl w:val="0"/>
        <w:adjustRightInd w:val="0"/>
        <w:spacing w:after="0"/>
        <w:jc w:val="both"/>
        <w:textAlignment w:val="baseline"/>
        <w:rPr>
          <w:rFonts w:ascii="Times New Roman" w:hAnsi="Times New Roman"/>
          <w:b/>
          <w:lang w:val="en-GB"/>
        </w:rPr>
      </w:pPr>
      <w:r w:rsidRPr="00293FA4">
        <w:rPr>
          <w:rFonts w:ascii="Times New Roman" w:hAnsi="Times New Roman"/>
          <w:b/>
          <w:lang w:val="en-GB"/>
        </w:rPr>
        <w:t>Project: Snowflake Migration Project</w:t>
      </w:r>
    </w:p>
    <w:p w14:paraId="2377A6E8" w14:textId="77777777" w:rsidR="00293FA4" w:rsidRPr="00293FA4" w:rsidRDefault="00293FA4" w:rsidP="00C93014">
      <w:pPr>
        <w:widowControl w:val="0"/>
        <w:adjustRightInd w:val="0"/>
        <w:spacing w:after="0"/>
        <w:jc w:val="both"/>
        <w:textAlignment w:val="baseline"/>
        <w:rPr>
          <w:rFonts w:ascii="Times New Roman" w:hAnsi="Times New Roman"/>
          <w:b/>
          <w:lang w:val="en-GB"/>
        </w:rPr>
      </w:pPr>
      <w:r w:rsidRPr="00293FA4">
        <w:rPr>
          <w:rFonts w:ascii="Times New Roman" w:hAnsi="Times New Roman"/>
          <w:b/>
          <w:lang w:val="en-GB"/>
        </w:rPr>
        <w:t>Role: Data Engineer</w:t>
      </w:r>
    </w:p>
    <w:p w14:paraId="404AE168" w14:textId="77777777" w:rsidR="00293FA4" w:rsidRPr="00293FA4" w:rsidRDefault="00293FA4" w:rsidP="00C93014">
      <w:pPr>
        <w:widowControl w:val="0"/>
        <w:adjustRightInd w:val="0"/>
        <w:spacing w:after="0"/>
        <w:jc w:val="both"/>
        <w:textAlignment w:val="baseline"/>
        <w:rPr>
          <w:rFonts w:ascii="Times New Roman" w:hAnsi="Times New Roman"/>
          <w:b/>
          <w:lang w:val="en-GB"/>
        </w:rPr>
      </w:pPr>
    </w:p>
    <w:p w14:paraId="13B6256E" w14:textId="002DB9FE" w:rsidR="00293FA4" w:rsidRPr="00293FA4" w:rsidRDefault="00A43FCA" w:rsidP="00C93014">
      <w:pPr>
        <w:widowControl w:val="0"/>
        <w:adjustRightInd w:val="0"/>
        <w:spacing w:after="0"/>
        <w:jc w:val="both"/>
        <w:textAlignment w:val="baseline"/>
        <w:rPr>
          <w:rFonts w:ascii="Times New Roman" w:eastAsiaTheme="minorHAnsi" w:hAnsi="Times New Roman"/>
          <w:bCs/>
          <w:lang w:val="en-IN" w:bidi="te-IN"/>
        </w:rPr>
      </w:pPr>
      <w:r w:rsidRPr="00A43FCA">
        <w:rPr>
          <w:rFonts w:ascii="Times New Roman" w:eastAsiaTheme="minorHAnsi" w:hAnsi="Times New Roman"/>
          <w:bCs/>
          <w:lang w:bidi="te-IN"/>
        </w:rPr>
        <w:t xml:space="preserve">In this project, I was responsible for migrating data from MySQL databases to Snowflake using Informatica </w:t>
      </w:r>
      <w:r w:rsidR="00C93014">
        <w:rPr>
          <w:rFonts w:ascii="Times New Roman" w:eastAsiaTheme="minorHAnsi" w:hAnsi="Times New Roman"/>
          <w:bCs/>
          <w:lang w:bidi="te-IN"/>
        </w:rPr>
        <w:t>IDMC</w:t>
      </w:r>
      <w:r w:rsidRPr="00A43FCA">
        <w:rPr>
          <w:rFonts w:ascii="Times New Roman" w:eastAsiaTheme="minorHAnsi" w:hAnsi="Times New Roman"/>
          <w:bCs/>
          <w:lang w:bidi="te-IN"/>
        </w:rPr>
        <w:t xml:space="preserve"> and various other technologies to ensure seamless data migration and optimize performance. The project’s goal was to automate processes and enhance data flow accuracy for reporting and analysis.</w:t>
      </w:r>
    </w:p>
    <w:p w14:paraId="4DC6ADD9" w14:textId="77777777" w:rsidR="00293FA4" w:rsidRPr="00293FA4" w:rsidRDefault="00293FA4" w:rsidP="00C93014">
      <w:pPr>
        <w:widowControl w:val="0"/>
        <w:adjustRightInd w:val="0"/>
        <w:spacing w:after="0"/>
        <w:jc w:val="both"/>
        <w:textAlignment w:val="baseline"/>
        <w:rPr>
          <w:rFonts w:ascii="Times New Roman" w:eastAsiaTheme="minorHAnsi" w:hAnsi="Times New Roman"/>
          <w:bCs/>
          <w:lang w:val="en-IN" w:bidi="te-IN"/>
        </w:rPr>
      </w:pPr>
    </w:p>
    <w:p w14:paraId="5A084335" w14:textId="77777777" w:rsidR="00293FA4" w:rsidRPr="00293FA4" w:rsidRDefault="00293FA4" w:rsidP="00C93014">
      <w:pPr>
        <w:widowControl w:val="0"/>
        <w:adjustRightInd w:val="0"/>
        <w:spacing w:after="0"/>
        <w:jc w:val="both"/>
        <w:textAlignment w:val="baseline"/>
        <w:rPr>
          <w:rFonts w:ascii="Times New Roman" w:eastAsiaTheme="minorHAnsi" w:hAnsi="Times New Roman"/>
          <w:b/>
          <w:lang w:val="en-IN" w:bidi="te-IN"/>
        </w:rPr>
      </w:pPr>
      <w:r w:rsidRPr="00293FA4">
        <w:rPr>
          <w:rFonts w:ascii="Times New Roman" w:eastAsiaTheme="minorHAnsi" w:hAnsi="Times New Roman"/>
          <w:b/>
          <w:lang w:val="en-IN" w:bidi="te-IN"/>
        </w:rPr>
        <w:t>Responsibilities:</w:t>
      </w:r>
    </w:p>
    <w:p w14:paraId="0A073F3E" w14:textId="77777777" w:rsidR="00293FA4" w:rsidRPr="00293FA4" w:rsidRDefault="00293FA4" w:rsidP="00C93014">
      <w:pPr>
        <w:widowControl w:val="0"/>
        <w:adjustRightInd w:val="0"/>
        <w:spacing w:after="0"/>
        <w:jc w:val="both"/>
        <w:textAlignment w:val="baseline"/>
        <w:rPr>
          <w:rFonts w:ascii="Times New Roman" w:eastAsiaTheme="minorHAnsi" w:hAnsi="Times New Roman"/>
          <w:bCs/>
          <w:lang w:val="en-IN" w:bidi="te-IN"/>
        </w:rPr>
      </w:pPr>
    </w:p>
    <w:p w14:paraId="2A07ADCD"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Designed and built ETL workflows for migrating data from MySQL to Snowflake, ensuring accuracy and reliability.</w:t>
      </w:r>
    </w:p>
    <w:p w14:paraId="03A34E3E"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Used Informatica IICS for data integration, leveraging IDMC for metadata management and data connectors.</w:t>
      </w:r>
    </w:p>
    <w:p w14:paraId="2AFD5FEA"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Implemented real-time data synchronization using CDC and incremental loading techniques to enhance efficiency.</w:t>
      </w:r>
    </w:p>
    <w:p w14:paraId="5555611C"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Developed optimized Snowflake schemas for structured, accessible data.</w:t>
      </w:r>
    </w:p>
    <w:p w14:paraId="477B457D"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Enhanced query performance by tuning queries and using Pushdown Optimization, minimizing resource consumption.</w:t>
      </w:r>
    </w:p>
    <w:p w14:paraId="5F25AFD7"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Automated data extraction with Shell Scripts and API integrations, reducing manual work.</w:t>
      </w:r>
    </w:p>
    <w:p w14:paraId="43D7A65E"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Leveraged Python to build custom data processing solutions and automation scripts.</w:t>
      </w:r>
    </w:p>
    <w:p w14:paraId="43164721"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Used Control-M for job scheduling and monitoring to ensure timely data flow.</w:t>
      </w:r>
    </w:p>
    <w:p w14:paraId="48B394CE"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Conducted thorough testing and debugging to ensure data accuracy and reliability post-migration.</w:t>
      </w:r>
    </w:p>
    <w:p w14:paraId="2C60782E" w14:textId="77777777"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Provided post-migration support by resolving any data-related issues, ensuring smooth operations.</w:t>
      </w:r>
    </w:p>
    <w:p w14:paraId="0BEF5248" w14:textId="780380EC" w:rsidR="00C93014" w:rsidRPr="00C9301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 xml:space="preserve">Conducted UAT and documented </w:t>
      </w:r>
      <w:r w:rsidR="00417C16">
        <w:rPr>
          <w:rFonts w:ascii="Times New Roman" w:hAnsi="Times New Roman"/>
          <w:bCs/>
        </w:rPr>
        <w:t xml:space="preserve">application </w:t>
      </w:r>
      <w:r w:rsidRPr="00C93014">
        <w:rPr>
          <w:rFonts w:ascii="Times New Roman" w:hAnsi="Times New Roman"/>
          <w:bCs/>
        </w:rPr>
        <w:t>processes, ensuring stakeholders were aligned with the migration goals.</w:t>
      </w:r>
    </w:p>
    <w:p w14:paraId="562974AA" w14:textId="77345843" w:rsidR="00293FA4" w:rsidRDefault="00C93014" w:rsidP="00C93014">
      <w:pPr>
        <w:pStyle w:val="ListParagraph"/>
        <w:widowControl w:val="0"/>
        <w:numPr>
          <w:ilvl w:val="0"/>
          <w:numId w:val="13"/>
        </w:numPr>
        <w:adjustRightInd w:val="0"/>
        <w:spacing w:after="120"/>
        <w:jc w:val="both"/>
        <w:textAlignment w:val="baseline"/>
        <w:rPr>
          <w:rFonts w:ascii="Times New Roman" w:hAnsi="Times New Roman"/>
          <w:bCs/>
        </w:rPr>
      </w:pPr>
      <w:r w:rsidRPr="00C93014">
        <w:rPr>
          <w:rFonts w:ascii="Times New Roman" w:hAnsi="Times New Roman"/>
          <w:bCs/>
        </w:rPr>
        <w:t>Participated in code reviews and maintained detailed project documentation for future reference.</w:t>
      </w:r>
    </w:p>
    <w:p w14:paraId="138676E1" w14:textId="77777777" w:rsidR="00C93014" w:rsidRPr="00C93014" w:rsidRDefault="00C93014" w:rsidP="00C93014">
      <w:pPr>
        <w:pStyle w:val="ListParagraph"/>
        <w:widowControl w:val="0"/>
        <w:adjustRightInd w:val="0"/>
        <w:spacing w:after="0"/>
        <w:jc w:val="both"/>
        <w:textAlignment w:val="baseline"/>
        <w:rPr>
          <w:rFonts w:ascii="Times New Roman" w:hAnsi="Times New Roman"/>
          <w:bCs/>
        </w:rPr>
      </w:pPr>
    </w:p>
    <w:p w14:paraId="143B38D0" w14:textId="76873A8C" w:rsidR="007862C3" w:rsidRPr="00C93014" w:rsidRDefault="00293FA4" w:rsidP="00C93014">
      <w:pPr>
        <w:widowControl w:val="0"/>
        <w:adjustRightInd w:val="0"/>
        <w:spacing w:after="0"/>
        <w:jc w:val="both"/>
        <w:textAlignment w:val="baseline"/>
        <w:rPr>
          <w:rFonts w:ascii="Times New Roman" w:hAnsi="Times New Roman"/>
          <w:bCs/>
        </w:rPr>
      </w:pPr>
      <w:r w:rsidRPr="00C93014">
        <w:rPr>
          <w:rFonts w:ascii="Times New Roman" w:hAnsi="Times New Roman"/>
          <w:b/>
        </w:rPr>
        <w:t>Environments:</w:t>
      </w:r>
      <w:r w:rsidRPr="00C93014">
        <w:rPr>
          <w:rFonts w:ascii="Times New Roman" w:hAnsi="Times New Roman"/>
          <w:bCs/>
        </w:rPr>
        <w:t xml:space="preserve"> </w:t>
      </w:r>
      <w:r w:rsidR="00C93014" w:rsidRPr="00C93014">
        <w:rPr>
          <w:rFonts w:ascii="Times New Roman" w:hAnsi="Times New Roman"/>
          <w:bCs/>
        </w:rPr>
        <w:t>Informatica IICS</w:t>
      </w:r>
      <w:r w:rsidR="00C93014">
        <w:rPr>
          <w:rFonts w:ascii="Times New Roman" w:hAnsi="Times New Roman"/>
          <w:bCs/>
        </w:rPr>
        <w:t>/IDMC</w:t>
      </w:r>
      <w:r w:rsidR="00C93014" w:rsidRPr="00C93014">
        <w:rPr>
          <w:rFonts w:ascii="Times New Roman" w:hAnsi="Times New Roman"/>
          <w:bCs/>
        </w:rPr>
        <w:t>, Snowflake, Unix, Shell Scripting, MySQL, IDMC, Python, Control-M</w:t>
      </w:r>
    </w:p>
    <w:p w14:paraId="41357E2A" w14:textId="77777777" w:rsidR="007862C3" w:rsidRDefault="007862C3" w:rsidP="00C93014">
      <w:pPr>
        <w:widowControl w:val="0"/>
        <w:adjustRightInd w:val="0"/>
        <w:spacing w:after="0"/>
        <w:jc w:val="both"/>
        <w:textAlignment w:val="baseline"/>
        <w:rPr>
          <w:rFonts w:ascii="Times New Roman" w:hAnsi="Times New Roman"/>
          <w:b/>
          <w:lang w:val="en-GB"/>
        </w:rPr>
      </w:pPr>
    </w:p>
    <w:p w14:paraId="03F90CE3" w14:textId="77777777" w:rsidR="007862C3" w:rsidRDefault="007862C3" w:rsidP="00C93014">
      <w:pPr>
        <w:widowControl w:val="0"/>
        <w:adjustRightInd w:val="0"/>
        <w:spacing w:after="0"/>
        <w:jc w:val="both"/>
        <w:textAlignment w:val="baseline"/>
        <w:rPr>
          <w:rFonts w:ascii="Times New Roman" w:hAnsi="Times New Roman"/>
          <w:b/>
          <w:lang w:val="en-GB"/>
        </w:rPr>
      </w:pPr>
    </w:p>
    <w:p w14:paraId="58F79E8D" w14:textId="77777777" w:rsidR="00293FA4" w:rsidRPr="00C93014" w:rsidRDefault="00293FA4"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Deloitte (Jan 2022 – Dec 2023)</w:t>
      </w:r>
    </w:p>
    <w:p w14:paraId="2E8A5EBE" w14:textId="77777777" w:rsidR="00293FA4" w:rsidRPr="00C93014" w:rsidRDefault="00293FA4"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Client: Santander Bank</w:t>
      </w:r>
    </w:p>
    <w:p w14:paraId="0D61587F" w14:textId="77777777" w:rsidR="00293FA4" w:rsidRDefault="00293FA4"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Role: ETL Developer</w:t>
      </w:r>
    </w:p>
    <w:p w14:paraId="4AD9807B" w14:textId="77777777" w:rsidR="00C93014" w:rsidRPr="00C93014" w:rsidRDefault="00C93014" w:rsidP="00C93014">
      <w:pPr>
        <w:widowControl w:val="0"/>
        <w:adjustRightInd w:val="0"/>
        <w:spacing w:after="0"/>
        <w:jc w:val="both"/>
        <w:textAlignment w:val="baseline"/>
        <w:rPr>
          <w:rFonts w:ascii="Times New Roman" w:hAnsi="Times New Roman"/>
          <w:b/>
          <w:lang w:val="en-GB"/>
        </w:rPr>
      </w:pPr>
    </w:p>
    <w:p w14:paraId="28E0E853" w14:textId="3F4E899E" w:rsidR="00293FA4" w:rsidRPr="00293FA4" w:rsidRDefault="003423D3" w:rsidP="00C93014">
      <w:pPr>
        <w:widowControl w:val="0"/>
        <w:adjustRightInd w:val="0"/>
        <w:spacing w:after="120"/>
        <w:jc w:val="both"/>
        <w:textAlignment w:val="baseline"/>
        <w:rPr>
          <w:rFonts w:ascii="Times New Roman" w:eastAsiaTheme="minorHAnsi" w:hAnsi="Times New Roman"/>
          <w:bCs/>
          <w:lang w:val="en-IN" w:bidi="te-IN"/>
        </w:rPr>
      </w:pPr>
      <w:r>
        <w:rPr>
          <w:rFonts w:ascii="Times New Roman" w:eastAsiaTheme="minorHAnsi" w:hAnsi="Times New Roman"/>
          <w:bCs/>
          <w:lang w:val="en-IN" w:bidi="te-IN"/>
        </w:rPr>
        <w:t>The</w:t>
      </w:r>
      <w:r w:rsidRPr="003423D3">
        <w:rPr>
          <w:rFonts w:ascii="Times New Roman" w:eastAsiaTheme="minorHAnsi" w:hAnsi="Times New Roman"/>
          <w:bCs/>
          <w:lang w:val="en-IN" w:bidi="te-IN"/>
        </w:rPr>
        <w:t xml:space="preserve"> project focuses on secure data integrations between Salesforce, </w:t>
      </w:r>
      <w:proofErr w:type="spellStart"/>
      <w:r w:rsidRPr="003423D3">
        <w:rPr>
          <w:rFonts w:ascii="Times New Roman" w:eastAsiaTheme="minorHAnsi" w:hAnsi="Times New Roman"/>
          <w:bCs/>
          <w:lang w:val="en-IN" w:bidi="te-IN"/>
        </w:rPr>
        <w:t>nCino</w:t>
      </w:r>
      <w:proofErr w:type="spellEnd"/>
      <w:r w:rsidRPr="003423D3">
        <w:rPr>
          <w:rFonts w:ascii="Times New Roman" w:eastAsiaTheme="minorHAnsi" w:hAnsi="Times New Roman"/>
          <w:bCs/>
          <w:lang w:val="en-IN" w:bidi="te-IN"/>
        </w:rPr>
        <w:t xml:space="preserve">, and external financial systems using Informatica Intelligent Cloud Services (IICS) as the ETL tool. A middleware security layer manages authentication using BKS tokens to facilitate secure API callouts to BOP systems. IICS ETL workflows automate data extraction, transformation, and loading (ETL) between Salesforce, SQL Server, and third-party credit bureaus (Experian, FICO, </w:t>
      </w:r>
      <w:proofErr w:type="spellStart"/>
      <w:r w:rsidRPr="003423D3">
        <w:rPr>
          <w:rFonts w:ascii="Times New Roman" w:eastAsiaTheme="minorHAnsi" w:hAnsi="Times New Roman"/>
          <w:bCs/>
          <w:lang w:val="en-IN" w:bidi="te-IN"/>
        </w:rPr>
        <w:t>LaserPro</w:t>
      </w:r>
      <w:proofErr w:type="spellEnd"/>
      <w:r w:rsidRPr="003423D3">
        <w:rPr>
          <w:rFonts w:ascii="Times New Roman" w:eastAsiaTheme="minorHAnsi" w:hAnsi="Times New Roman"/>
          <w:bCs/>
          <w:lang w:val="en-IN" w:bidi="te-IN"/>
        </w:rPr>
        <w:t xml:space="preserve">). Data replication from </w:t>
      </w:r>
      <w:proofErr w:type="spellStart"/>
      <w:r w:rsidRPr="003423D3">
        <w:rPr>
          <w:rFonts w:ascii="Times New Roman" w:eastAsiaTheme="minorHAnsi" w:hAnsi="Times New Roman"/>
          <w:bCs/>
          <w:lang w:val="en-IN" w:bidi="te-IN"/>
        </w:rPr>
        <w:t>nCino</w:t>
      </w:r>
      <w:proofErr w:type="spellEnd"/>
      <w:r w:rsidRPr="003423D3">
        <w:rPr>
          <w:rFonts w:ascii="Times New Roman" w:eastAsiaTheme="minorHAnsi" w:hAnsi="Times New Roman"/>
          <w:bCs/>
          <w:lang w:val="en-IN" w:bidi="te-IN"/>
        </w:rPr>
        <w:t xml:space="preserve"> to </w:t>
      </w:r>
      <w:r w:rsidR="00E36EAB">
        <w:rPr>
          <w:rFonts w:ascii="Times New Roman" w:eastAsiaTheme="minorHAnsi" w:hAnsi="Times New Roman"/>
          <w:bCs/>
          <w:lang w:val="en-IN" w:bidi="te-IN"/>
        </w:rPr>
        <w:t xml:space="preserve">the </w:t>
      </w:r>
      <w:r w:rsidRPr="003423D3">
        <w:rPr>
          <w:rFonts w:ascii="Times New Roman" w:eastAsiaTheme="minorHAnsi" w:hAnsi="Times New Roman"/>
          <w:bCs/>
          <w:lang w:val="en-IN" w:bidi="te-IN"/>
        </w:rPr>
        <w:t>SQL Server ensures real-time access for business banking, risk management, and customer onboarding. The Control-M job scheduler automates batch and event-driven processes for continuous data synchronization.</w:t>
      </w:r>
    </w:p>
    <w:p w14:paraId="573D76B7" w14:textId="77777777" w:rsidR="00293FA4" w:rsidRPr="00C93014" w:rsidRDefault="00293FA4" w:rsidP="00C93014">
      <w:pPr>
        <w:widowControl w:val="0"/>
        <w:adjustRightInd w:val="0"/>
        <w:spacing w:after="120"/>
        <w:jc w:val="both"/>
        <w:textAlignment w:val="baseline"/>
        <w:rPr>
          <w:rFonts w:ascii="Times New Roman" w:eastAsiaTheme="minorHAnsi" w:hAnsi="Times New Roman"/>
          <w:b/>
          <w:lang w:val="en-IN" w:bidi="te-IN"/>
        </w:rPr>
      </w:pPr>
      <w:r w:rsidRPr="00C93014">
        <w:rPr>
          <w:rFonts w:ascii="Times New Roman" w:eastAsiaTheme="minorHAnsi" w:hAnsi="Times New Roman"/>
          <w:b/>
          <w:lang w:val="en-IN" w:bidi="te-IN"/>
        </w:rPr>
        <w:t>Responsibilities:</w:t>
      </w:r>
    </w:p>
    <w:p w14:paraId="19AF77AD" w14:textId="27AA0776"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 xml:space="preserve">Develop and manage IICS ETL workflows for extracting, transforming, and loading data between Salesforce, </w:t>
      </w:r>
      <w:proofErr w:type="spellStart"/>
      <w:r w:rsidRPr="003423D3">
        <w:rPr>
          <w:rFonts w:ascii="Times New Roman" w:hAnsi="Times New Roman"/>
          <w:bCs/>
        </w:rPr>
        <w:t>nCino</w:t>
      </w:r>
      <w:proofErr w:type="spellEnd"/>
      <w:r w:rsidRPr="003423D3">
        <w:rPr>
          <w:rFonts w:ascii="Times New Roman" w:hAnsi="Times New Roman"/>
          <w:bCs/>
        </w:rPr>
        <w:t>, and external systems.</w:t>
      </w:r>
    </w:p>
    <w:p w14:paraId="7B8EF0D3"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Implement and maintain secure API integrations using a middleware security layer and BKS token-based authentication.</w:t>
      </w:r>
    </w:p>
    <w:p w14:paraId="35B9CBB5"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 xml:space="preserve">Configure and optimize Informatica Cloud Secure Agent to facilitate REST/SOAP API callouts to external credit </w:t>
      </w:r>
      <w:r w:rsidRPr="003423D3">
        <w:rPr>
          <w:rFonts w:ascii="Times New Roman" w:hAnsi="Times New Roman"/>
          <w:bCs/>
        </w:rPr>
        <w:lastRenderedPageBreak/>
        <w:t>bureaus and BOP systems.</w:t>
      </w:r>
    </w:p>
    <w:p w14:paraId="33C8BEBD" w14:textId="7F85019F" w:rsidR="003423D3" w:rsidRPr="003423D3" w:rsidRDefault="00E212CF" w:rsidP="00C93014">
      <w:pPr>
        <w:pStyle w:val="ListParagraph"/>
        <w:widowControl w:val="0"/>
        <w:numPr>
          <w:ilvl w:val="0"/>
          <w:numId w:val="13"/>
        </w:numPr>
        <w:adjustRightInd w:val="0"/>
        <w:spacing w:after="120"/>
        <w:jc w:val="both"/>
        <w:textAlignment w:val="baseline"/>
        <w:rPr>
          <w:rFonts w:ascii="Times New Roman" w:hAnsi="Times New Roman"/>
          <w:bCs/>
        </w:rPr>
      </w:pPr>
      <w:r w:rsidRPr="00E212CF">
        <w:rPr>
          <w:rFonts w:ascii="Times New Roman" w:hAnsi="Times New Roman"/>
          <w:bCs/>
          <w:lang w:val="en-US"/>
        </w:rPr>
        <w:t xml:space="preserve">Architect </w:t>
      </w:r>
      <w:r>
        <w:rPr>
          <w:rFonts w:ascii="Times New Roman" w:hAnsi="Times New Roman"/>
          <w:bCs/>
          <w:lang w:val="en-US"/>
        </w:rPr>
        <w:t>and s</w:t>
      </w:r>
      <w:proofErr w:type="spellStart"/>
      <w:r w:rsidR="003423D3" w:rsidRPr="003423D3">
        <w:rPr>
          <w:rFonts w:ascii="Times New Roman" w:hAnsi="Times New Roman"/>
          <w:bCs/>
        </w:rPr>
        <w:t>et</w:t>
      </w:r>
      <w:proofErr w:type="spellEnd"/>
      <w:r w:rsidR="003423D3" w:rsidRPr="003423D3">
        <w:rPr>
          <w:rFonts w:ascii="Times New Roman" w:hAnsi="Times New Roman"/>
          <w:bCs/>
        </w:rPr>
        <w:t xml:space="preserve"> up data replication tasks in IICS to sync 297+ </w:t>
      </w:r>
      <w:proofErr w:type="spellStart"/>
      <w:r w:rsidR="003423D3" w:rsidRPr="003423D3">
        <w:rPr>
          <w:rFonts w:ascii="Times New Roman" w:hAnsi="Times New Roman"/>
          <w:bCs/>
        </w:rPr>
        <w:t>nCino</w:t>
      </w:r>
      <w:proofErr w:type="spellEnd"/>
      <w:r w:rsidR="003423D3" w:rsidRPr="003423D3">
        <w:rPr>
          <w:rFonts w:ascii="Times New Roman" w:hAnsi="Times New Roman"/>
          <w:bCs/>
        </w:rPr>
        <w:t xml:space="preserve"> objects with Santander’s SQL Server staging environment for analytics and reporting.</w:t>
      </w:r>
    </w:p>
    <w:p w14:paraId="374A2649"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Monitor and troubleshoot Control-M batch jobs to ensure smooth execution of scheduled and event-based data synchronization tasks.</w:t>
      </w:r>
    </w:p>
    <w:p w14:paraId="32AB9F41"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Track and resolve API failures, error codes, and system performance issues related to BKS token expiration, authentication failures, and exceeded API limits.</w:t>
      </w:r>
    </w:p>
    <w:p w14:paraId="7D094731"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Ensure compliance with data security policies by encrypting sensitive information and enforcing access controls across platforms.</w:t>
      </w:r>
    </w:p>
    <w:p w14:paraId="67FD270C"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Manage large-scale transaction volumes efficiently by optimizing API requests and ETL processes to reduce system load and improve performance.</w:t>
      </w:r>
    </w:p>
    <w:p w14:paraId="75CFE820" w14:textId="77777777" w:rsidR="003423D3" w:rsidRP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Collaborate with business teams and IT stakeholders to align integration workflows with financial operations, risk assessment, and customer onboarding requirements.</w:t>
      </w:r>
    </w:p>
    <w:p w14:paraId="604B0D3F" w14:textId="77777777" w:rsidR="003423D3" w:rsidRDefault="003423D3" w:rsidP="00C93014">
      <w:pPr>
        <w:pStyle w:val="ListParagraph"/>
        <w:widowControl w:val="0"/>
        <w:numPr>
          <w:ilvl w:val="0"/>
          <w:numId w:val="13"/>
        </w:numPr>
        <w:adjustRightInd w:val="0"/>
        <w:spacing w:after="120"/>
        <w:jc w:val="both"/>
        <w:textAlignment w:val="baseline"/>
        <w:rPr>
          <w:rFonts w:ascii="Times New Roman" w:hAnsi="Times New Roman"/>
          <w:bCs/>
        </w:rPr>
      </w:pPr>
      <w:r w:rsidRPr="003423D3">
        <w:rPr>
          <w:rFonts w:ascii="Times New Roman" w:hAnsi="Times New Roman"/>
          <w:bCs/>
        </w:rPr>
        <w:t>Document and improve integration processes by implementing best practices for ETL performance tuning, error handling, and security enhancements in Informatica IICS.</w:t>
      </w:r>
    </w:p>
    <w:p w14:paraId="0DBA2836" w14:textId="3C99EE14" w:rsidR="006B1B45" w:rsidRDefault="00293FA4" w:rsidP="00C93014">
      <w:pPr>
        <w:widowControl w:val="0"/>
        <w:adjustRightInd w:val="0"/>
        <w:spacing w:after="120"/>
        <w:ind w:left="360"/>
        <w:jc w:val="both"/>
        <w:textAlignment w:val="baseline"/>
        <w:rPr>
          <w:rFonts w:ascii="Times New Roman" w:hAnsi="Times New Roman"/>
          <w:b/>
          <w:color w:val="000000"/>
        </w:rPr>
      </w:pPr>
      <w:r w:rsidRPr="003423D3">
        <w:rPr>
          <w:rFonts w:ascii="Times New Roman" w:hAnsi="Times New Roman"/>
          <w:b/>
        </w:rPr>
        <w:t>Environments:</w:t>
      </w:r>
      <w:r w:rsidRPr="003423D3">
        <w:rPr>
          <w:rFonts w:ascii="Times New Roman" w:hAnsi="Times New Roman"/>
          <w:bCs/>
        </w:rPr>
        <w:t xml:space="preserve"> </w:t>
      </w:r>
      <w:r w:rsidR="003423D3" w:rsidRPr="003423D3">
        <w:rPr>
          <w:rFonts w:ascii="Times New Roman" w:hAnsi="Times New Roman"/>
          <w:bCs/>
        </w:rPr>
        <w:t xml:space="preserve">Intelligent Cloud Services (IICS), Informatica Cloud Secure Agent, Salesforce CRM, </w:t>
      </w:r>
      <w:proofErr w:type="spellStart"/>
      <w:r w:rsidR="003423D3" w:rsidRPr="003423D3">
        <w:rPr>
          <w:rFonts w:ascii="Times New Roman" w:hAnsi="Times New Roman"/>
          <w:bCs/>
        </w:rPr>
        <w:t>nCino</w:t>
      </w:r>
      <w:proofErr w:type="spellEnd"/>
      <w:r w:rsidR="003423D3" w:rsidRPr="003423D3">
        <w:rPr>
          <w:rFonts w:ascii="Times New Roman" w:hAnsi="Times New Roman"/>
          <w:bCs/>
        </w:rPr>
        <w:t>, BKS Token Authentication, OAuth 2.0, Microsoft SQL Server, Staging SQL Server, Control-M, REST/SOAP APIs, Proxy Server, SSL Encryption, Access Control &amp; Role-Based Permissions.</w:t>
      </w:r>
    </w:p>
    <w:p w14:paraId="7CD06F4E" w14:textId="77777777" w:rsidR="006B1B45" w:rsidRDefault="006B1B45" w:rsidP="00C93014">
      <w:pPr>
        <w:widowControl w:val="0"/>
        <w:adjustRightInd w:val="0"/>
        <w:spacing w:after="120"/>
        <w:jc w:val="both"/>
        <w:textAlignment w:val="baseline"/>
        <w:rPr>
          <w:rFonts w:ascii="Times New Roman" w:hAnsi="Times New Roman"/>
          <w:b/>
          <w:color w:val="000000"/>
        </w:rPr>
      </w:pPr>
    </w:p>
    <w:p w14:paraId="08561CD4" w14:textId="77777777" w:rsidR="00B9244D" w:rsidRPr="00C93014"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Capgemini (Mar 2020 – Dec 2021)</w:t>
      </w:r>
    </w:p>
    <w:p w14:paraId="6A9CB4C0" w14:textId="77777777" w:rsidR="00B9244D" w:rsidRPr="00C93014"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Client: Medica Health</w:t>
      </w:r>
    </w:p>
    <w:p w14:paraId="18CF0B62" w14:textId="4B8575D4" w:rsidR="00B9244D" w:rsidRPr="00C93014"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Role: Informatica</w:t>
      </w:r>
      <w:r w:rsidR="00EC78A4">
        <w:rPr>
          <w:rFonts w:ascii="Times New Roman" w:hAnsi="Times New Roman"/>
          <w:b/>
          <w:lang w:val="en-GB"/>
        </w:rPr>
        <w:t xml:space="preserve"> ETL</w:t>
      </w:r>
      <w:r w:rsidRPr="00C93014">
        <w:rPr>
          <w:rFonts w:ascii="Times New Roman" w:hAnsi="Times New Roman"/>
          <w:b/>
          <w:lang w:val="en-GB"/>
        </w:rPr>
        <w:t xml:space="preserve"> Developer</w:t>
      </w:r>
    </w:p>
    <w:p w14:paraId="59F47C13" w14:textId="77777777" w:rsidR="00B9244D" w:rsidRPr="00B9244D" w:rsidRDefault="00B9244D" w:rsidP="00C93014">
      <w:pPr>
        <w:widowControl w:val="0"/>
        <w:adjustRightInd w:val="0"/>
        <w:spacing w:after="120" w:line="240" w:lineRule="auto"/>
        <w:jc w:val="both"/>
        <w:textAlignment w:val="baseline"/>
        <w:rPr>
          <w:rFonts w:ascii="Times New Roman" w:hAnsi="Times New Roman"/>
          <w:b/>
          <w:bCs/>
        </w:rPr>
      </w:pPr>
    </w:p>
    <w:p w14:paraId="6D7BDAA2" w14:textId="00616A6C" w:rsidR="00B9244D" w:rsidRPr="00B9244D" w:rsidRDefault="00A43FCA" w:rsidP="00C93014">
      <w:pPr>
        <w:widowControl w:val="0"/>
        <w:adjustRightInd w:val="0"/>
        <w:spacing w:after="120"/>
        <w:jc w:val="both"/>
        <w:textAlignment w:val="baseline"/>
        <w:rPr>
          <w:rFonts w:ascii="Times New Roman" w:eastAsiaTheme="minorHAnsi" w:hAnsi="Times New Roman"/>
          <w:bCs/>
          <w:lang w:val="en-IN" w:bidi="te-IN"/>
        </w:rPr>
      </w:pPr>
      <w:r w:rsidRPr="00A43FCA">
        <w:rPr>
          <w:rFonts w:ascii="Times New Roman" w:eastAsiaTheme="minorHAnsi" w:hAnsi="Times New Roman"/>
          <w:bCs/>
          <w:lang w:bidi="te-IN"/>
        </w:rPr>
        <w:t xml:space="preserve">This project aimed </w:t>
      </w:r>
      <w:r w:rsidR="00FF2E5F">
        <w:rPr>
          <w:rFonts w:ascii="Times New Roman" w:eastAsiaTheme="minorHAnsi" w:hAnsi="Times New Roman"/>
          <w:bCs/>
          <w:lang w:bidi="te-IN"/>
        </w:rPr>
        <w:t>to optimize the ETL processes for health insurance providers</w:t>
      </w:r>
      <w:r w:rsidRPr="00A43FCA">
        <w:rPr>
          <w:rFonts w:ascii="Times New Roman" w:eastAsiaTheme="minorHAnsi" w:hAnsi="Times New Roman"/>
          <w:bCs/>
          <w:lang w:bidi="te-IN"/>
        </w:rPr>
        <w:t xml:space="preserve"> to improve their claims processing, member enrollment, and provider data management. </w:t>
      </w:r>
      <w:r w:rsidR="003845B8">
        <w:rPr>
          <w:rFonts w:ascii="Times New Roman" w:eastAsiaTheme="minorHAnsi" w:hAnsi="Times New Roman"/>
          <w:bCs/>
          <w:lang w:bidi="te-IN"/>
        </w:rPr>
        <w:t>We built a centralized data warehouse that complied with HIPAA standards by integrating data from various systems, including claims, eligibility, and provider networks</w:t>
      </w:r>
      <w:r w:rsidRPr="00A43FCA">
        <w:rPr>
          <w:rFonts w:ascii="Times New Roman" w:eastAsiaTheme="minorHAnsi" w:hAnsi="Times New Roman"/>
          <w:bCs/>
          <w:lang w:bidi="te-IN"/>
        </w:rPr>
        <w:t>. We focused on enhancing processing efficiency through performance tuning</w:t>
      </w:r>
      <w:r w:rsidR="003845B8">
        <w:rPr>
          <w:rFonts w:ascii="Times New Roman" w:eastAsiaTheme="minorHAnsi" w:hAnsi="Times New Roman"/>
          <w:bCs/>
          <w:lang w:bidi="te-IN"/>
        </w:rPr>
        <w:t>,</w:t>
      </w:r>
      <w:r w:rsidRPr="00A43FCA">
        <w:rPr>
          <w:rFonts w:ascii="Times New Roman" w:eastAsiaTheme="minorHAnsi" w:hAnsi="Times New Roman"/>
          <w:bCs/>
          <w:lang w:bidi="te-IN"/>
        </w:rPr>
        <w:t xml:space="preserve"> incremental loading, and automated billing and reconciliation processes. This allowed for more accurate financial transactions and helped meet regulatory reporting requirements for CMS, Medicaid, and Medicare.</w:t>
      </w:r>
    </w:p>
    <w:p w14:paraId="437F7C5A" w14:textId="77777777" w:rsidR="00B9244D" w:rsidRPr="00B9244D" w:rsidRDefault="00B9244D" w:rsidP="00C93014">
      <w:pPr>
        <w:widowControl w:val="0"/>
        <w:adjustRightInd w:val="0"/>
        <w:spacing w:after="120"/>
        <w:jc w:val="both"/>
        <w:textAlignment w:val="baseline"/>
        <w:rPr>
          <w:rFonts w:ascii="Times New Roman" w:eastAsiaTheme="minorHAnsi" w:hAnsi="Times New Roman"/>
          <w:b/>
          <w:lang w:val="en-IN" w:bidi="te-IN"/>
        </w:rPr>
      </w:pPr>
      <w:r w:rsidRPr="00B9244D">
        <w:rPr>
          <w:rFonts w:ascii="Times New Roman" w:eastAsiaTheme="minorHAnsi" w:hAnsi="Times New Roman"/>
          <w:b/>
          <w:lang w:val="en-IN" w:bidi="te-IN"/>
        </w:rPr>
        <w:t>Responsibilities:</w:t>
      </w:r>
    </w:p>
    <w:p w14:paraId="0CD25A25" w14:textId="77777777" w:rsidR="00B9244D" w:rsidRPr="00B9244D" w:rsidRDefault="00B9244D" w:rsidP="00C93014">
      <w:pPr>
        <w:pStyle w:val="ListParagraph"/>
        <w:widowControl w:val="0"/>
        <w:adjustRightInd w:val="0"/>
        <w:spacing w:after="120"/>
        <w:ind w:left="360"/>
        <w:jc w:val="both"/>
        <w:textAlignment w:val="baseline"/>
        <w:rPr>
          <w:rFonts w:ascii="Times New Roman" w:hAnsi="Times New Roman"/>
          <w:bCs/>
        </w:rPr>
      </w:pPr>
    </w:p>
    <w:p w14:paraId="75CB6870" w14:textId="6A270A8E" w:rsidR="003A725F" w:rsidRPr="003A725F" w:rsidRDefault="00A43FCA" w:rsidP="003A725F">
      <w:pPr>
        <w:pStyle w:val="ListParagraph"/>
        <w:widowControl w:val="0"/>
        <w:numPr>
          <w:ilvl w:val="0"/>
          <w:numId w:val="13"/>
        </w:numPr>
        <w:adjustRightInd w:val="0"/>
        <w:spacing w:after="120"/>
        <w:jc w:val="both"/>
        <w:textAlignment w:val="baseline"/>
        <w:rPr>
          <w:rFonts w:ascii="Times New Roman" w:hAnsi="Times New Roman"/>
          <w:bCs/>
        </w:rPr>
      </w:pPr>
      <w:r w:rsidRPr="00A43FCA">
        <w:rPr>
          <w:rFonts w:ascii="Times New Roman" w:hAnsi="Times New Roman"/>
          <w:bCs/>
        </w:rPr>
        <w:t xml:space="preserve">Developed </w:t>
      </w:r>
      <w:r w:rsidR="003A725F" w:rsidRPr="003A725F">
        <w:rPr>
          <w:rFonts w:ascii="Times New Roman" w:hAnsi="Times New Roman"/>
          <w:bCs/>
        </w:rPr>
        <w:t>and fine-tuned ETL workflows using Informatica PowerCenter and IICS, integrating data from systems like Oracle, Teradata, and SQL Server to enable smooth and accurate reporting.</w:t>
      </w:r>
    </w:p>
    <w:p w14:paraId="17727791"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By applying SCD Type 2 and CDC techniques, I was able to track historical data changes and maintain data integrity, ensuring that analysis was always precise and reliable.</w:t>
      </w:r>
    </w:p>
    <w:p w14:paraId="1D61B84A"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I focused on optimizing ETL processes, fine-tuning SQL queries, stored procedures, and mapping logic to improve execution speed and efficiency.</w:t>
      </w:r>
    </w:p>
    <w:p w14:paraId="48E7B4B7"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To make workflows more adaptable, I used parameter files, allowing the processes to be dynamically managed.</w:t>
      </w:r>
    </w:p>
    <w:p w14:paraId="7C0CB568"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I worked with both OLTP and OLAP systems, ensuring that data transformations supported critical business intelligence reporting. Additionally, I designed Snowflake Schema data models to drive informed decision-making.</w:t>
      </w:r>
    </w:p>
    <w:p w14:paraId="0E984A53"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To cut down on manual tasks, I automated data loading, transformation, and report generation through shell scripts, streamlining the entire process and improving overall efficiency.</w:t>
      </w:r>
    </w:p>
    <w:p w14:paraId="0368093B"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 xml:space="preserve">I also integrated workflows with Azure Cloud, which helped enhance cloud data processing and ensured smooth </w:t>
      </w:r>
      <w:r w:rsidRPr="003A725F">
        <w:rPr>
          <w:rFonts w:ascii="Times New Roman" w:hAnsi="Times New Roman"/>
          <w:bCs/>
        </w:rPr>
        <w:lastRenderedPageBreak/>
        <w:t>compatibility with SQL Server databases for OLAP systems.</w:t>
      </w:r>
    </w:p>
    <w:p w14:paraId="4936BCF4"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I made sure to rigorously test data throughout the process, conducting QA, functional testing, and data validation to guarantee data accuracy and consistency across all systems.</w:t>
      </w:r>
    </w:p>
    <w:p w14:paraId="53FBB009"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I led ETL code reviews, identifying performance bottlenecks and finding ways to enhance system efficiency.</w:t>
      </w:r>
    </w:p>
    <w:p w14:paraId="799D2979" w14:textId="48E5D423"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 xml:space="preserve">I collaborated closely with business teams to gather requirements and refine data transformations, constantly optimizing workflows. I also participated in </w:t>
      </w:r>
      <w:r w:rsidR="00E36EAB">
        <w:rPr>
          <w:rFonts w:ascii="Times New Roman" w:hAnsi="Times New Roman"/>
          <w:bCs/>
        </w:rPr>
        <w:t>Scrum</w:t>
      </w:r>
      <w:r w:rsidRPr="003A725F">
        <w:rPr>
          <w:rFonts w:ascii="Times New Roman" w:hAnsi="Times New Roman"/>
          <w:bCs/>
        </w:rPr>
        <w:t xml:space="preserve"> meetings to ensure alignment with project goals.</w:t>
      </w:r>
    </w:p>
    <w:p w14:paraId="1D4D0FDA" w14:textId="07400911"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 xml:space="preserve">By streamlining workflows and successfully integrating both cloud and on-premises data sources, I significantly improved operational efficiency, which led to better </w:t>
      </w:r>
      <w:r w:rsidR="00CC5561">
        <w:rPr>
          <w:rFonts w:ascii="Times New Roman" w:hAnsi="Times New Roman"/>
          <w:bCs/>
        </w:rPr>
        <w:t>data-driven</w:t>
      </w:r>
      <w:r w:rsidRPr="003A725F">
        <w:rPr>
          <w:rFonts w:ascii="Times New Roman" w:hAnsi="Times New Roman"/>
          <w:bCs/>
        </w:rPr>
        <w:t xml:space="preserve"> decision-making.</w:t>
      </w:r>
    </w:p>
    <w:p w14:paraId="3065F2A4"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Cs/>
        </w:rPr>
      </w:pPr>
      <w:r w:rsidRPr="003A725F">
        <w:rPr>
          <w:rFonts w:ascii="Times New Roman" w:hAnsi="Times New Roman"/>
          <w:bCs/>
        </w:rPr>
        <w:t>I documented the entire ETL process, data models, and troubleshooting procedures to ensure smooth future development and maintenance. Used Autosys to schedule and automate ETL jobs for timely and reliable data processing.</w:t>
      </w:r>
    </w:p>
    <w:p w14:paraId="2B48D5A8" w14:textId="77777777" w:rsidR="003A725F" w:rsidRPr="003A725F" w:rsidRDefault="003A725F" w:rsidP="003A725F">
      <w:pPr>
        <w:pStyle w:val="ListParagraph"/>
        <w:widowControl w:val="0"/>
        <w:numPr>
          <w:ilvl w:val="0"/>
          <w:numId w:val="13"/>
        </w:numPr>
        <w:adjustRightInd w:val="0"/>
        <w:spacing w:after="120"/>
        <w:jc w:val="both"/>
        <w:textAlignment w:val="baseline"/>
        <w:rPr>
          <w:rFonts w:ascii="Times New Roman" w:hAnsi="Times New Roman"/>
          <w:b/>
          <w:color w:val="000000"/>
        </w:rPr>
      </w:pPr>
      <w:r w:rsidRPr="003A725F">
        <w:rPr>
          <w:rFonts w:ascii="Times New Roman" w:hAnsi="Times New Roman"/>
          <w:bCs/>
        </w:rPr>
        <w:t>I was also responsible for exporting and importing mappings between environments and ensuring that mappings were properly synchronized to ensure smooth data integration.</w:t>
      </w:r>
    </w:p>
    <w:p w14:paraId="70851169" w14:textId="7083A624" w:rsidR="00EF6CC8" w:rsidRPr="003A725F" w:rsidRDefault="00B9244D" w:rsidP="003A725F">
      <w:pPr>
        <w:widowControl w:val="0"/>
        <w:adjustRightInd w:val="0"/>
        <w:spacing w:after="120"/>
        <w:jc w:val="both"/>
        <w:textAlignment w:val="baseline"/>
        <w:rPr>
          <w:rFonts w:ascii="Times New Roman" w:hAnsi="Times New Roman"/>
          <w:b/>
          <w:color w:val="000000"/>
        </w:rPr>
      </w:pPr>
      <w:r w:rsidRPr="003A725F">
        <w:rPr>
          <w:rFonts w:ascii="Times New Roman" w:hAnsi="Times New Roman"/>
          <w:b/>
          <w:lang w:val="en-IN"/>
        </w:rPr>
        <w:t>Environments:</w:t>
      </w:r>
      <w:r w:rsidRPr="003A725F">
        <w:rPr>
          <w:rFonts w:ascii="Times New Roman" w:hAnsi="Times New Roman"/>
          <w:bCs/>
          <w:lang w:val="en-IN"/>
        </w:rPr>
        <w:t xml:space="preserve"> </w:t>
      </w:r>
      <w:r w:rsidR="00A43FCA" w:rsidRPr="003A725F">
        <w:rPr>
          <w:rFonts w:ascii="Times New Roman" w:hAnsi="Times New Roman"/>
          <w:bCs/>
        </w:rPr>
        <w:t xml:space="preserve">Informatica PowerCenter, IICS, SQL Server, Oracle, Teradata, Snowflake, Azure Cloud, Shell Scripts, Autosys, CDC, SCD Type 2, </w:t>
      </w:r>
      <w:r w:rsidR="00E64428" w:rsidRPr="003A725F">
        <w:rPr>
          <w:rFonts w:ascii="Times New Roman" w:hAnsi="Times New Roman"/>
          <w:bCs/>
        </w:rPr>
        <w:t>Start/</w:t>
      </w:r>
      <w:r w:rsidR="00A43FCA" w:rsidRPr="003A725F">
        <w:rPr>
          <w:rFonts w:ascii="Times New Roman" w:hAnsi="Times New Roman"/>
          <w:bCs/>
        </w:rPr>
        <w:t xml:space="preserve">Snowflake Schema, SQL, PL/SQL, Azure Data Factory, </w:t>
      </w:r>
      <w:r w:rsidR="00E36EAB">
        <w:rPr>
          <w:rFonts w:ascii="Times New Roman" w:hAnsi="Times New Roman"/>
          <w:bCs/>
        </w:rPr>
        <w:t xml:space="preserve">and </w:t>
      </w:r>
      <w:r w:rsidR="00A43FCA" w:rsidRPr="003A725F">
        <w:rPr>
          <w:rFonts w:ascii="Times New Roman" w:hAnsi="Times New Roman"/>
          <w:bCs/>
        </w:rPr>
        <w:t>Azure Synapse Analytics.</w:t>
      </w:r>
    </w:p>
    <w:p w14:paraId="4A84446B" w14:textId="77777777" w:rsidR="00E6024A" w:rsidRDefault="00E6024A" w:rsidP="00C93014">
      <w:pPr>
        <w:widowControl w:val="0"/>
        <w:adjustRightInd w:val="0"/>
        <w:spacing w:after="120" w:line="240" w:lineRule="auto"/>
        <w:jc w:val="both"/>
        <w:textAlignment w:val="baseline"/>
        <w:rPr>
          <w:rFonts w:ascii="Times New Roman" w:hAnsi="Times New Roman"/>
          <w:b/>
          <w:color w:val="000000"/>
        </w:rPr>
      </w:pPr>
    </w:p>
    <w:p w14:paraId="58C0FF49" w14:textId="77777777" w:rsidR="00B9244D" w:rsidRPr="00C93014"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Capgemini (Sep 2019 – Feb 2020)</w:t>
      </w:r>
    </w:p>
    <w:p w14:paraId="7F0E6A5C" w14:textId="77777777" w:rsidR="00B9244D" w:rsidRPr="00C93014"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Client: Nordea Bank</w:t>
      </w:r>
    </w:p>
    <w:p w14:paraId="67133944" w14:textId="77777777" w:rsidR="00B9244D" w:rsidRDefault="00B9244D" w:rsidP="00C93014">
      <w:pPr>
        <w:widowControl w:val="0"/>
        <w:adjustRightInd w:val="0"/>
        <w:spacing w:after="0"/>
        <w:jc w:val="both"/>
        <w:textAlignment w:val="baseline"/>
        <w:rPr>
          <w:rFonts w:ascii="Times New Roman" w:hAnsi="Times New Roman"/>
          <w:b/>
          <w:lang w:val="en-GB"/>
        </w:rPr>
      </w:pPr>
      <w:r w:rsidRPr="00C93014">
        <w:rPr>
          <w:rFonts w:ascii="Times New Roman" w:hAnsi="Times New Roman"/>
          <w:b/>
          <w:lang w:val="en-GB"/>
        </w:rPr>
        <w:t>Role: Software Engineer</w:t>
      </w:r>
    </w:p>
    <w:p w14:paraId="55AD4F27" w14:textId="77777777" w:rsidR="00C93014" w:rsidRPr="00C93014" w:rsidRDefault="00C93014" w:rsidP="00C93014">
      <w:pPr>
        <w:widowControl w:val="0"/>
        <w:adjustRightInd w:val="0"/>
        <w:spacing w:after="0"/>
        <w:jc w:val="both"/>
        <w:textAlignment w:val="baseline"/>
        <w:rPr>
          <w:rFonts w:ascii="Times New Roman" w:hAnsi="Times New Roman"/>
          <w:b/>
          <w:lang w:val="en-GB"/>
        </w:rPr>
      </w:pPr>
    </w:p>
    <w:p w14:paraId="05D27608" w14:textId="77777777" w:rsidR="00B9244D" w:rsidRPr="00B9244D" w:rsidRDefault="00B9244D" w:rsidP="00C93014">
      <w:pPr>
        <w:widowControl w:val="0"/>
        <w:adjustRightInd w:val="0"/>
        <w:spacing w:after="120"/>
        <w:jc w:val="both"/>
        <w:textAlignment w:val="baseline"/>
        <w:rPr>
          <w:rFonts w:ascii="Times New Roman" w:eastAsiaTheme="minorHAnsi" w:hAnsi="Times New Roman"/>
          <w:bCs/>
          <w:lang w:val="en-IN" w:bidi="te-IN"/>
        </w:rPr>
      </w:pPr>
      <w:r w:rsidRPr="00B9244D">
        <w:rPr>
          <w:rFonts w:ascii="Times New Roman" w:eastAsiaTheme="minorHAnsi" w:hAnsi="Times New Roman"/>
          <w:bCs/>
          <w:lang w:val="en-IN" w:bidi="te-IN"/>
        </w:rPr>
        <w:t>In this project, I helped migrate data from legacy systems to Hadoop, ensuring it complied with ECB regulations. This move to a big data environment was key in improving data processing and scalability for the bank.</w:t>
      </w:r>
    </w:p>
    <w:p w14:paraId="7D2CEF52" w14:textId="77777777" w:rsidR="00B9244D" w:rsidRPr="00B9244D" w:rsidRDefault="00B9244D" w:rsidP="00C93014">
      <w:pPr>
        <w:widowControl w:val="0"/>
        <w:adjustRightInd w:val="0"/>
        <w:spacing w:after="120"/>
        <w:jc w:val="both"/>
        <w:textAlignment w:val="baseline"/>
        <w:rPr>
          <w:rFonts w:ascii="Times New Roman" w:hAnsi="Times New Roman"/>
          <w:b/>
          <w:bCs/>
        </w:rPr>
      </w:pPr>
      <w:r w:rsidRPr="00B9244D">
        <w:rPr>
          <w:rFonts w:ascii="Times New Roman" w:hAnsi="Times New Roman"/>
          <w:b/>
          <w:bCs/>
        </w:rPr>
        <w:t>Responsibilities:</w:t>
      </w:r>
    </w:p>
    <w:p w14:paraId="7A380AEA" w14:textId="77777777" w:rsidR="00B9244D" w:rsidRPr="00293FA4" w:rsidRDefault="00B9244D" w:rsidP="00C93014">
      <w:pPr>
        <w:pStyle w:val="ListParagraph"/>
        <w:widowControl w:val="0"/>
        <w:numPr>
          <w:ilvl w:val="0"/>
          <w:numId w:val="13"/>
        </w:numPr>
        <w:adjustRightInd w:val="0"/>
        <w:spacing w:after="120"/>
        <w:jc w:val="both"/>
        <w:textAlignment w:val="baseline"/>
        <w:rPr>
          <w:rFonts w:ascii="Times New Roman" w:hAnsi="Times New Roman"/>
          <w:bCs/>
        </w:rPr>
      </w:pPr>
      <w:r w:rsidRPr="00293FA4">
        <w:rPr>
          <w:rFonts w:ascii="Times New Roman" w:hAnsi="Times New Roman"/>
          <w:bCs/>
        </w:rPr>
        <w:t>Migrated legacy data into Hadoop, ensuring smooth integration and scalability for large datasets.</w:t>
      </w:r>
    </w:p>
    <w:p w14:paraId="5307A38D" w14:textId="77777777" w:rsidR="00B9244D" w:rsidRPr="00293FA4" w:rsidRDefault="00B9244D" w:rsidP="00D81EBA">
      <w:pPr>
        <w:widowControl w:val="0"/>
        <w:adjustRightInd w:val="0"/>
        <w:spacing w:after="120"/>
        <w:jc w:val="both"/>
        <w:textAlignment w:val="baseline"/>
        <w:rPr>
          <w:rFonts w:ascii="Times New Roman" w:hAnsi="Times New Roman"/>
          <w:bCs/>
        </w:rPr>
      </w:pPr>
      <w:r w:rsidRPr="00293FA4">
        <w:rPr>
          <w:rFonts w:ascii="Times New Roman" w:hAnsi="Times New Roman"/>
          <w:bCs/>
        </w:rPr>
        <w:t xml:space="preserve">Worked with Hive tables, </w:t>
      </w:r>
      <w:r w:rsidRPr="00D81EBA">
        <w:rPr>
          <w:rFonts w:ascii="Times New Roman" w:eastAsiaTheme="minorHAnsi" w:hAnsi="Times New Roman"/>
          <w:bCs/>
          <w:lang w:val="en-IN" w:bidi="te-IN"/>
        </w:rPr>
        <w:t>optimizing</w:t>
      </w:r>
      <w:r w:rsidRPr="00293FA4">
        <w:rPr>
          <w:rFonts w:ascii="Times New Roman" w:hAnsi="Times New Roman"/>
          <w:bCs/>
        </w:rPr>
        <w:t xml:space="preserve"> them for better storage and performance using partitioning and bucketing.</w:t>
      </w:r>
    </w:p>
    <w:p w14:paraId="671A2B77" w14:textId="77777777" w:rsidR="00B9244D" w:rsidRPr="00293FA4" w:rsidRDefault="00B9244D" w:rsidP="00C93014">
      <w:pPr>
        <w:pStyle w:val="ListParagraph"/>
        <w:widowControl w:val="0"/>
        <w:numPr>
          <w:ilvl w:val="0"/>
          <w:numId w:val="13"/>
        </w:numPr>
        <w:adjustRightInd w:val="0"/>
        <w:spacing w:after="120"/>
        <w:jc w:val="both"/>
        <w:textAlignment w:val="baseline"/>
        <w:rPr>
          <w:rFonts w:ascii="Times New Roman" w:hAnsi="Times New Roman"/>
          <w:bCs/>
        </w:rPr>
      </w:pPr>
      <w:r w:rsidRPr="00293FA4">
        <w:rPr>
          <w:rFonts w:ascii="Times New Roman" w:hAnsi="Times New Roman"/>
          <w:bCs/>
        </w:rPr>
        <w:t>Processed and transformed data from different formats like JSON, Parquet, and Avro for efficient storage in Hadoop.</w:t>
      </w:r>
    </w:p>
    <w:p w14:paraId="72026CDD" w14:textId="77777777" w:rsidR="00B9244D" w:rsidRPr="00293FA4" w:rsidRDefault="00B9244D" w:rsidP="00C93014">
      <w:pPr>
        <w:pStyle w:val="ListParagraph"/>
        <w:widowControl w:val="0"/>
        <w:numPr>
          <w:ilvl w:val="0"/>
          <w:numId w:val="13"/>
        </w:numPr>
        <w:adjustRightInd w:val="0"/>
        <w:spacing w:after="120"/>
        <w:jc w:val="both"/>
        <w:textAlignment w:val="baseline"/>
        <w:rPr>
          <w:rFonts w:ascii="Times New Roman" w:hAnsi="Times New Roman"/>
          <w:bCs/>
        </w:rPr>
      </w:pPr>
      <w:r w:rsidRPr="00293FA4">
        <w:rPr>
          <w:rFonts w:ascii="Times New Roman" w:hAnsi="Times New Roman"/>
          <w:bCs/>
        </w:rPr>
        <w:t>Used Spark and Scala to improve ETL performance and data processing times.</w:t>
      </w:r>
    </w:p>
    <w:p w14:paraId="6217450E" w14:textId="77777777" w:rsidR="00B9244D" w:rsidRPr="00293FA4" w:rsidRDefault="00B9244D" w:rsidP="00C93014">
      <w:pPr>
        <w:pStyle w:val="ListParagraph"/>
        <w:widowControl w:val="0"/>
        <w:numPr>
          <w:ilvl w:val="0"/>
          <w:numId w:val="13"/>
        </w:numPr>
        <w:adjustRightInd w:val="0"/>
        <w:spacing w:after="120"/>
        <w:jc w:val="both"/>
        <w:textAlignment w:val="baseline"/>
        <w:rPr>
          <w:rFonts w:ascii="Times New Roman" w:hAnsi="Times New Roman"/>
          <w:bCs/>
        </w:rPr>
      </w:pPr>
      <w:r w:rsidRPr="00293FA4">
        <w:rPr>
          <w:rFonts w:ascii="Times New Roman" w:hAnsi="Times New Roman"/>
          <w:bCs/>
        </w:rPr>
        <w:t>Developed automation scripts in Python and Shell to handle regular data loads, freeing up time and resources.</w:t>
      </w:r>
    </w:p>
    <w:p w14:paraId="31C12425" w14:textId="77777777" w:rsidR="00B9244D" w:rsidRPr="00293FA4" w:rsidRDefault="00B9244D" w:rsidP="00C93014">
      <w:pPr>
        <w:pStyle w:val="ListParagraph"/>
        <w:widowControl w:val="0"/>
        <w:numPr>
          <w:ilvl w:val="0"/>
          <w:numId w:val="13"/>
        </w:numPr>
        <w:adjustRightInd w:val="0"/>
        <w:spacing w:after="120"/>
        <w:jc w:val="both"/>
        <w:textAlignment w:val="baseline"/>
        <w:rPr>
          <w:rFonts w:ascii="Times New Roman" w:hAnsi="Times New Roman"/>
          <w:bCs/>
        </w:rPr>
      </w:pPr>
      <w:r w:rsidRPr="00293FA4">
        <w:rPr>
          <w:rFonts w:ascii="Times New Roman" w:hAnsi="Times New Roman"/>
          <w:bCs/>
        </w:rPr>
        <w:t>Monitored system performance and troubleshot issues using Splunk and YARN.</w:t>
      </w:r>
    </w:p>
    <w:p w14:paraId="59947528" w14:textId="77777777" w:rsidR="00B9244D" w:rsidRPr="00B9244D" w:rsidRDefault="00B9244D" w:rsidP="00C93014">
      <w:pPr>
        <w:widowControl w:val="0"/>
        <w:adjustRightInd w:val="0"/>
        <w:spacing w:after="120"/>
        <w:ind w:left="360"/>
        <w:jc w:val="both"/>
        <w:textAlignment w:val="baseline"/>
        <w:rPr>
          <w:rFonts w:ascii="Times New Roman" w:hAnsi="Times New Roman"/>
          <w:b/>
          <w:bCs/>
        </w:rPr>
      </w:pPr>
    </w:p>
    <w:p w14:paraId="0EAEE7A6" w14:textId="2F5F77F1" w:rsidR="00A63202" w:rsidRPr="00B9244D" w:rsidRDefault="00B9244D" w:rsidP="00C93014">
      <w:pPr>
        <w:widowControl w:val="0"/>
        <w:adjustRightInd w:val="0"/>
        <w:spacing w:after="120"/>
        <w:jc w:val="both"/>
        <w:textAlignment w:val="baseline"/>
        <w:rPr>
          <w:rFonts w:ascii="Times New Roman" w:eastAsiaTheme="minorHAnsi" w:hAnsi="Times New Roman"/>
          <w:bCs/>
          <w:lang w:val="en-IN" w:bidi="te-IN"/>
        </w:rPr>
      </w:pPr>
      <w:r w:rsidRPr="00B9244D">
        <w:rPr>
          <w:rFonts w:ascii="Times New Roman" w:hAnsi="Times New Roman"/>
          <w:b/>
          <w:bCs/>
        </w:rPr>
        <w:t xml:space="preserve">Environments: </w:t>
      </w:r>
      <w:r w:rsidRPr="00B9244D">
        <w:rPr>
          <w:rFonts w:ascii="Times New Roman" w:eastAsiaTheme="minorHAnsi" w:hAnsi="Times New Roman"/>
          <w:bCs/>
          <w:lang w:val="en-IN" w:bidi="te-IN"/>
        </w:rPr>
        <w:t>Hadoop, Apache Hive, Sqoop, HDFS, Spark, YARN, UC4, Python, Shell Scripting, Confluence, Splunk</w:t>
      </w:r>
    </w:p>
    <w:p w14:paraId="35C69EDB" w14:textId="77777777" w:rsidR="00B9244D" w:rsidRPr="003915B8" w:rsidRDefault="00B9244D" w:rsidP="00C93014">
      <w:pPr>
        <w:widowControl w:val="0"/>
        <w:adjustRightInd w:val="0"/>
        <w:spacing w:after="120"/>
        <w:ind w:left="360"/>
        <w:jc w:val="both"/>
        <w:textAlignment w:val="baseline"/>
        <w:rPr>
          <w:rFonts w:ascii="Times New Roman" w:hAnsi="Times New Roman"/>
          <w:bCs/>
          <w:color w:val="000000"/>
        </w:rPr>
      </w:pPr>
    </w:p>
    <w:p w14:paraId="155524A1" w14:textId="66EAEAFA" w:rsidR="00327EF6" w:rsidRPr="003915B8" w:rsidRDefault="0078226B" w:rsidP="00C93014">
      <w:pPr>
        <w:widowControl w:val="0"/>
        <w:adjustRightInd w:val="0"/>
        <w:spacing w:after="120"/>
        <w:jc w:val="both"/>
        <w:textAlignment w:val="baseline"/>
        <w:rPr>
          <w:rFonts w:ascii="Times New Roman" w:hAnsi="Times New Roman"/>
          <w:bCs/>
        </w:rPr>
      </w:pPr>
      <w:r w:rsidRPr="003915B8">
        <w:rPr>
          <w:rFonts w:ascii="Times New Roman" w:hAnsi="Times New Roman"/>
          <w:b/>
          <w:bCs/>
        </w:rPr>
        <w:t>Education</w:t>
      </w:r>
      <w:r w:rsidR="00604F4E" w:rsidRPr="003915B8">
        <w:rPr>
          <w:rFonts w:ascii="Times New Roman" w:hAnsi="Times New Roman"/>
          <w:b/>
          <w:bCs/>
        </w:rPr>
        <w:t>:</w:t>
      </w:r>
    </w:p>
    <w:p w14:paraId="06F8C99E" w14:textId="4A258D9C" w:rsidR="0078226B" w:rsidRDefault="00026103" w:rsidP="00C93014">
      <w:pPr>
        <w:pStyle w:val="ListParagraph"/>
        <w:widowControl w:val="0"/>
        <w:numPr>
          <w:ilvl w:val="0"/>
          <w:numId w:val="5"/>
        </w:numPr>
        <w:adjustRightInd w:val="0"/>
        <w:spacing w:after="120" w:line="240" w:lineRule="auto"/>
        <w:jc w:val="both"/>
        <w:textAlignment w:val="baseline"/>
        <w:rPr>
          <w:rFonts w:ascii="Times New Roman" w:hAnsi="Times New Roman" w:cs="Times New Roman"/>
          <w:bCs/>
        </w:rPr>
      </w:pPr>
      <w:proofErr w:type="gramStart"/>
      <w:r>
        <w:rPr>
          <w:rFonts w:ascii="Times New Roman" w:hAnsi="Times New Roman" w:cs="Times New Roman"/>
          <w:bCs/>
        </w:rPr>
        <w:t>Master's</w:t>
      </w:r>
      <w:proofErr w:type="gramEnd"/>
      <w:r w:rsidR="007B104C" w:rsidRPr="003915B8">
        <w:rPr>
          <w:rFonts w:ascii="Times New Roman" w:hAnsi="Times New Roman" w:cs="Times New Roman"/>
          <w:bCs/>
        </w:rPr>
        <w:t xml:space="preserve"> in Information Systems Technology</w:t>
      </w:r>
    </w:p>
    <w:p w14:paraId="1C2BE8E5" w14:textId="43B051D3" w:rsidR="000A758B" w:rsidRDefault="000A758B" w:rsidP="000A758B">
      <w:pPr>
        <w:pStyle w:val="ListParagraph"/>
        <w:widowControl w:val="0"/>
        <w:numPr>
          <w:ilvl w:val="0"/>
          <w:numId w:val="5"/>
        </w:numPr>
        <w:adjustRightInd w:val="0"/>
        <w:spacing w:after="120" w:line="240" w:lineRule="auto"/>
        <w:jc w:val="both"/>
        <w:textAlignment w:val="baseline"/>
        <w:rPr>
          <w:rFonts w:ascii="Times New Roman" w:hAnsi="Times New Roman" w:cs="Times New Roman"/>
          <w:bCs/>
        </w:rPr>
      </w:pPr>
      <w:r w:rsidRPr="003915B8">
        <w:rPr>
          <w:rFonts w:ascii="Times New Roman" w:hAnsi="Times New Roman" w:cs="Times New Roman"/>
          <w:bCs/>
        </w:rPr>
        <w:t xml:space="preserve">Bachelor of Technology </w:t>
      </w:r>
      <w:r>
        <w:rPr>
          <w:rFonts w:ascii="Times New Roman" w:hAnsi="Times New Roman" w:cs="Times New Roman"/>
          <w:bCs/>
        </w:rPr>
        <w:t>in Electronics Communication Engineering</w:t>
      </w:r>
      <w:r w:rsidR="00E47D0A">
        <w:rPr>
          <w:rFonts w:ascii="Times New Roman" w:hAnsi="Times New Roman" w:cs="Times New Roman"/>
          <w:bCs/>
        </w:rPr>
        <w:t>.</w:t>
      </w:r>
    </w:p>
    <w:p w14:paraId="285A0E04" w14:textId="77777777" w:rsidR="000A758B" w:rsidRDefault="000A758B" w:rsidP="000A758B">
      <w:pPr>
        <w:pStyle w:val="ListParagraph"/>
        <w:widowControl w:val="0"/>
        <w:adjustRightInd w:val="0"/>
        <w:spacing w:after="120" w:line="240" w:lineRule="auto"/>
        <w:jc w:val="both"/>
        <w:textAlignment w:val="baseline"/>
        <w:rPr>
          <w:rFonts w:ascii="Times New Roman" w:hAnsi="Times New Roman" w:cs="Times New Roman"/>
          <w:bCs/>
        </w:rPr>
      </w:pPr>
    </w:p>
    <w:p w14:paraId="7BDF2832" w14:textId="77777777" w:rsidR="000A758B" w:rsidRPr="003915B8" w:rsidRDefault="000A758B" w:rsidP="000A758B">
      <w:pPr>
        <w:pStyle w:val="ListParagraph"/>
        <w:widowControl w:val="0"/>
        <w:adjustRightInd w:val="0"/>
        <w:spacing w:after="120" w:line="240" w:lineRule="auto"/>
        <w:jc w:val="both"/>
        <w:textAlignment w:val="baseline"/>
        <w:rPr>
          <w:rFonts w:ascii="Times New Roman" w:hAnsi="Times New Roman" w:cs="Times New Roman"/>
          <w:bCs/>
        </w:rPr>
      </w:pPr>
    </w:p>
    <w:p w14:paraId="53C7343D" w14:textId="77777777" w:rsidR="000A758B" w:rsidRPr="003915B8" w:rsidRDefault="000A758B" w:rsidP="000A758B">
      <w:pPr>
        <w:pStyle w:val="ListParagraph"/>
        <w:widowControl w:val="0"/>
        <w:adjustRightInd w:val="0"/>
        <w:spacing w:after="120" w:line="240" w:lineRule="auto"/>
        <w:jc w:val="both"/>
        <w:textAlignment w:val="baseline"/>
        <w:rPr>
          <w:rFonts w:ascii="Times New Roman" w:hAnsi="Times New Roman" w:cs="Times New Roman"/>
          <w:bCs/>
        </w:rPr>
      </w:pPr>
    </w:p>
    <w:sectPr w:rsidR="000A758B" w:rsidRPr="003915B8" w:rsidSect="002669E5">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AA29" w14:textId="77777777" w:rsidR="003A6AE4" w:rsidRDefault="003A6AE4" w:rsidP="0078226B">
      <w:pPr>
        <w:spacing w:after="0" w:line="240" w:lineRule="auto"/>
      </w:pPr>
      <w:r>
        <w:separator/>
      </w:r>
    </w:p>
  </w:endnote>
  <w:endnote w:type="continuationSeparator" w:id="0">
    <w:p w14:paraId="5446E039" w14:textId="77777777" w:rsidR="003A6AE4" w:rsidRDefault="003A6AE4" w:rsidP="0078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107E6" w14:textId="77777777" w:rsidR="003A6AE4" w:rsidRDefault="003A6AE4" w:rsidP="0078226B">
      <w:pPr>
        <w:spacing w:after="0" w:line="240" w:lineRule="auto"/>
      </w:pPr>
      <w:r>
        <w:separator/>
      </w:r>
    </w:p>
  </w:footnote>
  <w:footnote w:type="continuationSeparator" w:id="0">
    <w:p w14:paraId="5D31E251" w14:textId="77777777" w:rsidR="003A6AE4" w:rsidRDefault="003A6AE4" w:rsidP="0078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2469" w14:textId="4CC4FC02" w:rsidR="004B4F4F" w:rsidRPr="00AB673C" w:rsidRDefault="007D0182" w:rsidP="004F51A8">
    <w:pPr>
      <w:spacing w:after="0" w:line="240" w:lineRule="auto"/>
      <w:jc w:val="both"/>
      <w:rPr>
        <w:rFonts w:ascii="Calibri Light" w:hAnsi="Calibri Light" w:cs="Calibri Light"/>
        <w:b/>
        <w:bCs/>
        <w:color w:val="000000"/>
        <w:sz w:val="28"/>
        <w:szCs w:val="28"/>
        <w:lang w:val="en-GB"/>
      </w:rPr>
    </w:pPr>
    <w:r w:rsidRPr="00AB673C">
      <w:rPr>
        <w:rFonts w:ascii="Calibri Light" w:hAnsi="Calibri Light" w:cs="Calibri Light"/>
        <w:b/>
        <w:bCs/>
        <w:color w:val="000000"/>
        <w:sz w:val="28"/>
        <w:szCs w:val="28"/>
        <w:lang w:val="en-GB"/>
      </w:rPr>
      <w:t>Tejeswar Sunkara</w:t>
    </w:r>
    <w:r w:rsidR="00055504" w:rsidRPr="00AB673C">
      <w:rPr>
        <w:rFonts w:ascii="Calibri Light" w:hAnsi="Calibri Light" w:cs="Calibri Light"/>
        <w:b/>
        <w:bCs/>
        <w:color w:val="000000"/>
        <w:sz w:val="28"/>
        <w:szCs w:val="28"/>
        <w:lang w:val="en-GB"/>
      </w:rPr>
      <w:tab/>
    </w:r>
    <w:r w:rsidR="00055504" w:rsidRPr="00AB673C">
      <w:rPr>
        <w:rFonts w:ascii="Calibri Light" w:hAnsi="Calibri Light" w:cs="Calibri Light"/>
        <w:b/>
        <w:bCs/>
        <w:color w:val="000000"/>
        <w:sz w:val="28"/>
        <w:szCs w:val="28"/>
        <w:lang w:val="en-GB"/>
      </w:rPr>
      <w:tab/>
    </w:r>
    <w:r w:rsidR="00055504" w:rsidRPr="00AB673C">
      <w:rPr>
        <w:rFonts w:ascii="Calibri Light" w:hAnsi="Calibri Light" w:cs="Calibri Light"/>
        <w:b/>
        <w:bCs/>
        <w:color w:val="000000"/>
        <w:sz w:val="28"/>
        <w:szCs w:val="28"/>
        <w:lang w:val="en-GB"/>
      </w:rPr>
      <w:tab/>
    </w:r>
    <w:r w:rsidR="00055504" w:rsidRPr="00AB673C">
      <w:rPr>
        <w:rFonts w:ascii="Calibri Light" w:hAnsi="Calibri Light" w:cs="Calibri Light"/>
        <w:b/>
        <w:bCs/>
        <w:color w:val="000000"/>
        <w:sz w:val="28"/>
        <w:szCs w:val="28"/>
        <w:lang w:val="en-GB"/>
      </w:rPr>
      <w:tab/>
    </w:r>
    <w:r w:rsidR="008713AB" w:rsidRPr="00AB673C">
      <w:rPr>
        <w:rFonts w:ascii="Calibri Light" w:hAnsi="Calibri Light" w:cs="Calibri Light"/>
        <w:b/>
        <w:bCs/>
        <w:color w:val="000000"/>
        <w:sz w:val="28"/>
        <w:szCs w:val="28"/>
        <w:lang w:val="en-GB"/>
      </w:rPr>
      <w:tab/>
    </w:r>
    <w:r w:rsidR="008713AB" w:rsidRPr="00AB673C">
      <w:rPr>
        <w:rFonts w:ascii="Calibri Light" w:hAnsi="Calibri Light" w:cs="Calibri Light"/>
        <w:b/>
        <w:bCs/>
        <w:color w:val="000000"/>
        <w:sz w:val="28"/>
        <w:szCs w:val="28"/>
        <w:lang w:val="en-GB"/>
      </w:rPr>
      <w:tab/>
    </w:r>
    <w:r w:rsidRPr="00AB673C">
      <w:rPr>
        <w:rFonts w:ascii="Calibri Light" w:hAnsi="Calibri Light" w:cs="Calibri Light"/>
        <w:b/>
        <w:bCs/>
        <w:color w:val="000000"/>
        <w:sz w:val="28"/>
        <w:szCs w:val="28"/>
        <w:lang w:val="en-GB"/>
      </w:rPr>
      <w:t xml:space="preserve">                 </w:t>
    </w:r>
    <w:r w:rsidR="00055504" w:rsidRPr="00AB673C">
      <w:rPr>
        <w:rFonts w:ascii="Segoe UI Symbol" w:hAnsi="Segoe UI Symbol" w:cs="Segoe UI Symbol"/>
        <w:b/>
        <w:bCs/>
        <w:color w:val="000000"/>
        <w:sz w:val="28"/>
        <w:szCs w:val="28"/>
        <w:lang w:val="en-GB"/>
      </w:rPr>
      <w:t>📧</w:t>
    </w:r>
    <w:r w:rsidR="0078226B" w:rsidRPr="00AB673C">
      <w:rPr>
        <w:rFonts w:ascii="Calibri Light" w:hAnsi="Calibri Light" w:cs="Calibri Light"/>
        <w:b/>
        <w:bCs/>
        <w:color w:val="000000"/>
        <w:sz w:val="28"/>
        <w:szCs w:val="28"/>
        <w:lang w:val="en-GB"/>
      </w:rPr>
      <w:t xml:space="preserve"> </w:t>
    </w:r>
    <w:r w:rsidRPr="00AB673C">
      <w:rPr>
        <w:rFonts w:ascii="Calibri Light" w:hAnsi="Calibri Light" w:cs="Calibri Light"/>
        <w:color w:val="000000"/>
        <w:sz w:val="28"/>
        <w:szCs w:val="28"/>
        <w:lang w:val="en-GB"/>
      </w:rPr>
      <w:t>teja20.sunkara</w:t>
    </w:r>
    <w:r w:rsidR="00AD51D2" w:rsidRPr="00AB673C">
      <w:rPr>
        <w:rFonts w:ascii="Calibri Light" w:hAnsi="Calibri Light" w:cs="Calibri Light"/>
        <w:color w:val="000000"/>
        <w:sz w:val="28"/>
        <w:szCs w:val="28"/>
        <w:lang w:val="en-GB"/>
      </w:rPr>
      <w:t>@gmail.com</w:t>
    </w:r>
  </w:p>
  <w:p w14:paraId="34B4C4E2" w14:textId="6D7FC2A2" w:rsidR="004B4F4F" w:rsidRDefault="007D0182" w:rsidP="006217DB">
    <w:pPr>
      <w:spacing w:after="0"/>
      <w:jc w:val="both"/>
      <w:rPr>
        <w:rFonts w:ascii="Calibri Light" w:hAnsi="Calibri Light" w:cs="Calibri Light"/>
        <w:b/>
        <w:bCs/>
        <w:color w:val="000000"/>
        <w:sz w:val="24"/>
        <w:szCs w:val="24"/>
        <w:lang w:val="en-GB"/>
      </w:rPr>
    </w:pPr>
    <w:r w:rsidRPr="00AB673C">
      <w:rPr>
        <w:rFonts w:ascii="Calibri Light" w:hAnsi="Calibri Light" w:cs="Calibri Light"/>
        <w:color w:val="000000"/>
        <w:sz w:val="28"/>
        <w:szCs w:val="28"/>
        <w:lang w:val="en-GB"/>
      </w:rPr>
      <w:t>Informatica</w:t>
    </w:r>
    <w:r w:rsidR="00E61432">
      <w:rPr>
        <w:rFonts w:ascii="Calibri Light" w:hAnsi="Calibri Light" w:cs="Calibri Light"/>
        <w:color w:val="000000"/>
        <w:sz w:val="28"/>
        <w:szCs w:val="28"/>
        <w:lang w:val="en-GB"/>
      </w:rPr>
      <w:t xml:space="preserve"> ETL</w:t>
    </w:r>
    <w:r w:rsidR="00015CA0" w:rsidRPr="00AB673C">
      <w:rPr>
        <w:rFonts w:ascii="Calibri Light" w:hAnsi="Calibri Light" w:cs="Calibri Light"/>
        <w:color w:val="000000"/>
        <w:sz w:val="28"/>
        <w:szCs w:val="28"/>
        <w:lang w:val="en-GB"/>
      </w:rPr>
      <w:t xml:space="preserve"> Developer</w:t>
    </w:r>
    <w:r w:rsidR="00055504" w:rsidRPr="00AB673C">
      <w:rPr>
        <w:rFonts w:ascii="Calibri Light" w:hAnsi="Calibri Light" w:cs="Calibri Light"/>
        <w:b/>
        <w:bCs/>
        <w:color w:val="000000"/>
        <w:sz w:val="28"/>
        <w:szCs w:val="28"/>
        <w:lang w:val="en-GB"/>
      </w:rPr>
      <w:tab/>
    </w:r>
    <w:r w:rsidR="00055504" w:rsidRPr="006217DB">
      <w:rPr>
        <w:rFonts w:ascii="Calibri Light" w:hAnsi="Calibri Light" w:cs="Calibri Light"/>
        <w:b/>
        <w:bCs/>
        <w:color w:val="000000"/>
        <w:sz w:val="24"/>
        <w:szCs w:val="24"/>
        <w:lang w:val="en-GB"/>
      </w:rPr>
      <w:tab/>
    </w:r>
    <w:r w:rsidR="00055504">
      <w:rPr>
        <w:rFonts w:ascii="Calibri Light" w:hAnsi="Calibri Light" w:cs="Calibri Light"/>
        <w:b/>
        <w:bCs/>
        <w:color w:val="000000"/>
        <w:sz w:val="24"/>
        <w:szCs w:val="24"/>
        <w:lang w:val="en-GB"/>
      </w:rPr>
      <w:t xml:space="preserve">           </w:t>
    </w:r>
    <w:r w:rsidR="0078226B">
      <w:rPr>
        <w:rFonts w:ascii="Calibri Light" w:hAnsi="Calibri Light" w:cs="Calibri Light"/>
        <w:b/>
        <w:bCs/>
        <w:color w:val="000000"/>
        <w:sz w:val="24"/>
        <w:szCs w:val="24"/>
        <w:lang w:val="en-GB"/>
      </w:rPr>
      <w:tab/>
    </w:r>
    <w:r w:rsidR="0078226B">
      <w:rPr>
        <w:rFonts w:ascii="Calibri Light" w:hAnsi="Calibri Light" w:cs="Calibri Light"/>
        <w:b/>
        <w:bCs/>
        <w:color w:val="000000"/>
        <w:sz w:val="24"/>
        <w:szCs w:val="24"/>
        <w:lang w:val="en-GB"/>
      </w:rPr>
      <w:tab/>
    </w:r>
    <w:r w:rsidR="0078226B">
      <w:rPr>
        <w:rFonts w:ascii="Calibri Light" w:hAnsi="Calibri Light" w:cs="Calibri Light"/>
        <w:b/>
        <w:bCs/>
        <w:color w:val="000000"/>
        <w:sz w:val="24"/>
        <w:szCs w:val="24"/>
        <w:lang w:val="en-GB"/>
      </w:rPr>
      <w:tab/>
    </w:r>
    <w:r w:rsidR="00876DE5">
      <w:rPr>
        <w:rFonts w:ascii="Calibri Light" w:hAnsi="Calibri Light" w:cs="Calibri Light"/>
        <w:b/>
        <w:bCs/>
        <w:color w:val="000000"/>
        <w:sz w:val="24"/>
        <w:szCs w:val="24"/>
        <w:lang w:val="en-GB"/>
      </w:rPr>
      <w:t xml:space="preserve">     </w:t>
    </w:r>
    <w:r w:rsidR="00055504" w:rsidRPr="006217DB">
      <w:rPr>
        <w:rFonts w:ascii="Segoe UI Emoji" w:hAnsi="Segoe UI Emoji" w:cs="Segoe UI Emoji"/>
        <w:color w:val="000000"/>
      </w:rPr>
      <w:t>📱</w:t>
    </w:r>
    <w:r w:rsidR="00055504" w:rsidRPr="006217DB">
      <w:rPr>
        <w:rFonts w:ascii="Calibri Light" w:hAnsi="Calibri Light" w:cs="Calibri Light"/>
        <w:b/>
        <w:bCs/>
        <w:color w:val="000000"/>
        <w:sz w:val="24"/>
        <w:szCs w:val="24"/>
        <w:lang w:val="en-GB"/>
      </w:rPr>
      <w:t xml:space="preserve"> +1 </w:t>
    </w:r>
    <w:r>
      <w:rPr>
        <w:rFonts w:ascii="Calibri Light" w:hAnsi="Calibri Light" w:cs="Calibri Light"/>
        <w:b/>
        <w:bCs/>
        <w:color w:val="000000"/>
        <w:sz w:val="24"/>
        <w:szCs w:val="24"/>
        <w:lang w:val="en-GB"/>
      </w:rPr>
      <w:t>267 530 3435</w:t>
    </w:r>
    <w:r w:rsidR="00722A9B">
      <w:rPr>
        <w:rFonts w:ascii="Calibri Light" w:hAnsi="Calibri Light" w:cs="Calibri Light"/>
        <w:b/>
        <w:bCs/>
        <w:color w:val="000000"/>
        <w:sz w:val="24"/>
        <w:szCs w:val="24"/>
        <w:lang w:val="en-GB"/>
      </w:rPr>
      <w:t xml:space="preserve">  </w:t>
    </w:r>
    <w:r w:rsidR="00722A9B" w:rsidRPr="00EF67BC">
      <w:rPr>
        <w:rFonts w:ascii="Segoe UI Emoji" w:hAnsi="Segoe UI Emoji" w:cs="Segoe UI Emoji"/>
      </w:rPr>
      <w:t>🔗</w:t>
    </w:r>
    <w:r w:rsidR="00722A9B" w:rsidRPr="00EF67BC">
      <w:t xml:space="preserve"> </w:t>
    </w:r>
    <w:bookmarkStart w:id="1" w:name="_Hlk191548261"/>
    <w:r w:rsidR="00722A9B">
      <w:fldChar w:fldCharType="begin"/>
    </w:r>
    <w:r w:rsidR="00722A9B">
      <w:instrText>HYPERLINK "https://www.linkedin.com/in/tejeswar-sunkara-5788a2193?lipi=urn%3Ali%3Apage%3Ad_flagship3_profile_view_base_contact_details%3BJm5iEt8HRQGlAqF%2FTAW3mg%3D%3D"</w:instrText>
    </w:r>
    <w:r w:rsidR="00722A9B">
      <w:fldChar w:fldCharType="separate"/>
    </w:r>
    <w:proofErr w:type="spellStart"/>
    <w:r w:rsidR="00722A9B" w:rsidRPr="002C3E70">
      <w:rPr>
        <w:rStyle w:val="Hyperlink"/>
        <w:b/>
      </w:rPr>
      <w:t>Linkedin</w:t>
    </w:r>
    <w:proofErr w:type="spellEnd"/>
    <w:r w:rsidR="00722A9B">
      <w:fldChar w:fldCharType="end"/>
    </w:r>
    <w:bookmarkEnd w:id="1"/>
  </w:p>
  <w:p w14:paraId="15F1EBCB" w14:textId="6EC5983B" w:rsidR="004B4F4F" w:rsidRPr="006217DB" w:rsidRDefault="004F51A8" w:rsidP="004F51A8">
    <w:pPr>
      <w:tabs>
        <w:tab w:val="center" w:pos="5400"/>
        <w:tab w:val="left" w:pos="9472"/>
      </w:tabs>
    </w:pPr>
    <w:r>
      <w:rPr>
        <w:rFonts w:ascii="Calibri Light" w:hAnsi="Calibri Light" w:cs="Calibri Light"/>
        <w:b/>
        <w:bCs/>
        <w:color w:val="000000"/>
        <w:sz w:val="24"/>
        <w:szCs w:val="24"/>
        <w:lang w:val="en-GB"/>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03FE"/>
    <w:multiLevelType w:val="multilevel"/>
    <w:tmpl w:val="C08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513E7"/>
    <w:multiLevelType w:val="hybridMultilevel"/>
    <w:tmpl w:val="8F98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93500"/>
    <w:multiLevelType w:val="hybridMultilevel"/>
    <w:tmpl w:val="E9B8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D1826"/>
    <w:multiLevelType w:val="hybridMultilevel"/>
    <w:tmpl w:val="31202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4D4F86"/>
    <w:multiLevelType w:val="hybridMultilevel"/>
    <w:tmpl w:val="EA74210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F9638F4"/>
    <w:multiLevelType w:val="hybridMultilevel"/>
    <w:tmpl w:val="6998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845C9"/>
    <w:multiLevelType w:val="multilevel"/>
    <w:tmpl w:val="FE3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D1017"/>
    <w:multiLevelType w:val="hybridMultilevel"/>
    <w:tmpl w:val="BD2A7318"/>
    <w:lvl w:ilvl="0" w:tplc="CB66C5A4">
      <w:start w:val="1"/>
      <w:numFmt w:val="bullet"/>
      <w:pStyle w:val="Styl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377C9"/>
    <w:multiLevelType w:val="hybridMultilevel"/>
    <w:tmpl w:val="3376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B455C7"/>
    <w:multiLevelType w:val="hybridMultilevel"/>
    <w:tmpl w:val="E1CA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21615"/>
    <w:multiLevelType w:val="hybridMultilevel"/>
    <w:tmpl w:val="8D7C5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146633"/>
    <w:multiLevelType w:val="hybridMultilevel"/>
    <w:tmpl w:val="22384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3CA217F"/>
    <w:multiLevelType w:val="hybridMultilevel"/>
    <w:tmpl w:val="69100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F6F01"/>
    <w:multiLevelType w:val="multilevel"/>
    <w:tmpl w:val="748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07915"/>
    <w:multiLevelType w:val="hybridMultilevel"/>
    <w:tmpl w:val="FFE8E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0156579">
    <w:abstractNumId w:val="11"/>
  </w:num>
  <w:num w:numId="2" w16cid:durableId="1576473592">
    <w:abstractNumId w:val="7"/>
  </w:num>
  <w:num w:numId="3" w16cid:durableId="1862472999">
    <w:abstractNumId w:val="12"/>
  </w:num>
  <w:num w:numId="4" w16cid:durableId="1371613322">
    <w:abstractNumId w:val="14"/>
  </w:num>
  <w:num w:numId="5" w16cid:durableId="896890849">
    <w:abstractNumId w:val="8"/>
  </w:num>
  <w:num w:numId="6" w16cid:durableId="1217163969">
    <w:abstractNumId w:val="2"/>
  </w:num>
  <w:num w:numId="7" w16cid:durableId="241991234">
    <w:abstractNumId w:val="4"/>
  </w:num>
  <w:num w:numId="8" w16cid:durableId="1400444637">
    <w:abstractNumId w:val="13"/>
  </w:num>
  <w:num w:numId="9" w16cid:durableId="1065446130">
    <w:abstractNumId w:val="6"/>
  </w:num>
  <w:num w:numId="10" w16cid:durableId="2140295428">
    <w:abstractNumId w:val="9"/>
  </w:num>
  <w:num w:numId="11" w16cid:durableId="2066563379">
    <w:abstractNumId w:val="0"/>
  </w:num>
  <w:num w:numId="12" w16cid:durableId="1591353621">
    <w:abstractNumId w:val="10"/>
  </w:num>
  <w:num w:numId="13" w16cid:durableId="1631860296">
    <w:abstractNumId w:val="3"/>
  </w:num>
  <w:num w:numId="14" w16cid:durableId="609632781">
    <w:abstractNumId w:val="5"/>
  </w:num>
  <w:num w:numId="15" w16cid:durableId="524170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6B"/>
    <w:rsid w:val="000079D6"/>
    <w:rsid w:val="00015CA0"/>
    <w:rsid w:val="000240F3"/>
    <w:rsid w:val="00026103"/>
    <w:rsid w:val="000326F9"/>
    <w:rsid w:val="00033651"/>
    <w:rsid w:val="000348A3"/>
    <w:rsid w:val="00036908"/>
    <w:rsid w:val="00043073"/>
    <w:rsid w:val="0004413B"/>
    <w:rsid w:val="000459D3"/>
    <w:rsid w:val="00050605"/>
    <w:rsid w:val="00051520"/>
    <w:rsid w:val="00053E38"/>
    <w:rsid w:val="00055504"/>
    <w:rsid w:val="00067A81"/>
    <w:rsid w:val="0008255F"/>
    <w:rsid w:val="000A758B"/>
    <w:rsid w:val="000C4B35"/>
    <w:rsid w:val="000D4850"/>
    <w:rsid w:val="000F3877"/>
    <w:rsid w:val="00112750"/>
    <w:rsid w:val="00121125"/>
    <w:rsid w:val="0013361A"/>
    <w:rsid w:val="0014022C"/>
    <w:rsid w:val="00141FF4"/>
    <w:rsid w:val="001429ED"/>
    <w:rsid w:val="0014745F"/>
    <w:rsid w:val="0017501D"/>
    <w:rsid w:val="00197834"/>
    <w:rsid w:val="001B7338"/>
    <w:rsid w:val="001D1B97"/>
    <w:rsid w:val="001D5C5B"/>
    <w:rsid w:val="001F1DFD"/>
    <w:rsid w:val="00210512"/>
    <w:rsid w:val="00215BA2"/>
    <w:rsid w:val="00221171"/>
    <w:rsid w:val="002356DD"/>
    <w:rsid w:val="002410BE"/>
    <w:rsid w:val="00245093"/>
    <w:rsid w:val="00256AE1"/>
    <w:rsid w:val="00274EBA"/>
    <w:rsid w:val="00275A5E"/>
    <w:rsid w:val="00282919"/>
    <w:rsid w:val="00293FA4"/>
    <w:rsid w:val="002A0E88"/>
    <w:rsid w:val="002D37A5"/>
    <w:rsid w:val="002D5B76"/>
    <w:rsid w:val="002D69D2"/>
    <w:rsid w:val="00310435"/>
    <w:rsid w:val="0031458F"/>
    <w:rsid w:val="00317D17"/>
    <w:rsid w:val="00327EF6"/>
    <w:rsid w:val="003364AC"/>
    <w:rsid w:val="003423D3"/>
    <w:rsid w:val="00346205"/>
    <w:rsid w:val="003552FC"/>
    <w:rsid w:val="003630FB"/>
    <w:rsid w:val="00363C0D"/>
    <w:rsid w:val="00375B58"/>
    <w:rsid w:val="003845B8"/>
    <w:rsid w:val="003915B8"/>
    <w:rsid w:val="00393C87"/>
    <w:rsid w:val="003A6AE4"/>
    <w:rsid w:val="003A725F"/>
    <w:rsid w:val="003A7B37"/>
    <w:rsid w:val="003C2B0B"/>
    <w:rsid w:val="003C4155"/>
    <w:rsid w:val="003E6CEE"/>
    <w:rsid w:val="003F29FB"/>
    <w:rsid w:val="003F40B4"/>
    <w:rsid w:val="00417C16"/>
    <w:rsid w:val="00420236"/>
    <w:rsid w:val="00447E86"/>
    <w:rsid w:val="0045334E"/>
    <w:rsid w:val="00460072"/>
    <w:rsid w:val="00473DA1"/>
    <w:rsid w:val="00492159"/>
    <w:rsid w:val="00495EF8"/>
    <w:rsid w:val="004B4F4F"/>
    <w:rsid w:val="004C23A4"/>
    <w:rsid w:val="004C33DF"/>
    <w:rsid w:val="004D6BFC"/>
    <w:rsid w:val="004F51A8"/>
    <w:rsid w:val="005225CA"/>
    <w:rsid w:val="005315BB"/>
    <w:rsid w:val="00594A26"/>
    <w:rsid w:val="005A218C"/>
    <w:rsid w:val="005A2BC9"/>
    <w:rsid w:val="005A2CFB"/>
    <w:rsid w:val="005A2F99"/>
    <w:rsid w:val="005B37B5"/>
    <w:rsid w:val="005B3CB8"/>
    <w:rsid w:val="005C6127"/>
    <w:rsid w:val="005E3FB3"/>
    <w:rsid w:val="005F2FD2"/>
    <w:rsid w:val="00604F4E"/>
    <w:rsid w:val="00607273"/>
    <w:rsid w:val="00610074"/>
    <w:rsid w:val="00620B21"/>
    <w:rsid w:val="00621957"/>
    <w:rsid w:val="0062471F"/>
    <w:rsid w:val="00637148"/>
    <w:rsid w:val="006453A4"/>
    <w:rsid w:val="006528E6"/>
    <w:rsid w:val="00657919"/>
    <w:rsid w:val="00664038"/>
    <w:rsid w:val="006651BD"/>
    <w:rsid w:val="006930E6"/>
    <w:rsid w:val="0069620D"/>
    <w:rsid w:val="006B08A8"/>
    <w:rsid w:val="006B1B45"/>
    <w:rsid w:val="006D1B57"/>
    <w:rsid w:val="006E00C3"/>
    <w:rsid w:val="006E61C6"/>
    <w:rsid w:val="0070355F"/>
    <w:rsid w:val="007105C2"/>
    <w:rsid w:val="00722A9B"/>
    <w:rsid w:val="0072533F"/>
    <w:rsid w:val="00731F97"/>
    <w:rsid w:val="007423DC"/>
    <w:rsid w:val="00753CC6"/>
    <w:rsid w:val="00754914"/>
    <w:rsid w:val="007606AA"/>
    <w:rsid w:val="00775A7E"/>
    <w:rsid w:val="0078226B"/>
    <w:rsid w:val="007862C3"/>
    <w:rsid w:val="007972AC"/>
    <w:rsid w:val="007B104C"/>
    <w:rsid w:val="007C57D7"/>
    <w:rsid w:val="007D00E5"/>
    <w:rsid w:val="007D0182"/>
    <w:rsid w:val="007D159B"/>
    <w:rsid w:val="007D295E"/>
    <w:rsid w:val="007D7DEE"/>
    <w:rsid w:val="007E1994"/>
    <w:rsid w:val="0080071C"/>
    <w:rsid w:val="008014BD"/>
    <w:rsid w:val="0080195B"/>
    <w:rsid w:val="0080266D"/>
    <w:rsid w:val="00803F08"/>
    <w:rsid w:val="008165FF"/>
    <w:rsid w:val="008176F0"/>
    <w:rsid w:val="00821BF9"/>
    <w:rsid w:val="0082329F"/>
    <w:rsid w:val="008335A4"/>
    <w:rsid w:val="008400B5"/>
    <w:rsid w:val="00845888"/>
    <w:rsid w:val="00861210"/>
    <w:rsid w:val="00861D89"/>
    <w:rsid w:val="00862F90"/>
    <w:rsid w:val="00870398"/>
    <w:rsid w:val="008713AB"/>
    <w:rsid w:val="00876DE5"/>
    <w:rsid w:val="008826D2"/>
    <w:rsid w:val="0088317C"/>
    <w:rsid w:val="00883335"/>
    <w:rsid w:val="00895B97"/>
    <w:rsid w:val="008A0B7C"/>
    <w:rsid w:val="008A2E82"/>
    <w:rsid w:val="008A52BE"/>
    <w:rsid w:val="008A709A"/>
    <w:rsid w:val="008B5376"/>
    <w:rsid w:val="008E44EB"/>
    <w:rsid w:val="009024CD"/>
    <w:rsid w:val="00906D7C"/>
    <w:rsid w:val="00911991"/>
    <w:rsid w:val="0091509C"/>
    <w:rsid w:val="00920B58"/>
    <w:rsid w:val="00925482"/>
    <w:rsid w:val="009321FA"/>
    <w:rsid w:val="00935B7F"/>
    <w:rsid w:val="009408BC"/>
    <w:rsid w:val="00941648"/>
    <w:rsid w:val="0094271A"/>
    <w:rsid w:val="00942B45"/>
    <w:rsid w:val="009737DB"/>
    <w:rsid w:val="00974586"/>
    <w:rsid w:val="00974FFB"/>
    <w:rsid w:val="009A33C2"/>
    <w:rsid w:val="009A732B"/>
    <w:rsid w:val="009B05B7"/>
    <w:rsid w:val="009C270B"/>
    <w:rsid w:val="009D3B92"/>
    <w:rsid w:val="009E6324"/>
    <w:rsid w:val="009F2903"/>
    <w:rsid w:val="00A131C6"/>
    <w:rsid w:val="00A27A20"/>
    <w:rsid w:val="00A43FCA"/>
    <w:rsid w:val="00A578CC"/>
    <w:rsid w:val="00A62D20"/>
    <w:rsid w:val="00A63202"/>
    <w:rsid w:val="00A71DC8"/>
    <w:rsid w:val="00A91B47"/>
    <w:rsid w:val="00AA26C5"/>
    <w:rsid w:val="00AA5030"/>
    <w:rsid w:val="00AB673C"/>
    <w:rsid w:val="00AC374D"/>
    <w:rsid w:val="00AC637E"/>
    <w:rsid w:val="00AD25F0"/>
    <w:rsid w:val="00AD51D2"/>
    <w:rsid w:val="00AE2109"/>
    <w:rsid w:val="00AE44FE"/>
    <w:rsid w:val="00AF64D5"/>
    <w:rsid w:val="00B02E12"/>
    <w:rsid w:val="00B1646B"/>
    <w:rsid w:val="00B33041"/>
    <w:rsid w:val="00B34ABD"/>
    <w:rsid w:val="00B364D8"/>
    <w:rsid w:val="00B41E6C"/>
    <w:rsid w:val="00B52BD8"/>
    <w:rsid w:val="00B54ECE"/>
    <w:rsid w:val="00B63D9F"/>
    <w:rsid w:val="00B75D98"/>
    <w:rsid w:val="00B9244D"/>
    <w:rsid w:val="00BA15A2"/>
    <w:rsid w:val="00BA5CFA"/>
    <w:rsid w:val="00BB534B"/>
    <w:rsid w:val="00BC5715"/>
    <w:rsid w:val="00BD4703"/>
    <w:rsid w:val="00BE6D2C"/>
    <w:rsid w:val="00BF5A3E"/>
    <w:rsid w:val="00C01615"/>
    <w:rsid w:val="00C01CCC"/>
    <w:rsid w:val="00C0670C"/>
    <w:rsid w:val="00C31928"/>
    <w:rsid w:val="00C50E24"/>
    <w:rsid w:val="00C54192"/>
    <w:rsid w:val="00C569FC"/>
    <w:rsid w:val="00C72FDC"/>
    <w:rsid w:val="00C73031"/>
    <w:rsid w:val="00C769E6"/>
    <w:rsid w:val="00C93014"/>
    <w:rsid w:val="00C957AA"/>
    <w:rsid w:val="00CB0D97"/>
    <w:rsid w:val="00CB6EAC"/>
    <w:rsid w:val="00CC0444"/>
    <w:rsid w:val="00CC32BB"/>
    <w:rsid w:val="00CC3944"/>
    <w:rsid w:val="00CC5561"/>
    <w:rsid w:val="00CC5812"/>
    <w:rsid w:val="00CC77F2"/>
    <w:rsid w:val="00CF042A"/>
    <w:rsid w:val="00D163D2"/>
    <w:rsid w:val="00D21A67"/>
    <w:rsid w:val="00D22E6D"/>
    <w:rsid w:val="00D32C16"/>
    <w:rsid w:val="00D41B1C"/>
    <w:rsid w:val="00D45A1B"/>
    <w:rsid w:val="00D81EBA"/>
    <w:rsid w:val="00D94A98"/>
    <w:rsid w:val="00DC2D69"/>
    <w:rsid w:val="00DC3106"/>
    <w:rsid w:val="00DC524D"/>
    <w:rsid w:val="00DE7FE0"/>
    <w:rsid w:val="00E01F8A"/>
    <w:rsid w:val="00E1573E"/>
    <w:rsid w:val="00E160E3"/>
    <w:rsid w:val="00E212CF"/>
    <w:rsid w:val="00E2200C"/>
    <w:rsid w:val="00E250F7"/>
    <w:rsid w:val="00E36EAB"/>
    <w:rsid w:val="00E37BDD"/>
    <w:rsid w:val="00E47D0A"/>
    <w:rsid w:val="00E6024A"/>
    <w:rsid w:val="00E61432"/>
    <w:rsid w:val="00E63963"/>
    <w:rsid w:val="00E64428"/>
    <w:rsid w:val="00E6678B"/>
    <w:rsid w:val="00E80EA3"/>
    <w:rsid w:val="00E854F5"/>
    <w:rsid w:val="00E860F1"/>
    <w:rsid w:val="00EB2210"/>
    <w:rsid w:val="00EB513C"/>
    <w:rsid w:val="00EC30DB"/>
    <w:rsid w:val="00EC78A4"/>
    <w:rsid w:val="00ED2939"/>
    <w:rsid w:val="00EF3358"/>
    <w:rsid w:val="00EF3C3A"/>
    <w:rsid w:val="00EF6CC8"/>
    <w:rsid w:val="00F10903"/>
    <w:rsid w:val="00F21FD5"/>
    <w:rsid w:val="00F45E09"/>
    <w:rsid w:val="00F45E24"/>
    <w:rsid w:val="00F51DA6"/>
    <w:rsid w:val="00F55F01"/>
    <w:rsid w:val="00F56ECA"/>
    <w:rsid w:val="00F60C59"/>
    <w:rsid w:val="00F6565D"/>
    <w:rsid w:val="00F75658"/>
    <w:rsid w:val="00F92379"/>
    <w:rsid w:val="00F92837"/>
    <w:rsid w:val="00FA5674"/>
    <w:rsid w:val="00FB42FF"/>
    <w:rsid w:val="00FC74A2"/>
    <w:rsid w:val="00FD38AE"/>
    <w:rsid w:val="00FD55D5"/>
    <w:rsid w:val="00FF2270"/>
    <w:rsid w:val="00FF2E5F"/>
    <w:rsid w:val="00FF6597"/>
    <w:rsid w:val="00FF7D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A6E6A"/>
  <w15:docId w15:val="{DB34182B-526F-A34A-A183-BE05A498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6B"/>
    <w:pPr>
      <w:spacing w:after="160" w:line="259" w:lineRule="auto"/>
    </w:pPr>
    <w:rPr>
      <w:rFonts w:ascii="Calibri" w:eastAsia="Calibri" w:hAnsi="Calibri" w:cs="Times New Roman"/>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78226B"/>
    <w:pPr>
      <w:spacing w:after="120" w:line="240" w:lineRule="auto"/>
      <w:jc w:val="both"/>
    </w:pPr>
    <w:rPr>
      <w:rFonts w:ascii="Arial" w:hAnsi="Arial"/>
      <w:sz w:val="20"/>
      <w:lang w:val="en-GB"/>
    </w:rPr>
  </w:style>
  <w:style w:type="character" w:customStyle="1" w:styleId="BodyTextChar">
    <w:name w:val="Body Text Char"/>
    <w:basedOn w:val="DefaultParagraphFont"/>
    <w:link w:val="BodyText"/>
    <w:rsid w:val="0078226B"/>
    <w:rPr>
      <w:rFonts w:ascii="Arial" w:eastAsia="Calibri" w:hAnsi="Arial" w:cs="Times New Roman"/>
      <w:sz w:val="20"/>
      <w:lang w:val="en-GB" w:bidi="ar-SA"/>
    </w:rPr>
  </w:style>
  <w:style w:type="character" w:customStyle="1" w:styleId="ListParagraphChar">
    <w:name w:val="List Paragraph Char"/>
    <w:link w:val="ListParagraph"/>
    <w:uiPriority w:val="34"/>
    <w:locked/>
    <w:rsid w:val="0078226B"/>
  </w:style>
  <w:style w:type="paragraph" w:styleId="ListParagraph">
    <w:name w:val="List Paragraph"/>
    <w:basedOn w:val="Normal"/>
    <w:link w:val="ListParagraphChar"/>
    <w:uiPriority w:val="34"/>
    <w:qFormat/>
    <w:rsid w:val="0078226B"/>
    <w:pPr>
      <w:spacing w:after="200" w:line="276" w:lineRule="auto"/>
      <w:ind w:left="720"/>
      <w:contextualSpacing/>
    </w:pPr>
    <w:rPr>
      <w:rFonts w:asciiTheme="minorHAnsi" w:eastAsiaTheme="minorHAnsi" w:hAnsiTheme="minorHAnsi" w:cstheme="minorBidi"/>
      <w:lang w:val="en-IN" w:bidi="te-IN"/>
    </w:rPr>
  </w:style>
  <w:style w:type="paragraph" w:styleId="Header">
    <w:name w:val="header"/>
    <w:basedOn w:val="Normal"/>
    <w:link w:val="HeaderChar"/>
    <w:uiPriority w:val="99"/>
    <w:unhideWhenUsed/>
    <w:rsid w:val="00782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6B"/>
    <w:rPr>
      <w:rFonts w:ascii="Calibri" w:eastAsia="Calibri" w:hAnsi="Calibri" w:cs="Times New Roman"/>
      <w:lang w:val="en-US" w:bidi="ar-SA"/>
    </w:rPr>
  </w:style>
  <w:style w:type="character" w:styleId="Hyperlink">
    <w:name w:val="Hyperlink"/>
    <w:uiPriority w:val="99"/>
    <w:unhideWhenUsed/>
    <w:rsid w:val="0078226B"/>
    <w:rPr>
      <w:color w:val="0563C1"/>
      <w:u w:val="single"/>
    </w:rPr>
  </w:style>
  <w:style w:type="paragraph" w:styleId="BalloonText">
    <w:name w:val="Balloon Text"/>
    <w:basedOn w:val="Normal"/>
    <w:link w:val="BalloonTextChar"/>
    <w:uiPriority w:val="99"/>
    <w:semiHidden/>
    <w:unhideWhenUsed/>
    <w:rsid w:val="007822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26B"/>
    <w:rPr>
      <w:rFonts w:ascii="Tahoma" w:eastAsia="Calibri" w:hAnsi="Tahoma" w:cs="Tahoma"/>
      <w:sz w:val="16"/>
      <w:szCs w:val="16"/>
      <w:lang w:val="en-US" w:bidi="ar-SA"/>
    </w:rPr>
  </w:style>
  <w:style w:type="paragraph" w:styleId="Footer">
    <w:name w:val="footer"/>
    <w:basedOn w:val="Normal"/>
    <w:link w:val="FooterChar"/>
    <w:uiPriority w:val="99"/>
    <w:unhideWhenUsed/>
    <w:rsid w:val="00782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26B"/>
    <w:rPr>
      <w:rFonts w:ascii="Calibri" w:eastAsia="Calibri" w:hAnsi="Calibri" w:cs="Times New Roman"/>
      <w:lang w:val="en-US" w:bidi="ar-SA"/>
    </w:rPr>
  </w:style>
  <w:style w:type="paragraph" w:customStyle="1" w:styleId="Style1">
    <w:name w:val="Style1"/>
    <w:basedOn w:val="Normal"/>
    <w:next w:val="Normal"/>
    <w:qFormat/>
    <w:rsid w:val="001D5C5B"/>
    <w:pPr>
      <w:widowControl w:val="0"/>
      <w:numPr>
        <w:numId w:val="2"/>
      </w:numPr>
      <w:pBdr>
        <w:top w:val="nil"/>
        <w:left w:val="nil"/>
        <w:bottom w:val="nil"/>
        <w:right w:val="nil"/>
        <w:between w:val="nil"/>
      </w:pBdr>
      <w:spacing w:after="0" w:line="240" w:lineRule="auto"/>
      <w:ind w:right="421"/>
    </w:pPr>
    <w:rPr>
      <w:rFonts w:ascii="Times New Roman" w:eastAsiaTheme="minorHAnsi" w:hAnsi="Times New Roman" w:cstheme="minorBidi"/>
      <w:bCs/>
      <w:sz w:val="20"/>
      <w:szCs w:val="20"/>
      <w:lang w:val="en-IN" w:bidi="te-IN"/>
    </w:rPr>
  </w:style>
  <w:style w:type="character" w:styleId="FollowedHyperlink">
    <w:name w:val="FollowedHyperlink"/>
    <w:basedOn w:val="DefaultParagraphFont"/>
    <w:uiPriority w:val="99"/>
    <w:semiHidden/>
    <w:unhideWhenUsed/>
    <w:rsid w:val="002410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3781">
      <w:bodyDiv w:val="1"/>
      <w:marLeft w:val="0"/>
      <w:marRight w:val="0"/>
      <w:marTop w:val="0"/>
      <w:marBottom w:val="0"/>
      <w:divBdr>
        <w:top w:val="none" w:sz="0" w:space="0" w:color="auto"/>
        <w:left w:val="none" w:sz="0" w:space="0" w:color="auto"/>
        <w:bottom w:val="none" w:sz="0" w:space="0" w:color="auto"/>
        <w:right w:val="none" w:sz="0" w:space="0" w:color="auto"/>
      </w:divBdr>
    </w:div>
    <w:div w:id="147140860">
      <w:bodyDiv w:val="1"/>
      <w:marLeft w:val="0"/>
      <w:marRight w:val="0"/>
      <w:marTop w:val="0"/>
      <w:marBottom w:val="0"/>
      <w:divBdr>
        <w:top w:val="none" w:sz="0" w:space="0" w:color="auto"/>
        <w:left w:val="none" w:sz="0" w:space="0" w:color="auto"/>
        <w:bottom w:val="none" w:sz="0" w:space="0" w:color="auto"/>
        <w:right w:val="none" w:sz="0" w:space="0" w:color="auto"/>
      </w:divBdr>
    </w:div>
    <w:div w:id="211501147">
      <w:bodyDiv w:val="1"/>
      <w:marLeft w:val="0"/>
      <w:marRight w:val="0"/>
      <w:marTop w:val="0"/>
      <w:marBottom w:val="0"/>
      <w:divBdr>
        <w:top w:val="none" w:sz="0" w:space="0" w:color="auto"/>
        <w:left w:val="none" w:sz="0" w:space="0" w:color="auto"/>
        <w:bottom w:val="none" w:sz="0" w:space="0" w:color="auto"/>
        <w:right w:val="none" w:sz="0" w:space="0" w:color="auto"/>
      </w:divBdr>
    </w:div>
    <w:div w:id="289095023">
      <w:bodyDiv w:val="1"/>
      <w:marLeft w:val="0"/>
      <w:marRight w:val="0"/>
      <w:marTop w:val="0"/>
      <w:marBottom w:val="0"/>
      <w:divBdr>
        <w:top w:val="none" w:sz="0" w:space="0" w:color="auto"/>
        <w:left w:val="none" w:sz="0" w:space="0" w:color="auto"/>
        <w:bottom w:val="none" w:sz="0" w:space="0" w:color="auto"/>
        <w:right w:val="none" w:sz="0" w:space="0" w:color="auto"/>
      </w:divBdr>
    </w:div>
    <w:div w:id="358745695">
      <w:bodyDiv w:val="1"/>
      <w:marLeft w:val="0"/>
      <w:marRight w:val="0"/>
      <w:marTop w:val="0"/>
      <w:marBottom w:val="0"/>
      <w:divBdr>
        <w:top w:val="none" w:sz="0" w:space="0" w:color="auto"/>
        <w:left w:val="none" w:sz="0" w:space="0" w:color="auto"/>
        <w:bottom w:val="none" w:sz="0" w:space="0" w:color="auto"/>
        <w:right w:val="none" w:sz="0" w:space="0" w:color="auto"/>
      </w:divBdr>
    </w:div>
    <w:div w:id="439489408">
      <w:bodyDiv w:val="1"/>
      <w:marLeft w:val="0"/>
      <w:marRight w:val="0"/>
      <w:marTop w:val="0"/>
      <w:marBottom w:val="0"/>
      <w:divBdr>
        <w:top w:val="none" w:sz="0" w:space="0" w:color="auto"/>
        <w:left w:val="none" w:sz="0" w:space="0" w:color="auto"/>
        <w:bottom w:val="none" w:sz="0" w:space="0" w:color="auto"/>
        <w:right w:val="none" w:sz="0" w:space="0" w:color="auto"/>
      </w:divBdr>
    </w:div>
    <w:div w:id="453642354">
      <w:bodyDiv w:val="1"/>
      <w:marLeft w:val="0"/>
      <w:marRight w:val="0"/>
      <w:marTop w:val="0"/>
      <w:marBottom w:val="0"/>
      <w:divBdr>
        <w:top w:val="none" w:sz="0" w:space="0" w:color="auto"/>
        <w:left w:val="none" w:sz="0" w:space="0" w:color="auto"/>
        <w:bottom w:val="none" w:sz="0" w:space="0" w:color="auto"/>
        <w:right w:val="none" w:sz="0" w:space="0" w:color="auto"/>
      </w:divBdr>
    </w:div>
    <w:div w:id="1004480352">
      <w:bodyDiv w:val="1"/>
      <w:marLeft w:val="0"/>
      <w:marRight w:val="0"/>
      <w:marTop w:val="0"/>
      <w:marBottom w:val="0"/>
      <w:divBdr>
        <w:top w:val="none" w:sz="0" w:space="0" w:color="auto"/>
        <w:left w:val="none" w:sz="0" w:space="0" w:color="auto"/>
        <w:bottom w:val="none" w:sz="0" w:space="0" w:color="auto"/>
        <w:right w:val="none" w:sz="0" w:space="0" w:color="auto"/>
      </w:divBdr>
    </w:div>
    <w:div w:id="1011949119">
      <w:bodyDiv w:val="1"/>
      <w:marLeft w:val="0"/>
      <w:marRight w:val="0"/>
      <w:marTop w:val="0"/>
      <w:marBottom w:val="0"/>
      <w:divBdr>
        <w:top w:val="none" w:sz="0" w:space="0" w:color="auto"/>
        <w:left w:val="none" w:sz="0" w:space="0" w:color="auto"/>
        <w:bottom w:val="none" w:sz="0" w:space="0" w:color="auto"/>
        <w:right w:val="none" w:sz="0" w:space="0" w:color="auto"/>
      </w:divBdr>
    </w:div>
    <w:div w:id="1126046369">
      <w:bodyDiv w:val="1"/>
      <w:marLeft w:val="0"/>
      <w:marRight w:val="0"/>
      <w:marTop w:val="0"/>
      <w:marBottom w:val="0"/>
      <w:divBdr>
        <w:top w:val="none" w:sz="0" w:space="0" w:color="auto"/>
        <w:left w:val="none" w:sz="0" w:space="0" w:color="auto"/>
        <w:bottom w:val="none" w:sz="0" w:space="0" w:color="auto"/>
        <w:right w:val="none" w:sz="0" w:space="0" w:color="auto"/>
      </w:divBdr>
    </w:div>
    <w:div w:id="1176723714">
      <w:bodyDiv w:val="1"/>
      <w:marLeft w:val="0"/>
      <w:marRight w:val="0"/>
      <w:marTop w:val="0"/>
      <w:marBottom w:val="0"/>
      <w:divBdr>
        <w:top w:val="none" w:sz="0" w:space="0" w:color="auto"/>
        <w:left w:val="none" w:sz="0" w:space="0" w:color="auto"/>
        <w:bottom w:val="none" w:sz="0" w:space="0" w:color="auto"/>
        <w:right w:val="none" w:sz="0" w:space="0" w:color="auto"/>
      </w:divBdr>
    </w:div>
    <w:div w:id="1220287485">
      <w:bodyDiv w:val="1"/>
      <w:marLeft w:val="0"/>
      <w:marRight w:val="0"/>
      <w:marTop w:val="0"/>
      <w:marBottom w:val="0"/>
      <w:divBdr>
        <w:top w:val="none" w:sz="0" w:space="0" w:color="auto"/>
        <w:left w:val="none" w:sz="0" w:space="0" w:color="auto"/>
        <w:bottom w:val="none" w:sz="0" w:space="0" w:color="auto"/>
        <w:right w:val="none" w:sz="0" w:space="0" w:color="auto"/>
      </w:divBdr>
    </w:div>
    <w:div w:id="1264924377">
      <w:bodyDiv w:val="1"/>
      <w:marLeft w:val="0"/>
      <w:marRight w:val="0"/>
      <w:marTop w:val="0"/>
      <w:marBottom w:val="0"/>
      <w:divBdr>
        <w:top w:val="none" w:sz="0" w:space="0" w:color="auto"/>
        <w:left w:val="none" w:sz="0" w:space="0" w:color="auto"/>
        <w:bottom w:val="none" w:sz="0" w:space="0" w:color="auto"/>
        <w:right w:val="none" w:sz="0" w:space="0" w:color="auto"/>
      </w:divBdr>
    </w:div>
    <w:div w:id="1300107249">
      <w:bodyDiv w:val="1"/>
      <w:marLeft w:val="0"/>
      <w:marRight w:val="0"/>
      <w:marTop w:val="0"/>
      <w:marBottom w:val="0"/>
      <w:divBdr>
        <w:top w:val="none" w:sz="0" w:space="0" w:color="auto"/>
        <w:left w:val="none" w:sz="0" w:space="0" w:color="auto"/>
        <w:bottom w:val="none" w:sz="0" w:space="0" w:color="auto"/>
        <w:right w:val="none" w:sz="0" w:space="0" w:color="auto"/>
      </w:divBdr>
    </w:div>
    <w:div w:id="1311593963">
      <w:bodyDiv w:val="1"/>
      <w:marLeft w:val="0"/>
      <w:marRight w:val="0"/>
      <w:marTop w:val="0"/>
      <w:marBottom w:val="0"/>
      <w:divBdr>
        <w:top w:val="none" w:sz="0" w:space="0" w:color="auto"/>
        <w:left w:val="none" w:sz="0" w:space="0" w:color="auto"/>
        <w:bottom w:val="none" w:sz="0" w:space="0" w:color="auto"/>
        <w:right w:val="none" w:sz="0" w:space="0" w:color="auto"/>
      </w:divBdr>
    </w:div>
    <w:div w:id="1481312448">
      <w:bodyDiv w:val="1"/>
      <w:marLeft w:val="0"/>
      <w:marRight w:val="0"/>
      <w:marTop w:val="0"/>
      <w:marBottom w:val="0"/>
      <w:divBdr>
        <w:top w:val="none" w:sz="0" w:space="0" w:color="auto"/>
        <w:left w:val="none" w:sz="0" w:space="0" w:color="auto"/>
        <w:bottom w:val="none" w:sz="0" w:space="0" w:color="auto"/>
        <w:right w:val="none" w:sz="0" w:space="0" w:color="auto"/>
      </w:divBdr>
    </w:div>
    <w:div w:id="150470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3a072691-3294-4972-b536-94d122ac61b9/public_ur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edly.com/badges/9a3ffe3a-ba94-4669-b037-bbec7850c8e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credly.com/badges/c1ad9887-293e-4682-b3f2-ad0f77c2013e/public_url" TargetMode="External"/><Relationship Id="rId4" Type="http://schemas.openxmlformats.org/officeDocument/2006/relationships/webSettings" Target="webSettings.xml"/><Relationship Id="rId9" Type="http://schemas.openxmlformats.org/officeDocument/2006/relationships/hyperlink" Target="https://www.credly.com/badges/c1ad9887-293e-4682-b3f2-ad0f77c2013e/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12754</TotalTime>
  <Pages>4</Pages>
  <Words>1569</Words>
  <Characters>9981</Characters>
  <Application>Microsoft Office Word</Application>
  <DocSecurity>0</DocSecurity>
  <Lines>174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Sunkara Tejeswar</cp:lastModifiedBy>
  <cp:revision>48</cp:revision>
  <dcterms:created xsi:type="dcterms:W3CDTF">2025-03-20T03:20:00Z</dcterms:created>
  <dcterms:modified xsi:type="dcterms:W3CDTF">2025-04-01T12:21:00Z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5a9875344d8361aaeab7472214ee501abe1fe38e48c0290f1a9bb07339ea30b2</vt:lpwstr>
  </property>
</Properties>
</file>