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361" w:rsidRDefault="009550B2">
      <w:pPr>
        <w:tabs>
          <w:tab w:val="right" w:pos="9025"/>
        </w:tabs>
        <w:suppressAutoHyphens/>
        <w:spacing w:after="0" w:line="240" w:lineRule="auto"/>
        <w:ind w:left="-1080" w:firstLine="1080"/>
        <w:rPr>
          <w:rFonts w:ascii="Verdana" w:eastAsia="Times New Roman" w:hAnsi="Verdana" w:cs="Verdana"/>
          <w:b/>
          <w:sz w:val="24"/>
          <w:szCs w:val="24"/>
        </w:rPr>
      </w:pPr>
      <w:r>
        <w:rPr>
          <w:rFonts w:ascii="Verdana" w:eastAsia="Times New Roman" w:hAnsi="Verdana" w:cs="Verdana"/>
          <w:b/>
          <w:sz w:val="24"/>
          <w:szCs w:val="24"/>
        </w:rPr>
        <w:tab/>
      </w:r>
      <w:r>
        <w:rPr>
          <w:rFonts w:ascii="Verdana" w:eastAsia="Times New Roman" w:hAnsi="Verdana" w:cs="Calibri"/>
          <w:noProof/>
          <w:sz w:val="24"/>
          <w:szCs w:val="24"/>
        </w:rPr>
        <w:drawing>
          <wp:inline distT="0" distB="0" distL="0" distR="0">
            <wp:extent cx="1035685" cy="91376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27" cy="914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010361" w:rsidRDefault="009550B2">
      <w:pPr>
        <w:tabs>
          <w:tab w:val="left" w:pos="5370"/>
        </w:tabs>
        <w:suppressAutoHyphens/>
        <w:spacing w:after="0" w:line="240" w:lineRule="auto"/>
        <w:ind w:left="-1080" w:firstLine="1080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Calibri"/>
          <w:b/>
          <w:szCs w:val="24"/>
        </w:rPr>
        <w:t>Kasarla Tiresh Babu</w:t>
      </w:r>
      <w:r>
        <w:rPr>
          <w:rFonts w:ascii="Calibri" w:eastAsia="Times New Roman" w:hAnsi="Calibri" w:cs="Calibri"/>
          <w:b/>
          <w:szCs w:val="24"/>
        </w:rPr>
        <w:tab/>
      </w:r>
    </w:p>
    <w:p w:rsidR="00010361" w:rsidRDefault="009550B2">
      <w:pPr>
        <w:suppressAutoHyphens/>
        <w:spacing w:after="0" w:line="240" w:lineRule="auto"/>
        <w:ind w:left="-1080" w:firstLine="1080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szCs w:val="24"/>
        </w:rPr>
        <w:t>Mobile: +1(484)951-0360</w:t>
      </w:r>
    </w:p>
    <w:p w:rsidR="00010361" w:rsidRDefault="009550B2">
      <w:pPr>
        <w:suppressAutoHyphens/>
        <w:spacing w:after="0" w:line="240" w:lineRule="auto"/>
        <w:ind w:left="-1080" w:firstLine="1080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szCs w:val="24"/>
        </w:rPr>
        <w:t>Email:Kasarlatiresh@gmail.com</w:t>
      </w:r>
    </w:p>
    <w:p w:rsidR="00010361" w:rsidRDefault="009550B2">
      <w:pPr>
        <w:suppressAutoHyphens/>
        <w:spacing w:after="0" w:line="240" w:lineRule="auto"/>
        <w:ind w:left="-1080" w:firstLine="1080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b/>
          <w:szCs w:val="24"/>
        </w:rPr>
        <w:t>LinkedIn</w:t>
      </w:r>
      <w:r>
        <w:rPr>
          <w:rFonts w:ascii="Calibri" w:eastAsia="Times New Roman" w:hAnsi="Calibri" w:cs="Calibri"/>
          <w:szCs w:val="24"/>
        </w:rPr>
        <w:t>:</w:t>
      </w:r>
      <w:r>
        <w:rPr>
          <w:rFonts w:ascii="Segoe UI" w:hAnsi="Segoe UI" w:cs="Segoe UI"/>
          <w:sz w:val="19"/>
          <w:szCs w:val="19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https://www.linkedin.com/in/tiresh-kasarla-435614139/</w:t>
      </w:r>
    </w:p>
    <w:p w:rsidR="00010361" w:rsidRDefault="00010361">
      <w:pPr>
        <w:spacing w:after="0" w:line="240" w:lineRule="exact"/>
        <w:rPr>
          <w:rFonts w:ascii="Calibri" w:eastAsia="Times New Roman" w:hAnsi="Calibri" w:cs="Calibri"/>
          <w:szCs w:val="24"/>
        </w:rPr>
      </w:pPr>
    </w:p>
    <w:p w:rsidR="00010361" w:rsidRDefault="009550B2">
      <w:pPr>
        <w:shd w:val="clear" w:color="auto" w:fill="0F243E"/>
        <w:tabs>
          <w:tab w:val="center" w:pos="5233"/>
          <w:tab w:val="right" w:pos="10467"/>
        </w:tabs>
        <w:spacing w:after="0" w:line="240" w:lineRule="exact"/>
        <w:rPr>
          <w:rFonts w:ascii="Calibri" w:eastAsia="Times New Roman" w:hAnsi="Calibri" w:cs="Calibri"/>
          <w:b/>
          <w:szCs w:val="24"/>
          <w:lang w:val="en-GB"/>
        </w:rPr>
      </w:pPr>
      <w:r>
        <w:rPr>
          <w:rFonts w:ascii="Calibri" w:eastAsia="Times New Roman" w:hAnsi="Calibri" w:cs="Times New Roman"/>
          <w:b/>
          <w:szCs w:val="24"/>
          <w:lang w:val="en-GB"/>
        </w:rPr>
        <w:t xml:space="preserve">   </w:t>
      </w:r>
      <w:r>
        <w:rPr>
          <w:rFonts w:ascii="Calibri" w:eastAsia="Times New Roman" w:hAnsi="Calibri" w:cs="Times New Roman"/>
          <w:b/>
          <w:szCs w:val="24"/>
          <w:lang w:val="en-GB"/>
        </w:rPr>
        <w:tab/>
      </w:r>
      <w:r>
        <w:rPr>
          <w:rFonts w:ascii="Calibri" w:eastAsia="Times New Roman" w:hAnsi="Calibri" w:cs="Calibri"/>
          <w:b/>
          <w:szCs w:val="24"/>
          <w:lang w:val="en-GB"/>
        </w:rPr>
        <w:t xml:space="preserve">EXPERIENCE OVERVIEW </w:t>
      </w:r>
      <w:r>
        <w:rPr>
          <w:rFonts w:ascii="Calibri" w:eastAsia="Times New Roman" w:hAnsi="Calibri" w:cs="Times New Roman"/>
          <w:b/>
          <w:szCs w:val="24"/>
          <w:lang w:val="en-GB"/>
        </w:rPr>
        <w:tab/>
      </w:r>
    </w:p>
    <w:p w:rsidR="00010361" w:rsidRDefault="00010361">
      <w:pPr>
        <w:tabs>
          <w:tab w:val="center" w:pos="4680"/>
          <w:tab w:val="right" w:pos="9360"/>
        </w:tabs>
        <w:spacing w:after="0" w:line="240" w:lineRule="auto"/>
        <w:rPr>
          <w:rFonts w:ascii="Calibri" w:eastAsia="Arial Unicode MS" w:hAnsi="Calibri" w:cs="Calibri"/>
          <w:b/>
          <w:szCs w:val="24"/>
          <w:u w:val="single"/>
        </w:rPr>
      </w:pPr>
    </w:p>
    <w:p w:rsidR="00010361" w:rsidRDefault="009550B2">
      <w:pPr>
        <w:numPr>
          <w:ilvl w:val="0"/>
          <w:numId w:val="1"/>
        </w:numPr>
        <w:tabs>
          <w:tab w:val="num" w:pos="360"/>
          <w:tab w:val="center" w:pos="4680"/>
          <w:tab w:val="right" w:pos="9360"/>
        </w:tabs>
        <w:spacing w:after="0" w:line="240" w:lineRule="auto"/>
        <w:rPr>
          <w:rFonts w:ascii="Calibri" w:eastAsia="Arial Unicode MS" w:hAnsi="Calibri" w:cs="Calibri"/>
          <w:b/>
          <w:szCs w:val="24"/>
          <w:u w:val="single"/>
        </w:rPr>
      </w:pPr>
      <w:r>
        <w:rPr>
          <w:rFonts w:ascii="Calibri" w:hAnsi="Calibri"/>
        </w:rPr>
        <w:t xml:space="preserve">Overall, </w:t>
      </w:r>
      <w:r>
        <w:rPr>
          <w:rFonts w:ascii="Calibri" w:hAnsi="Calibri"/>
          <w:lang w:bidi="en-US"/>
        </w:rPr>
        <w:t xml:space="preserve">10 </w:t>
      </w:r>
      <w:r>
        <w:rPr>
          <w:rFonts w:ascii="Calibri" w:hAnsi="Calibri"/>
        </w:rPr>
        <w:t xml:space="preserve">years of experience as a Database Administrator in production </w:t>
      </w:r>
      <w:r>
        <w:rPr>
          <w:rFonts w:ascii="Calibri" w:hAnsi="Calibri"/>
        </w:rPr>
        <w:t>environments.</w:t>
      </w:r>
    </w:p>
    <w:p w:rsidR="00010361" w:rsidRDefault="00010361">
      <w:pPr>
        <w:spacing w:line="275" w:lineRule="auto"/>
        <w:ind w:left="360"/>
        <w:contextualSpacing/>
        <w:rPr>
          <w:rFonts w:ascii="Calibri" w:eastAsia="Times New Roman" w:hAnsi="Calibri" w:cs="Calibri"/>
          <w:b/>
          <w:szCs w:val="24"/>
          <w:lang w:val="en-GB"/>
        </w:rPr>
      </w:pPr>
    </w:p>
    <w:p w:rsidR="00010361" w:rsidRDefault="009550B2">
      <w:pPr>
        <w:shd w:val="clear" w:color="auto" w:fill="0F243E"/>
        <w:spacing w:after="0" w:line="240" w:lineRule="exact"/>
        <w:jc w:val="center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MS SQL Server Database Administrator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Over </w:t>
      </w:r>
      <w:r>
        <w:rPr>
          <w:rFonts w:asciiTheme="minorHAnsi" w:hAnsiTheme="minorHAnsi" w:cstheme="minorHAnsi"/>
          <w:b/>
          <w:bCs/>
          <w:sz w:val="22"/>
          <w:szCs w:val="22"/>
        </w:rPr>
        <w:t>10 years of experience</w:t>
      </w:r>
      <w:r>
        <w:rPr>
          <w:rFonts w:asciiTheme="minorHAnsi" w:hAnsiTheme="minorHAnsi" w:cstheme="minorHAnsi"/>
          <w:sz w:val="22"/>
          <w:szCs w:val="22"/>
        </w:rPr>
        <w:t xml:space="preserve"> as a </w:t>
      </w:r>
      <w:r>
        <w:rPr>
          <w:rFonts w:asciiTheme="minorHAnsi" w:hAnsiTheme="minorHAnsi" w:cstheme="minorHAnsi"/>
          <w:b/>
          <w:bCs/>
          <w:sz w:val="22"/>
          <w:szCs w:val="22"/>
        </w:rPr>
        <w:t>Database Administrator (DBA)</w:t>
      </w:r>
      <w:r>
        <w:rPr>
          <w:rFonts w:asciiTheme="minorHAnsi" w:hAnsiTheme="minorHAnsi" w:cstheme="minorHAnsi"/>
          <w:sz w:val="22"/>
          <w:szCs w:val="22"/>
        </w:rPr>
        <w:t xml:space="preserve"> in production environments, with expertise in managing, securing, and optimizing SQL Server databases.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Proven ability to oversee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24x7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production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support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for SQL Server versions </w:t>
      </w:r>
      <w:r>
        <w:rPr>
          <w:rFonts w:asciiTheme="minorHAnsi" w:hAnsiTheme="minorHAnsi" w:cstheme="minorHAnsi"/>
          <w:b/>
          <w:bCs/>
          <w:sz w:val="22"/>
          <w:szCs w:val="22"/>
        </w:rPr>
        <w:t>2012, 2014, 2016, 2017, and 2019</w:t>
      </w:r>
      <w:r>
        <w:rPr>
          <w:rFonts w:asciiTheme="minorHAnsi" w:hAnsiTheme="minorHAnsi" w:cstheme="minorHAnsi"/>
          <w:sz w:val="22"/>
          <w:szCs w:val="22"/>
        </w:rPr>
        <w:t>, ensuring database stability and performance.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Adept at identifying and resolving </w:t>
      </w:r>
      <w:r>
        <w:rPr>
          <w:rFonts w:asciiTheme="minorHAnsi" w:hAnsiTheme="minorHAnsi" w:cstheme="minorHAnsi"/>
          <w:b/>
          <w:bCs/>
          <w:sz w:val="22"/>
          <w:szCs w:val="22"/>
        </w:rPr>
        <w:t>SQL Server blocking issues</w:t>
      </w:r>
      <w:r>
        <w:rPr>
          <w:rFonts w:asciiTheme="minorHAnsi" w:hAnsiTheme="minorHAnsi" w:cstheme="minorHAnsi"/>
          <w:sz w:val="22"/>
          <w:szCs w:val="22"/>
        </w:rPr>
        <w:t>, diagnosing root causes, and implementing permanent solutions.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Expertise</w:t>
      </w:r>
      <w:r>
        <w:rPr>
          <w:rFonts w:asciiTheme="minorHAnsi" w:hAnsiTheme="minorHAnsi" w:cstheme="minorHAnsi"/>
          <w:sz w:val="22"/>
          <w:szCs w:val="22"/>
        </w:rPr>
        <w:t xml:space="preserve"> in managing </w:t>
      </w:r>
      <w:r>
        <w:rPr>
          <w:rFonts w:asciiTheme="minorHAnsi" w:hAnsiTheme="minorHAnsi" w:cstheme="minorHAnsi"/>
          <w:b/>
          <w:bCs/>
          <w:sz w:val="22"/>
          <w:szCs w:val="22"/>
        </w:rPr>
        <w:t>disk space issues</w:t>
      </w:r>
      <w:r>
        <w:rPr>
          <w:rFonts w:asciiTheme="minorHAnsi" w:hAnsiTheme="minorHAnsi" w:cstheme="minorHAnsi"/>
          <w:sz w:val="22"/>
          <w:szCs w:val="22"/>
        </w:rPr>
        <w:t>, identifying root causes, and applying preventive measures.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knowledge of </w:t>
      </w:r>
      <w:r>
        <w:rPr>
          <w:rFonts w:asciiTheme="minorHAnsi" w:hAnsiTheme="minorHAnsi" w:cstheme="minorHAnsi"/>
          <w:b/>
          <w:bCs/>
          <w:sz w:val="22"/>
          <w:szCs w:val="22"/>
        </w:rPr>
        <w:t>database backup, recovery, restoration</w:t>
      </w:r>
      <w:r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b/>
          <w:bCs/>
          <w:sz w:val="22"/>
          <w:szCs w:val="22"/>
        </w:rPr>
        <w:t>disaster recovery (DR) plans</w:t>
      </w:r>
      <w:r>
        <w:rPr>
          <w:rFonts w:asciiTheme="minorHAnsi" w:hAnsiTheme="minorHAnsi" w:cstheme="minorHAnsi"/>
          <w:sz w:val="22"/>
          <w:szCs w:val="22"/>
        </w:rPr>
        <w:t xml:space="preserve"> to safeguard critical data.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Skilled in </w:t>
      </w:r>
      <w:r>
        <w:rPr>
          <w:rFonts w:asciiTheme="minorHAnsi" w:hAnsiTheme="minorHAnsi" w:cstheme="minorHAnsi"/>
          <w:b/>
          <w:bCs/>
          <w:sz w:val="22"/>
          <w:szCs w:val="22"/>
        </w:rPr>
        <w:t>restoring databases</w:t>
      </w:r>
      <w:r>
        <w:rPr>
          <w:rFonts w:asciiTheme="minorHAnsi" w:hAnsiTheme="minorHAnsi" w:cstheme="minorHAnsi"/>
          <w:sz w:val="22"/>
          <w:szCs w:val="22"/>
        </w:rPr>
        <w:t xml:space="preserve"> between produ</w:t>
      </w:r>
      <w:r>
        <w:rPr>
          <w:rFonts w:asciiTheme="minorHAnsi" w:hAnsiTheme="minorHAnsi" w:cstheme="minorHAnsi"/>
          <w:sz w:val="22"/>
          <w:szCs w:val="22"/>
        </w:rPr>
        <w:t>ction and test environments to facilitate testing and development processes.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user management</w:t>
      </w:r>
      <w:r>
        <w:rPr>
          <w:rFonts w:asciiTheme="minorHAnsi" w:hAnsiTheme="minorHAnsi" w:cstheme="minorHAnsi"/>
          <w:sz w:val="22"/>
          <w:szCs w:val="22"/>
        </w:rPr>
        <w:t xml:space="preserve"> tasks, including adding users and managing permissions to ensure data security.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Proficient in </w:t>
      </w:r>
      <w:r>
        <w:rPr>
          <w:rFonts w:asciiTheme="minorHAnsi" w:hAnsiTheme="minorHAnsi" w:cstheme="minorHAnsi"/>
          <w:b/>
          <w:bCs/>
          <w:sz w:val="22"/>
          <w:szCs w:val="22"/>
        </w:rPr>
        <w:t>job creation, scheduling, and troubleshooting</w:t>
      </w:r>
      <w:r>
        <w:rPr>
          <w:rFonts w:asciiTheme="minorHAnsi" w:hAnsiTheme="minorHAnsi" w:cstheme="minorHAnsi"/>
          <w:sz w:val="22"/>
          <w:szCs w:val="22"/>
        </w:rPr>
        <w:t xml:space="preserve"> to ensure</w:t>
      </w:r>
      <w:r>
        <w:rPr>
          <w:rFonts w:asciiTheme="minorHAnsi" w:hAnsiTheme="minorHAnsi" w:cstheme="minorHAnsi"/>
          <w:sz w:val="22"/>
          <w:szCs w:val="22"/>
        </w:rPr>
        <w:t xml:space="preserve"> smooth database operations.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Hands-on experience with </w:t>
      </w:r>
      <w:r>
        <w:rPr>
          <w:rFonts w:asciiTheme="minorHAnsi" w:hAnsiTheme="minorHAnsi" w:cstheme="minorHAnsi"/>
          <w:b/>
          <w:bCs/>
          <w:sz w:val="22"/>
          <w:szCs w:val="22"/>
        </w:rPr>
        <w:t>performance tuning</w:t>
      </w:r>
      <w:r>
        <w:rPr>
          <w:rFonts w:asciiTheme="minorHAnsi" w:hAnsiTheme="minorHAnsi" w:cstheme="minorHAnsi"/>
          <w:sz w:val="22"/>
          <w:szCs w:val="22"/>
        </w:rPr>
        <w:t xml:space="preserve"> by analyzing slow-running queries, identifying missing indexes, and leveraging statistics for optimization.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command of </w:t>
      </w:r>
      <w:r>
        <w:rPr>
          <w:rFonts w:asciiTheme="minorHAnsi" w:hAnsiTheme="minorHAnsi" w:cstheme="minorHAnsi"/>
          <w:b/>
          <w:bCs/>
          <w:sz w:val="22"/>
          <w:szCs w:val="22"/>
        </w:rPr>
        <w:t>DBCC commands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Dynamic Management Views (DMVs)</w:t>
      </w:r>
      <w:r>
        <w:rPr>
          <w:rFonts w:asciiTheme="minorHAnsi" w:hAnsiTheme="minorHAnsi" w:cstheme="minorHAnsi"/>
          <w:sz w:val="22"/>
          <w:szCs w:val="22"/>
        </w:rPr>
        <w:t xml:space="preserve"> for tro</w:t>
      </w:r>
      <w:r>
        <w:rPr>
          <w:rFonts w:asciiTheme="minorHAnsi" w:hAnsiTheme="minorHAnsi" w:cstheme="minorHAnsi"/>
          <w:sz w:val="22"/>
          <w:szCs w:val="22"/>
        </w:rPr>
        <w:t>ubleshooting and performance diagnostics.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deploying scripts</w:t>
      </w:r>
      <w:r>
        <w:rPr>
          <w:rFonts w:asciiTheme="minorHAnsi" w:hAnsiTheme="minorHAnsi" w:cstheme="minorHAnsi"/>
          <w:sz w:val="22"/>
          <w:szCs w:val="22"/>
        </w:rPr>
        <w:t xml:space="preserve"> in production and test environments while ensuring minimal impact.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</w:t>
      </w:r>
      <w:r>
        <w:rPr>
          <w:rFonts w:asciiTheme="minorHAnsi" w:hAnsiTheme="minorHAnsi" w:cstheme="minorHAnsi"/>
          <w:b/>
          <w:bCs/>
          <w:sz w:val="22"/>
          <w:szCs w:val="22"/>
        </w:rPr>
        <w:t>configuring, monitoring, and troubleshooting</w:t>
      </w:r>
      <w:r>
        <w:rPr>
          <w:rFonts w:asciiTheme="minorHAnsi" w:hAnsiTheme="minorHAnsi" w:cstheme="minorHAnsi"/>
          <w:sz w:val="22"/>
          <w:szCs w:val="22"/>
        </w:rPr>
        <w:t xml:space="preserve"> replication and DR activities to ensure data consistency.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Skilled in performing </w:t>
      </w:r>
      <w:r>
        <w:rPr>
          <w:rFonts w:asciiTheme="minorHAnsi" w:hAnsiTheme="minorHAnsi" w:cstheme="minorHAnsi"/>
          <w:b/>
          <w:bCs/>
          <w:sz w:val="22"/>
          <w:szCs w:val="22"/>
        </w:rPr>
        <w:t>failover and failback operations</w:t>
      </w:r>
      <w:r>
        <w:rPr>
          <w:rFonts w:asciiTheme="minorHAnsi" w:hAnsiTheme="minorHAnsi" w:cstheme="minorHAnsi"/>
          <w:sz w:val="22"/>
          <w:szCs w:val="22"/>
        </w:rPr>
        <w:t xml:space="preserve"> in clustered environments, including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Always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On</w:t>
      </w:r>
      <w:proofErr w:type="gram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Availability Groups</w:t>
      </w:r>
      <w:r>
        <w:rPr>
          <w:rFonts w:asciiTheme="minorHAnsi" w:hAnsiTheme="minorHAnsi" w:cstheme="minorHAnsi"/>
          <w:sz w:val="22"/>
          <w:szCs w:val="22"/>
        </w:rPr>
        <w:t xml:space="preserve"> for high availability.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Proficient in configuring, maintaining, and troubleshooting </w:t>
      </w:r>
      <w:r>
        <w:rPr>
          <w:rFonts w:asciiTheme="minorHAnsi" w:hAnsiTheme="minorHAnsi" w:cstheme="minorHAnsi"/>
          <w:b/>
          <w:bCs/>
          <w:sz w:val="22"/>
          <w:szCs w:val="22"/>
        </w:rPr>
        <w:t>database mirroring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log shipping</w:t>
      </w:r>
      <w:r>
        <w:rPr>
          <w:rFonts w:asciiTheme="minorHAnsi" w:hAnsiTheme="minorHAnsi" w:cstheme="minorHAnsi"/>
          <w:sz w:val="22"/>
          <w:szCs w:val="22"/>
        </w:rPr>
        <w:t xml:space="preserve">, including DR </w:t>
      </w:r>
      <w:r>
        <w:rPr>
          <w:rFonts w:asciiTheme="minorHAnsi" w:hAnsiTheme="minorHAnsi" w:cstheme="minorHAnsi"/>
          <w:sz w:val="22"/>
          <w:szCs w:val="22"/>
        </w:rPr>
        <w:t>activities.</w:t>
      </w:r>
    </w:p>
    <w:p w:rsidR="00010361" w:rsidRDefault="009550B2">
      <w:pPr>
        <w:pStyle w:val="ListParagraph"/>
        <w:numPr>
          <w:ilvl w:val="0"/>
          <w:numId w:val="11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Established and maintained </w:t>
      </w:r>
      <w:r>
        <w:rPr>
          <w:rFonts w:asciiTheme="minorHAnsi" w:hAnsiTheme="minorHAnsi" w:cstheme="minorHAnsi"/>
          <w:b/>
          <w:bCs/>
          <w:sz w:val="22"/>
          <w:szCs w:val="22"/>
        </w:rPr>
        <w:t>weekly maintenance plans</w:t>
      </w:r>
      <w:r>
        <w:rPr>
          <w:rFonts w:asciiTheme="minorHAnsi" w:hAnsiTheme="minorHAnsi" w:cstheme="minorHAnsi"/>
          <w:sz w:val="22"/>
          <w:szCs w:val="22"/>
        </w:rPr>
        <w:t xml:space="preserve"> (integrity checks, rebuilding indexes, updating statistics) and </w:t>
      </w:r>
      <w:r>
        <w:rPr>
          <w:rFonts w:asciiTheme="minorHAnsi" w:hAnsiTheme="minorHAnsi" w:cstheme="minorHAnsi"/>
          <w:b/>
          <w:bCs/>
          <w:sz w:val="22"/>
          <w:szCs w:val="22"/>
        </w:rPr>
        <w:t>monthly maintenance plans</w:t>
      </w:r>
      <w:r>
        <w:rPr>
          <w:rFonts w:asciiTheme="minorHAnsi" w:hAnsiTheme="minorHAnsi" w:cstheme="minorHAnsi"/>
          <w:sz w:val="22"/>
          <w:szCs w:val="22"/>
        </w:rPr>
        <w:t xml:space="preserve"> (history cleanup) to ensure database efficiency and stability.</w:t>
      </w:r>
    </w:p>
    <w:p w:rsidR="00010361" w:rsidRDefault="009550B2">
      <w:pPr>
        <w:shd w:val="clear" w:color="auto" w:fill="0F243E"/>
        <w:spacing w:after="0" w:line="240" w:lineRule="exact"/>
        <w:jc w:val="center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PostgreSQL Database Administrator</w:t>
      </w:r>
    </w:p>
    <w:p w:rsidR="00010361" w:rsidRDefault="00010361">
      <w:pPr>
        <w:tabs>
          <w:tab w:val="left" w:pos="0"/>
        </w:tabs>
        <w:spacing w:after="0" w:line="240" w:lineRule="auto"/>
        <w:ind w:left="720"/>
        <w:rPr>
          <w:rFonts w:ascii="Calibri" w:hAnsi="Calibri"/>
        </w:rPr>
      </w:pP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Over</w:t>
      </w:r>
      <w:r>
        <w:rPr>
          <w:rFonts w:eastAsia="Times New Roman" w:cstheme="minorHAnsi"/>
        </w:rPr>
        <w:t xml:space="preserve"> </w:t>
      </w:r>
      <w:r>
        <w:rPr>
          <w:rFonts w:eastAsia="Times New Roman" w:cstheme="minorHAnsi"/>
          <w:b/>
          <w:bCs/>
        </w:rPr>
        <w:t>2 years of experience</w:t>
      </w:r>
      <w:r>
        <w:rPr>
          <w:rFonts w:eastAsia="Times New Roman" w:cstheme="minorHAnsi"/>
        </w:rPr>
        <w:t xml:space="preserve"> as a </w:t>
      </w:r>
      <w:r>
        <w:rPr>
          <w:rFonts w:eastAsia="Times New Roman" w:cstheme="minorHAnsi"/>
          <w:b/>
          <w:bCs/>
        </w:rPr>
        <w:t>PostgreSQL Database Administrator</w:t>
      </w:r>
      <w:r>
        <w:rPr>
          <w:rFonts w:eastAsia="Times New Roman" w:cstheme="minorHAnsi"/>
        </w:rPr>
        <w:t xml:space="preserve">, with expertise in managing, configuring, and maintaining PostgreSQL databases on </w:t>
      </w:r>
      <w:r>
        <w:rPr>
          <w:rFonts w:eastAsia="Times New Roman" w:cstheme="minorHAnsi"/>
          <w:b/>
          <w:bCs/>
        </w:rPr>
        <w:t>Linux platforms</w:t>
      </w:r>
      <w:r>
        <w:rPr>
          <w:rFonts w:eastAsia="Times New Roman" w:cstheme="minorHAnsi"/>
        </w:rPr>
        <w:t>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in </w:t>
      </w:r>
      <w:r>
        <w:rPr>
          <w:rFonts w:eastAsia="Times New Roman" w:cstheme="minorHAnsi"/>
          <w:b/>
          <w:bCs/>
        </w:rPr>
        <w:t>installing and configuring PostgreSQL</w:t>
      </w:r>
      <w:r>
        <w:rPr>
          <w:rFonts w:eastAsia="Times New Roman" w:cstheme="minorHAnsi"/>
        </w:rPr>
        <w:t xml:space="preserve"> from both source and package-based distribu</w:t>
      </w:r>
      <w:r>
        <w:rPr>
          <w:rFonts w:eastAsia="Times New Roman" w:cstheme="minorHAnsi"/>
        </w:rPr>
        <w:t>tions.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experience managing </w:t>
      </w:r>
      <w:r>
        <w:rPr>
          <w:rFonts w:eastAsia="Times New Roman" w:cstheme="minorHAnsi"/>
          <w:b/>
          <w:bCs/>
        </w:rPr>
        <w:t>PostgreSQL clusters</w:t>
      </w:r>
      <w:r>
        <w:rPr>
          <w:rFonts w:eastAsia="Times New Roman" w:cstheme="minorHAnsi"/>
        </w:rPr>
        <w:t xml:space="preserve"> using tools like </w:t>
      </w:r>
      <w:proofErr w:type="spellStart"/>
      <w:r>
        <w:rPr>
          <w:rFonts w:eastAsia="Times New Roman" w:cstheme="minorHAnsi"/>
        </w:rPr>
        <w:t>pg_ctl</w:t>
      </w:r>
      <w:proofErr w:type="spellEnd"/>
      <w:r>
        <w:rPr>
          <w:rFonts w:eastAsia="Times New Roman" w:cstheme="minorHAnsi"/>
        </w:rPr>
        <w:t xml:space="preserve">, systemctl, and </w:t>
      </w:r>
      <w:proofErr w:type="spellStart"/>
      <w:r>
        <w:rPr>
          <w:rFonts w:eastAsia="Times New Roman" w:cstheme="minorHAnsi"/>
          <w:b/>
          <w:bCs/>
        </w:rPr>
        <w:t>pgAdmin</w:t>
      </w:r>
      <w:proofErr w:type="spellEnd"/>
      <w:r>
        <w:rPr>
          <w:rFonts w:eastAsia="Times New Roman" w:cstheme="minorHAnsi"/>
        </w:rPr>
        <w:t xml:space="preserve"> for efficient database operations.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Strong understanding of </w:t>
      </w:r>
      <w:r>
        <w:rPr>
          <w:rFonts w:eastAsia="Times New Roman" w:cstheme="minorHAnsi"/>
          <w:b/>
          <w:bCs/>
        </w:rPr>
        <w:t>PostgreSQL architecture</w:t>
      </w:r>
      <w:r>
        <w:rPr>
          <w:rFonts w:eastAsia="Times New Roman" w:cstheme="minorHAnsi"/>
        </w:rPr>
        <w:t xml:space="preserve"> and internal processes.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Skilled in creating, assigning, and managing </w:t>
      </w:r>
      <w:r>
        <w:rPr>
          <w:rFonts w:eastAsia="Times New Roman" w:cstheme="minorHAnsi"/>
          <w:b/>
          <w:bCs/>
        </w:rPr>
        <w:t>roles, privileges, and schemas</w:t>
      </w:r>
      <w:r>
        <w:rPr>
          <w:rFonts w:eastAsia="Times New Roman" w:cstheme="minorHAnsi"/>
        </w:rPr>
        <w:t xml:space="preserve"> to ensure data security and appropriate access.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Implemented object-level, schema-level, and </w:t>
      </w:r>
      <w:r>
        <w:rPr>
          <w:rFonts w:eastAsia="Times New Roman" w:cstheme="minorHAnsi"/>
          <w:b/>
          <w:bCs/>
        </w:rPr>
        <w:t>Host-Based Authentication (HBA)</w:t>
      </w:r>
      <w:r>
        <w:rPr>
          <w:rFonts w:eastAsia="Times New Roman" w:cstheme="minorHAnsi"/>
        </w:rPr>
        <w:t xml:space="preserve"> to control user access effectively.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Experienced in performing </w:t>
      </w:r>
      <w:r>
        <w:rPr>
          <w:rFonts w:eastAsia="Times New Roman" w:cstheme="minorHAnsi"/>
          <w:b/>
          <w:bCs/>
        </w:rPr>
        <w:t>database refreshes (DB refresh)</w:t>
      </w:r>
      <w:r>
        <w:rPr>
          <w:rFonts w:eastAsia="Times New Roman" w:cstheme="minorHAnsi"/>
        </w:rPr>
        <w:t xml:space="preserve"> between production and test environments to facilitate development and testing.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Expertise in configuring and managing both </w:t>
      </w:r>
      <w:r>
        <w:rPr>
          <w:rFonts w:eastAsia="Times New Roman" w:cstheme="minorHAnsi"/>
          <w:b/>
          <w:bCs/>
        </w:rPr>
        <w:t>logical backups</w:t>
      </w:r>
      <w:r>
        <w:rPr>
          <w:rFonts w:eastAsia="Times New Roman" w:cstheme="minorHAnsi"/>
        </w:rPr>
        <w:t xml:space="preserve"> (</w:t>
      </w:r>
      <w:proofErr w:type="spellStart"/>
      <w:r>
        <w:rPr>
          <w:rFonts w:eastAsia="Times New Roman" w:cstheme="minorHAnsi"/>
        </w:rPr>
        <w:t>pg_dump</w:t>
      </w:r>
      <w:proofErr w:type="spellEnd"/>
      <w:r>
        <w:rPr>
          <w:rFonts w:eastAsia="Times New Roman" w:cstheme="minorHAnsi"/>
        </w:rPr>
        <w:t xml:space="preserve">, pg_dumpall) and </w:t>
      </w:r>
      <w:r>
        <w:rPr>
          <w:rFonts w:eastAsia="Times New Roman" w:cstheme="minorHAnsi"/>
          <w:b/>
          <w:bCs/>
        </w:rPr>
        <w:t>physical backups</w:t>
      </w:r>
      <w:r>
        <w:rPr>
          <w:rFonts w:eastAsia="Times New Roman" w:cstheme="minorHAnsi"/>
        </w:rPr>
        <w:t xml:space="preserve"> (pg_basebackup, PITR) to safeguard data.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Monitored system performance (CP</w:t>
      </w:r>
      <w:r>
        <w:rPr>
          <w:rFonts w:eastAsia="Times New Roman" w:cstheme="minorHAnsi"/>
        </w:rPr>
        <w:t xml:space="preserve">U, memory, and disk I/O) using tools such as </w:t>
      </w:r>
      <w:proofErr w:type="spellStart"/>
      <w:r>
        <w:rPr>
          <w:rFonts w:eastAsia="Times New Roman" w:cstheme="minorHAnsi"/>
          <w:b/>
          <w:bCs/>
        </w:rPr>
        <w:t>pg_stat_activity</w:t>
      </w:r>
      <w:proofErr w:type="spellEnd"/>
      <w:r>
        <w:rPr>
          <w:rFonts w:eastAsia="Times New Roman" w:cstheme="minorHAnsi"/>
        </w:rPr>
        <w:t xml:space="preserve">, top, and </w:t>
      </w:r>
      <w:proofErr w:type="spellStart"/>
      <w:r>
        <w:rPr>
          <w:rFonts w:eastAsia="Times New Roman" w:cstheme="minorHAnsi"/>
        </w:rPr>
        <w:t>htop</w:t>
      </w:r>
      <w:proofErr w:type="spellEnd"/>
      <w:r>
        <w:rPr>
          <w:rFonts w:eastAsia="Times New Roman" w:cstheme="minorHAnsi"/>
        </w:rPr>
        <w:t xml:space="preserve"> to ensure database efficiency. </w:t>
      </w:r>
    </w:p>
    <w:p w:rsidR="00010361" w:rsidRDefault="009550B2">
      <w:pPr>
        <w:shd w:val="clear" w:color="auto" w:fill="0F243E"/>
        <w:spacing w:after="0" w:line="240" w:lineRule="exact"/>
        <w:jc w:val="center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Azure SQL Cloud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Over </w:t>
      </w:r>
      <w:r>
        <w:rPr>
          <w:rFonts w:eastAsia="Times New Roman" w:cstheme="minorHAnsi"/>
          <w:b/>
          <w:bCs/>
        </w:rPr>
        <w:t>4 years of experience</w:t>
      </w:r>
      <w:r>
        <w:rPr>
          <w:rFonts w:eastAsia="Times New Roman" w:cstheme="minorHAnsi"/>
        </w:rPr>
        <w:t xml:space="preserve"> as an </w:t>
      </w:r>
      <w:r>
        <w:rPr>
          <w:rFonts w:eastAsia="Times New Roman" w:cstheme="minorHAnsi"/>
          <w:b/>
          <w:bCs/>
        </w:rPr>
        <w:t>Azure SQL Cloud Administrator</w:t>
      </w:r>
      <w:r>
        <w:rPr>
          <w:rFonts w:eastAsia="Times New Roman" w:cstheme="minorHAnsi"/>
        </w:rPr>
        <w:t xml:space="preserve">, specializing in deploying, managing, and optimizing Azure SQL </w:t>
      </w:r>
      <w:r>
        <w:rPr>
          <w:rFonts w:eastAsia="Times New Roman" w:cstheme="minorHAnsi"/>
        </w:rPr>
        <w:t>environments.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in deploying and managing </w:t>
      </w:r>
      <w:r>
        <w:rPr>
          <w:rFonts w:eastAsia="Times New Roman" w:cstheme="minorHAnsi"/>
          <w:b/>
          <w:bCs/>
        </w:rPr>
        <w:t>Azure Virtual Machines (VMs)</w:t>
      </w:r>
      <w:r>
        <w:rPr>
          <w:rFonts w:eastAsia="Times New Roman" w:cstheme="minorHAnsi"/>
        </w:rPr>
        <w:t xml:space="preserve"> on both </w:t>
      </w:r>
      <w:r>
        <w:rPr>
          <w:rFonts w:eastAsia="Times New Roman" w:cstheme="minorHAnsi"/>
          <w:b/>
          <w:bCs/>
        </w:rPr>
        <w:t>Windows and Linux platforms</w:t>
      </w:r>
      <w:r>
        <w:rPr>
          <w:rFonts w:eastAsia="Times New Roman" w:cstheme="minorHAnsi"/>
        </w:rPr>
        <w:t xml:space="preserve"> to support diverse workloads.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Monitored cloud resources effectively using </w:t>
      </w:r>
      <w:r>
        <w:rPr>
          <w:rFonts w:eastAsia="Times New Roman" w:cstheme="minorHAnsi"/>
          <w:b/>
          <w:bCs/>
        </w:rPr>
        <w:t>Database Watcher, Azure Monitor</w:t>
      </w:r>
      <w:r>
        <w:rPr>
          <w:rFonts w:eastAsia="Times New Roman" w:cstheme="minorHAnsi"/>
        </w:rPr>
        <w:t xml:space="preserve"> to ensure optimal performance.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Exp</w:t>
      </w:r>
      <w:r>
        <w:rPr>
          <w:rFonts w:eastAsia="Times New Roman" w:cstheme="minorHAnsi"/>
        </w:rPr>
        <w:t xml:space="preserve">erienced in managing </w:t>
      </w:r>
      <w:r>
        <w:rPr>
          <w:rFonts w:eastAsia="Times New Roman" w:cstheme="minorHAnsi"/>
          <w:b/>
          <w:bCs/>
        </w:rPr>
        <w:t>cloud storage</w:t>
      </w:r>
      <w:r>
        <w:rPr>
          <w:rFonts w:eastAsia="Times New Roman" w:cstheme="minorHAnsi"/>
        </w:rPr>
        <w:t xml:space="preserve"> and configuring </w:t>
      </w:r>
      <w:r>
        <w:rPr>
          <w:rFonts w:eastAsia="Times New Roman" w:cstheme="minorHAnsi"/>
          <w:b/>
          <w:bCs/>
        </w:rPr>
        <w:t>Recovery Services Vault</w:t>
      </w:r>
      <w:r>
        <w:rPr>
          <w:rFonts w:eastAsia="Times New Roman" w:cstheme="minorHAnsi"/>
        </w:rPr>
        <w:t xml:space="preserve"> for secure backups and disaster recovery.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Skilled in creating and restoring </w:t>
      </w:r>
      <w:r>
        <w:rPr>
          <w:rFonts w:eastAsia="Times New Roman" w:cstheme="minorHAnsi"/>
          <w:b/>
          <w:bCs/>
        </w:rPr>
        <w:t>SQL databases</w:t>
      </w:r>
      <w:r>
        <w:rPr>
          <w:rFonts w:eastAsia="Times New Roman" w:cstheme="minorHAnsi"/>
        </w:rPr>
        <w:t xml:space="preserve"> in Azure environments, ensuring high availability and data integrity.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Hands-on experience m</w:t>
      </w:r>
      <w:r>
        <w:rPr>
          <w:rFonts w:eastAsia="Times New Roman" w:cstheme="minorHAnsi"/>
        </w:rPr>
        <w:t xml:space="preserve">anaging </w:t>
      </w:r>
      <w:r>
        <w:rPr>
          <w:rFonts w:eastAsia="Times New Roman" w:cstheme="minorHAnsi"/>
          <w:b/>
          <w:bCs/>
        </w:rPr>
        <w:t>SQL Server Managed Instances (MI)</w:t>
      </w:r>
      <w:r>
        <w:rPr>
          <w:rFonts w:eastAsia="Times New Roman" w:cstheme="minorHAnsi"/>
        </w:rPr>
        <w:t xml:space="preserve"> and configuring backup policies for data protection.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Expertise in performing database backups from </w:t>
      </w:r>
      <w:r>
        <w:rPr>
          <w:rFonts w:eastAsia="Times New Roman" w:cstheme="minorHAnsi"/>
          <w:b/>
          <w:bCs/>
        </w:rPr>
        <w:t>on-premises</w:t>
      </w:r>
      <w:r>
        <w:rPr>
          <w:rFonts w:eastAsia="Times New Roman" w:cstheme="minorHAnsi"/>
        </w:rPr>
        <w:t xml:space="preserve"> environments and restoring them to the cloud using </w:t>
      </w:r>
      <w:r>
        <w:rPr>
          <w:rFonts w:eastAsia="Times New Roman" w:cstheme="minorHAnsi"/>
          <w:b/>
          <w:bCs/>
        </w:rPr>
        <w:t>BACPAC and backup files</w:t>
      </w:r>
      <w:r>
        <w:rPr>
          <w:rFonts w:eastAsia="Times New Roman" w:cstheme="minorHAnsi"/>
        </w:rPr>
        <w:t>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Migrated databases from </w:t>
      </w:r>
      <w:r>
        <w:rPr>
          <w:rFonts w:eastAsia="Times New Roman" w:cstheme="minorHAnsi"/>
          <w:b/>
          <w:bCs/>
        </w:rPr>
        <w:t>on-</w:t>
      </w:r>
      <w:r>
        <w:rPr>
          <w:rFonts w:eastAsia="Times New Roman" w:cstheme="minorHAnsi"/>
          <w:b/>
          <w:bCs/>
        </w:rPr>
        <w:t>premises</w:t>
      </w:r>
      <w:r>
        <w:rPr>
          <w:rFonts w:eastAsia="Times New Roman" w:cstheme="minorHAnsi"/>
        </w:rPr>
        <w:t xml:space="preserve"> to </w:t>
      </w:r>
      <w:r>
        <w:rPr>
          <w:rFonts w:eastAsia="Times New Roman" w:cstheme="minorHAnsi"/>
          <w:b/>
          <w:bCs/>
        </w:rPr>
        <w:t>Azure Managed Instances (MI)</w:t>
      </w:r>
      <w:r>
        <w:rPr>
          <w:rFonts w:eastAsia="Times New Roman" w:cstheme="minorHAnsi"/>
        </w:rPr>
        <w:t xml:space="preserve"> using the </w:t>
      </w:r>
      <w:r>
        <w:rPr>
          <w:rFonts w:eastAsia="Times New Roman" w:cstheme="minorHAnsi"/>
          <w:b/>
          <w:bCs/>
        </w:rPr>
        <w:t>Azure Database Migration Service (DMS)</w:t>
      </w:r>
      <w:r>
        <w:rPr>
          <w:rFonts w:eastAsia="Times New Roman" w:cstheme="minorHAnsi"/>
        </w:rPr>
        <w:t xml:space="preserve"> tool for seamless cloud adoption.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in restoring </w:t>
      </w:r>
      <w:r>
        <w:rPr>
          <w:rFonts w:eastAsia="Times New Roman" w:cstheme="minorHAnsi"/>
          <w:b/>
          <w:bCs/>
        </w:rPr>
        <w:t>TDE (Transparent Data Encryption)</w:t>
      </w:r>
      <w:r>
        <w:rPr>
          <w:rFonts w:eastAsia="Times New Roman" w:cstheme="minorHAnsi"/>
        </w:rPr>
        <w:t xml:space="preserve"> enabled databases from on-premises to </w:t>
      </w:r>
      <w:r>
        <w:rPr>
          <w:rFonts w:eastAsia="Times New Roman" w:cstheme="minorHAnsi"/>
          <w:b/>
          <w:bCs/>
        </w:rPr>
        <w:t>Azure SQL MI</w:t>
      </w:r>
      <w:r>
        <w:rPr>
          <w:rFonts w:eastAsia="Times New Roman" w:cstheme="minorHAnsi"/>
        </w:rPr>
        <w:t xml:space="preserve"> using backup files.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Per</w:t>
      </w:r>
      <w:r>
        <w:rPr>
          <w:rFonts w:eastAsia="Times New Roman" w:cstheme="minorHAnsi"/>
        </w:rPr>
        <w:t xml:space="preserve">formed </w:t>
      </w:r>
      <w:r>
        <w:rPr>
          <w:rFonts w:eastAsia="Times New Roman" w:cstheme="minorHAnsi"/>
          <w:b/>
          <w:bCs/>
        </w:rPr>
        <w:t>Point-in-Time Recovery (PITR)</w:t>
      </w:r>
      <w:r>
        <w:rPr>
          <w:rFonts w:eastAsia="Times New Roman" w:cstheme="minorHAnsi"/>
        </w:rPr>
        <w:t xml:space="preserve"> to restore databases in Azure Managed Instances as per client requirements.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Configured </w:t>
      </w:r>
      <w:r>
        <w:rPr>
          <w:rFonts w:eastAsia="Times New Roman" w:cstheme="minorHAnsi"/>
          <w:b/>
          <w:bCs/>
        </w:rPr>
        <w:t>sync groups</w:t>
      </w:r>
      <w:r>
        <w:rPr>
          <w:rFonts w:eastAsia="Times New Roman" w:cstheme="minorHAnsi"/>
        </w:rPr>
        <w:t xml:space="preserve"> for replication between on-premises and Azure SQL databases to maintain data consistency.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Set up and managed </w:t>
      </w:r>
      <w:r>
        <w:rPr>
          <w:rFonts w:eastAsia="Times New Roman" w:cstheme="minorHAnsi"/>
          <w:b/>
          <w:bCs/>
        </w:rPr>
        <w:t>auto-failov</w:t>
      </w:r>
      <w:r>
        <w:rPr>
          <w:rFonts w:eastAsia="Times New Roman" w:cstheme="minorHAnsi"/>
          <w:b/>
          <w:bCs/>
        </w:rPr>
        <w:t>er groups</w:t>
      </w:r>
      <w:r>
        <w:rPr>
          <w:rFonts w:eastAsia="Times New Roman" w:cstheme="minorHAnsi"/>
        </w:rPr>
        <w:t xml:space="preserve"> to ensure automatic failover in Azure Managed Instances for high availability.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Configured alerts for </w:t>
      </w:r>
      <w:r>
        <w:rPr>
          <w:rFonts w:eastAsia="Times New Roman" w:cstheme="minorHAnsi"/>
          <w:b/>
          <w:bCs/>
        </w:rPr>
        <w:t>log space, CPU usage, DTU consumption,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long-running queries</w:t>
      </w:r>
      <w:r>
        <w:rPr>
          <w:rFonts w:eastAsia="Times New Roman" w:cstheme="minorHAnsi"/>
        </w:rPr>
        <w:t xml:space="preserve"> to proactively monitor system health.</w:t>
      </w:r>
    </w:p>
    <w:p w:rsidR="00010361" w:rsidRDefault="0095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Experienced in </w:t>
      </w:r>
      <w:r>
        <w:rPr>
          <w:rFonts w:eastAsia="Times New Roman" w:cstheme="minorHAnsi"/>
          <w:b/>
          <w:bCs/>
        </w:rPr>
        <w:t>capacity planning</w:t>
      </w:r>
      <w:r>
        <w:rPr>
          <w:rFonts w:eastAsia="Times New Roman" w:cstheme="minorHAnsi"/>
        </w:rPr>
        <w:t xml:space="preserve"> and optimi</w:t>
      </w:r>
      <w:r>
        <w:rPr>
          <w:rFonts w:eastAsia="Times New Roman" w:cstheme="minorHAnsi"/>
        </w:rPr>
        <w:t>zing cloud resources to enhance performance and minimize costs.</w:t>
      </w:r>
    </w:p>
    <w:p w:rsidR="00010361" w:rsidRDefault="009550B2">
      <w:pPr>
        <w:shd w:val="clear" w:color="auto" w:fill="0F243E"/>
        <w:spacing w:after="0" w:line="240" w:lineRule="exact"/>
        <w:jc w:val="center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AWS Cloud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Over </w:t>
      </w:r>
      <w:r>
        <w:rPr>
          <w:rFonts w:eastAsia="Times New Roman" w:cstheme="minorHAnsi"/>
          <w:b/>
          <w:bCs/>
        </w:rPr>
        <w:t>4 year of experience</w:t>
      </w:r>
      <w:r>
        <w:rPr>
          <w:rFonts w:eastAsia="Times New Roman" w:cstheme="minorHAnsi"/>
        </w:rPr>
        <w:t xml:space="preserve"> as an </w:t>
      </w:r>
      <w:r>
        <w:rPr>
          <w:rFonts w:eastAsia="Times New Roman" w:cstheme="minorHAnsi"/>
          <w:b/>
          <w:bCs/>
        </w:rPr>
        <w:t>AWS Cloud Administrator</w:t>
      </w:r>
      <w:r>
        <w:rPr>
          <w:rFonts w:eastAsia="Times New Roman" w:cstheme="minorHAnsi"/>
        </w:rPr>
        <w:t xml:space="preserve">, with hands-on expertise in managing and implementing cloud infrastructure on the </w:t>
      </w:r>
      <w:r>
        <w:rPr>
          <w:rFonts w:eastAsia="Times New Roman" w:cstheme="minorHAnsi"/>
          <w:b/>
          <w:bCs/>
        </w:rPr>
        <w:t>AWS platform</w:t>
      </w:r>
      <w:r>
        <w:rPr>
          <w:rFonts w:eastAsia="Times New Roman" w:cstheme="minorHAnsi"/>
        </w:rPr>
        <w:t>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Launch SQL Server instances on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AWS RDS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with appropriate instance type and storage.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Enable daily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automated backups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and define a backup retention period (1–35 days). Backups are stored in S3 and support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point-in-time recovery.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Create DB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snapshots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manually as a safety measure before schema changes, upgrades, or patches.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Restore a database to any specific time within the backup retention window or from a snapshot to recover from errors or corruption.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Track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metrics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like CPU, memory, disk I/O, and DB </w:t>
      </w:r>
      <w:r>
        <w:rPr>
          <w:rFonts w:asciiTheme="minorHAnsi" w:hAnsiTheme="minorHAnsi" w:cstheme="minorHAnsi"/>
          <w:sz w:val="22"/>
          <w:szCs w:val="22"/>
          <w:lang w:val="en-US"/>
        </w:rPr>
        <w:t>connections. Use Performance Insights for query performance analysis and tuning.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lang w:val="en-US"/>
        </w:rPr>
        <w:t>Use execution plans, query stats, and wait events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to identify slow-performing queries and optimize them through indexing or rewriting.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Enable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Multi-AZ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to replicate data to a s</w:t>
      </w:r>
      <w:r>
        <w:rPr>
          <w:rFonts w:asciiTheme="minorHAnsi" w:hAnsiTheme="minorHAnsi" w:cstheme="minorHAnsi"/>
          <w:sz w:val="22"/>
          <w:szCs w:val="22"/>
          <w:lang w:val="en-US"/>
        </w:rPr>
        <w:t>tandby instance in a different AZ. Automatically fails over during outages or maintenance.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Use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AWS Database Migration Service (DMS)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for minimal-downtime migrations. Or, upload .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bak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files to S3 and restore into RDS</w:t>
      </w:r>
    </w:p>
    <w:p w:rsidR="00010361" w:rsidRDefault="009550B2">
      <w:pPr>
        <w:pStyle w:val="ListParagraph"/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Use SQL Server Agent (with limited feature</w:t>
      </w:r>
      <w:r>
        <w:rPr>
          <w:rFonts w:asciiTheme="minorHAnsi" w:hAnsiTheme="minorHAnsi" w:cstheme="minorHAnsi"/>
          <w:sz w:val="22"/>
          <w:szCs w:val="22"/>
          <w:lang w:val="en-US"/>
        </w:rPr>
        <w:t>s) for scheduled jobs.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Proficient in restoring </w:t>
      </w:r>
      <w:r>
        <w:rPr>
          <w:rFonts w:eastAsia="Times New Roman" w:cstheme="minorHAnsi"/>
          <w:b/>
          <w:bCs/>
        </w:rPr>
        <w:t>TDE (Transparent Data Encryption)</w:t>
      </w:r>
      <w:r>
        <w:rPr>
          <w:rFonts w:eastAsia="Times New Roman" w:cstheme="minorHAnsi"/>
        </w:rPr>
        <w:t xml:space="preserve"> enabled databases from on-premises to </w:t>
      </w:r>
      <w:r>
        <w:rPr>
          <w:rFonts w:eastAsia="Times New Roman" w:cstheme="minorHAnsi"/>
          <w:b/>
          <w:bCs/>
        </w:rPr>
        <w:t>Azure SQL MI</w:t>
      </w:r>
      <w:r>
        <w:rPr>
          <w:rFonts w:eastAsia="Times New Roman" w:cstheme="minorHAnsi"/>
        </w:rPr>
        <w:t xml:space="preserve"> using backup files.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in deploying and managing AWS services, including </w:t>
      </w:r>
      <w:r>
        <w:rPr>
          <w:rFonts w:eastAsia="Times New Roman" w:cstheme="minorHAnsi"/>
          <w:b/>
          <w:bCs/>
        </w:rPr>
        <w:t>EC2, VPC, and S3</w:t>
      </w:r>
      <w:r>
        <w:rPr>
          <w:rFonts w:eastAsia="Times New Roman" w:cstheme="minorHAnsi"/>
        </w:rPr>
        <w:t xml:space="preserve"> to support business operat</w:t>
      </w:r>
      <w:r>
        <w:rPr>
          <w:rFonts w:eastAsia="Times New Roman" w:cstheme="minorHAnsi"/>
        </w:rPr>
        <w:t>ions.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Skilled in creating and managing </w:t>
      </w:r>
      <w:r>
        <w:rPr>
          <w:rFonts w:eastAsia="Times New Roman" w:cstheme="minorHAnsi"/>
          <w:b/>
          <w:bCs/>
        </w:rPr>
        <w:t>S3 buckets</w:t>
      </w:r>
      <w:r>
        <w:rPr>
          <w:rFonts w:eastAsia="Times New Roman" w:cstheme="minorHAnsi"/>
        </w:rPr>
        <w:t xml:space="preserve"> for storing and uploading files efficiently.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experience in establishing </w:t>
      </w:r>
      <w:r>
        <w:rPr>
          <w:rFonts w:eastAsia="Times New Roman" w:cstheme="minorHAnsi"/>
          <w:b/>
          <w:bCs/>
        </w:rPr>
        <w:t>VPC peering connections</w:t>
      </w:r>
      <w:r>
        <w:rPr>
          <w:rFonts w:eastAsia="Times New Roman" w:cstheme="minorHAnsi"/>
        </w:rPr>
        <w:t xml:space="preserve"> between multiple VPCs to ensure seamless communication.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Expertise in configuring and managing </w:t>
      </w:r>
      <w:r>
        <w:rPr>
          <w:rFonts w:eastAsia="Times New Roman" w:cstheme="minorHAnsi"/>
          <w:b/>
          <w:bCs/>
        </w:rPr>
        <w:t>AWS net</w:t>
      </w:r>
      <w:r>
        <w:rPr>
          <w:rFonts w:eastAsia="Times New Roman" w:cstheme="minorHAnsi"/>
          <w:b/>
          <w:bCs/>
        </w:rPr>
        <w:t>working</w:t>
      </w:r>
      <w:r>
        <w:rPr>
          <w:rFonts w:eastAsia="Times New Roman" w:cstheme="minorHAnsi"/>
        </w:rPr>
        <w:t>, including the creation of multiple VPCs, public, and private subnets.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Knowledgeable in configuring </w:t>
      </w:r>
      <w:r>
        <w:rPr>
          <w:rFonts w:eastAsia="Times New Roman" w:cstheme="minorHAnsi"/>
          <w:b/>
          <w:bCs/>
        </w:rPr>
        <w:t>route tables, internet gateways, and NAT gateways</w:t>
      </w:r>
      <w:r>
        <w:rPr>
          <w:rFonts w:eastAsia="Times New Roman" w:cstheme="minorHAnsi"/>
        </w:rPr>
        <w:t xml:space="preserve"> to facilitate secure communication for private subnets.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Designed, maintained, and optimized </w:t>
      </w:r>
      <w:r>
        <w:rPr>
          <w:rFonts w:eastAsia="Times New Roman" w:cstheme="minorHAnsi"/>
          <w:b/>
          <w:bCs/>
        </w:rPr>
        <w:t>AWS VP</w:t>
      </w:r>
      <w:r>
        <w:rPr>
          <w:rFonts w:eastAsia="Times New Roman" w:cstheme="minorHAnsi"/>
          <w:b/>
          <w:bCs/>
        </w:rPr>
        <w:t>Cs, subnets, route tables, and security groups</w:t>
      </w:r>
      <w:r>
        <w:rPr>
          <w:rFonts w:eastAsia="Times New Roman" w:cstheme="minorHAnsi"/>
        </w:rPr>
        <w:t xml:space="preserve"> to ensure secure and scalable cloud environments.</w:t>
      </w:r>
    </w:p>
    <w:p w:rsidR="00010361" w:rsidRDefault="00955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Backup the database from on-premises and restore into </w:t>
      </w:r>
      <w:r>
        <w:rPr>
          <w:rFonts w:eastAsia="Times New Roman" w:cstheme="minorHAnsi"/>
          <w:b/>
        </w:rPr>
        <w:t>AWS RDS</w:t>
      </w:r>
      <w:r>
        <w:rPr>
          <w:rFonts w:eastAsia="Times New Roman" w:cstheme="minorHAnsi"/>
        </w:rPr>
        <w:t xml:space="preserve"> servers.</w:t>
      </w:r>
    </w:p>
    <w:p w:rsidR="00010361" w:rsidRDefault="00010361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</w:p>
    <w:p w:rsidR="00010361" w:rsidRDefault="009550B2">
      <w:pPr>
        <w:shd w:val="clear" w:color="auto" w:fill="0F243E"/>
        <w:spacing w:after="0" w:line="240" w:lineRule="exact"/>
        <w:ind w:firstLine="720"/>
        <w:rPr>
          <w:rFonts w:ascii="Calibri" w:eastAsia="Times New Roman" w:hAnsi="Calibri" w:cs="Times New Roman"/>
          <w:b/>
          <w:szCs w:val="24"/>
        </w:rPr>
      </w:pPr>
      <w:r>
        <w:rPr>
          <w:rFonts w:ascii="Calibri" w:eastAsia="Times New Roman" w:hAnsi="Calibri" w:cs="Calibri"/>
          <w:b/>
          <w:szCs w:val="24"/>
        </w:rPr>
        <w:t xml:space="preserve">                                                   ORGANIZATIONAL EXPERIENCE</w:t>
      </w:r>
    </w:p>
    <w:p w:rsidR="00010361" w:rsidRDefault="000103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</w:rPr>
      </w:pPr>
    </w:p>
    <w:p w:rsidR="00010361" w:rsidRDefault="009550B2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Associate</w:t>
      </w:r>
      <w:r>
        <w:rPr>
          <w:rFonts w:eastAsia="Times New Roman" w:cstheme="minorHAnsi"/>
          <w:b/>
          <w:bCs/>
        </w:rPr>
        <w:t xml:space="preserve"> Consultant</w:t>
      </w:r>
      <w:r>
        <w:rPr>
          <w:rFonts w:eastAsia="Times New Roman" w:cstheme="minorHAnsi"/>
        </w:rPr>
        <w:t xml:space="preserve"> at </w:t>
      </w:r>
      <w:r>
        <w:rPr>
          <w:rFonts w:eastAsia="Times New Roman" w:cstheme="minorHAnsi"/>
          <w:b/>
          <w:bCs/>
        </w:rPr>
        <w:t>TCS, Hyderabad</w:t>
      </w:r>
      <w:r>
        <w:rPr>
          <w:rFonts w:eastAsia="Times New Roman" w:cstheme="minorHAnsi"/>
        </w:rPr>
        <w:t xml:space="preserve"> – </w:t>
      </w:r>
      <w:r>
        <w:rPr>
          <w:rFonts w:eastAsia="Times New Roman" w:cstheme="minorHAnsi"/>
          <w:i/>
          <w:iCs/>
        </w:rPr>
        <w:t>September 2021 to march 2025</w:t>
      </w:r>
    </w:p>
    <w:p w:rsidR="00010361" w:rsidRDefault="009550B2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System Engineer</w:t>
      </w:r>
      <w:r>
        <w:rPr>
          <w:rFonts w:eastAsia="Times New Roman" w:cstheme="minorHAnsi"/>
        </w:rPr>
        <w:t xml:space="preserve"> at </w:t>
      </w:r>
      <w:r>
        <w:rPr>
          <w:rFonts w:eastAsia="Times New Roman" w:cstheme="minorHAnsi"/>
          <w:b/>
          <w:bCs/>
        </w:rPr>
        <w:t>IBM, Bangalore</w:t>
      </w:r>
      <w:r>
        <w:rPr>
          <w:rFonts w:eastAsia="Times New Roman" w:cstheme="minorHAnsi"/>
        </w:rPr>
        <w:t xml:space="preserve"> – </w:t>
      </w:r>
      <w:r>
        <w:rPr>
          <w:rFonts w:eastAsia="Times New Roman" w:cstheme="minorHAnsi"/>
          <w:i/>
          <w:iCs/>
        </w:rPr>
        <w:t>April 2019 to August 2021</w:t>
      </w:r>
    </w:p>
    <w:p w:rsidR="00010361" w:rsidRDefault="009550B2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Senior Database Administrator (Sr. DBA)</w:t>
      </w:r>
      <w:r>
        <w:rPr>
          <w:rFonts w:eastAsia="Times New Roman" w:cstheme="minorHAnsi"/>
        </w:rPr>
        <w:t xml:space="preserve"> at </w:t>
      </w:r>
      <w:r>
        <w:rPr>
          <w:rFonts w:eastAsia="Times New Roman" w:cstheme="minorHAnsi"/>
          <w:b/>
          <w:bCs/>
        </w:rPr>
        <w:t>Tech Mahindra</w:t>
      </w:r>
      <w:r>
        <w:rPr>
          <w:rFonts w:eastAsia="Times New Roman" w:cstheme="minorHAnsi"/>
        </w:rPr>
        <w:t xml:space="preserve"> – </w:t>
      </w:r>
      <w:r>
        <w:rPr>
          <w:rFonts w:eastAsia="Times New Roman" w:cstheme="minorHAnsi"/>
          <w:i/>
          <w:iCs/>
        </w:rPr>
        <w:t>December 2016 to April 2019</w:t>
      </w:r>
    </w:p>
    <w:p w:rsidR="00010361" w:rsidRDefault="009550B2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Database Administrator</w:t>
      </w:r>
      <w:r>
        <w:rPr>
          <w:rFonts w:eastAsia="Times New Roman" w:cstheme="minorHAnsi"/>
        </w:rPr>
        <w:t xml:space="preserve"> at </w:t>
      </w:r>
      <w:proofErr w:type="spellStart"/>
      <w:r>
        <w:rPr>
          <w:rFonts w:eastAsia="Times New Roman" w:cstheme="minorHAnsi"/>
          <w:b/>
          <w:bCs/>
        </w:rPr>
        <w:t>Infotrack</w:t>
      </w:r>
      <w:proofErr w:type="spellEnd"/>
      <w:r>
        <w:rPr>
          <w:rFonts w:eastAsia="Times New Roman" w:cstheme="minorHAnsi"/>
          <w:b/>
          <w:bCs/>
        </w:rPr>
        <w:t xml:space="preserve"> System Pvt</w:t>
      </w:r>
      <w:r>
        <w:rPr>
          <w:rFonts w:eastAsia="Times New Roman" w:cstheme="minorHAnsi"/>
          <w:b/>
          <w:bCs/>
        </w:rPr>
        <w:t xml:space="preserve"> Ltd</w:t>
      </w:r>
      <w:r>
        <w:rPr>
          <w:rFonts w:eastAsia="Times New Roman" w:cstheme="minorHAnsi"/>
        </w:rPr>
        <w:t xml:space="preserve"> – </w:t>
      </w:r>
      <w:r>
        <w:rPr>
          <w:rFonts w:eastAsia="Times New Roman" w:cstheme="minorHAnsi"/>
          <w:i/>
          <w:iCs/>
        </w:rPr>
        <w:t>November 2013 to November 2016</w:t>
      </w:r>
    </w:p>
    <w:p w:rsidR="00010361" w:rsidRDefault="00010361">
      <w:pPr>
        <w:pStyle w:val="ListParagraph"/>
        <w:spacing w:line="275" w:lineRule="auto"/>
        <w:rPr>
          <w:rFonts w:ascii="Calibri" w:hAnsi="Calibri" w:cs="Calibri"/>
        </w:rPr>
      </w:pPr>
    </w:p>
    <w:p w:rsidR="00010361" w:rsidRDefault="009550B2">
      <w:pPr>
        <w:shd w:val="clear" w:color="auto" w:fill="0F243E"/>
        <w:spacing w:after="0" w:line="240" w:lineRule="exact"/>
        <w:rPr>
          <w:rFonts w:ascii="Calibri" w:eastAsia="Times New Roman" w:hAnsi="Calibri" w:cs="Times New Roman"/>
          <w:b/>
          <w:szCs w:val="24"/>
        </w:rPr>
      </w:pPr>
      <w:r>
        <w:rPr>
          <w:rFonts w:ascii="Calibri" w:eastAsia="Times New Roman" w:hAnsi="Calibri" w:cs="Calibri"/>
          <w:b/>
          <w:szCs w:val="24"/>
        </w:rPr>
        <w:t xml:space="preserve">                                                                        TECHNICAL SKILL SET</w:t>
      </w:r>
    </w:p>
    <w:p w:rsidR="00010361" w:rsidRDefault="00010361">
      <w:pPr>
        <w:shd w:val="clear" w:color="auto" w:fill="FFFFFF"/>
        <w:spacing w:after="0" w:line="240" w:lineRule="auto"/>
        <w:rPr>
          <w:rFonts w:ascii="Calibri" w:eastAsia="Times New Roman" w:hAnsi="Calibri" w:cs="Calibri"/>
          <w:szCs w:val="24"/>
        </w:rPr>
      </w:pPr>
    </w:p>
    <w:p w:rsidR="00010361" w:rsidRDefault="00010361">
      <w:pPr>
        <w:spacing w:after="0" w:line="240" w:lineRule="auto"/>
        <w:jc w:val="both"/>
        <w:rPr>
          <w:rFonts w:ascii="Calibri" w:eastAsia="Times New Roman" w:hAnsi="Calibri" w:cs="Times New Roman"/>
          <w:szCs w:val="24"/>
        </w:rPr>
      </w:pPr>
    </w:p>
    <w:p w:rsidR="00010361" w:rsidRDefault="009550B2">
      <w:pPr>
        <w:tabs>
          <w:tab w:val="left" w:pos="338"/>
          <w:tab w:val="left" w:pos="450"/>
        </w:tabs>
        <w:spacing w:after="0" w:line="240" w:lineRule="auto"/>
        <w:ind w:left="283" w:firstLine="360"/>
        <w:jc w:val="both"/>
        <w:rPr>
          <w:rFonts w:ascii="Calibri" w:eastAsia="Times New Roman" w:hAnsi="Calibri" w:cs="Calibri"/>
          <w:lang w:val="en-GB"/>
        </w:rPr>
      </w:pPr>
      <w:r>
        <w:rPr>
          <w:rFonts w:ascii="Calibri" w:eastAsia="Times New Roman" w:hAnsi="Calibri" w:cs="Calibri"/>
          <w:lang w:val="en-GB"/>
        </w:rPr>
        <w:t>Database</w:t>
      </w:r>
      <w:r>
        <w:rPr>
          <w:rFonts w:ascii="Calibri" w:eastAsia="Times New Roman" w:hAnsi="Calibri" w:cs="Calibri"/>
          <w:lang w:val="en-GB"/>
        </w:rPr>
        <w:tab/>
        <w:t xml:space="preserve">                        </w:t>
      </w:r>
      <w:r w:rsidR="009852E5">
        <w:rPr>
          <w:rFonts w:ascii="Calibri" w:eastAsia="Times New Roman" w:hAnsi="Calibri" w:cs="Calibri"/>
          <w:lang w:val="en-GB"/>
        </w:rPr>
        <w:t xml:space="preserve">   </w:t>
      </w:r>
      <w:r>
        <w:rPr>
          <w:rFonts w:ascii="Calibri" w:eastAsia="Times New Roman" w:hAnsi="Calibri" w:cs="Calibri"/>
          <w:lang w:val="en-GB"/>
        </w:rPr>
        <w:t xml:space="preserve">  : MS SQL Server, PostgreSQL DBA</w:t>
      </w:r>
    </w:p>
    <w:p w:rsidR="00010361" w:rsidRDefault="009550B2">
      <w:pPr>
        <w:tabs>
          <w:tab w:val="left" w:pos="338"/>
          <w:tab w:val="left" w:pos="450"/>
        </w:tabs>
        <w:spacing w:after="0" w:line="240" w:lineRule="auto"/>
        <w:ind w:left="283" w:firstLine="360"/>
        <w:jc w:val="both"/>
        <w:rPr>
          <w:rFonts w:ascii="Calibri" w:eastAsia="Times New Roman" w:hAnsi="Calibri" w:cs="Calibri"/>
          <w:lang w:val="en-GB"/>
        </w:rPr>
      </w:pPr>
      <w:r>
        <w:rPr>
          <w:rFonts w:ascii="Calibri" w:eastAsia="Times New Roman" w:hAnsi="Calibri" w:cs="Calibri"/>
          <w:lang w:val="en-GB"/>
        </w:rPr>
        <w:t>Cloud</w:t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  <w:t>: AWS, Azure and Azure SQL</w:t>
      </w:r>
    </w:p>
    <w:p w:rsidR="00010361" w:rsidRDefault="009550B2">
      <w:pPr>
        <w:tabs>
          <w:tab w:val="left" w:pos="338"/>
          <w:tab w:val="left" w:pos="450"/>
        </w:tabs>
        <w:spacing w:after="0" w:line="240" w:lineRule="auto"/>
        <w:ind w:left="283" w:firstLine="360"/>
        <w:jc w:val="both"/>
        <w:rPr>
          <w:rFonts w:ascii="Calibri" w:eastAsia="Times New Roman" w:hAnsi="Calibri" w:cs="Calibri"/>
          <w:lang w:val="en-GB"/>
        </w:rPr>
      </w:pPr>
      <w:r>
        <w:rPr>
          <w:rFonts w:ascii="Calibri" w:eastAsia="Times New Roman" w:hAnsi="Calibri" w:cs="Calibri"/>
          <w:lang w:val="en-GB"/>
        </w:rPr>
        <w:t>Operating Systems</w:t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  <w:t>:</w:t>
      </w:r>
      <w:r>
        <w:rPr>
          <w:rFonts w:ascii="Calibri" w:eastAsia="Times New Roman" w:hAnsi="Calibri" w:cs="Calibri"/>
          <w:lang w:val="en-GB"/>
        </w:rPr>
        <w:t xml:space="preserve"> Windows Server 2012/2016/2019,</w:t>
      </w:r>
      <w:r w:rsidR="001C4BE5">
        <w:rPr>
          <w:rFonts w:ascii="Calibri" w:eastAsia="Times New Roman" w:hAnsi="Calibri" w:cs="Calibri"/>
          <w:lang w:val="en-GB"/>
        </w:rPr>
        <w:t xml:space="preserve"> </w:t>
      </w:r>
      <w:r>
        <w:rPr>
          <w:rFonts w:ascii="Calibri" w:eastAsia="Times New Roman" w:hAnsi="Calibri" w:cs="Calibri"/>
          <w:lang w:val="en-GB"/>
        </w:rPr>
        <w:t>Linux</w:t>
      </w:r>
    </w:p>
    <w:p w:rsidR="00010361" w:rsidRDefault="009550B2">
      <w:pPr>
        <w:spacing w:after="0" w:line="240" w:lineRule="auto"/>
        <w:ind w:firstLine="643"/>
        <w:jc w:val="both"/>
        <w:rPr>
          <w:rFonts w:ascii="Calibri" w:eastAsia="Times New Roman" w:hAnsi="Calibri" w:cs="Calibri"/>
          <w:lang w:val="en-GB"/>
        </w:rPr>
      </w:pPr>
      <w:r>
        <w:rPr>
          <w:rFonts w:ascii="Calibri" w:eastAsia="Times New Roman" w:hAnsi="Calibri" w:cs="Calibri"/>
          <w:lang w:val="en-GB"/>
        </w:rPr>
        <w:t xml:space="preserve">Backup Tools </w:t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  <w:t>: VERITAS Net Backup</w:t>
      </w:r>
    </w:p>
    <w:p w:rsidR="00010361" w:rsidRDefault="009550B2">
      <w:pPr>
        <w:tabs>
          <w:tab w:val="left" w:pos="338"/>
          <w:tab w:val="left" w:pos="450"/>
        </w:tabs>
        <w:spacing w:after="0" w:line="240" w:lineRule="auto"/>
        <w:ind w:left="283" w:firstLine="360"/>
        <w:jc w:val="both"/>
        <w:rPr>
          <w:rFonts w:ascii="Calibri" w:eastAsia="Times New Roman" w:hAnsi="Calibri" w:cs="Calibri"/>
          <w:lang w:val="en-GB"/>
        </w:rPr>
      </w:pPr>
      <w:r>
        <w:rPr>
          <w:rFonts w:ascii="Calibri" w:eastAsia="Times New Roman" w:hAnsi="Calibri" w:cs="Calibri"/>
          <w:lang w:val="en-GB"/>
        </w:rPr>
        <w:t>Ticketing Tools</w:t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</w:r>
      <w:r>
        <w:rPr>
          <w:rFonts w:ascii="Calibri" w:eastAsia="Times New Roman" w:hAnsi="Calibri" w:cs="Calibri"/>
          <w:lang w:val="en-GB"/>
        </w:rPr>
        <w:tab/>
        <w:t>:  Service Now,</w:t>
      </w:r>
      <w:r w:rsidR="001C4BE5">
        <w:rPr>
          <w:rFonts w:ascii="Calibri" w:eastAsia="Times New Roman" w:hAnsi="Calibri" w:cs="Calibri"/>
          <w:lang w:val="en-GB"/>
        </w:rPr>
        <w:t xml:space="preserve"> </w:t>
      </w:r>
      <w:proofErr w:type="spellStart"/>
      <w:r>
        <w:rPr>
          <w:rFonts w:ascii="Calibri" w:eastAsia="Times New Roman" w:hAnsi="Calibri" w:cs="Calibri"/>
          <w:lang w:val="en-GB"/>
        </w:rPr>
        <w:t>Jira</w:t>
      </w:r>
      <w:proofErr w:type="spellEnd"/>
    </w:p>
    <w:p w:rsidR="00010361" w:rsidRDefault="00010361">
      <w:pPr>
        <w:tabs>
          <w:tab w:val="left" w:pos="338"/>
          <w:tab w:val="left" w:pos="450"/>
        </w:tabs>
        <w:spacing w:after="0" w:line="240" w:lineRule="auto"/>
        <w:ind w:left="283" w:firstLine="360"/>
        <w:jc w:val="both"/>
        <w:rPr>
          <w:rFonts w:ascii="Corbel" w:eastAsia="Times New Roman" w:hAnsi="Corbel" w:cs="Calibri"/>
          <w:b/>
          <w:szCs w:val="24"/>
        </w:rPr>
      </w:pPr>
    </w:p>
    <w:p w:rsidR="00010361" w:rsidRDefault="00010361">
      <w:p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</w:p>
    <w:p w:rsidR="00010361" w:rsidRDefault="009550B2">
      <w:pPr>
        <w:shd w:val="clear" w:color="auto" w:fill="0F243E"/>
        <w:spacing w:after="0" w:line="240" w:lineRule="exact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PROJECT-</w:t>
      </w:r>
      <w:r>
        <w:rPr>
          <w:rFonts w:ascii="Calibri" w:eastAsia="Times New Roman" w:hAnsi="Calibri" w:cs="Calibri"/>
          <w:b/>
          <w:szCs w:val="24"/>
        </w:rPr>
        <w:t>1</w:t>
      </w:r>
    </w:p>
    <w:p w:rsidR="00010361" w:rsidRDefault="00010361">
      <w:pPr>
        <w:spacing w:after="0" w:line="240" w:lineRule="auto"/>
        <w:rPr>
          <w:rFonts w:ascii="Calibri" w:eastAsia="Times New Roman" w:hAnsi="Calibri" w:cs="Calibri"/>
          <w:b/>
          <w:szCs w:val="24"/>
          <w:lang w:val="en-GB"/>
        </w:rPr>
      </w:pPr>
    </w:p>
    <w:p w:rsidR="00010361" w:rsidRDefault="009550B2">
      <w:pPr>
        <w:spacing w:after="0" w:line="240" w:lineRule="auto"/>
        <w:ind w:left="567"/>
        <w:rPr>
          <w:rFonts w:ascii="Calibri" w:eastAsia="Times New Roman" w:hAnsi="Calibri" w:cs="Calibri"/>
          <w:b/>
          <w:szCs w:val="24"/>
          <w:lang w:val="en-GB"/>
        </w:rPr>
      </w:pPr>
      <w:r>
        <w:rPr>
          <w:rFonts w:ascii="Calibri" w:eastAsia="Times New Roman" w:hAnsi="Calibri" w:cs="Times New Roman"/>
          <w:b/>
          <w:szCs w:val="24"/>
          <w:lang w:val="en-GB"/>
        </w:rPr>
        <w:t xml:space="preserve">Project: </w:t>
      </w:r>
    </w:p>
    <w:p w:rsidR="00010361" w:rsidRDefault="00010361">
      <w:pPr>
        <w:spacing w:after="0" w:line="240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Client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 xml:space="preserve">: 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hAnsi="Calibri" w:cs="Calibri"/>
          <w:color w:val="111111"/>
          <w:lang w:bidi="en-US"/>
        </w:rPr>
        <w:t>Siemens</w:t>
      </w:r>
      <w:r>
        <w:rPr>
          <w:rFonts w:ascii="Calibri" w:eastAsia="Times New Roman" w:hAnsi="Calibri" w:cs="Times New Roman"/>
          <w:szCs w:val="24"/>
          <w:lang w:val="en-GB"/>
        </w:rPr>
        <w:t xml:space="preserve"> 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Times New Roman"/>
          <w:szCs w:val="24"/>
          <w:lang w:val="en-GB"/>
        </w:rPr>
        <w:t>Duration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>: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>Sept 2021 – March 2025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Calibri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Designation</w:t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b/>
          <w:color w:val="111111"/>
          <w:szCs w:val="24"/>
        </w:rPr>
        <w:t>SQL Server DBA and PostgreSQL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Calibri"/>
          <w:szCs w:val="24"/>
          <w:lang w:val="en-GB"/>
        </w:rPr>
      </w:pPr>
      <w:r>
        <w:rPr>
          <w:rFonts w:ascii="Calibri" w:eastAsia="Times New Roman" w:hAnsi="Calibri" w:cs="Times New Roman"/>
          <w:szCs w:val="24"/>
          <w:lang w:val="en-GB"/>
        </w:rPr>
        <w:t>Team Size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 xml:space="preserve">: </w:t>
      </w:r>
      <w:r>
        <w:rPr>
          <w:rFonts w:ascii="Calibri" w:eastAsia="Times New Roman" w:hAnsi="Calibri" w:cs="Times New Roman"/>
          <w:szCs w:val="24"/>
          <w:lang w:val="en-GB"/>
        </w:rPr>
        <w:tab/>
        <w:t>16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Calibri"/>
          <w:color w:val="111111"/>
          <w:szCs w:val="24"/>
        </w:rPr>
      </w:pPr>
      <w:r>
        <w:rPr>
          <w:rFonts w:ascii="Calibri" w:eastAsia="Times New Roman" w:hAnsi="Calibri" w:cs="Times New Roman"/>
          <w:szCs w:val="24"/>
          <w:lang w:val="en-GB"/>
        </w:rPr>
        <w:t>Skill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>: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Calibri"/>
          <w:color w:val="111111"/>
          <w:szCs w:val="24"/>
        </w:rPr>
        <w:t>SQL Server 2012</w:t>
      </w:r>
      <w:r w:rsidR="00DC79ED">
        <w:rPr>
          <w:rFonts w:ascii="Calibri" w:eastAsia="Times New Roman" w:hAnsi="Calibri" w:cs="Calibri"/>
          <w:color w:val="111111"/>
          <w:szCs w:val="24"/>
        </w:rPr>
        <w:t>, 2016</w:t>
      </w:r>
      <w:r>
        <w:rPr>
          <w:rFonts w:ascii="Calibri" w:eastAsia="Times New Roman" w:hAnsi="Calibri" w:cs="Calibri"/>
          <w:color w:val="111111"/>
          <w:szCs w:val="24"/>
        </w:rPr>
        <w:t xml:space="preserve"> &amp;2017, </w:t>
      </w:r>
      <w:r>
        <w:rPr>
          <w:rFonts w:ascii="Calibri" w:eastAsia="Times New Roman" w:hAnsi="Calibri" w:cs="Times New Roman"/>
          <w:color w:val="111111"/>
          <w:szCs w:val="24"/>
        </w:rPr>
        <w:t>PostgreSql 15, AWS</w:t>
      </w:r>
      <w:proofErr w:type="gramStart"/>
      <w:r>
        <w:rPr>
          <w:rFonts w:ascii="Calibri" w:eastAsia="Times New Roman" w:hAnsi="Calibri" w:cs="Times New Roman"/>
          <w:color w:val="111111"/>
          <w:szCs w:val="24"/>
        </w:rPr>
        <w:t>,Azure</w:t>
      </w:r>
      <w:proofErr w:type="gramEnd"/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Calibri"/>
          <w:color w:val="111111"/>
          <w:szCs w:val="24"/>
        </w:rPr>
      </w:pP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Calibri"/>
          <w:szCs w:val="24"/>
          <w:lang w:val="en-GB"/>
        </w:rPr>
      </w:pPr>
    </w:p>
    <w:p w:rsidR="00010361" w:rsidRDefault="00010361">
      <w:pPr>
        <w:tabs>
          <w:tab w:val="left" w:pos="180"/>
        </w:tabs>
        <w:spacing w:after="0" w:line="275" w:lineRule="auto"/>
        <w:ind w:left="567"/>
        <w:contextualSpacing/>
        <w:rPr>
          <w:rFonts w:ascii="Calibri" w:eastAsia="Times New Roman" w:hAnsi="Calibri" w:cs="Times New Roman"/>
          <w:b/>
          <w:color w:val="000000"/>
          <w:szCs w:val="24"/>
        </w:rPr>
      </w:pPr>
    </w:p>
    <w:p w:rsidR="00010361" w:rsidRDefault="009550B2">
      <w:pPr>
        <w:tabs>
          <w:tab w:val="left" w:pos="180"/>
        </w:tabs>
        <w:spacing w:after="0" w:line="275" w:lineRule="auto"/>
        <w:ind w:left="567"/>
        <w:contextualSpacing/>
        <w:rPr>
          <w:rFonts w:ascii="Calibri" w:eastAsia="Times New Roman" w:hAnsi="Calibri" w:cs="Calibri"/>
          <w:b/>
          <w:color w:val="000000"/>
          <w:szCs w:val="24"/>
        </w:rPr>
      </w:pPr>
      <w:r>
        <w:rPr>
          <w:rFonts w:ascii="Calibri" w:eastAsia="Times New Roman" w:hAnsi="Calibri" w:cs="Calibri"/>
          <w:b/>
          <w:color w:val="000000"/>
          <w:szCs w:val="24"/>
        </w:rPr>
        <w:t>Responsibilities: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Installed and configured </w:t>
      </w:r>
      <w:r>
        <w:rPr>
          <w:b/>
          <w:bCs/>
        </w:rPr>
        <w:t>MS SQL Server 2016,</w:t>
      </w:r>
      <w:r w:rsidR="00DC79ED">
        <w:rPr>
          <w:b/>
          <w:bCs/>
        </w:rPr>
        <w:t xml:space="preserve"> </w:t>
      </w:r>
      <w:r>
        <w:rPr>
          <w:b/>
          <w:bCs/>
        </w:rPr>
        <w:t>2017 and 2019</w:t>
      </w:r>
      <w:r>
        <w:t xml:space="preserve"> to support business-critical applications.</w:t>
      </w:r>
    </w:p>
    <w:p w:rsidR="00010361" w:rsidRDefault="009550B2">
      <w:pPr>
        <w:pStyle w:val="NoSpacing"/>
        <w:numPr>
          <w:ilvl w:val="0"/>
          <w:numId w:val="19"/>
        </w:numPr>
      </w:pPr>
      <w:r>
        <w:t>Resolved tickets related to database creation, maintenance, and disk spa</w:t>
      </w:r>
      <w:r>
        <w:t>ce management.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Implemented and maintained </w:t>
      </w:r>
      <w:r>
        <w:rPr>
          <w:b/>
          <w:bCs/>
        </w:rPr>
        <w:t>database security policies</w:t>
      </w:r>
      <w:r>
        <w:t xml:space="preserve"> as per business rules and regulatory requirements.</w:t>
      </w:r>
    </w:p>
    <w:p w:rsidR="00010361" w:rsidRDefault="009550B2">
      <w:pPr>
        <w:pStyle w:val="NoSpacing"/>
        <w:numPr>
          <w:ilvl w:val="0"/>
          <w:numId w:val="19"/>
        </w:numPr>
      </w:pPr>
      <w:r>
        <w:lastRenderedPageBreak/>
        <w:t xml:space="preserve">Ensured and maintained sound </w:t>
      </w:r>
      <w:r>
        <w:rPr>
          <w:b/>
          <w:bCs/>
        </w:rPr>
        <w:t>backup and recovery policies and procedures</w:t>
      </w:r>
      <w:r>
        <w:t xml:space="preserve"> to safeguard data.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Configured and managed </w:t>
      </w:r>
      <w:r>
        <w:rPr>
          <w:b/>
          <w:bCs/>
        </w:rPr>
        <w:t xml:space="preserve">Always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Availabilit</w:t>
      </w:r>
      <w:r>
        <w:rPr>
          <w:b/>
          <w:bCs/>
        </w:rPr>
        <w:t>y Groups</w:t>
      </w:r>
      <w:r>
        <w:t>, adding databases and troubleshooting replication issues.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Applied </w:t>
      </w:r>
      <w:r>
        <w:rPr>
          <w:b/>
          <w:bCs/>
        </w:rPr>
        <w:t>service packs and security patches</w:t>
      </w:r>
      <w:r>
        <w:t xml:space="preserve"> to maintain server security and performance.</w:t>
      </w:r>
    </w:p>
    <w:p w:rsidR="00010361" w:rsidRDefault="009550B2">
      <w:pPr>
        <w:pStyle w:val="NoSpacing"/>
        <w:numPr>
          <w:ilvl w:val="0"/>
          <w:numId w:val="19"/>
        </w:numPr>
      </w:pPr>
      <w:r>
        <w:t>Created, reviewed, and enforced security policies for database servers.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Troubleshot </w:t>
      </w:r>
      <w:r>
        <w:rPr>
          <w:b/>
          <w:bCs/>
        </w:rPr>
        <w:t>blocking, disk sp</w:t>
      </w:r>
      <w:r>
        <w:rPr>
          <w:b/>
          <w:bCs/>
        </w:rPr>
        <w:t>ace issues, and failed jobs</w:t>
      </w:r>
      <w:r>
        <w:t>, ensuring seamless database operations.</w:t>
      </w:r>
    </w:p>
    <w:p w:rsidR="00010361" w:rsidRDefault="009550B2">
      <w:pPr>
        <w:pStyle w:val="NoSpacing"/>
        <w:numPr>
          <w:ilvl w:val="0"/>
          <w:numId w:val="19"/>
        </w:numPr>
      </w:pPr>
      <w:r>
        <w:t>Deployed and executed scripts in production environments while ensuring minimal downtime.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Performed </w:t>
      </w:r>
      <w:r>
        <w:rPr>
          <w:b/>
          <w:bCs/>
        </w:rPr>
        <w:t>database refreshes</w:t>
      </w:r>
      <w:r>
        <w:t xml:space="preserve"> from production to test environments for application testing and vali</w:t>
      </w:r>
      <w:r>
        <w:t>dation.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Managed </w:t>
      </w:r>
      <w:r>
        <w:rPr>
          <w:b/>
          <w:bCs/>
        </w:rPr>
        <w:t>PostgreSQL clusters</w:t>
      </w:r>
      <w:r>
        <w:t xml:space="preserve"> using </w:t>
      </w:r>
      <w:proofErr w:type="spellStart"/>
      <w:r>
        <w:t>pg_ctl</w:t>
      </w:r>
      <w:proofErr w:type="spellEnd"/>
      <w:r>
        <w:t xml:space="preserve">, systemctl, and </w:t>
      </w:r>
      <w:proofErr w:type="spellStart"/>
      <w:r>
        <w:rPr>
          <w:b/>
          <w:bCs/>
        </w:rPr>
        <w:t>pgAdmin</w:t>
      </w:r>
      <w:proofErr w:type="spellEnd"/>
      <w:r>
        <w:t xml:space="preserve"> for effective database operations.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Applied </w:t>
      </w:r>
      <w:r>
        <w:rPr>
          <w:b/>
          <w:bCs/>
        </w:rPr>
        <w:t xml:space="preserve">SQL Server patches and </w:t>
      </w:r>
      <w:proofErr w:type="spellStart"/>
      <w:r>
        <w:rPr>
          <w:b/>
          <w:bCs/>
        </w:rPr>
        <w:t>hotfixes</w:t>
      </w:r>
      <w:proofErr w:type="spellEnd"/>
      <w:r>
        <w:t xml:space="preserve"> to ensure security and stability.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Strong understanding of </w:t>
      </w:r>
      <w:r>
        <w:rPr>
          <w:b/>
          <w:bCs/>
        </w:rPr>
        <w:t>PostgreSQL architecture</w:t>
      </w:r>
      <w:r>
        <w:t xml:space="preserve"> and internal processes.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Created, assigned, and managed </w:t>
      </w:r>
      <w:r>
        <w:rPr>
          <w:b/>
          <w:bCs/>
        </w:rPr>
        <w:t>PostgreSQL roles, privileges, and schemas</w:t>
      </w:r>
      <w:r>
        <w:t xml:space="preserve"> to control access and ensure security.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Implemented </w:t>
      </w:r>
      <w:r>
        <w:rPr>
          <w:b/>
          <w:bCs/>
        </w:rPr>
        <w:t>object-level, schema-level, and HBA authentication</w:t>
      </w:r>
      <w:r>
        <w:t xml:space="preserve"> to maintain database security.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Performed </w:t>
      </w:r>
      <w:r>
        <w:rPr>
          <w:b/>
          <w:bCs/>
        </w:rPr>
        <w:t>database refreshes</w:t>
      </w:r>
      <w:r>
        <w:t xml:space="preserve"> from production to te</w:t>
      </w:r>
      <w:r>
        <w:t>st environments as required.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Configured and managed both </w:t>
      </w:r>
      <w:r>
        <w:rPr>
          <w:b/>
          <w:bCs/>
        </w:rPr>
        <w:t>logical backups</w:t>
      </w:r>
      <w:r>
        <w:t xml:space="preserve"> (pg_dump</w:t>
      </w:r>
      <w:proofErr w:type="gramStart"/>
      <w:r>
        <w:t>,</w:t>
      </w:r>
      <w:r w:rsidR="00DC79ED">
        <w:t xml:space="preserve"> </w:t>
      </w:r>
      <w:r>
        <w:t xml:space="preserve"> pg</w:t>
      </w:r>
      <w:proofErr w:type="gramEnd"/>
      <w:r>
        <w:t xml:space="preserve">_dumpall) and </w:t>
      </w:r>
      <w:r>
        <w:rPr>
          <w:b/>
          <w:bCs/>
        </w:rPr>
        <w:t>physical backups</w:t>
      </w:r>
      <w:r>
        <w:t xml:space="preserve"> (pg_basebackup, PITR`) for data protection.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Proficient in deploying and managing </w:t>
      </w:r>
      <w:r>
        <w:rPr>
          <w:b/>
          <w:bCs/>
        </w:rPr>
        <w:t>Azure Virtual Machines (VMs)</w:t>
      </w:r>
      <w:r>
        <w:t xml:space="preserve"> on both </w:t>
      </w:r>
      <w:r>
        <w:rPr>
          <w:b/>
          <w:bCs/>
        </w:rPr>
        <w:t>Windows and Linux plat</w:t>
      </w:r>
      <w:r>
        <w:rPr>
          <w:b/>
          <w:bCs/>
        </w:rPr>
        <w:t>forms</w:t>
      </w:r>
      <w:r>
        <w:t xml:space="preserve"> to support diverse workloads.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Experienced in managing </w:t>
      </w:r>
      <w:r>
        <w:rPr>
          <w:b/>
          <w:bCs/>
        </w:rPr>
        <w:t>cloud storage</w:t>
      </w:r>
      <w:r>
        <w:t xml:space="preserve"> and configuring </w:t>
      </w:r>
      <w:r>
        <w:rPr>
          <w:b/>
          <w:bCs/>
        </w:rPr>
        <w:t>Recovery Services Vault</w:t>
      </w:r>
      <w:r>
        <w:t xml:space="preserve"> for secure backups and disaster recovery.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Skilled in creating and restoring </w:t>
      </w:r>
      <w:r>
        <w:rPr>
          <w:b/>
          <w:bCs/>
        </w:rPr>
        <w:t>SQL databases</w:t>
      </w:r>
      <w:r>
        <w:t xml:space="preserve"> in Azure environments to ensure high availability an</w:t>
      </w:r>
      <w:r>
        <w:t>d data integrity.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Hands-on experience managing </w:t>
      </w:r>
      <w:r>
        <w:rPr>
          <w:b/>
          <w:bCs/>
        </w:rPr>
        <w:t>SQL Server Managed Instances (MI)</w:t>
      </w:r>
      <w:r>
        <w:t xml:space="preserve"> and configuring backup policies for data protection.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Expertise in performing database backups from </w:t>
      </w:r>
      <w:r>
        <w:rPr>
          <w:b/>
          <w:bCs/>
        </w:rPr>
        <w:t>on-premises</w:t>
      </w:r>
      <w:r>
        <w:t xml:space="preserve"> environments and restoring them to the cloud using </w:t>
      </w:r>
      <w:r>
        <w:rPr>
          <w:b/>
          <w:bCs/>
        </w:rPr>
        <w:t>BACPAC and ba</w:t>
      </w:r>
      <w:r>
        <w:rPr>
          <w:b/>
          <w:bCs/>
        </w:rPr>
        <w:t>ckup files</w:t>
      </w:r>
      <w:r>
        <w:t>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Migrated databases from </w:t>
      </w:r>
      <w:r>
        <w:rPr>
          <w:b/>
          <w:bCs/>
        </w:rPr>
        <w:t>on-premises</w:t>
      </w:r>
      <w:r>
        <w:t xml:space="preserve"> to </w:t>
      </w:r>
      <w:r>
        <w:rPr>
          <w:b/>
          <w:bCs/>
        </w:rPr>
        <w:t>Azure Managed Instances (MI)</w:t>
      </w:r>
      <w:r>
        <w:t xml:space="preserve"> using the </w:t>
      </w:r>
      <w:r>
        <w:rPr>
          <w:b/>
          <w:bCs/>
        </w:rPr>
        <w:t>Azure Database Migration Service (DMS)</w:t>
      </w:r>
      <w:r>
        <w:t xml:space="preserve"> tool for seamless cloud adoption.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Proficient in restoring </w:t>
      </w:r>
      <w:r>
        <w:rPr>
          <w:b/>
          <w:bCs/>
        </w:rPr>
        <w:t>TDE (Transparent Data Encryption)</w:t>
      </w:r>
      <w:r>
        <w:t xml:space="preserve"> enabled databases from on-premises </w:t>
      </w:r>
      <w:r>
        <w:t>to Azure SQL MI using backup files.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Performed </w:t>
      </w:r>
      <w:r>
        <w:rPr>
          <w:b/>
          <w:bCs/>
        </w:rPr>
        <w:t>Point-in-Time Recovery (PITR)</w:t>
      </w:r>
      <w:r>
        <w:t xml:space="preserve"> to restore databases in Azure Managed Instances based on client requirements.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Launch SQL Server instances on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AWS RDS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with appropriate instance type and storage.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Enable daily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automa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ted backups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and define a backup retention period (1–35 days). Backups are stored in S3 and support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point-in-time recovery.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Create DB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snapshots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manually as a safety measure before schema changes, upgrades, or patches.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Restore a database to any specific time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within the backup retention window or from a snapshot to recover from errors or corruption.</w:t>
      </w:r>
    </w:p>
    <w:p w:rsidR="00010361" w:rsidRDefault="009550B2">
      <w:pPr>
        <w:pStyle w:val="NoSpacing"/>
        <w:numPr>
          <w:ilvl w:val="0"/>
          <w:numId w:val="19"/>
        </w:numPr>
      </w:pPr>
      <w:r>
        <w:t xml:space="preserve">Monitored cloud resources using </w:t>
      </w:r>
      <w:r>
        <w:rPr>
          <w:b/>
          <w:bCs/>
        </w:rPr>
        <w:t>Database Watcher, Azure Monitor, Log Analytics, and Application Insights</w:t>
      </w:r>
      <w:r>
        <w:t xml:space="preserve"> to optimize performance.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Track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metrics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like CPU, memory, d</w:t>
      </w:r>
      <w:r>
        <w:rPr>
          <w:rFonts w:asciiTheme="minorHAnsi" w:hAnsiTheme="minorHAnsi" w:cstheme="minorHAnsi"/>
          <w:sz w:val="22"/>
          <w:szCs w:val="22"/>
          <w:lang w:val="en-US"/>
        </w:rPr>
        <w:t>isk I/O, and DB connections. Use Performance Insights for query performance analysis and tuning.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lang w:val="en-US"/>
        </w:rPr>
        <w:t>Use execution plans, query stats, and wait events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to identify slow-performing queries and optimize them through indexing or rewriting.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Enable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Multi-AZ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to repli</w:t>
      </w:r>
      <w:r>
        <w:rPr>
          <w:rFonts w:asciiTheme="minorHAnsi" w:hAnsiTheme="minorHAnsi" w:cstheme="minorHAnsi"/>
          <w:sz w:val="22"/>
          <w:szCs w:val="22"/>
          <w:lang w:val="en-US"/>
        </w:rPr>
        <w:t>cate data to a standby instance in a different AZ. Automatically fails over during outages or maintenance.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Use </w:t>
      </w:r>
      <w:r>
        <w:rPr>
          <w:rFonts w:asciiTheme="minorHAnsi" w:hAnsiTheme="minorHAnsi" w:cstheme="minorHAnsi"/>
          <w:b/>
          <w:sz w:val="22"/>
          <w:szCs w:val="22"/>
          <w:lang w:val="en-US"/>
        </w:rPr>
        <w:t>AWS Database Migration Service (DMS)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for minimal-downtime migrations. Or, upload .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bak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files to S3 and restore into RDS</w:t>
      </w:r>
    </w:p>
    <w:p w:rsidR="00010361" w:rsidRDefault="009550B2">
      <w:pPr>
        <w:pStyle w:val="ListParagraph"/>
        <w:numPr>
          <w:ilvl w:val="0"/>
          <w:numId w:val="19"/>
        </w:numPr>
        <w:spacing w:before="100" w:beforeAutospacing="1" w:after="100" w:afterAutospacing="1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Use SQL Server Agent (with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limited features) for scheduled jobs.</w:t>
      </w:r>
    </w:p>
    <w:p w:rsidR="00010361" w:rsidRDefault="009550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in restoring </w:t>
      </w:r>
      <w:r>
        <w:rPr>
          <w:rFonts w:eastAsia="Times New Roman" w:cstheme="minorHAnsi"/>
          <w:b/>
          <w:bCs/>
        </w:rPr>
        <w:t>TDE (Transparent Data Encryption)</w:t>
      </w:r>
      <w:r>
        <w:rPr>
          <w:rFonts w:eastAsia="Times New Roman" w:cstheme="minorHAnsi"/>
        </w:rPr>
        <w:t xml:space="preserve"> enabled databases from on-premises to </w:t>
      </w:r>
      <w:r>
        <w:rPr>
          <w:rFonts w:eastAsia="Times New Roman" w:cstheme="minorHAnsi"/>
          <w:b/>
        </w:rPr>
        <w:t>AWS RDS</w:t>
      </w:r>
      <w:r>
        <w:rPr>
          <w:rFonts w:eastAsia="Times New Roman" w:cstheme="minorHAnsi"/>
        </w:rPr>
        <w:t xml:space="preserve"> using backup files.</w:t>
      </w:r>
    </w:p>
    <w:p w:rsidR="00010361" w:rsidRDefault="00010361">
      <w:pPr>
        <w:tabs>
          <w:tab w:val="left" w:pos="180"/>
        </w:tabs>
        <w:spacing w:after="0" w:line="275" w:lineRule="auto"/>
        <w:ind w:left="567"/>
        <w:contextualSpacing/>
        <w:rPr>
          <w:rFonts w:ascii="Calibri" w:eastAsia="Times New Roman" w:hAnsi="Calibri" w:cs="Times New Roman"/>
          <w:b/>
          <w:color w:val="000000"/>
          <w:szCs w:val="24"/>
        </w:rPr>
      </w:pPr>
    </w:p>
    <w:p w:rsidR="00010361" w:rsidRDefault="009550B2">
      <w:pPr>
        <w:shd w:val="clear" w:color="auto" w:fill="0F243E"/>
        <w:tabs>
          <w:tab w:val="left" w:pos="4440"/>
          <w:tab w:val="center" w:pos="5233"/>
        </w:tabs>
        <w:spacing w:after="0" w:line="240" w:lineRule="exact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PROJECT</w:t>
      </w:r>
      <w:r>
        <w:rPr>
          <w:rFonts w:ascii="Calibri" w:eastAsia="Times New Roman" w:hAnsi="Calibri" w:cs="Calibri"/>
          <w:b/>
          <w:szCs w:val="24"/>
        </w:rPr>
        <w:t>-</w:t>
      </w:r>
      <w:r>
        <w:rPr>
          <w:rFonts w:ascii="Calibri" w:eastAsia="Times New Roman" w:hAnsi="Calibri" w:cs="Times New Roman"/>
          <w:b/>
          <w:szCs w:val="24"/>
        </w:rPr>
        <w:t>2</w:t>
      </w: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</w:p>
    <w:p w:rsidR="00010361" w:rsidRDefault="009550B2">
      <w:pPr>
        <w:spacing w:after="0" w:line="240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  <w:r>
        <w:rPr>
          <w:rFonts w:ascii="Calibri" w:eastAsia="Times New Roman" w:hAnsi="Calibri" w:cs="Calibri"/>
          <w:b/>
          <w:szCs w:val="24"/>
          <w:lang w:val="en-GB"/>
        </w:rPr>
        <w:lastRenderedPageBreak/>
        <w:t xml:space="preserve">Project: </w:t>
      </w:r>
    </w:p>
    <w:p w:rsidR="00010361" w:rsidRDefault="00010361">
      <w:pPr>
        <w:spacing w:after="0" w:line="240" w:lineRule="auto"/>
        <w:ind w:left="567"/>
        <w:rPr>
          <w:rFonts w:ascii="Calibri" w:eastAsia="Times New Roman" w:hAnsi="Calibri" w:cs="Calibri"/>
          <w:b/>
          <w:szCs w:val="24"/>
          <w:lang w:val="en-GB"/>
        </w:rPr>
      </w:pP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Times New Roman"/>
          <w:szCs w:val="24"/>
          <w:lang w:val="en-GB"/>
        </w:rPr>
        <w:t>Client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 xml:space="preserve">: 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Calibri"/>
          <w:b/>
          <w:color w:val="111111"/>
          <w:szCs w:val="24"/>
        </w:rPr>
        <w:t>Lloyds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Duration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 w:rsidR="00A551A9">
        <w:rPr>
          <w:rFonts w:ascii="Calibri" w:eastAsia="Times New Roman" w:hAnsi="Calibri" w:cs="Calibri"/>
          <w:szCs w:val="24"/>
          <w:lang w:val="en-GB"/>
        </w:rPr>
        <w:t>Apr 2019</w:t>
      </w:r>
      <w:r>
        <w:rPr>
          <w:rFonts w:ascii="Calibri" w:eastAsia="Times New Roman" w:hAnsi="Calibri" w:cs="Calibri"/>
          <w:szCs w:val="24"/>
          <w:lang w:val="en-GB"/>
        </w:rPr>
        <w:t xml:space="preserve"> to Aug 2021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Designation</w:t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 xml:space="preserve">SQL DBA. 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Team Size</w:t>
      </w:r>
      <w:r>
        <w:rPr>
          <w:rFonts w:ascii="Calibri" w:eastAsia="Times New Roman" w:hAnsi="Calibri" w:cs="Calibri"/>
          <w:szCs w:val="24"/>
          <w:lang w:val="en-GB"/>
        </w:rPr>
        <w:tab/>
        <w:t xml:space="preserve">: 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25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Calibri"/>
          <w:szCs w:val="24"/>
          <w:lang w:val="en-GB"/>
        </w:rPr>
        <w:t>Skill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color w:val="111111"/>
          <w:szCs w:val="24"/>
        </w:rPr>
        <w:t>SQL Server 2012, 2016 &amp;2017</w:t>
      </w:r>
    </w:p>
    <w:p w:rsidR="00010361" w:rsidRDefault="009550B2">
      <w:pPr>
        <w:spacing w:after="0" w:line="360" w:lineRule="auto"/>
        <w:contextualSpacing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Responsibilities</w:t>
      </w:r>
    </w:p>
    <w:p w:rsidR="00010361" w:rsidRDefault="00010361">
      <w:pPr>
        <w:spacing w:after="0" w:line="240" w:lineRule="auto"/>
        <w:ind w:left="-240" w:firstLine="240"/>
        <w:jc w:val="both"/>
        <w:rPr>
          <w:rFonts w:ascii="Calibri" w:eastAsia="Times New Roman" w:hAnsi="Calibri" w:cs="Times New Roman"/>
          <w:b/>
          <w:color w:val="000000"/>
          <w:szCs w:val="24"/>
        </w:rPr>
      </w:pP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Installation and configuration of MS SQL Server 2012, 2016 and 2017.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Resolving Tickets which include creating and maintaining databases, monitoring Disk Space.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Implement and </w:t>
      </w:r>
      <w:r>
        <w:rPr>
          <w:rFonts w:ascii="Calibri" w:eastAsia="Times New Roman" w:hAnsi="Calibri" w:cs="Calibri"/>
          <w:szCs w:val="24"/>
        </w:rPr>
        <w:t>maintain database security as per business rules and requirements.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Ensure and maintain sound backup and recovery policies and procedures.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Adding the databases to the always on and troubleshooting the issues.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Updating Service packs and Security patches for </w:t>
      </w:r>
      <w:r>
        <w:rPr>
          <w:rFonts w:ascii="Calibri" w:eastAsia="Times New Roman" w:hAnsi="Calibri" w:cs="Calibri"/>
          <w:szCs w:val="24"/>
        </w:rPr>
        <w:t>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Creating and reviewing Security features for all 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Trouble shooting blocking, space issues. 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Executing the deploying the scripts in prod environment.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Experience in Creating and scheduling the jobs and troubleshooting the failed jobs</w:t>
      </w:r>
      <w:r>
        <w:rPr>
          <w:rFonts w:ascii="Calibri" w:eastAsia="Times New Roman" w:hAnsi="Calibri" w:cs="Calibri"/>
          <w:szCs w:val="24"/>
        </w:rPr>
        <w:t>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Db refreshment from prod to test environment.</w:t>
      </w:r>
    </w:p>
    <w:p w:rsidR="00010361" w:rsidRDefault="009550B2">
      <w:pPr>
        <w:shd w:val="clear" w:color="auto" w:fill="0F243E"/>
        <w:tabs>
          <w:tab w:val="left" w:pos="4440"/>
          <w:tab w:val="center" w:pos="5233"/>
        </w:tabs>
        <w:spacing w:after="0" w:line="240" w:lineRule="exact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PROJECT</w:t>
      </w:r>
      <w:r>
        <w:rPr>
          <w:rFonts w:ascii="Calibri" w:eastAsia="Times New Roman" w:hAnsi="Calibri" w:cs="Calibri"/>
          <w:b/>
          <w:szCs w:val="24"/>
        </w:rPr>
        <w:t>-</w:t>
      </w:r>
      <w:r>
        <w:rPr>
          <w:rFonts w:ascii="Calibri" w:eastAsia="Times New Roman" w:hAnsi="Calibri" w:cs="Times New Roman"/>
          <w:b/>
          <w:szCs w:val="24"/>
        </w:rPr>
        <w:t>3</w:t>
      </w: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</w:p>
    <w:p w:rsidR="00010361" w:rsidRDefault="009550B2">
      <w:pPr>
        <w:spacing w:after="0" w:line="240" w:lineRule="auto"/>
        <w:rPr>
          <w:rFonts w:ascii="Calibri" w:eastAsia="Times New Roman" w:hAnsi="Calibri" w:cs="Times New Roman"/>
          <w:b/>
          <w:szCs w:val="24"/>
          <w:lang w:val="en-GB"/>
        </w:rPr>
      </w:pPr>
      <w:r>
        <w:rPr>
          <w:rFonts w:ascii="Calibri" w:eastAsia="Times New Roman" w:hAnsi="Calibri" w:cs="Calibri"/>
          <w:b/>
          <w:szCs w:val="24"/>
          <w:lang w:val="en-GB"/>
        </w:rPr>
        <w:t xml:space="preserve">Project: </w:t>
      </w:r>
    </w:p>
    <w:p w:rsidR="00010361" w:rsidRDefault="00010361">
      <w:pPr>
        <w:spacing w:after="0" w:line="240" w:lineRule="auto"/>
        <w:rPr>
          <w:rFonts w:ascii="Calibri" w:eastAsia="Times New Roman" w:hAnsi="Calibri" w:cs="Calibri"/>
          <w:b/>
          <w:szCs w:val="24"/>
          <w:lang w:val="en-GB"/>
        </w:rPr>
      </w:pPr>
    </w:p>
    <w:p w:rsidR="00010361" w:rsidRDefault="009550B2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Times New Roman"/>
          <w:szCs w:val="24"/>
          <w:lang w:val="en-GB"/>
        </w:rPr>
        <w:t>Client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 xml:space="preserve">: 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Calibri"/>
          <w:b/>
          <w:color w:val="111111"/>
          <w:szCs w:val="24"/>
        </w:rPr>
        <w:t>T-Mobile</w:t>
      </w:r>
    </w:p>
    <w:p w:rsidR="00010361" w:rsidRDefault="009550B2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Duration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  <w:t>Jan 2018 to March 2019</w:t>
      </w:r>
    </w:p>
    <w:p w:rsidR="00010361" w:rsidRDefault="009550B2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Designation</w:t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  <w:t xml:space="preserve">SQL DBA. </w:t>
      </w:r>
    </w:p>
    <w:p w:rsidR="00010361" w:rsidRDefault="009550B2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Team Size</w:t>
      </w:r>
      <w:r>
        <w:rPr>
          <w:rFonts w:ascii="Calibri" w:eastAsia="Times New Roman" w:hAnsi="Calibri" w:cs="Calibri"/>
          <w:szCs w:val="24"/>
          <w:lang w:val="en-GB"/>
        </w:rPr>
        <w:tab/>
        <w:t xml:space="preserve">: </w:t>
      </w:r>
      <w:r>
        <w:rPr>
          <w:rFonts w:ascii="Calibri" w:eastAsia="Times New Roman" w:hAnsi="Calibri" w:cs="Calibri"/>
          <w:szCs w:val="24"/>
          <w:lang w:val="en-GB"/>
        </w:rPr>
        <w:tab/>
        <w:t>8</w:t>
      </w:r>
    </w:p>
    <w:p w:rsidR="00010361" w:rsidRDefault="009550B2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Calibri"/>
          <w:color w:val="111111"/>
          <w:szCs w:val="24"/>
        </w:rPr>
      </w:pPr>
      <w:r>
        <w:rPr>
          <w:rFonts w:ascii="Calibri" w:eastAsia="Times New Roman" w:hAnsi="Calibri" w:cs="Calibri"/>
          <w:szCs w:val="24"/>
          <w:lang w:val="en-GB"/>
        </w:rPr>
        <w:t>Skill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color w:val="111111"/>
          <w:szCs w:val="24"/>
        </w:rPr>
        <w:t>SQL Server 2012, 2016</w:t>
      </w: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Calibri"/>
          <w:color w:val="111111"/>
          <w:szCs w:val="24"/>
        </w:rPr>
      </w:pP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Calibri"/>
          <w:b/>
          <w:szCs w:val="24"/>
        </w:rPr>
      </w:pPr>
    </w:p>
    <w:p w:rsidR="00010361" w:rsidRDefault="009550B2">
      <w:pPr>
        <w:spacing w:after="0" w:line="360" w:lineRule="auto"/>
        <w:contextualSpacing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Responsibilities</w:t>
      </w:r>
    </w:p>
    <w:p w:rsidR="00010361" w:rsidRDefault="00010361">
      <w:pPr>
        <w:spacing w:after="0" w:line="240" w:lineRule="auto"/>
        <w:ind w:left="-240" w:firstLine="240"/>
        <w:jc w:val="both"/>
        <w:rPr>
          <w:rFonts w:ascii="Calibri" w:eastAsia="Times New Roman" w:hAnsi="Calibri" w:cs="Times New Roman"/>
          <w:b/>
          <w:color w:val="000000"/>
          <w:szCs w:val="24"/>
        </w:rPr>
      </w:pP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Installation and configuration of MS SQL </w:t>
      </w:r>
      <w:r>
        <w:rPr>
          <w:rFonts w:ascii="Calibri" w:eastAsia="Times New Roman" w:hAnsi="Calibri" w:cs="Calibri"/>
          <w:szCs w:val="24"/>
        </w:rPr>
        <w:t>Server 2005 and 2008R2, 2012 and 2016.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Resolving Tickets which include creating and maintaining databases, monitoring Disk Space.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Implement and maintain database security as per business rules and requirements.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Ensure and maintain sound backup and recovery</w:t>
      </w:r>
      <w:r>
        <w:rPr>
          <w:rFonts w:ascii="Calibri" w:eastAsia="Times New Roman" w:hAnsi="Calibri" w:cs="Calibri"/>
          <w:szCs w:val="24"/>
        </w:rPr>
        <w:t xml:space="preserve"> policies and procedures.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Adding the databases to the always on and troubleshooting the issues.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Updating Service packs and Security patches for 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Creating and reviewing Security features for all 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Trouble shooting blocking, space issu</w:t>
      </w:r>
      <w:r>
        <w:rPr>
          <w:rFonts w:ascii="Calibri" w:eastAsia="Times New Roman" w:hAnsi="Calibri" w:cs="Calibri"/>
          <w:szCs w:val="24"/>
        </w:rPr>
        <w:t xml:space="preserve">es. 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Executing the deploying the scripts in prod environment.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Experience in Creating and scheduling the jobs and troubleshooting the failed jobs.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Db refreshment from prod to test environment.</w:t>
      </w:r>
    </w:p>
    <w:p w:rsidR="00010361" w:rsidRDefault="009550B2">
      <w:pPr>
        <w:shd w:val="clear" w:color="auto" w:fill="0F243E"/>
        <w:tabs>
          <w:tab w:val="left" w:pos="4440"/>
          <w:tab w:val="center" w:pos="5233"/>
        </w:tabs>
        <w:spacing w:after="0" w:line="240" w:lineRule="exact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PROJECT</w:t>
      </w:r>
      <w:r>
        <w:rPr>
          <w:rFonts w:ascii="Calibri" w:eastAsia="Times New Roman" w:hAnsi="Calibri" w:cs="Calibri"/>
          <w:b/>
          <w:szCs w:val="24"/>
        </w:rPr>
        <w:t>-</w:t>
      </w:r>
      <w:r>
        <w:rPr>
          <w:rFonts w:ascii="Calibri" w:eastAsia="Times New Roman" w:hAnsi="Calibri" w:cs="Times New Roman"/>
          <w:b/>
          <w:szCs w:val="24"/>
        </w:rPr>
        <w:t>4</w:t>
      </w:r>
    </w:p>
    <w:p w:rsidR="00010361" w:rsidRDefault="00010361">
      <w:pPr>
        <w:tabs>
          <w:tab w:val="left" w:pos="180"/>
        </w:tabs>
        <w:spacing w:after="0" w:line="275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</w:p>
    <w:p w:rsidR="00010361" w:rsidRDefault="009550B2">
      <w:pPr>
        <w:spacing w:after="0" w:line="240" w:lineRule="auto"/>
        <w:ind w:left="567"/>
        <w:rPr>
          <w:rFonts w:ascii="Calibri" w:eastAsia="Times New Roman" w:hAnsi="Calibri" w:cs="Times New Roman"/>
          <w:b/>
          <w:szCs w:val="24"/>
          <w:lang w:val="en-GB"/>
        </w:rPr>
      </w:pPr>
      <w:r>
        <w:rPr>
          <w:rFonts w:ascii="Calibri" w:eastAsia="Times New Roman" w:hAnsi="Calibri" w:cs="Calibri"/>
          <w:b/>
          <w:szCs w:val="24"/>
          <w:lang w:val="en-GB"/>
        </w:rPr>
        <w:t xml:space="preserve">Project: </w:t>
      </w:r>
    </w:p>
    <w:p w:rsidR="00010361" w:rsidRDefault="00010361">
      <w:pPr>
        <w:spacing w:after="0" w:line="240" w:lineRule="auto"/>
        <w:ind w:left="567"/>
        <w:rPr>
          <w:rFonts w:ascii="Calibri" w:eastAsia="Times New Roman" w:hAnsi="Calibri" w:cs="Calibri"/>
          <w:b/>
          <w:szCs w:val="24"/>
          <w:lang w:val="en-GB"/>
        </w:rPr>
      </w:pP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Times New Roman"/>
          <w:szCs w:val="24"/>
          <w:lang w:val="en-GB"/>
        </w:rPr>
        <w:t>Client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Times New Roman"/>
          <w:szCs w:val="24"/>
          <w:lang w:val="en-GB"/>
        </w:rPr>
        <w:tab/>
        <w:t xml:space="preserve">: </w:t>
      </w:r>
      <w:r>
        <w:rPr>
          <w:rFonts w:ascii="Calibri" w:eastAsia="Times New Roman" w:hAnsi="Calibri" w:cs="Times New Roman"/>
          <w:szCs w:val="24"/>
          <w:lang w:val="en-GB"/>
        </w:rPr>
        <w:tab/>
      </w:r>
      <w:r>
        <w:rPr>
          <w:rFonts w:ascii="Calibri" w:eastAsia="Times New Roman" w:hAnsi="Calibri" w:cs="Calibri"/>
          <w:b/>
          <w:color w:val="111111"/>
          <w:szCs w:val="24"/>
        </w:rPr>
        <w:t>AT&amp;T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Duration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 w:rsidR="00DC79ED">
        <w:rPr>
          <w:rFonts w:ascii="Calibri" w:eastAsia="Times New Roman" w:hAnsi="Calibri" w:cs="Calibri"/>
          <w:szCs w:val="24"/>
          <w:lang w:val="en-GB"/>
        </w:rPr>
        <w:t>Dec 2016</w:t>
      </w:r>
      <w:r>
        <w:rPr>
          <w:rFonts w:ascii="Calibri" w:eastAsia="Times New Roman" w:hAnsi="Calibri" w:cs="Calibri"/>
          <w:szCs w:val="24"/>
          <w:lang w:val="en-GB"/>
        </w:rPr>
        <w:t xml:space="preserve"> to Nov 2017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Designation</w:t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  <w:t xml:space="preserve">SQL DBA. 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Times New Roman"/>
          <w:szCs w:val="24"/>
          <w:lang w:val="en-GB"/>
        </w:rPr>
      </w:pPr>
      <w:r>
        <w:rPr>
          <w:rFonts w:ascii="Calibri" w:eastAsia="Times New Roman" w:hAnsi="Calibri" w:cs="Calibri"/>
          <w:szCs w:val="24"/>
          <w:lang w:val="en-GB"/>
        </w:rPr>
        <w:t>Team Size</w:t>
      </w:r>
      <w:r>
        <w:rPr>
          <w:rFonts w:ascii="Calibri" w:eastAsia="Times New Roman" w:hAnsi="Calibri" w:cs="Calibri"/>
          <w:szCs w:val="24"/>
          <w:lang w:val="en-GB"/>
        </w:rPr>
        <w:tab/>
        <w:t xml:space="preserve">: </w:t>
      </w:r>
      <w:r>
        <w:rPr>
          <w:rFonts w:ascii="Calibri" w:eastAsia="Times New Roman" w:hAnsi="Calibri" w:cs="Calibri"/>
          <w:szCs w:val="24"/>
          <w:lang w:val="en-GB"/>
        </w:rPr>
        <w:tab/>
        <w:t>15</w:t>
      </w:r>
    </w:p>
    <w:p w:rsidR="00010361" w:rsidRDefault="009550B2">
      <w:pPr>
        <w:tabs>
          <w:tab w:val="left" w:pos="180"/>
        </w:tabs>
        <w:spacing w:after="0" w:line="275" w:lineRule="auto"/>
        <w:ind w:left="1134"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Calibri"/>
          <w:szCs w:val="24"/>
          <w:lang w:val="en-GB"/>
        </w:rPr>
        <w:lastRenderedPageBreak/>
        <w:t>Skill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szCs w:val="24"/>
          <w:lang w:val="en-GB"/>
        </w:rPr>
        <w:tab/>
        <w:t>:</w:t>
      </w:r>
      <w:r>
        <w:rPr>
          <w:rFonts w:ascii="Calibri" w:eastAsia="Times New Roman" w:hAnsi="Calibri" w:cs="Calibri"/>
          <w:szCs w:val="24"/>
          <w:lang w:val="en-GB"/>
        </w:rPr>
        <w:tab/>
      </w:r>
      <w:r>
        <w:rPr>
          <w:rFonts w:ascii="Calibri" w:eastAsia="Times New Roman" w:hAnsi="Calibri" w:cs="Calibri"/>
          <w:color w:val="111111"/>
          <w:szCs w:val="24"/>
        </w:rPr>
        <w:t>SQL Server 2012</w:t>
      </w:r>
    </w:p>
    <w:p w:rsidR="00010361" w:rsidRDefault="009550B2">
      <w:pPr>
        <w:spacing w:after="0" w:line="360" w:lineRule="auto"/>
        <w:contextualSpacing/>
        <w:rPr>
          <w:rFonts w:ascii="Calibri" w:eastAsia="Times New Roman" w:hAnsi="Calibri" w:cs="Calibri"/>
          <w:b/>
          <w:szCs w:val="24"/>
        </w:rPr>
      </w:pPr>
      <w:r>
        <w:rPr>
          <w:rFonts w:ascii="Calibri" w:eastAsia="Times New Roman" w:hAnsi="Calibri" w:cs="Times New Roman"/>
          <w:b/>
          <w:szCs w:val="24"/>
        </w:rPr>
        <w:t>Responsibilities</w:t>
      </w:r>
    </w:p>
    <w:p w:rsidR="00010361" w:rsidRDefault="00010361">
      <w:pPr>
        <w:spacing w:after="0" w:line="240" w:lineRule="auto"/>
        <w:ind w:left="-240" w:firstLine="240"/>
        <w:jc w:val="both"/>
        <w:rPr>
          <w:rFonts w:ascii="Calibri" w:eastAsia="Times New Roman" w:hAnsi="Calibri" w:cs="Times New Roman"/>
          <w:b/>
          <w:color w:val="000000"/>
          <w:szCs w:val="24"/>
        </w:rPr>
      </w:pP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Installation and configuration of MS SQL Server 2005 and 2008R2, 2012.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Resolving Tickets which include creating and maintaining databases, monitoring D</w:t>
      </w:r>
      <w:r>
        <w:rPr>
          <w:rFonts w:ascii="Calibri" w:eastAsia="Times New Roman" w:hAnsi="Calibri" w:cs="Calibri"/>
          <w:szCs w:val="24"/>
        </w:rPr>
        <w:t>isk Space.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Implement and maintain database security as per business rules and requirements.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Ensure and maintain sound backup and recovery policies and procedures.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Adding the databases to the always on and troubleshooting the issues.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Updating Service packs </w:t>
      </w:r>
      <w:r>
        <w:rPr>
          <w:rFonts w:ascii="Calibri" w:eastAsia="Times New Roman" w:hAnsi="Calibri" w:cs="Calibri"/>
          <w:szCs w:val="24"/>
        </w:rPr>
        <w:t>and Security patches for 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Creating and reviewing Security features for all the servers.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Trouble shooting blocking, space issues. 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Executing the deploying the scripts in prod environment.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 xml:space="preserve">Experience in Creating and scheduling the jobs and </w:t>
      </w:r>
      <w:r>
        <w:rPr>
          <w:rFonts w:ascii="Calibri" w:eastAsia="Times New Roman" w:hAnsi="Calibri" w:cs="Calibri"/>
          <w:szCs w:val="24"/>
        </w:rPr>
        <w:t>troubleshooting the failed jobs.</w:t>
      </w:r>
    </w:p>
    <w:p w:rsidR="00010361" w:rsidRDefault="009550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Calibri"/>
          <w:szCs w:val="24"/>
        </w:rPr>
        <w:t>Db refreshment from prod to test environment.</w:t>
      </w:r>
    </w:p>
    <w:p w:rsidR="00010361" w:rsidRDefault="0001036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eastAsia="Times New Roman" w:hAnsi="Calibri" w:cs="Times New Roman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Calibri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Times New Roman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Calibri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Times New Roman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Calibri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Times New Roman"/>
          <w:szCs w:val="24"/>
        </w:rPr>
      </w:pPr>
    </w:p>
    <w:p w:rsidR="00010361" w:rsidRDefault="00010361">
      <w:pPr>
        <w:spacing w:after="0" w:line="240" w:lineRule="auto"/>
        <w:rPr>
          <w:rFonts w:ascii="Calibri" w:eastAsia="Times New Roman" w:hAnsi="Calibri" w:cs="Calibri"/>
          <w:szCs w:val="24"/>
        </w:rPr>
      </w:pPr>
    </w:p>
    <w:p w:rsidR="00010361" w:rsidRDefault="009550B2">
      <w:pPr>
        <w:spacing w:after="0" w:line="240" w:lineRule="auto"/>
        <w:ind w:firstLine="720"/>
        <w:rPr>
          <w:rFonts w:ascii="Calibri" w:eastAsia="Times New Roman" w:hAnsi="Calibri" w:cs="Times New Roman"/>
          <w:szCs w:val="24"/>
        </w:rPr>
      </w:pP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>
        <w:rPr>
          <w:rFonts w:ascii="Calibri" w:eastAsia="Times New Roman" w:hAnsi="Calibri" w:cs="Times New Roman"/>
          <w:szCs w:val="24"/>
        </w:rPr>
        <w:tab/>
      </w:r>
      <w:r w:rsidR="00010361">
        <w:rPr>
          <w:rFonts w:ascii="Calibri" w:eastAsia="Times New Roman" w:hAnsi="Calibri" w:cs="Times New Roman"/>
          <w:noProof/>
          <w:szCs w:val="24"/>
        </w:rPr>
        <w:pict>
          <v:rect id="Rect 1" o:spid="_x0000_s1026" style="position:absolute;left:0;text-align:left;margin-left:0;margin-top:0;width:1pt;height:1pt;z-index:251657728;mso-position-horizontal-relative:text;mso-position-vertical-relative:text" filled="f">
            <o:lock v:ext="edit" aspectratio="t"/>
          </v:rect>
        </w:pict>
      </w:r>
      <w:bookmarkStart w:id="0" w:name="_PictureBullets"/>
      <w:r>
        <w:rPr>
          <w:rFonts w:ascii="Calibri" w:eastAsia="Times New Roman" w:hAnsi="Calibri" w:cs="Calibri"/>
          <w:noProof/>
          <w:vanish/>
          <w:szCs w:val="24"/>
        </w:rPr>
        <w:drawing>
          <wp:inline distT="0" distB="0" distL="0" distR="0">
            <wp:extent cx="95250" cy="95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bookmarkEnd w:id="0"/>
    </w:p>
    <w:p w:rsidR="00010361" w:rsidRDefault="00010361"/>
    <w:sectPr w:rsidR="00010361" w:rsidSect="00010361">
      <w:pgSz w:w="11907" w:h="16839" w:code="9"/>
      <w:pgMar w:top="720" w:right="720" w:bottom="45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C07C4"/>
    <w:multiLevelType w:val="hybridMultilevel"/>
    <w:tmpl w:val="267E2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DF7707"/>
    <w:multiLevelType w:val="multilevel"/>
    <w:tmpl w:val="3C5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B41384"/>
    <w:multiLevelType w:val="multilevel"/>
    <w:tmpl w:val="AE9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AC105C"/>
    <w:multiLevelType w:val="multilevel"/>
    <w:tmpl w:val="92C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D12ED"/>
    <w:multiLevelType w:val="hybridMultilevel"/>
    <w:tmpl w:val="613E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9C291E"/>
    <w:multiLevelType w:val="hybridMultilevel"/>
    <w:tmpl w:val="D03ACFCE"/>
    <w:lvl w:ilvl="0" w:tplc="2100B9CF">
      <w:start w:val="1"/>
      <w:numFmt w:val="bullet"/>
      <w:lvlText w:val=""/>
      <w:lvlJc w:val="left"/>
      <w:pPr>
        <w:ind w:left="720" w:hanging="360"/>
      </w:pPr>
      <w:rPr>
        <w:rFonts w:ascii="Symbol" w:hAnsi="Symbol"/>
        <w:snapToGrid w:val="0"/>
        <w:color w:val="00000A"/>
      </w:rPr>
    </w:lvl>
    <w:lvl w:ilvl="1" w:tplc="641C7D6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  <w:snapToGrid w:val="0"/>
      </w:rPr>
    </w:lvl>
    <w:lvl w:ilvl="2" w:tplc="6D92104E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  <w:snapToGrid w:val="0"/>
      </w:rPr>
    </w:lvl>
    <w:lvl w:ilvl="3" w:tplc="151D20EE">
      <w:start w:val="1"/>
      <w:numFmt w:val="bullet"/>
      <w:lvlText w:val=""/>
      <w:lvlJc w:val="left"/>
      <w:pPr>
        <w:ind w:left="1800" w:hanging="360"/>
      </w:pPr>
      <w:rPr>
        <w:rFonts w:ascii="Symbol" w:hAnsi="Symbol"/>
        <w:snapToGrid w:val="0"/>
      </w:rPr>
    </w:lvl>
    <w:lvl w:ilvl="4" w:tplc="33F729D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  <w:snapToGrid w:val="0"/>
      </w:rPr>
    </w:lvl>
    <w:lvl w:ilvl="5" w:tplc="1781F38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  <w:snapToGrid w:val="0"/>
      </w:rPr>
    </w:lvl>
    <w:lvl w:ilvl="6" w:tplc="0EF52927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napToGrid w:val="0"/>
      </w:rPr>
    </w:lvl>
    <w:lvl w:ilvl="7" w:tplc="316FA6C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  <w:snapToGrid w:val="0"/>
      </w:rPr>
    </w:lvl>
    <w:lvl w:ilvl="8" w:tplc="186C76E6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napToGrid w:val="0"/>
      </w:rPr>
    </w:lvl>
  </w:abstractNum>
  <w:abstractNum w:abstractNumId="6">
    <w:nsid w:val="2A693CB4"/>
    <w:multiLevelType w:val="hybridMultilevel"/>
    <w:tmpl w:val="C50E4F84"/>
    <w:lvl w:ilvl="0" w:tplc="FF808D1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7343B5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DBA1F3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A72AF8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F81A4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B348DC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A169D1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73AA94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AF4FB8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7EF0D47"/>
    <w:multiLevelType w:val="hybridMultilevel"/>
    <w:tmpl w:val="80F0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B31BB"/>
    <w:multiLevelType w:val="hybridMultilevel"/>
    <w:tmpl w:val="A552A362"/>
    <w:lvl w:ilvl="0" w:tplc="31F329E7">
      <w:start w:val="1"/>
      <w:numFmt w:val="bullet"/>
      <w:lvlText w:val=""/>
      <w:lvlJc w:val="left"/>
      <w:pPr>
        <w:ind w:left="720" w:hanging="360"/>
      </w:pPr>
      <w:rPr>
        <w:rFonts w:ascii="Symbol" w:hAnsi="Symbol"/>
        <w:snapToGrid w:val="0"/>
      </w:rPr>
    </w:lvl>
    <w:lvl w:ilvl="1" w:tplc="4564C3C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  <w:snapToGrid w:val="0"/>
      </w:rPr>
    </w:lvl>
    <w:lvl w:ilvl="2" w:tplc="6ABA8DB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napToGrid w:val="0"/>
      </w:rPr>
    </w:lvl>
    <w:lvl w:ilvl="3" w:tplc="641B5BE4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napToGrid w:val="0"/>
      </w:rPr>
    </w:lvl>
    <w:lvl w:ilvl="4" w:tplc="38C5DDE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  <w:snapToGrid w:val="0"/>
      </w:rPr>
    </w:lvl>
    <w:lvl w:ilvl="5" w:tplc="0A9A2B3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napToGrid w:val="0"/>
      </w:rPr>
    </w:lvl>
    <w:lvl w:ilvl="6" w:tplc="77CCCC4B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napToGrid w:val="0"/>
      </w:rPr>
    </w:lvl>
    <w:lvl w:ilvl="7" w:tplc="7534C3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  <w:snapToGrid w:val="0"/>
      </w:rPr>
    </w:lvl>
    <w:lvl w:ilvl="8" w:tplc="20771EE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napToGrid w:val="0"/>
      </w:rPr>
    </w:lvl>
  </w:abstractNum>
  <w:abstractNum w:abstractNumId="9">
    <w:nsid w:val="50760CFB"/>
    <w:multiLevelType w:val="hybridMultilevel"/>
    <w:tmpl w:val="F966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506D54"/>
    <w:multiLevelType w:val="hybridMultilevel"/>
    <w:tmpl w:val="C3BC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EB2EAF"/>
    <w:multiLevelType w:val="multilevel"/>
    <w:tmpl w:val="B64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D3516A"/>
    <w:multiLevelType w:val="hybridMultilevel"/>
    <w:tmpl w:val="9BF0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8963A0"/>
    <w:multiLevelType w:val="hybridMultilevel"/>
    <w:tmpl w:val="35BE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AA5CE3"/>
    <w:multiLevelType w:val="hybridMultilevel"/>
    <w:tmpl w:val="78748B88"/>
    <w:lvl w:ilvl="0" w:tplc="2100B9CF">
      <w:start w:val="1"/>
      <w:numFmt w:val="bullet"/>
      <w:lvlText w:val=""/>
      <w:lvlJc w:val="left"/>
      <w:pPr>
        <w:ind w:left="720" w:hanging="360"/>
      </w:pPr>
      <w:rPr>
        <w:rFonts w:ascii="Symbol" w:hAnsi="Symbol"/>
        <w:snapToGrid w:val="0"/>
        <w:color w:val="00000A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napToGrid w:val="0"/>
      </w:rPr>
    </w:lvl>
    <w:lvl w:ilvl="2" w:tplc="6D92104E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  <w:snapToGrid w:val="0"/>
      </w:rPr>
    </w:lvl>
    <w:lvl w:ilvl="3" w:tplc="151D20EE">
      <w:start w:val="1"/>
      <w:numFmt w:val="bullet"/>
      <w:lvlText w:val=""/>
      <w:lvlJc w:val="left"/>
      <w:pPr>
        <w:ind w:left="1800" w:hanging="360"/>
      </w:pPr>
      <w:rPr>
        <w:rFonts w:ascii="Symbol" w:hAnsi="Symbol"/>
        <w:snapToGrid w:val="0"/>
      </w:rPr>
    </w:lvl>
    <w:lvl w:ilvl="4" w:tplc="33F729D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  <w:snapToGrid w:val="0"/>
      </w:rPr>
    </w:lvl>
    <w:lvl w:ilvl="5" w:tplc="1781F38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  <w:snapToGrid w:val="0"/>
      </w:rPr>
    </w:lvl>
    <w:lvl w:ilvl="6" w:tplc="0EF52927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napToGrid w:val="0"/>
      </w:rPr>
    </w:lvl>
    <w:lvl w:ilvl="7" w:tplc="316FA6C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  <w:snapToGrid w:val="0"/>
      </w:rPr>
    </w:lvl>
    <w:lvl w:ilvl="8" w:tplc="186C76E6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  <w:snapToGrid w:val="0"/>
      </w:rPr>
    </w:lvl>
  </w:abstractNum>
  <w:abstractNum w:abstractNumId="15">
    <w:nsid w:val="71BA4700"/>
    <w:multiLevelType w:val="multilevel"/>
    <w:tmpl w:val="187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3E7E5B"/>
    <w:multiLevelType w:val="hybridMultilevel"/>
    <w:tmpl w:val="B7FA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0B3948"/>
    <w:multiLevelType w:val="multilevel"/>
    <w:tmpl w:val="0A7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D83258"/>
    <w:multiLevelType w:val="multilevel"/>
    <w:tmpl w:val="709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D74D24"/>
    <w:multiLevelType w:val="hybridMultilevel"/>
    <w:tmpl w:val="E82C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9"/>
  </w:num>
  <w:num w:numId="6">
    <w:abstractNumId w:val="16"/>
  </w:num>
  <w:num w:numId="7">
    <w:abstractNumId w:val="6"/>
  </w:num>
  <w:num w:numId="8">
    <w:abstractNumId w:val="12"/>
  </w:num>
  <w:num w:numId="9">
    <w:abstractNumId w:val="14"/>
  </w:num>
  <w:num w:numId="10">
    <w:abstractNumId w:val="19"/>
  </w:num>
  <w:num w:numId="11">
    <w:abstractNumId w:val="4"/>
  </w:num>
  <w:num w:numId="12">
    <w:abstractNumId w:val="3"/>
  </w:num>
  <w:num w:numId="13">
    <w:abstractNumId w:val="17"/>
  </w:num>
  <w:num w:numId="14">
    <w:abstractNumId w:val="11"/>
  </w:num>
  <w:num w:numId="15">
    <w:abstractNumId w:val="1"/>
  </w:num>
  <w:num w:numId="16">
    <w:abstractNumId w:val="2"/>
  </w:num>
  <w:num w:numId="17">
    <w:abstractNumId w:val="15"/>
  </w:num>
  <w:num w:numId="18">
    <w:abstractNumId w:val="18"/>
  </w:num>
  <w:num w:numId="19">
    <w:abstractNumId w:val="13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0361"/>
    <w:rsid w:val="00010361"/>
    <w:rsid w:val="001C4BE5"/>
    <w:rsid w:val="002C44FF"/>
    <w:rsid w:val="009550B2"/>
    <w:rsid w:val="009852E5"/>
    <w:rsid w:val="00A551A9"/>
    <w:rsid w:val="00DC7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10361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Calibri"/>
      <w:sz w:val="24"/>
      <w:szCs w:val="24"/>
    </w:rPr>
  </w:style>
  <w:style w:type="paragraph" w:styleId="ListParagraph">
    <w:name w:val="List Paragraph"/>
    <w:basedOn w:val="Normal"/>
    <w:qFormat/>
    <w:rsid w:val="00010361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semiHidden/>
    <w:rsid w:val="0001036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010361"/>
    <w:pPr>
      <w:spacing w:after="0" w:line="240" w:lineRule="auto"/>
    </w:pPr>
  </w:style>
  <w:style w:type="character" w:styleId="LineNumber">
    <w:name w:val="line number"/>
    <w:basedOn w:val="DefaultParagraphFont"/>
    <w:semiHidden/>
    <w:rsid w:val="00010361"/>
  </w:style>
  <w:style w:type="character" w:styleId="Hyperlink">
    <w:name w:val="Hyperlink"/>
    <w:rsid w:val="00010361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sid w:val="00010361"/>
    <w:rPr>
      <w:rFonts w:ascii="Times New Roman" w:eastAsia="Times New Roman" w:hAnsi="Times New Roman" w:cs="Calibri"/>
      <w:sz w:val="24"/>
      <w:szCs w:val="24"/>
    </w:rPr>
  </w:style>
  <w:style w:type="character" w:styleId="Strong">
    <w:name w:val="Strong"/>
    <w:basedOn w:val="DefaultParagraphFont"/>
    <w:qFormat/>
    <w:rsid w:val="00010361"/>
    <w:rPr>
      <w:b/>
      <w:bCs/>
    </w:rPr>
  </w:style>
  <w:style w:type="character" w:customStyle="1" w:styleId="BalloonTextChar">
    <w:name w:val="Balloon Text Char"/>
    <w:basedOn w:val="DefaultParagraphFont"/>
    <w:link w:val="BalloonText"/>
    <w:semiHidden/>
    <w:rsid w:val="0001036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semiHidden/>
    <w:rsid w:val="00010361"/>
    <w:rPr>
      <w:rFonts w:ascii="Courier New" w:eastAsia="Times New Roman" w:hAnsi="Courier New" w:cs="Courier New"/>
      <w:sz w:val="20"/>
      <w:szCs w:val="20"/>
    </w:rPr>
  </w:style>
  <w:style w:type="table" w:styleId="TableSimple1">
    <w:name w:val="Table Simple 1"/>
    <w:basedOn w:val="TableNormal"/>
    <w:rsid w:val="0001036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4784</TotalTime>
  <Pages>6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tiresh kasarla</dc:creator>
  <cp:lastModifiedBy>tiresh kasarla</cp:lastModifiedBy>
  <cp:revision>43</cp:revision>
  <dcterms:created xsi:type="dcterms:W3CDTF">2025-03-08T06:42:00Z</dcterms:created>
  <dcterms:modified xsi:type="dcterms:W3CDTF">2025-04-14T23:08:00Z</dcterms:modified>
</cp:coreProperties>
</file>