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69A38" w14:textId="3A4C69EB" w:rsidR="004134B5" w:rsidRPr="002F0978" w:rsidRDefault="002F0978" w:rsidP="002F0978">
      <w:pPr>
        <w:spacing w:after="160" w:line="254" w:lineRule="auto"/>
        <w:jc w:val="center"/>
        <w:rPr>
          <w:rFonts w:ascii="Calibri" w:eastAsia="Calibri" w:hAnsi="Calibri" w:cs="Calibri"/>
          <w:b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Tushitha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Dosapati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br/>
        <w:t>Phone: +1 913-213-3508| Email: tushithad5839@gmail.com</w:t>
      </w:r>
    </w:p>
    <w:p w14:paraId="1D370075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Professional Summary:</w:t>
      </w:r>
    </w:p>
    <w:p w14:paraId="62193F20" w14:textId="77777777" w:rsidR="004134B5" w:rsidRDefault="00000000">
      <w:pPr>
        <w:numPr>
          <w:ilvl w:val="0"/>
          <w:numId w:val="1"/>
        </w:numPr>
        <w:spacing w:before="240"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Seasoned Full Stack Engineer with 11+ years of experience delivering enterprise-grade applications across Financial Services, Healthcare, Insurance, and Retail domains.</w:t>
      </w:r>
    </w:p>
    <w:p w14:paraId="7D97986C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Strong hands-on expertise in Java (8–17) and Spring Boot microservices, building secure, resilient, and high-performance backend systems.</w:t>
      </w:r>
    </w:p>
    <w:p w14:paraId="3BBF535B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Skilled in REST API design and development using Spring Boot, Spring MVC, and Spring Cloud, with </w:t>
      </w:r>
      <w:proofErr w:type="spellStart"/>
      <w:r>
        <w:rPr>
          <w:rFonts w:ascii="Calibri" w:eastAsia="Calibri" w:hAnsi="Calibri" w:cs="Calibri"/>
          <w:sz w:val="22"/>
          <w:szCs w:val="22"/>
        </w:rPr>
        <w:t>OpenAPI</w:t>
      </w:r>
      <w:proofErr w:type="spellEnd"/>
      <w:r>
        <w:rPr>
          <w:rFonts w:ascii="Calibri" w:eastAsia="Calibri" w:hAnsi="Calibri" w:cs="Calibri"/>
          <w:sz w:val="22"/>
          <w:szCs w:val="22"/>
        </w:rPr>
        <w:t>/Swagger documentation and API lifecycle governance.</w:t>
      </w:r>
    </w:p>
    <w:p w14:paraId="35EDA818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Proven success in migrating legacy monoliths to cloud-native microservices using Spring Cloud, Docker, and Kubernetes, improving modularity and scalability.</w:t>
      </w:r>
    </w:p>
    <w:p w14:paraId="795678FB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Hands-on experience in cloud-native development on AWS, leveraging ECS, EKS, Lambda, S3, RDS, Aurora, and API Gateway for high-availability, fault-tolerant systems.</w:t>
      </w:r>
    </w:p>
    <w:p w14:paraId="056C3457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Front-end engineering expertise with Angular (7–16) and React.js (15–18), building interactive, responsive, and performant UIs tailored to business users and enterprise dashboards.</w:t>
      </w:r>
    </w:p>
    <w:p w14:paraId="2320AA86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Proficient in TypeScript, JavaScript (ES6+), HTML5, CSS3, SCSS, and state management using </w:t>
      </w:r>
      <w:proofErr w:type="spellStart"/>
      <w:r>
        <w:rPr>
          <w:rFonts w:ascii="Calibri" w:eastAsia="Calibri" w:hAnsi="Calibri" w:cs="Calibri"/>
          <w:sz w:val="22"/>
          <w:szCs w:val="22"/>
        </w:rPr>
        <w:t>RxJS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(Angular) and Redux (React).</w:t>
      </w:r>
    </w:p>
    <w:p w14:paraId="373AA402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Strong database skills in Oracle PL/SQL, PostgreSQL, MySQL, and SQL optimization, writing performant queries and stored procedures for high-volume data processing.</w:t>
      </w:r>
    </w:p>
    <w:p w14:paraId="5FB2A596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Applied Spring Security, OAuth2, and JWT for authentication/authorization, ensuring compliance with HIPAA, PCI-DSS, and SOX standards.</w:t>
      </w:r>
    </w:p>
    <w:p w14:paraId="6387428F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Experienced with DevOps pipelines using Git, Jenkins, Maven, SonarQube, Nexus, and Terraform, automating build, test, and deployments for Java and front-end applications.</w:t>
      </w:r>
    </w:p>
    <w:p w14:paraId="57114456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Adept at writing unit, integration, and UI tests with JUnit 5, Mockito, Jasmine, Karma, Jest, Mocha, Cypress, and Postman, achieving high test coverage in TDD/BDD environments.</w:t>
      </w:r>
    </w:p>
    <w:p w14:paraId="4C776FA8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monitoring and observability using AWS CloudWatch, Prometheus, Grafana, and ELK Stack, reducing MTTR and improving production reliability.</w:t>
      </w:r>
    </w:p>
    <w:p w14:paraId="1D0366C3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with product managers, UX designers, and business analysts to translate requirements and wireframes into intuitive, user-centric applications.</w:t>
      </w:r>
    </w:p>
    <w:p w14:paraId="2689FB71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Led and mentored cross-functional teams, performing code reviews, architecture reviews, Agile ceremonies, and best-practice sessions to drive engineering excellence.</w:t>
      </w:r>
    </w:p>
    <w:p w14:paraId="167FE529" w14:textId="77777777" w:rsidR="004134B5" w:rsidRDefault="00000000">
      <w:pPr>
        <w:numPr>
          <w:ilvl w:val="0"/>
          <w:numId w:val="1"/>
        </w:numPr>
        <w:spacing w:after="240"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Recognized for clear stakeholder communication and technical leadership, delivering complex enterprise projects aligned with strategic business goals.</w:t>
      </w:r>
    </w:p>
    <w:p w14:paraId="438717D5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Technical Skills:</w:t>
      </w:r>
    </w:p>
    <w:p w14:paraId="30AA1A3A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tbl>
      <w:tblPr>
        <w:tblStyle w:val="a"/>
        <w:tblW w:w="94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29"/>
        <w:gridCol w:w="7533"/>
      </w:tblGrid>
      <w:tr w:rsidR="004134B5" w14:paraId="58FA8C79" w14:textId="77777777">
        <w:trPr>
          <w:tblHeader/>
        </w:trPr>
        <w:tc>
          <w:tcPr>
            <w:tcW w:w="1929" w:type="dxa"/>
            <w:vAlign w:val="center"/>
          </w:tcPr>
          <w:p w14:paraId="08BCE05E" w14:textId="77777777" w:rsidR="004134B5" w:rsidRDefault="00000000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Category</w:t>
            </w:r>
          </w:p>
        </w:tc>
        <w:tc>
          <w:tcPr>
            <w:tcW w:w="7533" w:type="dxa"/>
            <w:vAlign w:val="center"/>
          </w:tcPr>
          <w:p w14:paraId="50F81997" w14:textId="77777777" w:rsidR="004134B5" w:rsidRDefault="00000000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Skills</w:t>
            </w:r>
          </w:p>
        </w:tc>
      </w:tr>
      <w:tr w:rsidR="004134B5" w14:paraId="0D39A15C" w14:textId="77777777">
        <w:tc>
          <w:tcPr>
            <w:tcW w:w="1929" w:type="dxa"/>
            <w:vAlign w:val="center"/>
          </w:tcPr>
          <w:p w14:paraId="1EEBD6E6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Languages</w:t>
            </w:r>
          </w:p>
        </w:tc>
        <w:tc>
          <w:tcPr>
            <w:tcW w:w="7533" w:type="dxa"/>
            <w:vAlign w:val="center"/>
          </w:tcPr>
          <w:p w14:paraId="58A00055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Java (8–17), JavaScript (ES6+), TypeScript, SQL, PL/SQL</w:t>
            </w:r>
          </w:p>
        </w:tc>
      </w:tr>
      <w:tr w:rsidR="004134B5" w14:paraId="44096A10" w14:textId="77777777">
        <w:tc>
          <w:tcPr>
            <w:tcW w:w="1929" w:type="dxa"/>
            <w:vAlign w:val="center"/>
          </w:tcPr>
          <w:p w14:paraId="76F01026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Frameworks</w:t>
            </w:r>
          </w:p>
        </w:tc>
        <w:tc>
          <w:tcPr>
            <w:tcW w:w="7533" w:type="dxa"/>
            <w:vAlign w:val="center"/>
          </w:tcPr>
          <w:p w14:paraId="72A877D0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Spring Boot, Spring MVC, Spring Cloud, Hibernate, JPA, Angular, React.js, Redux</w:t>
            </w:r>
          </w:p>
        </w:tc>
      </w:tr>
      <w:tr w:rsidR="004134B5" w14:paraId="6595903D" w14:textId="77777777">
        <w:tc>
          <w:tcPr>
            <w:tcW w:w="1929" w:type="dxa"/>
            <w:vAlign w:val="center"/>
          </w:tcPr>
          <w:p w14:paraId="3836B943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Front-End</w:t>
            </w:r>
          </w:p>
        </w:tc>
        <w:tc>
          <w:tcPr>
            <w:tcW w:w="7533" w:type="dxa"/>
            <w:vAlign w:val="center"/>
          </w:tcPr>
          <w:p w14:paraId="266E03D4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HTML5, CSS3, Angular, React.js, TypeScript, JavaScript (ES6+),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RxJS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SCSS, Webpack, Babel</w:t>
            </w:r>
          </w:p>
        </w:tc>
      </w:tr>
      <w:tr w:rsidR="004134B5" w14:paraId="78089B16" w14:textId="77777777">
        <w:tc>
          <w:tcPr>
            <w:tcW w:w="1929" w:type="dxa"/>
            <w:vAlign w:val="center"/>
          </w:tcPr>
          <w:p w14:paraId="35CB6527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Back-End &amp; APIs</w:t>
            </w:r>
          </w:p>
        </w:tc>
        <w:tc>
          <w:tcPr>
            <w:tcW w:w="7533" w:type="dxa"/>
            <w:vAlign w:val="center"/>
          </w:tcPr>
          <w:p w14:paraId="56F45FB6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REST APIs, SOAP Services, Microservices, Spring Security, Spring Data,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OpenAPI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/Swagger</w:t>
            </w:r>
          </w:p>
        </w:tc>
      </w:tr>
      <w:tr w:rsidR="004134B5" w14:paraId="5F4CCD0A" w14:textId="77777777">
        <w:tc>
          <w:tcPr>
            <w:tcW w:w="1929" w:type="dxa"/>
            <w:vAlign w:val="center"/>
          </w:tcPr>
          <w:p w14:paraId="7D329040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Databases</w:t>
            </w:r>
          </w:p>
        </w:tc>
        <w:tc>
          <w:tcPr>
            <w:tcW w:w="7533" w:type="dxa"/>
            <w:vAlign w:val="center"/>
          </w:tcPr>
          <w:p w14:paraId="17D4F1CC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Oracle, PostgreSQL, MySQL, MongoDB, AWS RDS, AWS Aurora</w:t>
            </w:r>
          </w:p>
        </w:tc>
      </w:tr>
      <w:tr w:rsidR="004134B5" w14:paraId="5CC55986" w14:textId="77777777">
        <w:tc>
          <w:tcPr>
            <w:tcW w:w="1929" w:type="dxa"/>
            <w:vAlign w:val="center"/>
          </w:tcPr>
          <w:p w14:paraId="2062DFBD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Cloud</w:t>
            </w:r>
          </w:p>
        </w:tc>
        <w:tc>
          <w:tcPr>
            <w:tcW w:w="7533" w:type="dxa"/>
            <w:vAlign w:val="center"/>
          </w:tcPr>
          <w:p w14:paraId="0C2E06BE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AWS (EC2, ECS, EKS, Lambda, S3, RDS, Aurora, API Gateway, CloudWatch), GCP (basic)</w:t>
            </w:r>
          </w:p>
        </w:tc>
      </w:tr>
      <w:tr w:rsidR="004134B5" w14:paraId="415BED77" w14:textId="77777777">
        <w:tc>
          <w:tcPr>
            <w:tcW w:w="1929" w:type="dxa"/>
            <w:vAlign w:val="center"/>
          </w:tcPr>
          <w:p w14:paraId="1A0853DB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DevOps</w:t>
            </w:r>
          </w:p>
        </w:tc>
        <w:tc>
          <w:tcPr>
            <w:tcW w:w="7533" w:type="dxa"/>
            <w:vAlign w:val="center"/>
          </w:tcPr>
          <w:p w14:paraId="4C85BACB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Git, Jenkins, Maven, Docker, Kubernetes, Helm, Terraform, CI/CD pipelines,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DevSecOps</w:t>
            </w:r>
            <w:proofErr w:type="spellEnd"/>
          </w:p>
        </w:tc>
      </w:tr>
      <w:tr w:rsidR="004134B5" w14:paraId="59131CD0" w14:textId="77777777">
        <w:tc>
          <w:tcPr>
            <w:tcW w:w="1929" w:type="dxa"/>
            <w:vAlign w:val="center"/>
          </w:tcPr>
          <w:p w14:paraId="7EB1C166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Testing</w:t>
            </w:r>
          </w:p>
        </w:tc>
        <w:tc>
          <w:tcPr>
            <w:tcW w:w="7533" w:type="dxa"/>
            <w:vAlign w:val="center"/>
          </w:tcPr>
          <w:p w14:paraId="045557BA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JUnit 5, Mockito, Jasmine, Karma, Cypress, Postman, Selenium WebDriver, Jest, Mocha</w:t>
            </w:r>
          </w:p>
        </w:tc>
      </w:tr>
      <w:tr w:rsidR="004134B5" w14:paraId="1CDA7333" w14:textId="77777777">
        <w:tc>
          <w:tcPr>
            <w:tcW w:w="1929" w:type="dxa"/>
            <w:vAlign w:val="center"/>
          </w:tcPr>
          <w:p w14:paraId="4D4531C7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Tools &amp; Servers</w:t>
            </w:r>
          </w:p>
        </w:tc>
        <w:tc>
          <w:tcPr>
            <w:tcW w:w="7533" w:type="dxa"/>
            <w:vAlign w:val="center"/>
          </w:tcPr>
          <w:p w14:paraId="72936D71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Swagger/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OpenAPI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Tomcat, Oracle WebLogic, SonarQube, Nexus, ELK Stack (Elasticsearch, Logstash, Kibana), Prometheus, Grafana,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LaunchDarkly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Storybook</w:t>
            </w:r>
          </w:p>
        </w:tc>
      </w:tr>
      <w:tr w:rsidR="004134B5" w14:paraId="5BB3A3E4" w14:textId="77777777">
        <w:tc>
          <w:tcPr>
            <w:tcW w:w="1929" w:type="dxa"/>
            <w:vAlign w:val="center"/>
          </w:tcPr>
          <w:p w14:paraId="03823BA1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Methodologies</w:t>
            </w:r>
          </w:p>
        </w:tc>
        <w:tc>
          <w:tcPr>
            <w:tcW w:w="7533" w:type="dxa"/>
            <w:vAlign w:val="center"/>
          </w:tcPr>
          <w:p w14:paraId="363649A2" w14:textId="77777777" w:rsidR="004134B5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Agile (Scrum), TDD, BDD, SDLC, Design Patterns, API Governance</w:t>
            </w:r>
          </w:p>
        </w:tc>
      </w:tr>
    </w:tbl>
    <w:p w14:paraId="15A34C14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34AA6479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07DD3B32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Professional Experience:</w:t>
      </w:r>
    </w:p>
    <w:p w14:paraId="4D349A58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7612101C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IBM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         April 2022 – Present</w:t>
      </w:r>
    </w:p>
    <w:p w14:paraId="2E0102D3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Role: Lead Full Stack Java Engineer </w:t>
      </w:r>
    </w:p>
    <w:p w14:paraId="77D62DD8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6EA9A576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7D3D9294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E2D3B91" w14:textId="44F57749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Spearheaded the design and implementation of distributed microservices using Java 17 and Spring Boot 3.x, improving </w:t>
      </w:r>
      <w:r w:rsidR="004B63B0">
        <w:rPr>
          <w:rFonts w:ascii="Calibri" w:eastAsia="Calibri" w:hAnsi="Calibri" w:cs="Calibri"/>
          <w:sz w:val="22"/>
          <w:szCs w:val="22"/>
        </w:rPr>
        <w:t>modularity,</w:t>
      </w:r>
      <w:r>
        <w:rPr>
          <w:rFonts w:ascii="Calibri" w:eastAsia="Calibri" w:hAnsi="Calibri" w:cs="Calibri"/>
          <w:sz w:val="22"/>
          <w:szCs w:val="22"/>
        </w:rPr>
        <w:t xml:space="preserve"> and enabling independent deployment pipelines.</w:t>
      </w:r>
    </w:p>
    <w:p w14:paraId="6852F0A1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robust RESTful APIs to handle high-volume reconciliation data transactions, integrating them with AWS API Gateway, S3, and Aurora, ensuring secure and performant access patterns.</w:t>
      </w:r>
    </w:p>
    <w:p w14:paraId="50E65137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Architected complex front-end components using Angular 16, </w:t>
      </w:r>
      <w:proofErr w:type="spellStart"/>
      <w:r>
        <w:rPr>
          <w:rFonts w:ascii="Calibri" w:eastAsia="Calibri" w:hAnsi="Calibri" w:cs="Calibri"/>
          <w:sz w:val="22"/>
          <w:szCs w:val="22"/>
        </w:rPr>
        <w:t>RxJS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TypeScript, significantly enhancing user interaction speed and reducing change detection cycles through </w:t>
      </w:r>
      <w:proofErr w:type="spellStart"/>
      <w:r>
        <w:rPr>
          <w:rFonts w:ascii="Calibri" w:eastAsia="Calibri" w:hAnsi="Calibri" w:cs="Calibri"/>
          <w:sz w:val="22"/>
          <w:szCs w:val="22"/>
        </w:rPr>
        <w:t>Angular’s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Ivy rendering engine.</w:t>
      </w:r>
    </w:p>
    <w:p w14:paraId="2EC68712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Migrated legacy monolith modules into containerized microservices on AWS EKS using Docker and Helm charts, reducing deployment time by over 50%.</w:t>
      </w:r>
    </w:p>
    <w:p w14:paraId="11387A16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Introduced Terraform to provision and manage infrastructure-as-code for AWS services, improving infrastructure consistency across environments.</w:t>
      </w:r>
    </w:p>
    <w:p w14:paraId="3EB0487A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implemented a multi-stage GitHub Actions pipeline to automate build, test, security scans, and deployment workflows, reducing manual errors and speeding up releases.</w:t>
      </w:r>
    </w:p>
    <w:p w14:paraId="0BD949CA" w14:textId="67A34CE8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Established real-time </w:t>
      </w:r>
      <w:r w:rsidR="004B63B0">
        <w:rPr>
          <w:rFonts w:ascii="Calibri" w:eastAsia="Calibri" w:hAnsi="Calibri" w:cs="Calibri"/>
          <w:sz w:val="22"/>
          <w:szCs w:val="22"/>
        </w:rPr>
        <w:t>observabilities</w:t>
      </w:r>
      <w:r>
        <w:rPr>
          <w:rFonts w:ascii="Calibri" w:eastAsia="Calibri" w:hAnsi="Calibri" w:cs="Calibri"/>
          <w:sz w:val="22"/>
          <w:szCs w:val="22"/>
        </w:rPr>
        <w:t xml:space="preserve"> for all microservices using </w:t>
      </w:r>
      <w:r w:rsidR="004B63B0">
        <w:rPr>
          <w:rFonts w:ascii="Calibri" w:eastAsia="Calibri" w:hAnsi="Calibri" w:cs="Calibri"/>
          <w:sz w:val="22"/>
          <w:szCs w:val="22"/>
        </w:rPr>
        <w:t>Open Telemetry</w:t>
      </w:r>
      <w:r>
        <w:rPr>
          <w:rFonts w:ascii="Calibri" w:eastAsia="Calibri" w:hAnsi="Calibri" w:cs="Calibri"/>
          <w:sz w:val="22"/>
          <w:szCs w:val="22"/>
        </w:rPr>
        <w:t>, AWS CloudWatch, and custom Grafana dashboards, allowing early detection of anomalies.</w:t>
      </w:r>
    </w:p>
    <w:p w14:paraId="29F07937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 secure role-based authentication system using Spring Security, OAuth2, and JWT tokens, ensuring compliance with internal security standards.</w:t>
      </w:r>
    </w:p>
    <w:p w14:paraId="0966FA9E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Led code reviews and weekly best practice sessions on Spring and Angular, ensuring consistent code quality and knowledge sharing across the engineering team.</w:t>
      </w:r>
    </w:p>
    <w:p w14:paraId="4EA92563" w14:textId="6A80684F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Integrated </w:t>
      </w:r>
      <w:r w:rsidR="004B63B0">
        <w:rPr>
          <w:rFonts w:ascii="Calibri" w:eastAsia="Calibri" w:hAnsi="Calibri" w:cs="Calibri"/>
          <w:sz w:val="22"/>
          <w:szCs w:val="22"/>
        </w:rPr>
        <w:t>Launch Darkly</w:t>
      </w:r>
      <w:r>
        <w:rPr>
          <w:rFonts w:ascii="Calibri" w:eastAsia="Calibri" w:hAnsi="Calibri" w:cs="Calibri"/>
          <w:sz w:val="22"/>
          <w:szCs w:val="22"/>
        </w:rPr>
        <w:t xml:space="preserve"> for feature flagging, enabling safe rollout of high-risk features and supporting A/B testing strategies.</w:t>
      </w:r>
    </w:p>
    <w:p w14:paraId="4A0C2453" w14:textId="66E6A4A6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Built asynchronous data processing components using Java </w:t>
      </w:r>
      <w:r w:rsidR="004B63B0">
        <w:rPr>
          <w:rFonts w:ascii="Calibri" w:eastAsia="Calibri" w:hAnsi="Calibri" w:cs="Calibri"/>
          <w:sz w:val="22"/>
          <w:szCs w:val="22"/>
        </w:rPr>
        <w:t>Completable Futures</w:t>
      </w:r>
      <w:r>
        <w:rPr>
          <w:rFonts w:ascii="Calibri" w:eastAsia="Calibri" w:hAnsi="Calibri" w:cs="Calibri"/>
          <w:sz w:val="22"/>
          <w:szCs w:val="22"/>
        </w:rPr>
        <w:t xml:space="preserve"> and reactive programming patterns to support non-blocking APIs.</w:t>
      </w:r>
    </w:p>
    <w:p w14:paraId="4EDA6A6E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Optimized PostgreSQL queries with indexing strategies and query plan analysis, improving report generation speed by 40%.</w:t>
      </w:r>
    </w:p>
    <w:p w14:paraId="2C31D57B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Introduced Storybook with Angular for isolated UI component development and documentation, enhancing front-end maintainability and collaboration with design teams.</w:t>
      </w:r>
    </w:p>
    <w:p w14:paraId="0ED78928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with product owners and stakeholders during PI planning to translate high-level objectives into detailed user stories and deliverable features.</w:t>
      </w:r>
    </w:p>
    <w:p w14:paraId="7DB58338" w14:textId="65A2F300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Mentored a team of 4 developers and 2 QA engineers, providing daily technical guidance and conducting regular pairing sessions to upskill junior team </w:t>
      </w:r>
      <w:r w:rsidR="004B63B0">
        <w:rPr>
          <w:rFonts w:ascii="Calibri" w:eastAsia="Calibri" w:hAnsi="Calibri" w:cs="Calibri"/>
          <w:sz w:val="22"/>
          <w:szCs w:val="22"/>
        </w:rPr>
        <w:t>members.</w:t>
      </w:r>
    </w:p>
    <w:p w14:paraId="3777E452" w14:textId="3C1824C8" w:rsidR="004134B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Environment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 xml:space="preserve">Java 17, Spring Boot 3.x, Spring Cloud, REST APIs, Angular 16, TypeScript, </w:t>
      </w:r>
      <w:proofErr w:type="spellStart"/>
      <w:r>
        <w:rPr>
          <w:rFonts w:ascii="Calibri" w:eastAsia="Calibri" w:hAnsi="Calibri" w:cs="Calibri"/>
          <w:sz w:val="22"/>
          <w:szCs w:val="22"/>
        </w:rPr>
        <w:t>RxJS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HTML5, CSS3, PostgreSQL, AWS (EKS, Aurora, S3, API Gateway, CloudWatch), Docker, Helm, Terraform, GitHub Actions, </w:t>
      </w:r>
      <w:r w:rsidR="004B63B0">
        <w:rPr>
          <w:rFonts w:ascii="Calibri" w:eastAsia="Calibri" w:hAnsi="Calibri" w:cs="Calibri"/>
          <w:sz w:val="22"/>
          <w:szCs w:val="22"/>
        </w:rPr>
        <w:t>Open Telemetry</w:t>
      </w:r>
      <w:r>
        <w:rPr>
          <w:rFonts w:ascii="Calibri" w:eastAsia="Calibri" w:hAnsi="Calibri" w:cs="Calibri"/>
          <w:sz w:val="22"/>
          <w:szCs w:val="22"/>
        </w:rPr>
        <w:t xml:space="preserve">, Grafana, </w:t>
      </w:r>
      <w:r w:rsidR="004B63B0">
        <w:rPr>
          <w:rFonts w:ascii="Calibri" w:eastAsia="Calibri" w:hAnsi="Calibri" w:cs="Calibri"/>
          <w:sz w:val="22"/>
          <w:szCs w:val="22"/>
        </w:rPr>
        <w:t>Launch Darkly</w:t>
      </w:r>
      <w:r>
        <w:rPr>
          <w:rFonts w:ascii="Calibri" w:eastAsia="Calibri" w:hAnsi="Calibri" w:cs="Calibri"/>
          <w:sz w:val="22"/>
          <w:szCs w:val="22"/>
        </w:rPr>
        <w:t>, Spring Security, OAuth2, JWT, Agile (Scrum)</w:t>
      </w:r>
    </w:p>
    <w:p w14:paraId="0D7EE3B3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57F20F8F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Philips (INFOSYS)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Dec 2020 – March 2022 </w:t>
      </w:r>
    </w:p>
    <w:p w14:paraId="7C4BD05D" w14:textId="77777777" w:rsidR="004134B5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sz w:val="22"/>
          <w:szCs w:val="22"/>
        </w:rPr>
        <w:t>Sr. Full Stack Java Developer</w:t>
      </w:r>
    </w:p>
    <w:p w14:paraId="038583D0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41E77FD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0FEDEBF2" w14:textId="77777777" w:rsidR="004134B5" w:rsidRDefault="00000000">
      <w:pPr>
        <w:numPr>
          <w:ilvl w:val="0"/>
          <w:numId w:val="1"/>
        </w:numPr>
        <w:spacing w:before="240"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Played a key role in re-architecting patient management, EMR, and scheduling modules from a monolithic legacy system into distributed microservices using Java 11, Spring Boot 2.6, and Spring Cloud, improving scalability and deployment frequency.</w:t>
      </w:r>
    </w:p>
    <w:p w14:paraId="35815DE2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implemented RESTful APIs enabling real-time data exchange among EMR, lab, and billing systems, reducing duplicate patient record incidents by 35 %.</w:t>
      </w:r>
    </w:p>
    <w:p w14:paraId="3EFB7F11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and maintained Angular 12 / </w:t>
      </w:r>
      <w:proofErr w:type="spellStart"/>
      <w:r>
        <w:rPr>
          <w:rFonts w:ascii="Calibri" w:eastAsia="Calibri" w:hAnsi="Calibri" w:cs="Calibri"/>
          <w:sz w:val="22"/>
          <w:szCs w:val="22"/>
        </w:rPr>
        <w:t>RxJS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front-end modules for clinicians to view patient histories, appointments, and test results, streamlining daily workflows.</w:t>
      </w:r>
    </w:p>
    <w:p w14:paraId="51469274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Integrated services with AWS S3 and SNS to automate notifications for lab results, discharge summaries, and device telemetry, improving clinician responsiveness.</w:t>
      </w:r>
    </w:p>
    <w:p w14:paraId="1B6D5FD5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Containerized all microservices with Docker and deployed on AWS EKS (Kubernetes) clusters, increasing deployment efficiency and rollback speed by 70 %.</w:t>
      </w:r>
    </w:p>
    <w:p w14:paraId="4E02333D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Set up and managed CI/CD pipelines in Jenkins, integrating SonarQube (code scanning) and Nexus (artifact repository) for automated testing and release orchestration across QA and production.</w:t>
      </w:r>
    </w:p>
    <w:p w14:paraId="4574823A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Led the adoption of unit and integration testing standards using JUnit 5, Mockito, and Postman/Newman for backend APIs, and Jasmine/Karma for Angular UI, achieving 85 % coverage and regulatory validation consistency.</w:t>
      </w:r>
    </w:p>
    <w:p w14:paraId="21B4C776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Tuned Oracle 19c queries and stored procedures supporting patient billing, claims, and reporting, reducing query latency from 2.1 s to under 500 </w:t>
      </w:r>
      <w:proofErr w:type="spellStart"/>
      <w:r>
        <w:rPr>
          <w:rFonts w:ascii="Calibri" w:eastAsia="Calibri" w:hAnsi="Calibri" w:cs="Calibri"/>
          <w:sz w:val="22"/>
          <w:szCs w:val="22"/>
        </w:rPr>
        <w:t>ms.</w:t>
      </w:r>
      <w:proofErr w:type="spellEnd"/>
    </w:p>
    <w:p w14:paraId="2F54ABEC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centralized logging and monitoring with ELK Stack (Elasticsearch, Logstash, Kibana), improving incident traceability and supporting HIPAA audit readiness.</w:t>
      </w:r>
    </w:p>
    <w:p w14:paraId="5E543D19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with UX and clinical teams to transform mock-ups into accessible Angular components for nurses and physicians, ensuring intuitive and uniform interfaces across devices.</w:t>
      </w:r>
    </w:p>
    <w:p w14:paraId="60B8C30B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Built a custom role-based access control (RBAC) system using Spring Security and JWT tokens, enforcing granular authorization and HIPAA-compliant data access.</w:t>
      </w:r>
    </w:p>
    <w:p w14:paraId="2B1F6A78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Added data validation and sanitization layers throughout microservices to prevent injection and XSS vulnerabilities, aligning with the organization’s secure SDLC policies.</w:t>
      </w:r>
    </w:p>
    <w:p w14:paraId="6F443F87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 administrative dashboards using Angular Charts and </w:t>
      </w:r>
      <w:proofErr w:type="spellStart"/>
      <w:r>
        <w:rPr>
          <w:rFonts w:ascii="Calibri" w:eastAsia="Calibri" w:hAnsi="Calibri" w:cs="Calibri"/>
          <w:sz w:val="22"/>
          <w:szCs w:val="22"/>
        </w:rPr>
        <w:t>RxJS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visualize patient admissions, resource utilization, and care-unit performance in real time.</w:t>
      </w:r>
    </w:p>
    <w:p w14:paraId="28461841" w14:textId="77777777" w:rsidR="004134B5" w:rsidRDefault="00000000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Conducted monthly peer code reviews and brown-bag sessions to share best practices in Java development, AWS deployment, and UI optimization for healthcare systems.</w:t>
      </w:r>
    </w:p>
    <w:p w14:paraId="241D32FB" w14:textId="77777777" w:rsidR="004134B5" w:rsidRDefault="00000000">
      <w:pPr>
        <w:numPr>
          <w:ilvl w:val="0"/>
          <w:numId w:val="1"/>
        </w:numPr>
        <w:spacing w:after="240" w:line="276" w:lineRule="auto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daily with clinicians, QA, DevOps, and business analysts in an Agile (Scrum) setup, delivering compliant, high-impact healthcare features every sprint.</w:t>
      </w:r>
    </w:p>
    <w:p w14:paraId="0F3997F6" w14:textId="77777777" w:rsidR="004134B5" w:rsidRDefault="00000000">
      <w:pPr>
        <w:spacing w:before="240" w:after="240" w:line="276" w:lineRule="auto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Environment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 xml:space="preserve">Java 11, Spring Boot 2.6, Spring Cloud, Angular 12, </w:t>
      </w:r>
      <w:proofErr w:type="spellStart"/>
      <w:r>
        <w:rPr>
          <w:rFonts w:ascii="Calibri" w:eastAsia="Calibri" w:hAnsi="Calibri" w:cs="Calibri"/>
          <w:sz w:val="22"/>
          <w:szCs w:val="22"/>
        </w:rPr>
        <w:t>RxJS</w:t>
      </w:r>
      <w:proofErr w:type="spellEnd"/>
      <w:r>
        <w:rPr>
          <w:rFonts w:ascii="Calibri" w:eastAsia="Calibri" w:hAnsi="Calibri" w:cs="Calibri"/>
          <w:sz w:val="22"/>
          <w:szCs w:val="22"/>
        </w:rPr>
        <w:t>, AWS (EKS, Lambda, S3, RDS, SNS, CloudWatch), Docker, Kubernetes, Terraform, Jenkins, SonarQube, Nexus, Oracle 19c, ELK Stack, Spring Security, JWT, JUnit 5, Mockito, Jasmine, Karma, Agile (Scrum)</w:t>
      </w:r>
    </w:p>
    <w:p w14:paraId="2F876480" w14:textId="77777777" w:rsidR="004134B5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Walgreens,</w:t>
      </w:r>
      <w:r>
        <w:rPr>
          <w:rFonts w:ascii="Calibri" w:eastAsia="Calibri" w:hAnsi="Calibri" w:cs="Calibri"/>
          <w:color w:val="001D35"/>
          <w:sz w:val="22"/>
          <w:szCs w:val="22"/>
          <w:highlight w:val="white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Deerfield, Illinois                                 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May 2018 – Nov 2020 </w:t>
      </w:r>
    </w:p>
    <w:p w14:paraId="78275BD0" w14:textId="77777777" w:rsidR="004134B5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sz w:val="22"/>
          <w:szCs w:val="22"/>
        </w:rPr>
        <w:t>Full Stack Java Developer</w:t>
      </w:r>
    </w:p>
    <w:p w14:paraId="18FA282F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4FE46306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07B7AFC1" w14:textId="77777777" w:rsidR="004134B5" w:rsidRDefault="004134B5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2CDE3909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Led the backend redevelopment of patient claims processing services using Java 11, Spring Boot 2.3, and Spring Data JPA, which improved data processing throughput by 40% while maintaining compliance with healthcare regulations.</w:t>
      </w:r>
    </w:p>
    <w:p w14:paraId="643ED167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reactive REST APIs with Spring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WebFlux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enabling asynchronous non-blocking data streaming for real-time claim status updates to external partners.</w:t>
      </w:r>
    </w:p>
    <w:p w14:paraId="58F45307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Designed and maintained Oracle 12c database schemas and PL/SQL stored procedures to support complex business logic in claims adjudication, ensuring data integrity and optimizing query performance.</w:t>
      </w:r>
    </w:p>
    <w:p w14:paraId="302221FD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 event-driven architecture using Apache Kafka to enable asynchronous messaging between microservices, improving system resilience and decoupling.</w:t>
      </w:r>
    </w:p>
    <w:p w14:paraId="287EB6B6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Built interactive, user-friendly front-end dashboards with React 16, Redux, and Webpack, which facilitated easier claims management by operational teams.</w:t>
      </w:r>
    </w:p>
    <w:p w14:paraId="203428C1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Migrated critical services to AWS ECS, leveraging containerization with Docker, enabling automated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scaling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improving deployment velocity.</w:t>
      </w:r>
    </w:p>
    <w:p w14:paraId="0C0C3647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Configured Jenkins pipelines to automate build, test, and deployment processes, integrating code quality checks with SonarQube and artifact management through Nexus.</w:t>
      </w:r>
    </w:p>
    <w:p w14:paraId="4B8B042E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Enforced security best practices using Spring Security with OAuth2 and JWT, securing APIs in compliance with HIPAA regulations.</w:t>
      </w:r>
    </w:p>
    <w:p w14:paraId="2F2C3001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Collaborated with QA to implement automated integration and contract testing using JUnit 5, Mockito, and Postman, reducing manual testing effort by 50%.</w:t>
      </w:r>
    </w:p>
    <w:p w14:paraId="4D3A614B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Refactored legacy synchronous batch jobs into event-driven microservices, reducing processing time from hours to minutes.</w:t>
      </w:r>
    </w:p>
    <w:p w14:paraId="53B3464C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Provided mentorship and technical guidance to a team of 8 developers on reactive programming paradigms, cloud deployments, and test-driven development.</w:t>
      </w:r>
    </w:p>
    <w:p w14:paraId="1F9CB976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Participated in PI planning and sprint retrospectives, ensuring alignment between business requirements and technical solutions in an Agile environment.</w:t>
      </w:r>
    </w:p>
    <w:p w14:paraId="5A83B444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Monitored application health using Prometheus and Grafana, setting up alerts to proactively address performance bottlenecks.</w:t>
      </w:r>
    </w:p>
    <w:p w14:paraId="09A76AB9" w14:textId="663E261C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Assisted in troubleshooting and root cause analysis of production incidents, reducing </w:t>
      </w:r>
      <w:r w:rsidR="004B63B0">
        <w:rPr>
          <w:rFonts w:ascii="Calibri" w:eastAsia="Calibri" w:hAnsi="Calibri" w:cs="Calibri"/>
          <w:color w:val="000000"/>
          <w:sz w:val="22"/>
          <w:szCs w:val="22"/>
        </w:rPr>
        <w:t>downtime,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ensuring SLA compliance.</w:t>
      </w:r>
    </w:p>
    <w:p w14:paraId="76B602C3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Documented architectural designs and API contracts using Swagger/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OpenAPI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facilitating smooth onboarding of new team members and third-party integrators.</w:t>
      </w:r>
    </w:p>
    <w:p w14:paraId="3F94DE96" w14:textId="77777777" w:rsidR="004134B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Environment: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Java 11, Spring Boot 2.3, Spring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WebFlux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Oracle 12c, Apache Kafka, React 16, Redux, Docker, AWS ECS, Jenkins, SonarQube, Nexus, JUnit 5, Mockito, Postman, Prometheus, Grafana, OAuth2, JWT, IntelliJ, Agile (Scrum)</w:t>
      </w:r>
    </w:p>
    <w:p w14:paraId="4D2C01F9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2C54935C" w14:textId="77777777" w:rsidR="004134B5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ITC Infotech Ltd, Hyderabad, India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Sep 2016 – Feb 2018  </w:t>
      </w:r>
    </w:p>
    <w:p w14:paraId="43A60B76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sz w:val="22"/>
          <w:szCs w:val="22"/>
        </w:rPr>
        <w:t xml:space="preserve">Java Developer </w:t>
      </w:r>
    </w:p>
    <w:p w14:paraId="54127BF1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6429B0BA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2E6DCA28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44F11A4D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Developed multi-tenant, scalable microservices using Java 8 and Spring Boot 2.0, delivering retail domain solutions that supported thousands of concurrent users with high availability.</w:t>
      </w:r>
    </w:p>
    <w:p w14:paraId="708AD788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Created dynamic, reusable front-end components using React 15 and Redux, focusing on state management and performance optimizations to deliver seamless user experiences.</w:t>
      </w:r>
    </w:p>
    <w:p w14:paraId="197B7B43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 secure authentication and single sign-on (SSO) integrations using LDAP and SAML 2.0, ensuring compliance with enterprise security policies.</w:t>
      </w:r>
    </w:p>
    <w:p w14:paraId="313480BF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Designed RESTful APIs conforming to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OpenAPI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standards, supporting integration with third-party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systems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enabling modular application extensions.</w:t>
      </w:r>
    </w:p>
    <w:p w14:paraId="463BFD32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Containerized applications using Docker, facilitating consistent development and deployment workflows across local, QA, and production environments.</w:t>
      </w:r>
    </w:p>
    <w:p w14:paraId="066D50E4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Deployed and managed microservices on OpenShift, improving resource utilization and enabling rapid scaling based on workload demands.</w:t>
      </w:r>
    </w:p>
    <w:p w14:paraId="2AC4F99F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Automated build and deployment processes using Jenkins and Maven, reducing manual errors and accelerating release cycles.</w:t>
      </w:r>
    </w:p>
    <w:p w14:paraId="61A9047A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Conducted extensive unit testing with JUnit 4, Mockito, and functional UI testing with Selenium WebDriver, increasing test coverage and software reliability.</w:t>
      </w:r>
    </w:p>
    <w:p w14:paraId="2C1DB39C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Troubleshot memory leaks and performance bottlenecks using profiling tools such as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VisualVM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garbage collection log analysis.</w:t>
      </w:r>
    </w:p>
    <w:p w14:paraId="0A8021BF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Collaborated closely with business analysts and QA teams within Agile SCRUM to define clear acceptance criteria and improve product quality.</w:t>
      </w:r>
    </w:p>
    <w:p w14:paraId="709B4718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Maintained and optimized Oracle 11g databases, tuning SQL queries and stored procedures to improve application response times.</w:t>
      </w:r>
    </w:p>
    <w:p w14:paraId="10035217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Integrated logging and monitoring using the ELK stack (Elasticsearch, Logstash, Kibana), enabling faster issue detection and resolution.</w:t>
      </w:r>
    </w:p>
    <w:p w14:paraId="6A710542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Introduced Swagger for API documentation, improving cross-team collaboration and reducing integration errors.</w:t>
      </w:r>
    </w:p>
    <w:p w14:paraId="0CE3AB11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Participated in peer code reviews and knowledge-sharing sessions to foster continuous improvement and adherence to coding standards.</w:t>
      </w:r>
    </w:p>
    <w:p w14:paraId="152668D8" w14:textId="77777777" w:rsidR="004134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Supported migration efforts from on-premises data centers to cloud-ready architectures, laying groundwork for future cloud adoption.</w:t>
      </w:r>
    </w:p>
    <w:p w14:paraId="7D90ECC0" w14:textId="77777777" w:rsidR="004134B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Environment: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Java 8, Spring Boot 2.0, React 15, Redux, Docker, OpenShift, Oracle 11g, Jenkins, Maven, JUnit 4, Mockito, Selenium WebDriver, ELK stack, Swagger, LDAP, SAML, IntelliJ, Agile (Scrum)</w:t>
      </w:r>
    </w:p>
    <w:p w14:paraId="3BD76A20" w14:textId="77777777" w:rsidR="004134B5" w:rsidRDefault="004134B5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520F2883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Tech Mahindra Ltd, Hyderabad, India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June 2014- Aug 2016    </w:t>
      </w:r>
    </w:p>
    <w:p w14:paraId="2A921018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Role: Software Developer</w:t>
      </w:r>
    </w:p>
    <w:p w14:paraId="40802EC7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108F5BC4" w14:textId="77777777" w:rsidR="004134B5" w:rsidRDefault="004134B5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66C02F04" w14:textId="77777777" w:rsidR="004134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Developed and maintained critical banking applications using Java EE, JSP/Servlets, and JDBC, supporting daily transaction processing for millions of customers.</w:t>
      </w:r>
    </w:p>
    <w:p w14:paraId="75D88ADC" w14:textId="77777777" w:rsidR="004134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Designed and optimized complex Oracle PL/SQL stored procedures and queries for financial reporting, improving batch processing performance by 25%.</w:t>
      </w:r>
    </w:p>
    <w:p w14:paraId="0F541508" w14:textId="77777777" w:rsidR="004134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Collaborated with business analysts to gather requirements and translate them into scalable, secure, and maintainable software components.</w:t>
      </w:r>
    </w:p>
    <w:p w14:paraId="27B7982B" w14:textId="77777777" w:rsidR="004134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Built reusable UI components with JSP, HTML, CSS, and jQuery, enhancing user experience across online banking and internal portals.</w:t>
      </w:r>
    </w:p>
    <w:p w14:paraId="49556F4E" w14:textId="77777777" w:rsidR="004134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 multi-tier architecture patterns to separate presentation, business logic, and data access layers, improving maintainability and testing.</w:t>
      </w:r>
    </w:p>
    <w:p w14:paraId="6D9BDA53" w14:textId="77777777" w:rsidR="004134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Assisted in migrating legacy batch processes to Java-based scheduled jobs using Spring Batch, resulting in improved error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handling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monitoring.</w:t>
      </w:r>
    </w:p>
    <w:p w14:paraId="0F139DF0" w14:textId="77777777" w:rsidR="004134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Participated in deploying applications on Oracle WebLogic Server, including configuration, tuning, and troubleshooting of production issues.</w:t>
      </w:r>
    </w:p>
    <w:p w14:paraId="7E9EB65B" w14:textId="77777777" w:rsidR="004134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closely with QA teams to develop unit and integration tests using JUnit 4 and Selenium, reducing defects in production by 30%.</w:t>
      </w:r>
    </w:p>
    <w:p w14:paraId="29C6CDC7" w14:textId="77777777" w:rsidR="004134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Followed Agile methodologies, participating in sprint planning, daily standups, and retrospectives to ensure continuous delivery of high-quality software.</w:t>
      </w:r>
    </w:p>
    <w:p w14:paraId="4AD1036A" w14:textId="77777777" w:rsidR="004134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Documented system designs, workflows, and technical specifications to facilitate knowledge sharing and onboarding of new team members.</w:t>
      </w:r>
    </w:p>
    <w:p w14:paraId="4F7CD538" w14:textId="77777777" w:rsidR="004134B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Environment: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Java EE, JSP, Servlets, JDBC, Oracle 11g, PL/SQL, Spring Batch, WebLogic Server, JUnit 4, Selenium, HTML, CSS, jQuery, Agile (Scrum)</w:t>
      </w:r>
    </w:p>
    <w:p w14:paraId="030CABC6" w14:textId="77777777" w:rsidR="004134B5" w:rsidRDefault="004134B5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18268A06" w14:textId="77777777" w:rsidR="004134B5" w:rsidRDefault="00000000">
      <w:pPr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proofErr w:type="gramStart"/>
      <w:r>
        <w:rPr>
          <w:rFonts w:ascii="Calibri" w:eastAsia="Calibri" w:hAnsi="Calibri" w:cs="Calibri"/>
          <w:b/>
          <w:sz w:val="22"/>
          <w:szCs w:val="22"/>
          <w:u w:val="single"/>
        </w:rPr>
        <w:t>Education :</w:t>
      </w:r>
      <w:proofErr w:type="gramEnd"/>
    </w:p>
    <w:p w14:paraId="1989B96A" w14:textId="77777777" w:rsidR="004134B5" w:rsidRDefault="00000000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Vignan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institute of technology and science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>May 2010 - April 2014</w:t>
      </w:r>
    </w:p>
    <w:p w14:paraId="539AC896" w14:textId="77777777" w:rsidR="004134B5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Bachelor’s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computer Science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and Engineering</w:t>
      </w:r>
    </w:p>
    <w:sectPr w:rsidR="004134B5"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D4B8E"/>
    <w:multiLevelType w:val="multilevel"/>
    <w:tmpl w:val="85AA70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C655B94"/>
    <w:multiLevelType w:val="multilevel"/>
    <w:tmpl w:val="2812C9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33855646">
    <w:abstractNumId w:val="1"/>
  </w:num>
  <w:num w:numId="2" w16cid:durableId="110134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4B5"/>
    <w:rsid w:val="002F0978"/>
    <w:rsid w:val="004134B5"/>
    <w:rsid w:val="004B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0BC3B"/>
  <w15:docId w15:val="{3806E116-36DD-3949-AFA1-E318E6AA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2428</Words>
  <Characters>13844</Characters>
  <Application>Microsoft Office Word</Application>
  <DocSecurity>0</DocSecurity>
  <Lines>115</Lines>
  <Paragraphs>32</Paragraphs>
  <ScaleCrop>false</ScaleCrop>
  <Company/>
  <LinksUpToDate>false</LinksUpToDate>
  <CharactersWithSpaces>16240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Tushitha, Dosapati</cp:lastModifiedBy>
  <cp:revision>3</cp:revision>
  <dcterms:created xsi:type="dcterms:W3CDTF">2025-10-21T15:57:00Z</dcterms:created>
  <dcterms:modified xsi:type="dcterms:W3CDTF">2025-10-28T14:51:00Z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9a94ed57-fc31-4085-8db3-ba48df3805f5</vt:lpwstr>
  </property>
</Properties>
</file>