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132270D">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NAME:</w:t>
      </w:r>
      <w:r>
        <w:rPr>
          <w:rFonts w:ascii="Arial Black" w:hAnsi="Arial Black"/>
          <w:b/>
          <w:bCs/>
          <w:color w:val="000000"/>
          <w:shd w:val="clear" w:color="auto" w:fill="FFFFFF"/>
        </w:rPr>
        <w:t xml:space="preserve"> </w:t>
      </w:r>
      <w:r>
        <w:rPr>
          <w:rFonts w:ascii="Times New Roman" w:hAnsi="Times New Roman" w:eastAsia="Times New Roman" w:cs="Times New Roman"/>
          <w:b/>
          <w:bCs/>
        </w:rPr>
        <w:t>Vybhav K</w:t>
      </w:r>
      <w:r>
        <w:rPr>
          <w:rFonts w:ascii="Times New Roman" w:hAnsi="Times New Roman" w:eastAsia="Times New Roman" w:cs="Times New Roman"/>
          <w:b/>
          <w:bCs/>
        </w:rPr>
        <w:br w:type="textWrapping"/>
      </w:r>
      <w:r>
        <w:rPr>
          <w:rFonts w:ascii="Times New Roman" w:hAnsi="Times New Roman" w:eastAsia="Times New Roman" w:cs="Times New Roman"/>
          <w:b/>
          <w:bCs/>
        </w:rPr>
        <w:t xml:space="preserve">Email: </w:t>
      </w:r>
      <w:r>
        <w:fldChar w:fldCharType="begin"/>
      </w:r>
      <w:r>
        <w:instrText xml:space="preserve"> HYPERLINK "mailto:vybhav1221@gmail.com" </w:instrText>
      </w:r>
      <w:r>
        <w:fldChar w:fldCharType="separate"/>
      </w:r>
      <w:r>
        <w:rPr>
          <w:rStyle w:val="18"/>
          <w:b/>
        </w:rPr>
        <w:t>vybhav1221@gmail.com</w:t>
      </w:r>
      <w:r>
        <w:rPr>
          <w:rStyle w:val="18"/>
          <w:b/>
        </w:rPr>
        <w:fldChar w:fldCharType="end"/>
      </w:r>
      <w:r>
        <w:rPr>
          <w:b/>
        </w:rPr>
        <w:t xml:space="preserve">                                                                                                       </w:t>
      </w:r>
      <w:r>
        <w:rPr>
          <w:rFonts w:ascii="Times New Roman" w:hAnsi="Times New Roman" w:eastAsia="Times New Roman" w:cs="Times New Roman"/>
          <w:b/>
          <w:bCs/>
        </w:rPr>
        <w:t>PH: 940-595-7448</w:t>
      </w:r>
    </w:p>
    <w:p w14:paraId="0C110CB2">
      <w:pPr>
        <w:pBdr>
          <w:bottom w:val="single" w:color="auto" w:sz="4" w:space="1"/>
        </w:pBd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Sr. GCP Data Engineer</w:t>
      </w:r>
    </w:p>
    <w:p w14:paraId="0520BC85">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Professional Summary</w:t>
      </w:r>
    </w:p>
    <w:p w14:paraId="53ECE21A">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Highly motivated IT professional with 11+ years of experience as a Cloud Engineer, specializing in Google Cloud Platform (GCP), AWS, On-Premise, and Data Analytics.</w:t>
      </w:r>
    </w:p>
    <w:p w14:paraId="41AAEA98">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Proven expertise in designing and developing data-intensive applications using GCP, AWS, Hadoop, Big Data Analytics, Data Warehousing, and Data Visualization.</w:t>
      </w:r>
    </w:p>
    <w:p w14:paraId="54F69951">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Highly experienced Senior GCP Data Engineer with a proven track record of seamlessly migrating on-premise ETLs to GCP using cloud-native technologies like Composer, BigQuery, Cloud Dataproc, and Cloud Functions.</w:t>
      </w:r>
    </w:p>
    <w:p w14:paraId="136498F0">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Expert in ingesting various databases (Oracle, DB2, Teradata, MySQL, PostgreSQL, MongoDB, etc.) to BigQuery and building efficient data pipelines using Apache Airflow for ETL tasks, driving seamless data integration and enabling advanced analytics capabilities on Google Cloud Platform.</w:t>
      </w:r>
    </w:p>
    <w:p w14:paraId="154BE0DE">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Successfully automated data ingestion, transformation, and validation processes, resulting in improved system efficiency and significant cost reductions.</w:t>
      </w:r>
    </w:p>
    <w:p w14:paraId="1AFE6889">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Demonstrated proficiency in Apache Beam and stream/batch data processing concepts, enabling efficient data transformations.</w:t>
      </w:r>
    </w:p>
    <w:p w14:paraId="2CFD18FA">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Experienced in monitoring and alerting solutions using GCP Stack driver, ensuring data pipeline stability.</w:t>
      </w:r>
    </w:p>
    <w:p w14:paraId="04B3F40F">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comprehensive data quality assurance frameworks and integrated machine learning models with BigQuery and Cloud ML for advanced analytics.</w:t>
      </w:r>
    </w:p>
    <w:p w14:paraId="0E8A8587">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Experienced Big Data Engineer with 8+ years of expertise in designing and implementing large-scale data pipelines using Big Data technologies such as Spark, Scala, PySpark, and cloud platforms like GCP, Azure, and AWS.</w:t>
      </w:r>
    </w:p>
    <w:p w14:paraId="73314908">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Proficient in leveraging GCP DataProc, Azure Databricks, and Apache Spark for real-time and batch data processing, enabling data-driven decision-making across diverse industries.</w:t>
      </w:r>
    </w:p>
    <w:p w14:paraId="44CBB290">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Strong expertise in building end-to-end ETL/ELT pipelines using tools like Azure Data Factory, Apache Airflow, and integrating with data warehouses such as BigQuery and Azure Data Lake Storage.</w:t>
      </w:r>
    </w:p>
    <w:p w14:paraId="558E257D">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Hands-on experience in optimizing Spark/Scala workflows for high performance, reducing latency, and managing petabyte-scale datasets.</w:t>
      </w:r>
    </w:p>
    <w:p w14:paraId="3C0B484A">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Skilled in cloud migration projects, including transitioning legacy data systems to GCP DataProc and Azure Databricks, ensuring cost efficiency and improved system performance.</w:t>
      </w:r>
    </w:p>
    <w:p w14:paraId="06A690A3">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Experienced in orchestrating data injection from diverse sources into the BigQuery warehouse, resulting in enhanced data insights and improved accessibility to vital information sources.</w:t>
      </w:r>
    </w:p>
    <w:p w14:paraId="3F075EA2">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Expert in conducting root cause analysis for GCP services, identifying and addressing issues within the cloud infrastructure to ensure optimal performance and reliability.</w:t>
      </w:r>
    </w:p>
    <w:p w14:paraId="0E8A2C64">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Experienced Cloud Data Engineer with over 8 years of expertise in designing, developing, and maintaining scalable data solutions using Terraform, Kubernetes, Java, Python, and cloud platforms such as GCP, Azure, and AWS.</w:t>
      </w:r>
    </w:p>
    <w:p w14:paraId="3925B95C">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Generative AI models into data pipelines, automating insights generation and enhancing decision support systems.</w:t>
      </w:r>
    </w:p>
    <w:p w14:paraId="61A3534A">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AI-driven data augmentation techniques using LLMs to enhance training datasets for machine learning applications.</w:t>
      </w:r>
    </w:p>
    <w:p w14:paraId="56CB936C">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AI-powered synthetic data generation for testing and modeling, reducing dependency on sensitive real-world data.</w:t>
      </w:r>
    </w:p>
    <w:p w14:paraId="2337B811">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Generative AI-enhanced BI dashboards, enabling natural language-based querying and automated report generation.</w:t>
      </w:r>
    </w:p>
    <w:p w14:paraId="72BEE6F3">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Optimized AI model performance in cloud environments, leveraging Vertex AI, BigQuery ML, and TensorFlow for scalable deployment.</w:t>
      </w:r>
    </w:p>
    <w:p w14:paraId="06F8C597">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NLP-based AI agents to process unstructured data, automating text summarization and content recommendations.</w:t>
      </w:r>
    </w:p>
    <w:p w14:paraId="22F442DA">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Applied Generative AI for geospatial intelligence, enhancing real-time analytics and scenario simulations.</w:t>
      </w:r>
    </w:p>
    <w:p w14:paraId="65D5AAE7">
      <w:pPr>
        <w:numPr>
          <w:ilvl w:val="0"/>
          <w:numId w:val="1"/>
        </w:numPr>
        <w:spacing w:before="48" w:beforeLines="20" w:after="48" w:afterLines="20" w:line="240" w:lineRule="auto"/>
        <w:rPr>
          <w:rFonts w:ascii="Times New Roman" w:hAnsi="Times New Roman" w:eastAsia="Times New Roman" w:cs="Times New Roman"/>
        </w:rPr>
      </w:pPr>
      <w:bookmarkStart w:id="0" w:name="_GoBack"/>
      <w:bookmarkEnd w:id="0"/>
      <w:r>
        <w:rPr>
          <w:rFonts w:ascii="Times New Roman" w:hAnsi="Times New Roman" w:eastAsia="Times New Roman" w:cs="Times New Roman"/>
        </w:rPr>
        <w:t>Proficient in Cloud Platform Engineering and Infrastructure Automation using Infrastructure-as-Code (IaC) tools like Terraform and container orchestration with Kubernetes for seamless deployment and scalability.</w:t>
      </w:r>
    </w:p>
    <w:p w14:paraId="510A510F">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Hands-on experience in building end-to-end data pipelines, implementing ETL/ELT workflows, and optimizing data processing frameworks using Apache Airflow, BigQuery, Azure Data Factory, and Azure Databricks.</w:t>
      </w:r>
    </w:p>
    <w:p w14:paraId="13D490EE">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Skilled in leveraging Azure and GCP services, including Azure Kubernetes Service (AKS), Azure SQL, Pub/Sub, Dataflow, and BigQuery, to architect and execute cost-effective cloud solutions.</w:t>
      </w:r>
    </w:p>
    <w:p w14:paraId="5CC8C430">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Expertise in Java and Python development for microservices architecture, automation, and data integration.</w:t>
      </w:r>
    </w:p>
    <w:p w14:paraId="4D5E2226">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Proven track record of leading cloud migration projects, enabling clients to transition seamlessly to multi-cloud environments and reduce operational costs.</w:t>
      </w:r>
    </w:p>
    <w:p w14:paraId="18C64725">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Expert in implementing and optimizing serverless computing on GCP, leveraging services like Cloud Functions and Cloud Run to build scalable and cost-effective applications.</w:t>
      </w:r>
    </w:p>
    <w:p w14:paraId="09A40533">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Leveraged GCP's Stack driver Logging and Monitoring tools to trace events, logs, and metrics, enabling swift identification of root causes.</w:t>
      </w:r>
    </w:p>
    <w:p w14:paraId="74683630">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Played a key role in resolving critical incidents by meticulously analyzing logs from GCP services, pinpointing the root causes, and implementing effective solutions.</w:t>
      </w:r>
    </w:p>
    <w:p w14:paraId="5CF3C646">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comprehensive documentation outlining best practices for log analysis, root cause identification, and incident response, enhancing team knowledge and capabilities.</w:t>
      </w:r>
    </w:p>
    <w:p w14:paraId="0F0A4892">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Expert in implementing robust security measures on AWS, utilizing IAM, VPC, and AWS WAF to establish granular access controls, network isolation, and protection against potential cyber threats, maintaining the integrity and confidentiality of critical data.</w:t>
      </w:r>
    </w:p>
    <w:p w14:paraId="188EB40D">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Expert in managing serverless applications on AWS, utilizing services like AWS Lambda, API Gateway, and DynamoDB, resulting in improved scalability, reduced operational overhead, and enhanced user experiences.</w:t>
      </w:r>
    </w:p>
    <w:p w14:paraId="359E143D">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Hands-on experience with Amazon EC2, S3, RDS, VPC, IAM, Elastic Load Balancing, Auto Scaling, CloudWatch, SNS, SES, SQS, Lambda, and EMR.</w:t>
      </w:r>
    </w:p>
    <w:p w14:paraId="0C7B46DF">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Expertise in Informatica, enabling seamless data movement and transformation across diverse sources and targets.</w:t>
      </w:r>
    </w:p>
    <w:p w14:paraId="705AA343">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Instantiated, created, and maintained CI/CD (continuous integration &amp; deployment) pipelines and apply automation to environments and applications.</w:t>
      </w:r>
    </w:p>
    <w:p w14:paraId="603641C4">
      <w:pPr>
        <w:numPr>
          <w:ilvl w:val="0"/>
          <w:numId w:val="1"/>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Seasoned DevOps Engineer with hands-on experience in building and automating CI/CD pipelines using tools like Jenkins, GitLab CI/CD, and AWS CodePipleline, accelerating software delivery and minimizing time-to-market.</w:t>
      </w:r>
    </w:p>
    <w:p w14:paraId="236BDD97">
      <w:pPr>
        <w:spacing w:before="48" w:beforeLines="20" w:after="48" w:afterLines="20" w:line="240" w:lineRule="auto"/>
        <w:rPr>
          <w:rFonts w:ascii="Times New Roman" w:hAnsi="Times New Roman" w:eastAsia="Times New Roman" w:cs="Times New Roman"/>
          <w:b/>
          <w:bCs/>
        </w:rPr>
      </w:pPr>
    </w:p>
    <w:p w14:paraId="266C299D">
      <w:pPr>
        <w:spacing w:before="48" w:beforeLines="20" w:after="48" w:afterLines="20" w:line="240" w:lineRule="auto"/>
        <w:rPr>
          <w:rFonts w:ascii="Times New Roman" w:hAnsi="Times New Roman" w:eastAsia="Times New Roman" w:cs="Times New Roman"/>
          <w:b/>
          <w:bCs/>
        </w:rPr>
      </w:pPr>
      <w:r>
        <w:rPr>
          <w:rFonts w:ascii="Times New Roman" w:hAnsi="Times New Roman" w:cs="Times New Roman"/>
          <w:b/>
        </w:rPr>
        <w:t>Technical skills:</w:t>
      </w:r>
    </w:p>
    <w:p w14:paraId="1E853EAF">
      <w:pPr>
        <w:spacing w:before="48" w:beforeLines="20" w:after="48" w:afterLines="20" w:line="240" w:lineRule="auto"/>
        <w:rPr>
          <w:rFonts w:ascii="Times New Roman" w:hAnsi="Times New Roman" w:eastAsia="Times New Roman" w:cs="Times New Roman"/>
          <w:b/>
          <w:bCs/>
        </w:rPr>
      </w:pPr>
    </w:p>
    <w:tbl>
      <w:tblPr>
        <w:tblStyle w:val="7"/>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7149"/>
      </w:tblGrid>
      <w:tr w14:paraId="0C2A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3119" w:type="dxa"/>
          </w:tcPr>
          <w:p w14:paraId="34016D43">
            <w:pPr>
              <w:pStyle w:val="4"/>
              <w:spacing w:before="20" w:after="20"/>
              <w:rPr>
                <w:rFonts w:ascii="Times New Roman" w:hAnsi="Times New Roman" w:cs="Times New Roman"/>
                <w:color w:val="auto"/>
              </w:rPr>
            </w:pPr>
            <w:r>
              <w:rPr>
                <w:rStyle w:val="20"/>
                <w:rFonts w:ascii="Times New Roman" w:hAnsi="Times New Roman" w:cs="Times New Roman"/>
                <w:b/>
                <w:bCs/>
                <w:color w:val="auto"/>
              </w:rPr>
              <w:t>Cloud Platforms</w:t>
            </w:r>
          </w:p>
        </w:tc>
        <w:tc>
          <w:tcPr>
            <w:tcW w:w="7149" w:type="dxa"/>
          </w:tcPr>
          <w:p w14:paraId="02721C07">
            <w:pPr>
              <w:pStyle w:val="19"/>
              <w:spacing w:before="20" w:beforeAutospacing="0" w:after="20" w:afterAutospacing="0"/>
              <w:rPr>
                <w:sz w:val="22"/>
                <w:szCs w:val="22"/>
              </w:rPr>
            </w:pPr>
            <w:r>
              <w:rPr>
                <w:rStyle w:val="20"/>
                <w:rFonts w:eastAsiaTheme="minorEastAsia"/>
                <w:sz w:val="22"/>
                <w:szCs w:val="22"/>
              </w:rPr>
              <w:t xml:space="preserve">Google Cloud Platform (GCP): </w:t>
            </w:r>
            <w:r>
              <w:rPr>
                <w:sz w:val="22"/>
                <w:szCs w:val="22"/>
              </w:rPr>
              <w:t>BigQuery, Cloud Dataproc, Cloud Functions, Cloud Storage, Cloud ML, Data Catalog, Apache Beam, Apache Airflow, Stackdriver, Cloud Monitoring, Pub/Sub</w:t>
            </w:r>
          </w:p>
          <w:p w14:paraId="35C97217">
            <w:pPr>
              <w:pStyle w:val="19"/>
              <w:spacing w:before="20" w:beforeAutospacing="0" w:after="20" w:afterAutospacing="0"/>
              <w:rPr>
                <w:sz w:val="22"/>
                <w:szCs w:val="22"/>
              </w:rPr>
            </w:pPr>
            <w:r>
              <w:rPr>
                <w:rStyle w:val="20"/>
                <w:rFonts w:eastAsiaTheme="minorEastAsia"/>
                <w:sz w:val="22"/>
                <w:szCs w:val="22"/>
              </w:rPr>
              <w:t xml:space="preserve">AWS: </w:t>
            </w:r>
            <w:r>
              <w:rPr>
                <w:sz w:val="22"/>
                <w:szCs w:val="22"/>
              </w:rPr>
              <w:t>EC2, S3, RDS, DynamoDB, Lambda, API Gateway, CloudWatch, Elastic Load Balancing, Auto Scaling, SNS, SES, SQS, EMR, Glue, Athena, and Redshift</w:t>
            </w:r>
          </w:p>
        </w:tc>
      </w:tr>
      <w:tr w14:paraId="59F1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3119" w:type="dxa"/>
          </w:tcPr>
          <w:p w14:paraId="68608595">
            <w:pPr>
              <w:pStyle w:val="4"/>
              <w:spacing w:before="20" w:after="20"/>
              <w:rPr>
                <w:rFonts w:ascii="Times New Roman" w:hAnsi="Times New Roman" w:cs="Times New Roman"/>
                <w:color w:val="auto"/>
              </w:rPr>
            </w:pPr>
            <w:r>
              <w:rPr>
                <w:rStyle w:val="20"/>
                <w:rFonts w:ascii="Times New Roman" w:hAnsi="Times New Roman" w:cs="Times New Roman"/>
                <w:b/>
                <w:bCs/>
                <w:color w:val="auto"/>
              </w:rPr>
              <w:t>Big Data Technologies</w:t>
            </w:r>
          </w:p>
        </w:tc>
        <w:tc>
          <w:tcPr>
            <w:tcW w:w="7149" w:type="dxa"/>
          </w:tcPr>
          <w:p w14:paraId="21DD88B7">
            <w:pPr>
              <w:pStyle w:val="19"/>
              <w:spacing w:before="20" w:beforeAutospacing="0" w:after="20" w:afterAutospacing="0"/>
              <w:rPr>
                <w:sz w:val="22"/>
                <w:szCs w:val="22"/>
              </w:rPr>
            </w:pPr>
            <w:r>
              <w:rPr>
                <w:sz w:val="22"/>
                <w:szCs w:val="22"/>
              </w:rPr>
              <w:t>Hadoop, Spark, Hive, Pig, Kafka, Sqoop, and Databricks</w:t>
            </w:r>
          </w:p>
        </w:tc>
      </w:tr>
      <w:tr w14:paraId="2E95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3119" w:type="dxa"/>
          </w:tcPr>
          <w:p w14:paraId="2CCC2430">
            <w:pPr>
              <w:pStyle w:val="4"/>
              <w:spacing w:before="20" w:after="20"/>
              <w:rPr>
                <w:rFonts w:ascii="Times New Roman" w:hAnsi="Times New Roman" w:cs="Times New Roman"/>
                <w:color w:val="auto"/>
              </w:rPr>
            </w:pPr>
            <w:r>
              <w:rPr>
                <w:rStyle w:val="20"/>
                <w:rFonts w:ascii="Times New Roman" w:hAnsi="Times New Roman" w:cs="Times New Roman"/>
                <w:b/>
                <w:bCs/>
                <w:color w:val="auto"/>
              </w:rPr>
              <w:t>Data Warehousing &amp; ETL:</w:t>
            </w:r>
          </w:p>
        </w:tc>
        <w:tc>
          <w:tcPr>
            <w:tcW w:w="7149" w:type="dxa"/>
          </w:tcPr>
          <w:p w14:paraId="10675609">
            <w:pPr>
              <w:pStyle w:val="19"/>
              <w:spacing w:before="20" w:beforeAutospacing="0" w:after="20" w:afterAutospacing="0"/>
              <w:rPr>
                <w:sz w:val="22"/>
                <w:szCs w:val="22"/>
              </w:rPr>
            </w:pPr>
            <w:r>
              <w:rPr>
                <w:sz w:val="22"/>
                <w:szCs w:val="22"/>
              </w:rPr>
              <w:t>Informatica, SQL, PL/SQL, Dataflow, Airflow, PySpark, Data Quality Checks, Data Validation</w:t>
            </w:r>
          </w:p>
        </w:tc>
      </w:tr>
      <w:tr w14:paraId="1777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3119" w:type="dxa"/>
          </w:tcPr>
          <w:p w14:paraId="00B0BE0E">
            <w:pPr>
              <w:pStyle w:val="4"/>
              <w:spacing w:before="20" w:after="20"/>
              <w:rPr>
                <w:rFonts w:ascii="Times New Roman" w:hAnsi="Times New Roman" w:cs="Times New Roman"/>
                <w:color w:val="auto"/>
              </w:rPr>
            </w:pPr>
            <w:r>
              <w:rPr>
                <w:rStyle w:val="20"/>
                <w:rFonts w:ascii="Times New Roman" w:hAnsi="Times New Roman" w:cs="Times New Roman"/>
                <w:b/>
                <w:bCs/>
                <w:color w:val="auto"/>
              </w:rPr>
              <w:t>Programming and Scripting:</w:t>
            </w:r>
          </w:p>
        </w:tc>
        <w:tc>
          <w:tcPr>
            <w:tcW w:w="7149" w:type="dxa"/>
          </w:tcPr>
          <w:p w14:paraId="45F09D6A">
            <w:pPr>
              <w:pStyle w:val="19"/>
              <w:spacing w:before="20" w:beforeAutospacing="0" w:after="20" w:afterAutospacing="0"/>
              <w:rPr>
                <w:sz w:val="22"/>
                <w:szCs w:val="22"/>
              </w:rPr>
            </w:pPr>
            <w:r>
              <w:rPr>
                <w:sz w:val="22"/>
                <w:szCs w:val="22"/>
              </w:rPr>
              <w:t>Python, Shell Scripting (Bash), Java, Scala, Groovy, SQL</w:t>
            </w:r>
          </w:p>
        </w:tc>
      </w:tr>
      <w:tr w14:paraId="59AF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trPr>
        <w:tc>
          <w:tcPr>
            <w:tcW w:w="3119" w:type="dxa"/>
          </w:tcPr>
          <w:p w14:paraId="7AC1037E">
            <w:pPr>
              <w:pStyle w:val="4"/>
              <w:spacing w:before="20" w:after="20"/>
              <w:rPr>
                <w:rFonts w:ascii="Times New Roman" w:hAnsi="Times New Roman" w:cs="Times New Roman"/>
                <w:color w:val="auto"/>
              </w:rPr>
            </w:pPr>
            <w:r>
              <w:rPr>
                <w:rStyle w:val="20"/>
                <w:rFonts w:ascii="Times New Roman" w:hAnsi="Times New Roman" w:cs="Times New Roman"/>
                <w:b/>
                <w:bCs/>
                <w:color w:val="auto"/>
              </w:rPr>
              <w:t>DevOps &amp; CI/CD:</w:t>
            </w:r>
          </w:p>
        </w:tc>
        <w:tc>
          <w:tcPr>
            <w:tcW w:w="7149" w:type="dxa"/>
          </w:tcPr>
          <w:p w14:paraId="197D5052">
            <w:pPr>
              <w:pStyle w:val="19"/>
              <w:spacing w:before="20" w:beforeAutospacing="0" w:after="20" w:afterAutospacing="0"/>
              <w:rPr>
                <w:sz w:val="22"/>
                <w:szCs w:val="22"/>
              </w:rPr>
            </w:pPr>
            <w:r>
              <w:rPr>
                <w:sz w:val="22"/>
                <w:szCs w:val="22"/>
              </w:rPr>
              <w:t>Jenkins, GitLab CI/CD, AWS CodePipeline, Maven, Terraform</w:t>
            </w:r>
          </w:p>
        </w:tc>
      </w:tr>
      <w:tr w14:paraId="3B06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3119" w:type="dxa"/>
          </w:tcPr>
          <w:p w14:paraId="153C07E0">
            <w:pPr>
              <w:pStyle w:val="4"/>
              <w:spacing w:before="20" w:after="20"/>
              <w:rPr>
                <w:rFonts w:ascii="Times New Roman" w:hAnsi="Times New Roman" w:cs="Times New Roman"/>
                <w:color w:val="auto"/>
              </w:rPr>
            </w:pPr>
            <w:r>
              <w:rPr>
                <w:rStyle w:val="20"/>
                <w:rFonts w:ascii="Times New Roman" w:hAnsi="Times New Roman" w:cs="Times New Roman"/>
                <w:b/>
                <w:bCs/>
                <w:color w:val="auto"/>
              </w:rPr>
              <w:t>Data Analysis and Reporting:</w:t>
            </w:r>
          </w:p>
        </w:tc>
        <w:tc>
          <w:tcPr>
            <w:tcW w:w="7149" w:type="dxa"/>
          </w:tcPr>
          <w:p w14:paraId="3C22D8FD">
            <w:pPr>
              <w:pStyle w:val="19"/>
              <w:spacing w:before="20" w:beforeAutospacing="0" w:after="20" w:afterAutospacing="0"/>
              <w:rPr>
                <w:sz w:val="22"/>
                <w:szCs w:val="22"/>
              </w:rPr>
            </w:pPr>
            <w:r>
              <w:rPr>
                <w:sz w:val="22"/>
                <w:szCs w:val="22"/>
              </w:rPr>
              <w:t>Tableau, Quicksight, Apache Kafka</w:t>
            </w:r>
          </w:p>
        </w:tc>
      </w:tr>
      <w:tr w14:paraId="1B96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3119" w:type="dxa"/>
          </w:tcPr>
          <w:p w14:paraId="423C3A53">
            <w:pPr>
              <w:pStyle w:val="4"/>
              <w:spacing w:before="20" w:after="20"/>
              <w:rPr>
                <w:rFonts w:ascii="Times New Roman" w:hAnsi="Times New Roman" w:cs="Times New Roman"/>
                <w:color w:val="auto"/>
              </w:rPr>
            </w:pPr>
            <w:r>
              <w:rPr>
                <w:rStyle w:val="20"/>
                <w:rFonts w:ascii="Times New Roman" w:hAnsi="Times New Roman" w:cs="Times New Roman"/>
                <w:b/>
                <w:bCs/>
                <w:color w:val="auto"/>
              </w:rPr>
              <w:t>Other Tools &amp; Technologies:</w:t>
            </w:r>
          </w:p>
        </w:tc>
        <w:tc>
          <w:tcPr>
            <w:tcW w:w="7149" w:type="dxa"/>
          </w:tcPr>
          <w:p w14:paraId="4E756866">
            <w:pPr>
              <w:pStyle w:val="19"/>
              <w:spacing w:before="20" w:beforeAutospacing="0" w:after="20" w:afterAutospacing="0"/>
              <w:rPr>
                <w:sz w:val="22"/>
                <w:szCs w:val="22"/>
              </w:rPr>
            </w:pPr>
            <w:r>
              <w:rPr>
                <w:sz w:val="22"/>
                <w:szCs w:val="22"/>
              </w:rPr>
              <w:t>Docker, Kubernetes, Splunk, Grafana, ELK Stack, Git, Jira, Spring Boot, Tomcat, Oracle, Cassandra, MongoDB, DB2, Teradata, PostgreSQL, MySQL</w:t>
            </w:r>
          </w:p>
        </w:tc>
      </w:tr>
    </w:tbl>
    <w:p w14:paraId="0932ED72">
      <w:pPr>
        <w:spacing w:before="48" w:beforeLines="20" w:after="48" w:afterLines="20" w:line="240" w:lineRule="auto"/>
        <w:rPr>
          <w:rFonts w:ascii="Times New Roman" w:hAnsi="Times New Roman" w:eastAsia="Times New Roman" w:cs="Times New Roman"/>
          <w:b/>
          <w:bCs/>
        </w:rPr>
      </w:pPr>
    </w:p>
    <w:p w14:paraId="5C75F9E3">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Professional Experience</w:t>
      </w:r>
    </w:p>
    <w:p w14:paraId="35005028">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Sr. GCP Data Engineer ( Lead )</w:t>
      </w:r>
    </w:p>
    <w:p w14:paraId="680FEE70">
      <w:pPr>
        <w:spacing w:before="48" w:beforeLines="20" w:after="48" w:afterLines="20" w:line="240" w:lineRule="auto"/>
        <w:rPr>
          <w:rFonts w:ascii="Times New Roman" w:hAnsi="Times New Roman" w:eastAsia="Times New Roman" w:cs="Times New Roman"/>
        </w:rPr>
      </w:pPr>
      <w:r>
        <w:rPr>
          <w:rFonts w:ascii="Times New Roman" w:hAnsi="Times New Roman" w:cs="Times New Roman"/>
          <w:b/>
        </w:rPr>
        <w:t xml:space="preserve">UHG (UnitedHealth Group), MN                                                                                              </w:t>
      </w:r>
      <w:r>
        <w:rPr>
          <w:rFonts w:ascii="Times New Roman" w:hAnsi="Times New Roman" w:eastAsia="Times New Roman" w:cs="Times New Roman"/>
          <w:b/>
          <w:bCs/>
        </w:rPr>
        <w:t>April 2023 to Present</w:t>
      </w:r>
    </w:p>
    <w:p w14:paraId="463B2BB5">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Responsibilities:</w:t>
      </w:r>
    </w:p>
    <w:p w14:paraId="6708A39B">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Successfully led ingesting data from various databases (MySQL, DB2, Oracle, Teradata, PostgreSQL, MongoDB, etc.) to BigQuery, enabling scalable data storage and efficient querying on Google Cloud Platform (GCP).</w:t>
      </w:r>
    </w:p>
    <w:p w14:paraId="51795DE1">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 comprehensive data quality assurance framework for the batch processing environment, implementing data validation and error handling mechanisms to ensure high data integrity and accuracy.</w:t>
      </w:r>
    </w:p>
    <w:p w14:paraId="38136225">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Leveraged GCP services, including Dataproc, GCS, Cloud Functions, and BigQuery to optimize data processing and analysis, achieving improved system efficiency and cost reductions.</w:t>
      </w:r>
    </w:p>
    <w:p w14:paraId="5AA90460">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data pipelines using Airflow to ingest data from various file based sources such as (FTP, SFTP, API, Main Frame) in GCP for ETL-related jobs, utilizing various airflow operators to streamline data processing workflows.</w:t>
      </w:r>
    </w:p>
    <w:p w14:paraId="2EA29BB9">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and optimized scalable data pipelines using Python, GCP Dataflow, and Terraform, ensuring efficient ETL/ELT processes to handle large datasets.</w:t>
      </w:r>
    </w:p>
    <w:p w14:paraId="2119B609">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Leveraged the power of Airflow's scheduling capabilities to automate data pipelines, ensuring timely data updates and delivery.</w:t>
      </w:r>
    </w:p>
    <w:p w14:paraId="57760706">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Led Teradata to GCP data migration using BigQuery, Cloud Composer (Apache Airflow), and Dataflow, ensuring seamless data warehouse modernization.</w:t>
      </w:r>
    </w:p>
    <w:p w14:paraId="717DDFE6">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Architected and deployed ETL/ELT pipelines utilizing Cloud Dataflow, Dataproc, Apache Airflow (Cloud Composer), and Terraform, optimizing data processing and reducing latency.</w:t>
      </w:r>
    </w:p>
    <w:p w14:paraId="726944F8">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encryption and access controls to ensure the security and privacy of sensitive data in transit and at rest within BigQuery.</w:t>
      </w:r>
    </w:p>
    <w:p w14:paraId="258457C3">
      <w:pPr>
        <w:pStyle w:val="22"/>
        <w:numPr>
          <w:ilvl w:val="0"/>
          <w:numId w:val="2"/>
        </w:numPr>
        <w:rPr>
          <w:rFonts w:ascii="Times New Roman" w:hAnsi="Times New Roman" w:eastAsia="Times New Roman" w:cs="Times New Roman"/>
        </w:rPr>
      </w:pPr>
      <w:r>
        <w:rPr>
          <w:rFonts w:ascii="Times New Roman" w:hAnsi="Times New Roman" w:eastAsia="Times New Roman" w:cs="Times New Roman"/>
        </w:rPr>
        <w:t>Integrated BigQuery with DataProc Spark pipelines to enable high-speed querying and analytics on massive datasets.</w:t>
      </w:r>
    </w:p>
    <w:p w14:paraId="7AE1EF5A">
      <w:pPr>
        <w:pStyle w:val="22"/>
        <w:numPr>
          <w:ilvl w:val="0"/>
          <w:numId w:val="2"/>
        </w:numPr>
        <w:rPr>
          <w:rFonts w:ascii="Times New Roman" w:hAnsi="Times New Roman" w:eastAsia="Times New Roman" w:cs="Times New Roman"/>
        </w:rPr>
      </w:pPr>
      <w:r>
        <w:rPr>
          <w:rFonts w:ascii="Times New Roman" w:hAnsi="Times New Roman" w:eastAsia="Times New Roman" w:cs="Times New Roman"/>
        </w:rPr>
        <w:t>Designed and managed Control-M job scheduling for ETL pipelines in Google Cloud Platform (GCP), ensuring high availability and automated workflow execution.</w:t>
      </w:r>
    </w:p>
    <w:p w14:paraId="3C0F13E2">
      <w:pPr>
        <w:pStyle w:val="22"/>
        <w:numPr>
          <w:ilvl w:val="0"/>
          <w:numId w:val="2"/>
        </w:numPr>
        <w:rPr>
          <w:rFonts w:ascii="Times New Roman" w:hAnsi="Times New Roman" w:eastAsia="Times New Roman" w:cs="Times New Roman"/>
        </w:rPr>
      </w:pPr>
      <w:r>
        <w:rPr>
          <w:rFonts w:ascii="Times New Roman" w:hAnsi="Times New Roman" w:eastAsia="Times New Roman" w:cs="Times New Roman"/>
        </w:rPr>
        <w:t>Integrated Control-M with Apache Airflow (GCP Composer) to streamline ETL jobs, reducing manual intervention and optimizing scheduling efficiency.</w:t>
      </w:r>
    </w:p>
    <w:p w14:paraId="2726CE0C">
      <w:pPr>
        <w:pStyle w:val="22"/>
        <w:numPr>
          <w:ilvl w:val="0"/>
          <w:numId w:val="2"/>
        </w:numPr>
        <w:rPr>
          <w:rFonts w:ascii="Times New Roman" w:hAnsi="Times New Roman" w:eastAsia="Times New Roman" w:cs="Times New Roman"/>
        </w:rPr>
      </w:pPr>
      <w:r>
        <w:rPr>
          <w:rFonts w:ascii="Times New Roman" w:hAnsi="Times New Roman" w:eastAsia="Times New Roman" w:cs="Times New Roman"/>
        </w:rPr>
        <w:t>Designed and implemented a Data Vault 2.0 architecture on Google Cloud Platform (GCP), ensuring scalability, flexibility, and historical tracking for enterprise data warehousing.</w:t>
      </w:r>
    </w:p>
    <w:p w14:paraId="6339B227">
      <w:pPr>
        <w:pStyle w:val="22"/>
        <w:numPr>
          <w:ilvl w:val="0"/>
          <w:numId w:val="2"/>
        </w:numPr>
        <w:rPr>
          <w:rFonts w:ascii="Times New Roman" w:hAnsi="Times New Roman" w:eastAsia="Times New Roman" w:cs="Times New Roman"/>
        </w:rPr>
      </w:pPr>
      <w:r>
        <w:rPr>
          <w:rFonts w:ascii="Times New Roman" w:hAnsi="Times New Roman" w:eastAsia="Times New Roman" w:cs="Times New Roman"/>
        </w:rPr>
        <w:t>Designed and implemented data lake architectures and data warehousing solutions on Google Cloud Platform (GCP) to streamline analytics and reporting.</w:t>
      </w:r>
    </w:p>
    <w:p w14:paraId="44F34414">
      <w:pPr>
        <w:pStyle w:val="22"/>
        <w:numPr>
          <w:ilvl w:val="0"/>
          <w:numId w:val="2"/>
        </w:numPr>
        <w:rPr>
          <w:rFonts w:ascii="Times New Roman" w:hAnsi="Times New Roman" w:eastAsia="Times New Roman" w:cs="Times New Roman"/>
        </w:rPr>
      </w:pPr>
      <w:r>
        <w:rPr>
          <w:rFonts w:ascii="Times New Roman" w:hAnsi="Times New Roman" w:eastAsia="Times New Roman" w:cs="Times New Roman"/>
        </w:rPr>
        <w:t>Developed and optimized SQL queries for efficient data retrieval from BigQuery, PostgreSQL, and SQL Server, ensuring high-performance query execution.</w:t>
      </w:r>
    </w:p>
    <w:p w14:paraId="3738D60B">
      <w:pPr>
        <w:pStyle w:val="22"/>
        <w:numPr>
          <w:ilvl w:val="0"/>
          <w:numId w:val="2"/>
        </w:numPr>
        <w:rPr>
          <w:rFonts w:ascii="Times New Roman" w:hAnsi="Times New Roman" w:eastAsia="Times New Roman" w:cs="Times New Roman"/>
        </w:rPr>
      </w:pPr>
      <w:r>
        <w:rPr>
          <w:rFonts w:ascii="Times New Roman" w:hAnsi="Times New Roman" w:eastAsia="Times New Roman" w:cs="Times New Roman"/>
        </w:rPr>
        <w:t>Designed and implemented Data Warehousing &amp; Data Integration solutions on Google Cloud Platform (GCP), leveraging BigQuery, Bigtable, Cloud Spanner, and Cloud SQL for scalable storage and analysis.</w:t>
      </w:r>
    </w:p>
    <w:p w14:paraId="2B6DC7C5">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maintained GCP Pub/Sub and BigQuery solutions for seamless event-driven data ingestion and real-time analytics.</w:t>
      </w:r>
    </w:p>
    <w:p w14:paraId="15A109F2">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Talend-based ETL workflows to extract, transform, and load structured and semi-structured data from multiple on-prem and cloud-based sources into BigQuery.</w:t>
      </w:r>
    </w:p>
    <w:p w14:paraId="5E07489A">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GCP-based ETL pipelines using Talend and Control-M, optimizing job execution, reducing failures, and ensuring real-time data processing.</w:t>
      </w:r>
    </w:p>
    <w:p w14:paraId="79171E71">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Configured Control-M workload automation for batch data ingestion from Google Cloud Storage (GCS) to BigQuery, ensuring efficient scheduling and monitoring.</w:t>
      </w:r>
    </w:p>
    <w:p w14:paraId="005286B0">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Spearheaded Cloud Platform Engineering initiatives to streamline infrastructure monitoring, resource utilization, and cost optimization.</w:t>
      </w:r>
    </w:p>
    <w:p w14:paraId="29DCC910">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Spearheaded GCP cost optimization initiatives, ensuring efficient resource utilization across GCE, GKE, Cloud Storage, and Cloud SQL.</w:t>
      </w:r>
    </w:p>
    <w:p w14:paraId="759980F5">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end-to-end GCP Data Migration pipelines, transforming legacy Teradata SQL scripts into optimized BigQuery SQL for enhanced performance.</w:t>
      </w:r>
    </w:p>
    <w:p w14:paraId="1CF51CD5">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Python-based ETL workflows to migrate and orchestrate Teradata data ingestion into BigQuery via Cloud Storage and Pub/Sub.</w:t>
      </w:r>
    </w:p>
    <w:p w14:paraId="121D427D">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automated data validation frameworks to compare Teradata and BigQuery datasets, ensuring zero data loss and accuracy post-migration.</w:t>
      </w:r>
    </w:p>
    <w:p w14:paraId="05300B7F">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automated ELT pipelines using BigQuery, Dataflow, and Cloud Composer (Apache Airflow) to load raw data into the Raw Vault, Business Vault, and Information Mart layers.</w:t>
      </w:r>
    </w:p>
    <w:p w14:paraId="21B35F0E">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Optimized Data Vault modeling using Hubs, Links, and Satellites for structured data lineage tracking, improving data integrity and governance.</w:t>
      </w:r>
    </w:p>
    <w:p w14:paraId="4B87C5CB">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machine learning models with BigQuery and Cloud ML to enable advanced analytics and predictive insights, contributing to data-driven decision-making processes.</w:t>
      </w:r>
    </w:p>
    <w:p w14:paraId="32BBE592">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Conducted performance tuning on BigQuery queries to optimize execution times and reduce query costs, resulting in faster data retrieval and lower expenses.</w:t>
      </w:r>
    </w:p>
    <w:p w14:paraId="7515881D">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Led Data Lake and Data Fabric implementation following industry best practices, ensuring seamless data governance and security.</w:t>
      </w:r>
    </w:p>
    <w:p w14:paraId="40E094B5">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real-time data pipelines using Dataflow (Apache Beam) and Pub/Sub, facilitating low-latency data streaming and event-driven architectures.</w:t>
      </w:r>
    </w:p>
    <w:p w14:paraId="0A6CD730">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and managed ETL pipelines leveraging Data Fusion, Informatica, and Talend for automated data ingestion, transformation, and processing.</w:t>
      </w:r>
    </w:p>
    <w:p w14:paraId="6D62F04C">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Utilized PySpark in-memory processing capabilities to accelerate data computations and enhance data querying performance, leading to faster data transformation and analysis.</w:t>
      </w:r>
    </w:p>
    <w:p w14:paraId="7A7A7B30">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advanced ML models on GCP using BigQuery ML and Cloud AI, integrating with business intelligence tools for predictive analytics.</w:t>
      </w:r>
    </w:p>
    <w:p w14:paraId="07A980C9">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custom monitoring and alerting solutions using Stackdriver and Cloud Monitoring to proactively identify and resolve data processing issues.</w:t>
      </w:r>
    </w:p>
    <w:p w14:paraId="4A470A3B">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implemented distributed Big Data pipelines using PySpark and GCP DataProc, enabling real-time and batch data processing for high-volume healthcare datasets.</w:t>
      </w:r>
    </w:p>
    <w:p w14:paraId="768D821E">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Optimized Spark jobs for performance and scalability by tuning cluster configurations and utilizing advanced Scala programming techniques.</w:t>
      </w:r>
    </w:p>
    <w:p w14:paraId="0CBE4529">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Performed data validation and quality checks during the ETL process to ensure data consistency and integrity, identifying and resolving anomalies and discrepancies.</w:t>
      </w:r>
    </w:p>
    <w:p w14:paraId="7A6FFAD3">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Contributed to the development of a data catalog for organizing and discovering datasets, enhancing data discovery and reuse across the organization.</w:t>
      </w:r>
    </w:p>
    <w:p w14:paraId="37F6EBE2">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NoSQL database solutions using MongoDB, HBase, and Cassandra to support high-availability and scalable analytics.</w:t>
      </w:r>
    </w:p>
    <w:p w14:paraId="7A392CF6">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infrastructure provisioning using Terraform, Kubernetes (GKE), and Cloud Run, streamlining deployment and reducing operational overhead.</w:t>
      </w:r>
    </w:p>
    <w:p w14:paraId="17445667">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built high-performance data solutions frameworks as part of an enterprise-wide Data Vault strategy.</w:t>
      </w:r>
    </w:p>
    <w:p w14:paraId="33B371D4">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maintained real-time data pipelines using Pub/Sub, Dataflow, and Apache Beam, supporting low-latency streaming analytics.</w:t>
      </w:r>
    </w:p>
    <w:p w14:paraId="62CE7732">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Data Quality Lifecycle Management frameworks, ensuring data consistency, validation, and monitoring through Stackdriver (Cloud Monitoring &amp; Logging).</w:t>
      </w:r>
    </w:p>
    <w:p w14:paraId="60E59F33">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maintained CI/CD pipelines using Cloud Build and Terraform to automate deployments of data infrastructure and analytics workflows.</w:t>
      </w:r>
    </w:p>
    <w:p w14:paraId="64194BC8">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Worked with big data technologies such as Google Cloud BigQuery, Synapse, and Data Factory to implement scalable analytics solutions.</w:t>
      </w:r>
    </w:p>
    <w:p w14:paraId="1014EEF5">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Tableau and Power BI to provide real-time data visualizations and actionable insights for business users.</w:t>
      </w:r>
    </w:p>
    <w:p w14:paraId="34F6750D">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serverless Cloud Functions to automate lightweight data processing tasks, enabling efficient routine data operations.</w:t>
      </w:r>
    </w:p>
    <w:p w14:paraId="6C5A9ADC">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Orchestrated data workflows with Apache Airflow and integrated with BigQuery, ensuring seamless ETL/ELT processes for analytics platforms.</w:t>
      </w:r>
    </w:p>
    <w:p w14:paraId="65B4E719">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custom PySpark scripts to preprocess and transform complex datasets, enhancing data quality and analytics capabilities.</w:t>
      </w:r>
    </w:p>
    <w:p w14:paraId="04E8183A">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containerized Java applications with Kubernetes for automated deployment and enhanced scalability of cloud-based systems.</w:t>
      </w:r>
    </w:p>
    <w:p w14:paraId="2625C5CB">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deployed infrastructure-as-code (IaC) solutions using Terraform, enabling the provisioning of secure, reliable, and cost-effective cloud environments on GCP.</w:t>
      </w:r>
    </w:p>
    <w:p w14:paraId="6DF54C10">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Collaborated with data engineers and data scientists to design and implement complex data transformation logic.</w:t>
      </w:r>
    </w:p>
    <w:p w14:paraId="7673E191">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Coordinated with cross-functional teams, including database administrators and data analysts, to plan and execute a seamless migration strategy.</w:t>
      </w:r>
    </w:p>
    <w:p w14:paraId="56A17D46">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Demonstrated commitment to continuous learning and staying up-to-date with the latest advancements in GCP services and data analytics technologies, actively sharing knowledge and best practices with team members to contribute to the overall growth of the organization.</w:t>
      </w:r>
    </w:p>
    <w:p w14:paraId="0C4FBB2D">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Led proof-of-concept projects for exploring new technologies and approaches, evaluating their potential impact on the existing data infrastructure, and providing recommendations for adoption.</w:t>
      </w:r>
    </w:p>
    <w:p w14:paraId="69CC7188">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Conducted workshops and knowledge-sharing sessions for stakeholders to increase awareness and understanding of GCP capabilities and data-driven decision-making.</w:t>
      </w:r>
    </w:p>
    <w:p w14:paraId="632C537C">
      <w:pPr>
        <w:numPr>
          <w:ilvl w:val="0"/>
          <w:numId w:val="2"/>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Collaborated with external vendors and partners to leverage their expertise and solutions for specific data analytics requirements, fostering a network of valuable industry relationships.</w:t>
      </w:r>
    </w:p>
    <w:p w14:paraId="368B9729">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Environment</w:t>
      </w:r>
      <w:r>
        <w:rPr>
          <w:rFonts w:ascii="Times New Roman" w:hAnsi="Times New Roman" w:eastAsia="Times New Roman" w:cs="Times New Roman"/>
        </w:rPr>
        <w:t>: Google Cloud Platform (GCP), BigQuery, Cloud Dataproc, Cloud Storage, Cloud Functions, Cloud ML, Data Catalog, Data warehouse ,Apache Spark, Airflow, CI/CD Pipelines (Continuous Integration and Deployment)</w:t>
      </w:r>
    </w:p>
    <w:p w14:paraId="2432D4F1">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w:t>
      </w:r>
    </w:p>
    <w:p w14:paraId="4D1FDB3F">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GCP Data Engineer / Azure Data Engineer</w:t>
      </w:r>
    </w:p>
    <w:p w14:paraId="5A2AD47B">
      <w:pPr>
        <w:spacing w:before="48" w:beforeLines="20" w:after="48" w:afterLines="20" w:line="240" w:lineRule="auto"/>
        <w:rPr>
          <w:rFonts w:ascii="Times New Roman" w:hAnsi="Times New Roman" w:eastAsia="Times New Roman" w:cs="Times New Roman"/>
        </w:rPr>
      </w:pPr>
      <w:r>
        <w:rPr>
          <w:rFonts w:ascii="Times New Roman" w:hAnsi="Times New Roman" w:cs="Times New Roman"/>
          <w:b/>
        </w:rPr>
        <w:t>Giant Eagle, Pittsburg, PA (retail)</w:t>
      </w:r>
      <w:r>
        <w:rPr>
          <w:rFonts w:ascii="Times New Roman" w:hAnsi="Times New Roman" w:cs="Times New Roman"/>
        </w:rPr>
        <w:t xml:space="preserve">                                                                                   </w:t>
      </w:r>
      <w:r>
        <w:rPr>
          <w:rFonts w:ascii="Times New Roman" w:hAnsi="Times New Roman" w:eastAsia="Times New Roman" w:cs="Times New Roman"/>
          <w:b/>
          <w:bCs/>
        </w:rPr>
        <w:t>August 2020 to March 2023</w:t>
      </w:r>
    </w:p>
    <w:p w14:paraId="38264F4C">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xml:space="preserve">Responsibilities: </w:t>
      </w:r>
    </w:p>
    <w:p w14:paraId="30BCDD91">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ETL pipelines using Google Cloud Dataflow to efficiently ingest and transform data from diverse sources.</w:t>
      </w:r>
    </w:p>
    <w:p w14:paraId="588CDE0A">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Conducted data transformation and cleansing using SQL queries within the Dataflow environment.</w:t>
      </w:r>
    </w:p>
    <w:p w14:paraId="2F2F01B9">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Leveraged GCP's native tools such as BigQuery, Dataproc, and Dataflow for ETL jobs, aligning technology choices with GCP's strengths.</w:t>
      </w:r>
    </w:p>
    <w:p w14:paraId="3961D2C0">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implemented data models and schemas using Google BigQuery to support efficient data processing and analysis.</w:t>
      </w:r>
    </w:p>
    <w:p w14:paraId="78DEE098">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real-time data streaming pipelines utilizing Pub/Sub and Google Cloud Dataflow, seamlessly integrating with GCP's for scalable storage and processing capabilities.</w:t>
      </w:r>
    </w:p>
    <w:p w14:paraId="195B270D">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Enabled seamless real-time data ingestion and processing for timely analytical insights.</w:t>
      </w:r>
    </w:p>
    <w:p w14:paraId="58F5CCB4">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Conducted performance tuning for ETL workflows within Google Cloud Dataflow to enhance data processing speed and minimize latency.</w:t>
      </w:r>
    </w:p>
    <w:p w14:paraId="68BAEAF5">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Optimized queries using BigQuery’s capabilities to improve overall ETL pipeline performance.</w:t>
      </w:r>
    </w:p>
    <w:p w14:paraId="65D4A37A">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quality checks and data cleansing procedures within GCP using SQL queries and native data preparation tools.</w:t>
      </w:r>
    </w:p>
    <w:p w14:paraId="18CCE14A">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Spearheaded enterprise-wide migration from Teradata to BigQuery, leveraging Cloud Composer (Airflow) for orchestration and Dataflow for batch transformations.</w:t>
      </w:r>
    </w:p>
    <w:p w14:paraId="448BF9EC">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implemented Talend-based ETL pipelines for migrating legacy data from Oracle and Teradata to BigQuery using Google Cloud Composer.</w:t>
      </w:r>
    </w:p>
    <w:p w14:paraId="3A8A3791">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Optimized Control-M job scheduling for multi-cloud data processing in GCP and AWS, ensuring efficient cross-platform workload automation.</w:t>
      </w:r>
    </w:p>
    <w:p w14:paraId="1EF61341">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deployed multi-cloud data architectures spanning GCP and Azure, integrating Dataflow, Dataproc, Azure Data Factory, and Azure Databricks.</w:t>
      </w:r>
    </w:p>
    <w:p w14:paraId="4A6A3FBF">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Architected Azure-based data solutions with Azure Data Factory, Azure Databricks, and Azure SQL for ETL/ELT workflows, enabling advanced analytics and improved data accessibility.</w:t>
      </w:r>
    </w:p>
    <w:p w14:paraId="691C5FF8">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deployed multi-cloud infrastructure integrating Azure Kubernetes Service (AKS) and GCP Kubernetes Engine, ensuring seamless cloud operations.</w:t>
      </w:r>
    </w:p>
    <w:p w14:paraId="6623ABA2">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and deployed scalable Big Data solutions leveraging Azure Databricks, PySpark, and GCP DataProc to process and analyze petabyte-scale retail datasets.</w:t>
      </w:r>
    </w:p>
    <w:p w14:paraId="017C45EA">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maintained Spark/Scala pipelines for data ingestion, transformation, and aggregation, reducing data latency for real-time reporting.</w:t>
      </w:r>
    </w:p>
    <w:p w14:paraId="6C783894">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Data Vault-based data lakes on GCP and Azure, leveraging Azure Data Factory, Azure Synapse, and GCP Dataflow for efficient ETL/ELT processing.</w:t>
      </w:r>
    </w:p>
    <w:p w14:paraId="6C3EFF74">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metadata-driven ELT workflows using Cloud Composer (Apache Airflow), enabling dynamic ingestion of structured and semi-structured data into Data Vault Hubs and Satellites.</w:t>
      </w:r>
    </w:p>
    <w:p w14:paraId="4C9E2557">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advanced PySpark scripts for ETL workflows, integrating structured and unstructured data into Azure Data Lake Storage and BigQuery.</w:t>
      </w:r>
    </w:p>
    <w:p w14:paraId="53FF9CE7">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Teradata SQL to BigQuery SQL translation using Python-based query converters, ensuring syntax compatibility and performance optimization.</w:t>
      </w:r>
    </w:p>
    <w:p w14:paraId="1033300C">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real-time ingestion pipelines to move transactional data from Teradata to BigQuery using Pub/Sub and Cloud Functions.</w:t>
      </w:r>
    </w:p>
    <w:p w14:paraId="5C3C1C10">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Talend ETL jobs with Control-M for automated data processing, improving pipeline orchestration across on-premises and cloud environments.</w:t>
      </w:r>
    </w:p>
    <w:p w14:paraId="116FED64">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Monitored Control-M job performance and fine-tuned job scheduling parameters to reduce execution delays and enhance throughput.</w:t>
      </w:r>
    </w:p>
    <w:p w14:paraId="5D70D7EC">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partitioned and clustered BigQuery tables to optimize storage and query performance, reducing cost</w:t>
      </w:r>
    </w:p>
    <w:p w14:paraId="28204BEF">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Big Data pipelines using Apache Spark, PySpark, Flink, and Hive, processing petabyte-scale datasets with optimized performance.</w:t>
      </w:r>
    </w:p>
    <w:p w14:paraId="1B816D7C">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optimized SQL-based transformations across BigQuery, PostgreSQL, MySQL, and Oracle, enabling high-speed querying and efficient analytics.</w:t>
      </w:r>
    </w:p>
    <w:p w14:paraId="0F453CD7">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maintained a GCP-based data lake architecture, integrating structured and unstructured data for enhanced analytics capabilities.</w:t>
      </w:r>
    </w:p>
    <w:p w14:paraId="6E3BB601">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SQL-based transformations and queries for processing large datasets in BigQuery, PostgreSQL, and MySQL, optimizing query performance.</w:t>
      </w:r>
    </w:p>
    <w:p w14:paraId="03C24385">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scalable ETL/ELT pipelines using Informatica, Talend, and Matillion, ensuring high availability and fault tolerance.</w:t>
      </w:r>
    </w:p>
    <w:p w14:paraId="46F8981F">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Cloud Storage, Google Analytics, and Snowflake, enhancing data accessibility and reporting for business teams.</w:t>
      </w:r>
    </w:p>
    <w:p w14:paraId="4B3DB120">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SQL-based data validation scripts for pre- and post-migration checks, ensuring Teradata-to-GCP data consistency.</w:t>
      </w:r>
    </w:p>
    <w:p w14:paraId="6C3BB043">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Python-based transformation logic to replicate Teradata’s stored procedures and macros into BigQuery’s scripting language.</w:t>
      </w:r>
    </w:p>
    <w:p w14:paraId="282028A7">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encryption, IAM policies, and security frameworks to comply with enterprise data governance and regulatory requirements.</w:t>
      </w:r>
    </w:p>
    <w:p w14:paraId="0E48C47C">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Deployed big data solutions using Google Cloud Synapse, Data Factory, and Dataflow, reducing data processing.</w:t>
      </w:r>
    </w:p>
    <w:p w14:paraId="0F3516AE">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resource provisioning and environment configuration using Terraform, focusing on security, scalability, and cost management across Azure and GCP ecosystems.</w:t>
      </w:r>
    </w:p>
    <w:p w14:paraId="29905D6F">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Utilized GCP's data profiling capabilities to identify and rectify data anomalies.</w:t>
      </w:r>
    </w:p>
    <w:p w14:paraId="225D2432">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Optimized cloud-based data warehouse infrastructure using GCP's partitioning and caching functionalities.</w:t>
      </w:r>
    </w:p>
    <w:p w14:paraId="6A4266D5">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Maintained comprehensive documentation of ETL processes, data pipelines, and data models within GCP's documentation tools.</w:t>
      </w:r>
    </w:p>
    <w:p w14:paraId="174EDCCD">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Migrated legacy Hadoop jobs to GCP DataProc clusters, improving efficiency and simplifying cluster management.</w:t>
      </w:r>
    </w:p>
    <w:p w14:paraId="764B90C5">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Azure Databricks with Azure Data Factory for seamless orchestration of end-to-end data pipelines across hybrid cloud environments.</w:t>
      </w:r>
    </w:p>
    <w:p w14:paraId="6AEFD206">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Orchestrated data orchestration pipelines utilizing GCP Composer and Apache Airflow to meet real-time processing requirements.</w:t>
      </w:r>
    </w:p>
    <w:p w14:paraId="5184007D">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DevOps workflows for data infrastructure using Cloud Composer (Apache Airflow), Terraform, and GitLab CI/CD pipelines.</w:t>
      </w:r>
    </w:p>
    <w:p w14:paraId="501393FA">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maintained Python and Java-based data processing jobs, ensuring data integrity and quality across multiple GCP services.</w:t>
      </w:r>
    </w:p>
    <w:p w14:paraId="301F8BEC">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Orchestrated cloud-based ETL workflows with Apache Airflow (Cloud Composer) and Informatica, automating data movement and transformation processes.</w:t>
      </w:r>
    </w:p>
    <w:p w14:paraId="4547B2E7">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serverless data applications leveraging Cloud Functions, App Engine, and Cloud Run, optimizing cost and scalability.</w:t>
      </w:r>
    </w:p>
    <w:p w14:paraId="0242D683">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Migrated on-premise ETL workflows to GCP using BigQuery, DataProc, and Terraform, ensuring a smooth transition with zero data loss.</w:t>
      </w:r>
    </w:p>
    <w:p w14:paraId="1A20AC1F">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real-time streaming solutions using Pub/Sub and Dataflow, improving data latency for operational analytics.</w:t>
      </w:r>
    </w:p>
    <w:p w14:paraId="7277F3FB">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optimized Power BI dashboards for real-time business intelligence and monitoring critical KPIs.</w:t>
      </w:r>
    </w:p>
    <w:p w14:paraId="3E26E17C">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Led the migration of legacy data workflows from on-premise infrastructure to GCP cloud-based data warehouse solutions.</w:t>
      </w:r>
    </w:p>
    <w:p w14:paraId="0D592A3E">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event-driven architectures with Azure Event Hub and GCP Pub/Sub, enabling real-time streaming for critical business applications.</w:t>
      </w:r>
    </w:p>
    <w:p w14:paraId="483676F2">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end-to-end Python-based automation scripts to simplify infrastructure deployment, monitoring, and system integration.</w:t>
      </w:r>
    </w:p>
    <w:p w14:paraId="106FDCF6">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Utilized appropriate data structures to ensure data integrity and optimize query performance.</w:t>
      </w:r>
    </w:p>
    <w:p w14:paraId="2E7C8C34">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Collaborated closely with data science teams within GCP's environment to understand data requirements and consumption patterns.</w:t>
      </w:r>
    </w:p>
    <w:p w14:paraId="5A26D8A7">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Utilized Kubernetes to manage containerized Java microservices, improving operational efficiency and reducing deployment.</w:t>
      </w:r>
    </w:p>
    <w:p w14:paraId="7B1B81A0">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Ensured compliance with industry regulations and adhered to GCP best practices for data protection.</w:t>
      </w:r>
    </w:p>
    <w:p w14:paraId="6948D60D">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access controls, encryption, and audit trails using GCP's built-in security features such as (Identity and Access Management (IAM), VPC, Audit logging, Cloud Key Management).</w:t>
      </w:r>
    </w:p>
    <w:p w14:paraId="2A48A58A">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Collaborated with stakeholders to ensure accurate data acquisition and integration.</w:t>
      </w:r>
    </w:p>
    <w:p w14:paraId="4003596D">
      <w:pPr>
        <w:numPr>
          <w:ilvl w:val="0"/>
          <w:numId w:val="3"/>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Shared knowledge and best practices using GCP's collaboration features to foster a collaborative work environment.</w:t>
      </w:r>
    </w:p>
    <w:p w14:paraId="5B8A9093">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Environment</w:t>
      </w:r>
      <w:r>
        <w:rPr>
          <w:rFonts w:ascii="Times New Roman" w:hAnsi="Times New Roman" w:eastAsia="Times New Roman" w:cs="Times New Roman"/>
        </w:rPr>
        <w:t>: Google Cloud Dataflow, Google BigQuery, Google Cloud Storage, Google Cloud Dataproc, Google Cloud Composer, Apache Kafka, SQL, Git, Continuous Integration/Continuous Deployment (CI/CD) Pipelines</w:t>
      </w:r>
    </w:p>
    <w:p w14:paraId="6DD93968">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w:t>
      </w:r>
    </w:p>
    <w:p w14:paraId="417C3B19">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AWS Data Engineer</w:t>
      </w:r>
    </w:p>
    <w:p w14:paraId="55F412B6">
      <w:pPr>
        <w:spacing w:before="48" w:beforeLines="20" w:after="48" w:afterLines="20" w:line="240" w:lineRule="auto"/>
        <w:rPr>
          <w:rFonts w:ascii="Times New Roman" w:hAnsi="Times New Roman" w:eastAsia="Times New Roman" w:cs="Times New Roman"/>
        </w:rPr>
      </w:pPr>
      <w:r>
        <w:rPr>
          <w:rFonts w:ascii="Times New Roman" w:hAnsi="Times New Roman" w:cs="Times New Roman"/>
          <w:b/>
        </w:rPr>
        <w:t xml:space="preserve">Lowes, Mooresville, NC (retail)                                                                                       </w:t>
      </w:r>
      <w:r>
        <w:rPr>
          <w:rFonts w:ascii="Times New Roman" w:hAnsi="Times New Roman" w:eastAsia="Times New Roman" w:cs="Times New Roman"/>
          <w:b/>
          <w:bCs/>
        </w:rPr>
        <w:t>September 2017 to July 2020</w:t>
      </w:r>
    </w:p>
    <w:p w14:paraId="0F7EA7C9">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xml:space="preserve">Responsibilities: </w:t>
      </w:r>
    </w:p>
    <w:p w14:paraId="08F7916E">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Worked with Data Science team running Machine Learning models on Spark EMR cluster and delivered the data needs as per business requirements.</w:t>
      </w:r>
    </w:p>
    <w:p w14:paraId="1C92E069">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the process of transforming and ingesting terabytes of monthly data in Parquet format using Kinesis, S3, Lambda and Airflow.</w:t>
      </w:r>
    </w:p>
    <w:p w14:paraId="49B7DF81">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Loaded data into S3 buckets using AWS Glue and PySpark.</w:t>
      </w:r>
    </w:p>
    <w:p w14:paraId="2E063D0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Utilized Spark’s in memory capabilities to handle large datasets on S3 Data Lake.</w:t>
      </w:r>
    </w:p>
    <w:p w14:paraId="405FA489">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Spark jobs on Databricks to perform tasks like data cleansing, data validation, standardization, and then applied transformations as per the use cases.</w:t>
      </w:r>
    </w:p>
    <w:p w14:paraId="04E20228">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 and enhance data architecture in accordance with GCP best practices and guidelines.</w:t>
      </w:r>
    </w:p>
    <w:p w14:paraId="3037ECB2">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Migrated Java analytical applications into Scala. Used Scala where performance and logic is critical.</w:t>
      </w:r>
    </w:p>
    <w:p w14:paraId="6C8022BB">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workflows using Airflow to automate the process of extracting weblogs into S3 Datalake.</w:t>
      </w:r>
    </w:p>
    <w:p w14:paraId="0AC1575F">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Involved in developing batch and stream processing applications that require functional pipelining using Spark Scala and Streaming API.</w:t>
      </w:r>
    </w:p>
    <w:p w14:paraId="26EA66A4">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Delivered scalable AWS cloud solutions, leveraging Terraform for IaC to automate deployment of cloud resources, including EC2, S3, and RDS.</w:t>
      </w:r>
    </w:p>
    <w:p w14:paraId="0970597A">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maintained highly available Kubernetes clusters for microservices running in production, improving fault tolerance and system reliability.</w:t>
      </w:r>
    </w:p>
    <w:p w14:paraId="50936D21">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managed Cloud Data Warehousing solutions using AWS Redshift, Glue, S3 Data Lake, and DynamoDB, supporting enterprise-scale analytics.</w:t>
      </w:r>
    </w:p>
    <w:p w14:paraId="33BE45D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real-time event-driven architectures with AWS Kinesis, Lambda, and SQS, enabling instant data processing.</w:t>
      </w:r>
    </w:p>
    <w:p w14:paraId="66432469">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Talend ETL workflows for handling high-volume data processing, integrating with BigQuery, PostgreSQL, and Cloud Storage.</w:t>
      </w:r>
    </w:p>
    <w:p w14:paraId="38D8B333">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Deployed Control-M workflows to manage batch and real-time ETL processes, ensuring data consistency and automated error recovery.</w:t>
      </w:r>
    </w:p>
    <w:p w14:paraId="6C5F8A4F">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Led a Control-M migration project, optimizing existing scheduling jobs and replacing redundant ETL processes with efficient Talend pipelines.</w:t>
      </w:r>
    </w:p>
    <w:p w14:paraId="6715073B">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Talend ETL workflows using Python and Shell Scripting, enabling seamless integration with Control-M job scheduling.</w:t>
      </w:r>
    </w:p>
    <w:p w14:paraId="1140EB52">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implemented a multi-cloud migration strategy, moving Teradata workloads to both AWS Redshift and GCP BigQuery.</w:t>
      </w:r>
    </w:p>
    <w:p w14:paraId="0290752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Python-based ETL workflows using AWS Glue, Lambda, and GCP Cloud Composer (Airflow) to move legacy Teradata datasets.</w:t>
      </w:r>
    </w:p>
    <w:p w14:paraId="3DF7475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Migrated historical retail data from Teradata to BigQuery via Cloud Storage and Dataflow, enabling cost-efficient analytics.</w:t>
      </w:r>
    </w:p>
    <w:p w14:paraId="13E4D529">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a Data Vault-based enterprise data warehouse on AWS Redshift and S3 Data Lake, ensuring historical data tracking and consistency across multiple business domains.</w:t>
      </w:r>
    </w:p>
    <w:p w14:paraId="65A642DF">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containerized microservices architectures using Kubernetes (EKS) and Docker, improving system scalability.</w:t>
      </w:r>
    </w:p>
    <w:p w14:paraId="3656ABB0">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transformation logic using Spark, Scala, PySpark, and AWS Glue, reducing ETL execution time.</w:t>
      </w:r>
    </w:p>
    <w:p w14:paraId="26DE3290">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deployed Python-based data engineering workflows for processing high-volume retail data across distributed cloud storage (S3 and Glacier).</w:t>
      </w:r>
    </w:p>
    <w:p w14:paraId="715B03EC">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maintained Big Data pipelines on AWS EMR using PySpark and Scala to process large-scale retail and inventory datasets.</w:t>
      </w:r>
    </w:p>
    <w:p w14:paraId="3D8A0A4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Architected and managed data warehousing solutions on AWS Redshift and S3-based data lake, improving analytics efficiency.</w:t>
      </w:r>
    </w:p>
    <w:p w14:paraId="38AF9AC0">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complex SQL queries for data transformation and analytics using SQL Server and MySQL, ensuring optimal performance.</w:t>
      </w:r>
    </w:p>
    <w:p w14:paraId="3793F677">
      <w:pPr>
        <w:pStyle w:val="22"/>
        <w:numPr>
          <w:ilvl w:val="0"/>
          <w:numId w:val="4"/>
        </w:numPr>
        <w:rPr>
          <w:rFonts w:ascii="Times New Roman" w:hAnsi="Times New Roman" w:eastAsia="Times New Roman" w:cs="Times New Roman"/>
        </w:rPr>
      </w:pPr>
      <w:r>
        <w:rPr>
          <w:rFonts w:ascii="Times New Roman" w:hAnsi="Times New Roman" w:eastAsia="Times New Roman" w:cs="Times New Roman"/>
        </w:rPr>
        <w:t>Enhanced ETL pipeline logging and debugging in Talend, improving data validation and quality assurance measures.</w:t>
      </w:r>
    </w:p>
    <w:p w14:paraId="4BB27A5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data workflows using Spark Streaming for real-time event processing and insights generation.</w:t>
      </w:r>
    </w:p>
    <w:p w14:paraId="190BE3A0">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Migrated on-premises data processing workflows to AWS-based infrastructure, leveraging S3, Glue, and Redshift for improved performance and cost-efficiency.</w:t>
      </w:r>
    </w:p>
    <w:p w14:paraId="16B9A53C">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reusable PySpark modules for data ingestion and transformation, ensuring consistency and scalability across multiple projects.</w:t>
      </w:r>
    </w:p>
    <w:p w14:paraId="069CD3EB">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Automated CI/CD pipelines for ETL jobs using Jenkins, GitLab CI/CD, and Terraform, improving deployment efficiency.</w:t>
      </w:r>
    </w:p>
    <w:p w14:paraId="035DC66C">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Migrated legacy Hadoop-based workflows to AWS EMR and Databricks, reducing data processing time.</w:t>
      </w:r>
    </w:p>
    <w:p w14:paraId="127E3877">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and maintained ETL pipelines using Informatica and Talend, automating data ingestion and transformation processes.</w:t>
      </w:r>
    </w:p>
    <w:p w14:paraId="7FE646BE">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Engineered event-driven pipelines using AWS Kinesis and GCP Pub/Sub for real-time data movement between Teradata and BigQuery.</w:t>
      </w:r>
    </w:p>
    <w:p w14:paraId="4034F41D">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automated Teradata schema extraction scripts in Python, mapping DDL to BigQuery-compatible structures.</w:t>
      </w:r>
    </w:p>
    <w:p w14:paraId="4A85D793">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SQL-based anomaly detection scripts to validate Teradata vs. BigQuery data integrity, identifying data drift in large-scale datasets.</w:t>
      </w:r>
    </w:p>
    <w:p w14:paraId="0BABF07B">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data retention policies and partitioning strategies in BigQuery and Redshift to optimize query cost and performance.</w:t>
      </w:r>
    </w:p>
    <w:p w14:paraId="1B5885F8">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CI/CD pipelines in Terraform and GitLab to deploy BigQuery datasets and enforce schema validation.</w:t>
      </w:r>
    </w:p>
    <w:p w14:paraId="0F48DEE9">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and deployed big data solutions leveraging AWS Glue, EMR (Hadoop/Spark), and Athena to process large-scale datasets.</w:t>
      </w:r>
    </w:p>
    <w:p w14:paraId="59F29813">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complex SQL transformations for Data Vault Link tables, ensuring accurate relationships between entities and improving data lineage tracking.</w:t>
      </w:r>
    </w:p>
    <w:p w14:paraId="165D0A7D">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DevOps and CI/CD pipelines using AWS CodePipeline and Terraform, reducing deployment time.</w:t>
      </w:r>
    </w:p>
    <w:p w14:paraId="36419FAB">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Involved in extracting and enriching multiple Cassandra tables using joins in SparkSQL. Also converted Hive queries into Spark transformations.</w:t>
      </w:r>
    </w:p>
    <w:p w14:paraId="0E9739E4">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Hands-on experience on API design and development using Spring Boot for Data movement across different systems.</w:t>
      </w:r>
    </w:p>
    <w:p w14:paraId="5A94A057">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Fetched live data from Oracle database using Spark Streaming and Amazon Kinesis using the feed from API Gateway REST service.</w:t>
      </w:r>
    </w:p>
    <w:p w14:paraId="3644D764">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 and manage scalable ETL/ELT pipelines utilizing GCP services like Dataflow, Dataproc, and Cloud Composer (Apache Airflow).</w:t>
      </w:r>
    </w:p>
    <w:p w14:paraId="12D81282">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Performed ETL operations using Python, SparkSQL, S3 and Redshift on terabytes of data to obtain customer insights.</w:t>
      </w:r>
    </w:p>
    <w:p w14:paraId="2376CE70">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serverless architectures using AWS Lambda, integrated with DynamoDB and SQS, ensuring high availability and low latency for event-driven applications.</w:t>
      </w:r>
    </w:p>
    <w:p w14:paraId="537F126A">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Optimized data ingestion pipelines for AWS Redshift using ETL tools and scripts written in Python and SQL for improved query performance.</w:t>
      </w:r>
    </w:p>
    <w:p w14:paraId="43C94C62">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ETL workflows to integrate data from diverse sources into AWS Redshift, optimizing query performance and storage utilization.</w:t>
      </w:r>
    </w:p>
    <w:p w14:paraId="1C842FEF">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best practices for managing Spark job performance, including partitioning, caching, and memory optimization.</w:t>
      </w:r>
    </w:p>
    <w:p w14:paraId="0978DFD6">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real-time data processing solutions with Kinesis and Lambda, improving decision-making for operational analytics.</w:t>
      </w:r>
    </w:p>
    <w:p w14:paraId="7D2FC3A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Python and Scala-based data transformation scripts for automation and data quality validation.</w:t>
      </w:r>
    </w:p>
    <w:p w14:paraId="2C7185E8">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Tableau dashboards for visual analytics, enabling leadership to monitor and analyze critical business metrics.</w:t>
      </w:r>
    </w:p>
    <w:p w14:paraId="742E8257">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Migrated on-premise SQL Server-based data warehouses to AWS Redshift, optimizing performance and scalability.</w:t>
      </w:r>
    </w:p>
    <w:p w14:paraId="3991FCC7">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Collaborated with DevOps teams to containerize PySpark applications and orchestrate deployment on Kubernetes for efficient resource utilization.</w:t>
      </w:r>
    </w:p>
    <w:p w14:paraId="064AC418">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Performed interactive Analytics like cleansing, validation and quality checks on data stored in S3 buckets using AWS Athena.</w:t>
      </w:r>
    </w:p>
    <w:p w14:paraId="1151968C">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Supported Java development teams by provisioning cloud environments with Terraform and managing CI/CD pipelines using Jenkins and GitLab CI/CD.</w:t>
      </w:r>
    </w:p>
    <w:p w14:paraId="18D6412B">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Partnered with DevOps teams to implement containerized solutions with Kubernetes, improving scalability and reducing deployment.</w:t>
      </w:r>
    </w:p>
    <w:p w14:paraId="6B0CBC8C">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 data security protocols using GCP Identity and Access Management (IAM), Cloud Data Loss Prevention (DLP), and encryption standards.</w:t>
      </w:r>
    </w:p>
    <w:p w14:paraId="7D518F67">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Wrote Python scripts to automate ETL pipeline and DAG workflows using Airflow. Manage communication between multiple services by distributing tasks on celery workers.</w:t>
      </w:r>
    </w:p>
    <w:p w14:paraId="3CF75595">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Integrated applications using Apache tomcat servers on EC2 instances and automated data pipelines into AWS using Jenkins, git, maven and antifactory.</w:t>
      </w:r>
    </w:p>
    <w:p w14:paraId="779B1602">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Wrote unit tests, worked along with DevOps team in Installing libraries, Jenkins agents and productionized ETL jobs and microservices.</w:t>
      </w:r>
    </w:p>
    <w:p w14:paraId="13A8459D">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a custom-built Rest API to support real time customer analytics for data scientists and applications.</w:t>
      </w:r>
    </w:p>
    <w:p w14:paraId="39834751">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Managed and deployed configurations for the entire Datacenter infrastructure using Terraform.</w:t>
      </w:r>
    </w:p>
    <w:p w14:paraId="7C53B980">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Experience with analytical reporting and facilitating data for Quicksight and Tableau dashboards.</w:t>
      </w:r>
    </w:p>
    <w:p w14:paraId="330063DA">
      <w:pPr>
        <w:numPr>
          <w:ilvl w:val="0"/>
          <w:numId w:val="4"/>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Used Git for version control and Jira for project management, tracking issues and bugs.</w:t>
      </w:r>
    </w:p>
    <w:p w14:paraId="310381E1">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Environment</w:t>
      </w:r>
      <w:r>
        <w:rPr>
          <w:rFonts w:ascii="Times New Roman" w:hAnsi="Times New Roman" w:eastAsia="Times New Roman" w:cs="Times New Roman"/>
        </w:rPr>
        <w:t>: AWS, EC2, S3, Athena, Lambda, Glue, Elasticsearch, RDS, DynamoDB, Redshift, ECS, Hadoop, Hive, Spark, Databricks, Python, Java, Scala, SQL, Sqoop, Kafka, Airflow, HBase, Oracle, Cassandra, MLlib, Quicksight, Tableau, Maven, Git, Jira.</w:t>
      </w:r>
    </w:p>
    <w:p w14:paraId="6E9A6CDA">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w:t>
      </w:r>
    </w:p>
    <w:p w14:paraId="354ED86A">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Hadoop Data Engineer</w:t>
      </w:r>
    </w:p>
    <w:p w14:paraId="2CD11FAB">
      <w:pPr>
        <w:spacing w:before="48" w:beforeLines="20" w:after="48" w:afterLines="20" w:line="240" w:lineRule="auto"/>
        <w:rPr>
          <w:rFonts w:ascii="Times New Roman" w:hAnsi="Times New Roman" w:eastAsia="Times New Roman" w:cs="Times New Roman"/>
        </w:rPr>
      </w:pPr>
      <w:r>
        <w:rPr>
          <w:rFonts w:ascii="Times New Roman" w:hAnsi="Times New Roman" w:cs="Times New Roman"/>
          <w:b/>
        </w:rPr>
        <w:t>GGK Technologies - Hyderabad, India</w:t>
      </w:r>
      <w:r>
        <w:rPr>
          <w:rFonts w:ascii="Times New Roman" w:hAnsi="Times New Roman" w:cs="Times New Roman"/>
        </w:rPr>
        <w:t xml:space="preserve">                                                                            </w:t>
      </w:r>
      <w:r>
        <w:rPr>
          <w:rFonts w:ascii="Times New Roman" w:hAnsi="Times New Roman" w:eastAsia="Times New Roman" w:cs="Times New Roman"/>
          <w:b/>
          <w:bCs/>
        </w:rPr>
        <w:t>January 2016 to June 2017</w:t>
      </w:r>
    </w:p>
    <w:p w14:paraId="6DB8AFB2">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xml:space="preserve">Responsibilities: </w:t>
      </w:r>
    </w:p>
    <w:p w14:paraId="613931EE">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Hive tables, loaded data, and wrote Hive queries running internally in MapReduce.</w:t>
      </w:r>
    </w:p>
    <w:p w14:paraId="6A3D5173">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Partitioning, Dynamic Partitions, and Buckets in HIVE for efficient data organization.</w:t>
      </w:r>
    </w:p>
    <w:p w14:paraId="4D6A8863">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efficient data import and export procedures that enable smooth transfers of data to Hadoop Distributed File System (HDFS) using Sqoop.</w:t>
      </w:r>
    </w:p>
    <w:p w14:paraId="0AFF0F1E">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Improved Hive performance through query optimization, appropriate join strategies, and vectorization.</w:t>
      </w:r>
    </w:p>
    <w:p w14:paraId="75F39A82">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implemented efficient data models and schemas in Hive to enhance data retrieval and query performance.</w:t>
      </w:r>
    </w:p>
    <w:p w14:paraId="3CFDA8B1">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Leverage tools such as Cloud Pub/Sub and Cloud Data Fusion to integrate data from multiple sources into GCP</w:t>
      </w:r>
    </w:p>
    <w:p w14:paraId="1D7B584D">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Leveraged partitioning and bucketing strategies in Hive for better data management and faster processing.</w:t>
      </w:r>
    </w:p>
    <w:p w14:paraId="1FF74B2E">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Performed complex data processing using Pig scripts, handling semi-structured and unstructured data in the Hadoop ecosystem.</w:t>
      </w:r>
    </w:p>
    <w:p w14:paraId="6D0BE8F1">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Built and tested Proof of Concepts for streaming applications with Kafka, enabling real-time data ingestion from multiple sources.</w:t>
      </w:r>
    </w:p>
    <w:p w14:paraId="7CF45F75">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Ensured data quality and accuracy by implementing data validation checks in Hive and Pig scripts.</w:t>
      </w:r>
    </w:p>
    <w:p w14:paraId="45FEF9B9">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Performed data testing and validation to identify and rectify data anomalies.</w:t>
      </w:r>
    </w:p>
    <w:p w14:paraId="61BF0F8A">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Collaborated with cross-functional teams, including data analysts, and business stakeholders to understand requirements and deliver effective data solutions.</w:t>
      </w:r>
    </w:p>
    <w:p w14:paraId="79C3F918">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managed managed/external tables in HIVE as per project requirements.</w:t>
      </w:r>
    </w:p>
    <w:p w14:paraId="6E38175C">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Worked on POC to migrate MapReduce jobs into Spark RDD transformations using Python.</w:t>
      </w:r>
    </w:p>
    <w:p w14:paraId="78E5182F">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Managed code versioning using Git and participated in code reviews for quality assurance.</w:t>
      </w:r>
    </w:p>
    <w:p w14:paraId="07DDB558">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Maintained detailed documentation of Hive and Pig scripts, Sqoop jobs, and Spark transformations, ensuring ease of maintenance and knowledge sharing.</w:t>
      </w:r>
    </w:p>
    <w:p w14:paraId="5F82A498">
      <w:pPr>
        <w:numPr>
          <w:ilvl w:val="0"/>
          <w:numId w:val="5"/>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Shared knowledge and insights with the team, contributing to a more informed and skilled workforce.</w:t>
      </w:r>
    </w:p>
    <w:p w14:paraId="31F13AD4">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Environment</w:t>
      </w:r>
      <w:r>
        <w:rPr>
          <w:rFonts w:ascii="Times New Roman" w:hAnsi="Times New Roman" w:eastAsia="Times New Roman" w:cs="Times New Roman"/>
        </w:rPr>
        <w:t>: Apache Hadoop, HDFS, Hive, Pig, Sqoop, Spark, DB2, Apache Kafka, Git, Python SQL.</w:t>
      </w:r>
    </w:p>
    <w:p w14:paraId="0E6AA82B">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w:t>
      </w:r>
    </w:p>
    <w:p w14:paraId="2CC2223C">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Data Analyst</w:t>
      </w:r>
    </w:p>
    <w:p w14:paraId="2EA81C82">
      <w:pPr>
        <w:spacing w:before="48" w:beforeLines="20" w:after="48" w:afterLines="20" w:line="240" w:lineRule="auto"/>
        <w:rPr>
          <w:rFonts w:ascii="Times New Roman" w:hAnsi="Times New Roman" w:eastAsia="Times New Roman" w:cs="Times New Roman"/>
        </w:rPr>
      </w:pPr>
      <w:r>
        <w:rPr>
          <w:rFonts w:ascii="Times New Roman" w:hAnsi="Times New Roman" w:cs="Times New Roman"/>
          <w:b/>
        </w:rPr>
        <w:t xml:space="preserve">Hudda Infotech Private Limited Hyderabad, India                                                </w:t>
      </w:r>
      <w:r>
        <w:rPr>
          <w:rFonts w:ascii="Times New Roman" w:hAnsi="Times New Roman" w:eastAsia="Times New Roman" w:cs="Times New Roman"/>
          <w:b/>
          <w:bCs/>
        </w:rPr>
        <w:t>August 2013 to December 2015</w:t>
      </w:r>
    </w:p>
    <w:p w14:paraId="025A705C">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 xml:space="preserve">Responsibilities: </w:t>
      </w:r>
    </w:p>
    <w:p w14:paraId="629537AF">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Proficient in SQL, MYSQL, PL/SQL, Informatica, and Data Warehousing.</w:t>
      </w:r>
    </w:p>
    <w:p w14:paraId="1186329C">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Acted as a subject matter expert in Informatica development and provided support in troubleshooting ETL-related issues and incidents.</w:t>
      </w:r>
    </w:p>
    <w:p w14:paraId="645042B7">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Validated workflows and ensured data loading into target tables using SQL.</w:t>
      </w:r>
    </w:p>
    <w:p w14:paraId="761C6196">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quality checks and conducted data validation throughout the ETL process.</w:t>
      </w:r>
    </w:p>
    <w:p w14:paraId="39D8A20A">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Proficient in Oracle SQL and experienced in Informatica Development, adept at crafting complex SQL queries for data retrieval and manipulation, as well as designing and implementing data integration workflows using the Informatica platform.</w:t>
      </w:r>
    </w:p>
    <w:p w14:paraId="46CD3EDC">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Designed and developed ETL workflows to extract data from various sources, transform it, and load it into target tables.</w:t>
      </w:r>
    </w:p>
    <w:p w14:paraId="4AF166F9">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Created data mapping documents that define how data is transformed from source to target during the ETL process.</w:t>
      </w:r>
    </w:p>
    <w:p w14:paraId="2A082B43">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complex transformation logic using Oracle SQL and Informatica Development, tailoring solutions to meet specific client requirements for efficient data processing and integration.</w:t>
      </w:r>
    </w:p>
    <w:p w14:paraId="167063C9">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Conducted performance tuning of Informatica mappings and workflows to improve data processing efficiency and reduce execution time. Optimized SQL queries for better database performance.</w:t>
      </w:r>
    </w:p>
    <w:p w14:paraId="70B0E391">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Developed comprehensive test cases based on client requirements to validate data accuracy and completeness.</w:t>
      </w:r>
    </w:p>
    <w:p w14:paraId="4D1731CD">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Performed data validation during ETL execution and ensured the data meets the desired quality standards.</w:t>
      </w:r>
    </w:p>
    <w:p w14:paraId="0DDE76B1">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Collaborated with the team to define data models and schema structures that support analytical reporting and data analysis.</w:t>
      </w:r>
    </w:p>
    <w:p w14:paraId="2A7C2963">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governance practices to ensure data integrity, security, and compliance.</w:t>
      </w:r>
    </w:p>
    <w:p w14:paraId="784C8092">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access controls and data masking techniques to protect sensitive information.</w:t>
      </w:r>
    </w:p>
    <w:p w14:paraId="29ED576D">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Scheduled and monitored Informatica ETL jobs to ensure timely data processing and loading.</w:t>
      </w:r>
    </w:p>
    <w:p w14:paraId="113FCA24">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Performed job monitoring, error handling, and troubleshooting to ensure smooth execution.</w:t>
      </w:r>
    </w:p>
    <w:p w14:paraId="573A7CE0">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Worked closely with business users to gather and understand data requirements.</w:t>
      </w:r>
    </w:p>
    <w:p w14:paraId="79D5873F">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Communicated with stakeholders to ensure the successful delivery of data solutions aligned with business needs.</w:t>
      </w:r>
    </w:p>
    <w:p w14:paraId="0FB26EFB">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Utilized version control tools like Git for managing code changes and collaborated with the team to deploy ETL workflows across different environments.</w:t>
      </w:r>
    </w:p>
    <w:p w14:paraId="4B5846A9">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Implemented data quality checks and error handling mechanisms to identify and rectify data issues during the ETL process. Ensured data accuracy and consistency in the target system.</w:t>
      </w:r>
    </w:p>
    <w:p w14:paraId="149B9312">
      <w:pPr>
        <w:numPr>
          <w:ilvl w:val="0"/>
          <w:numId w:val="6"/>
        </w:num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Maintained detailed documentation of ETL workflows, mappings, and transformations. Followed change management processes to track and manage modifications.</w:t>
      </w:r>
    </w:p>
    <w:p w14:paraId="2F65CC91">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bCs/>
        </w:rPr>
        <w:t>Environment</w:t>
      </w:r>
      <w:r>
        <w:rPr>
          <w:rFonts w:ascii="Times New Roman" w:hAnsi="Times New Roman" w:eastAsia="Times New Roman" w:cs="Times New Roman"/>
        </w:rPr>
        <w:t>: Oracle SQL, Informatica, Informatica PowerCenter, SQL Developer, Data Warehousing</w:t>
      </w:r>
    </w:p>
    <w:p w14:paraId="6F65A4E6">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rPr>
        <w:t> </w:t>
      </w:r>
    </w:p>
    <w:p w14:paraId="7B68E788">
      <w:pPr>
        <w:spacing w:before="48" w:beforeLines="20" w:after="48" w:afterLines="20" w:line="240" w:lineRule="auto"/>
        <w:rPr>
          <w:rFonts w:ascii="Times New Roman" w:hAnsi="Times New Roman" w:eastAsia="Times New Roman" w:cs="Times New Roman"/>
        </w:rPr>
      </w:pPr>
      <w:r>
        <w:rPr>
          <w:rFonts w:ascii="Times New Roman" w:hAnsi="Times New Roman" w:eastAsia="Times New Roman" w:cs="Times New Roman"/>
          <w:b/>
        </w:rPr>
        <w:t>Education Details</w:t>
      </w:r>
      <w:r>
        <w:rPr>
          <w:rFonts w:ascii="Times New Roman" w:hAnsi="Times New Roman" w:eastAsia="Times New Roman" w:cs="Times New Roman"/>
        </w:rPr>
        <w:t xml:space="preserve"> : bachelors in cs from lovely professional university -2013</w:t>
      </w:r>
    </w:p>
    <w:sectPr>
      <w:pgSz w:w="11906" w:h="16838"/>
      <w:pgMar w:top="720" w:right="720" w:bottom="720" w:left="720" w:header="708" w:footer="708"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10" w:usb3="00000000" w:csb0="000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3281A"/>
    <w:multiLevelType w:val="multilevel"/>
    <w:tmpl w:val="014328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932540"/>
    <w:multiLevelType w:val="multilevel"/>
    <w:tmpl w:val="08932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C63532"/>
    <w:multiLevelType w:val="multilevel"/>
    <w:tmpl w:val="0CC63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F51D1B"/>
    <w:multiLevelType w:val="multilevel"/>
    <w:tmpl w:val="18F51D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3514A3B"/>
    <w:multiLevelType w:val="multilevel"/>
    <w:tmpl w:val="43514A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314C24"/>
    <w:multiLevelType w:val="multilevel"/>
    <w:tmpl w:val="4F314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DC9"/>
    <w:rsid w:val="00002556"/>
    <w:rsid w:val="00012548"/>
    <w:rsid w:val="0001339C"/>
    <w:rsid w:val="00015C5F"/>
    <w:rsid w:val="0002309E"/>
    <w:rsid w:val="00024490"/>
    <w:rsid w:val="00033B72"/>
    <w:rsid w:val="00037B86"/>
    <w:rsid w:val="00040626"/>
    <w:rsid w:val="000529C1"/>
    <w:rsid w:val="00053594"/>
    <w:rsid w:val="00056B74"/>
    <w:rsid w:val="00057DC9"/>
    <w:rsid w:val="0006681B"/>
    <w:rsid w:val="00067DF7"/>
    <w:rsid w:val="00071F8F"/>
    <w:rsid w:val="00090B9F"/>
    <w:rsid w:val="000C14DE"/>
    <w:rsid w:val="000D3F2D"/>
    <w:rsid w:val="000D6645"/>
    <w:rsid w:val="000E0AE2"/>
    <w:rsid w:val="000E0C2E"/>
    <w:rsid w:val="000E11EB"/>
    <w:rsid w:val="000E431C"/>
    <w:rsid w:val="000F6404"/>
    <w:rsid w:val="00110D12"/>
    <w:rsid w:val="001134AA"/>
    <w:rsid w:val="00125842"/>
    <w:rsid w:val="00152409"/>
    <w:rsid w:val="00154280"/>
    <w:rsid w:val="001543A8"/>
    <w:rsid w:val="00180AD7"/>
    <w:rsid w:val="00185280"/>
    <w:rsid w:val="0018529D"/>
    <w:rsid w:val="001A1966"/>
    <w:rsid w:val="001B6342"/>
    <w:rsid w:val="001B7F61"/>
    <w:rsid w:val="001D148F"/>
    <w:rsid w:val="001F3303"/>
    <w:rsid w:val="001F7FD5"/>
    <w:rsid w:val="00202EAD"/>
    <w:rsid w:val="00213575"/>
    <w:rsid w:val="00215969"/>
    <w:rsid w:val="0022606A"/>
    <w:rsid w:val="00235CAF"/>
    <w:rsid w:val="00236592"/>
    <w:rsid w:val="00245470"/>
    <w:rsid w:val="00253051"/>
    <w:rsid w:val="00270317"/>
    <w:rsid w:val="0027140E"/>
    <w:rsid w:val="002716DD"/>
    <w:rsid w:val="00287136"/>
    <w:rsid w:val="002F4758"/>
    <w:rsid w:val="00300411"/>
    <w:rsid w:val="00300BB3"/>
    <w:rsid w:val="00301C6D"/>
    <w:rsid w:val="003037D5"/>
    <w:rsid w:val="00315459"/>
    <w:rsid w:val="003205DC"/>
    <w:rsid w:val="0032064B"/>
    <w:rsid w:val="0032448E"/>
    <w:rsid w:val="00327D5D"/>
    <w:rsid w:val="003318C2"/>
    <w:rsid w:val="00332D5B"/>
    <w:rsid w:val="00336FD5"/>
    <w:rsid w:val="00344B41"/>
    <w:rsid w:val="00355060"/>
    <w:rsid w:val="00370BD7"/>
    <w:rsid w:val="00384646"/>
    <w:rsid w:val="00391CB8"/>
    <w:rsid w:val="00396C03"/>
    <w:rsid w:val="003B4B1E"/>
    <w:rsid w:val="003C1619"/>
    <w:rsid w:val="003D35D5"/>
    <w:rsid w:val="003E4630"/>
    <w:rsid w:val="00404336"/>
    <w:rsid w:val="0041203A"/>
    <w:rsid w:val="00427756"/>
    <w:rsid w:val="00433374"/>
    <w:rsid w:val="00441C1E"/>
    <w:rsid w:val="004426CB"/>
    <w:rsid w:val="004447CB"/>
    <w:rsid w:val="00446C5A"/>
    <w:rsid w:val="0045757B"/>
    <w:rsid w:val="00466B85"/>
    <w:rsid w:val="00472E70"/>
    <w:rsid w:val="00482FAC"/>
    <w:rsid w:val="00493C3C"/>
    <w:rsid w:val="004A11C6"/>
    <w:rsid w:val="004A27DF"/>
    <w:rsid w:val="004A2B96"/>
    <w:rsid w:val="004A2D9C"/>
    <w:rsid w:val="004A2F5F"/>
    <w:rsid w:val="004B06CC"/>
    <w:rsid w:val="004B20E3"/>
    <w:rsid w:val="004B28C9"/>
    <w:rsid w:val="004B6510"/>
    <w:rsid w:val="004B7E2C"/>
    <w:rsid w:val="004C0E18"/>
    <w:rsid w:val="004C278C"/>
    <w:rsid w:val="004C30F5"/>
    <w:rsid w:val="004C37D5"/>
    <w:rsid w:val="004D0512"/>
    <w:rsid w:val="004D26DE"/>
    <w:rsid w:val="004D57BE"/>
    <w:rsid w:val="004D6FD9"/>
    <w:rsid w:val="004E17AA"/>
    <w:rsid w:val="004E687E"/>
    <w:rsid w:val="004F0180"/>
    <w:rsid w:val="004F33F0"/>
    <w:rsid w:val="004F6A63"/>
    <w:rsid w:val="005003C9"/>
    <w:rsid w:val="00517BEC"/>
    <w:rsid w:val="00520D0A"/>
    <w:rsid w:val="00525795"/>
    <w:rsid w:val="00531981"/>
    <w:rsid w:val="00535475"/>
    <w:rsid w:val="0054112A"/>
    <w:rsid w:val="005453E6"/>
    <w:rsid w:val="005542F1"/>
    <w:rsid w:val="005551D1"/>
    <w:rsid w:val="0055771C"/>
    <w:rsid w:val="00566CE0"/>
    <w:rsid w:val="00575C87"/>
    <w:rsid w:val="00590516"/>
    <w:rsid w:val="005B15F6"/>
    <w:rsid w:val="005B609B"/>
    <w:rsid w:val="005C3ED2"/>
    <w:rsid w:val="005C4722"/>
    <w:rsid w:val="005C6D51"/>
    <w:rsid w:val="005D1E36"/>
    <w:rsid w:val="005D6718"/>
    <w:rsid w:val="005E0681"/>
    <w:rsid w:val="005F74E3"/>
    <w:rsid w:val="00606301"/>
    <w:rsid w:val="00610A5B"/>
    <w:rsid w:val="00612E4A"/>
    <w:rsid w:val="00614F18"/>
    <w:rsid w:val="00635294"/>
    <w:rsid w:val="006556FF"/>
    <w:rsid w:val="00662314"/>
    <w:rsid w:val="00666987"/>
    <w:rsid w:val="006721AC"/>
    <w:rsid w:val="00672CD6"/>
    <w:rsid w:val="00673CDF"/>
    <w:rsid w:val="00682A10"/>
    <w:rsid w:val="00694F44"/>
    <w:rsid w:val="00696CC9"/>
    <w:rsid w:val="0069778C"/>
    <w:rsid w:val="006A2EEE"/>
    <w:rsid w:val="006B3CFE"/>
    <w:rsid w:val="006B7E5D"/>
    <w:rsid w:val="006D03E8"/>
    <w:rsid w:val="006D3812"/>
    <w:rsid w:val="006E1F0F"/>
    <w:rsid w:val="006E25C4"/>
    <w:rsid w:val="006F2F36"/>
    <w:rsid w:val="00714E2D"/>
    <w:rsid w:val="00715665"/>
    <w:rsid w:val="0071654A"/>
    <w:rsid w:val="00731F3B"/>
    <w:rsid w:val="00743B9B"/>
    <w:rsid w:val="00745C9C"/>
    <w:rsid w:val="00750CED"/>
    <w:rsid w:val="00750FB3"/>
    <w:rsid w:val="00754850"/>
    <w:rsid w:val="00755666"/>
    <w:rsid w:val="0076276E"/>
    <w:rsid w:val="00785356"/>
    <w:rsid w:val="00785824"/>
    <w:rsid w:val="00790712"/>
    <w:rsid w:val="0079086E"/>
    <w:rsid w:val="00793B97"/>
    <w:rsid w:val="007A423E"/>
    <w:rsid w:val="007A57C4"/>
    <w:rsid w:val="007A7C2F"/>
    <w:rsid w:val="007B19B5"/>
    <w:rsid w:val="007B2DC1"/>
    <w:rsid w:val="007C3DFA"/>
    <w:rsid w:val="007D6120"/>
    <w:rsid w:val="007D7009"/>
    <w:rsid w:val="007E4750"/>
    <w:rsid w:val="007F5C22"/>
    <w:rsid w:val="007F7827"/>
    <w:rsid w:val="00802CD3"/>
    <w:rsid w:val="008036B3"/>
    <w:rsid w:val="008077C2"/>
    <w:rsid w:val="0081014D"/>
    <w:rsid w:val="00816E4B"/>
    <w:rsid w:val="008175F1"/>
    <w:rsid w:val="008320E2"/>
    <w:rsid w:val="00842906"/>
    <w:rsid w:val="00843773"/>
    <w:rsid w:val="0084390C"/>
    <w:rsid w:val="0084783B"/>
    <w:rsid w:val="00850ADF"/>
    <w:rsid w:val="00857A7C"/>
    <w:rsid w:val="00860D9F"/>
    <w:rsid w:val="0086121D"/>
    <w:rsid w:val="00862235"/>
    <w:rsid w:val="00870413"/>
    <w:rsid w:val="00874A5F"/>
    <w:rsid w:val="00881A6B"/>
    <w:rsid w:val="00896054"/>
    <w:rsid w:val="008A51EE"/>
    <w:rsid w:val="008A7296"/>
    <w:rsid w:val="008B2C2D"/>
    <w:rsid w:val="008C32C4"/>
    <w:rsid w:val="008C6492"/>
    <w:rsid w:val="008C7EA1"/>
    <w:rsid w:val="008E00E8"/>
    <w:rsid w:val="008F008C"/>
    <w:rsid w:val="008F7C5A"/>
    <w:rsid w:val="009076A3"/>
    <w:rsid w:val="00930FFD"/>
    <w:rsid w:val="0093602E"/>
    <w:rsid w:val="00944D7B"/>
    <w:rsid w:val="00947AB5"/>
    <w:rsid w:val="00951359"/>
    <w:rsid w:val="00952F70"/>
    <w:rsid w:val="00961A5C"/>
    <w:rsid w:val="00971ACB"/>
    <w:rsid w:val="009759EC"/>
    <w:rsid w:val="00981136"/>
    <w:rsid w:val="009953F0"/>
    <w:rsid w:val="009A4EA8"/>
    <w:rsid w:val="009A66B0"/>
    <w:rsid w:val="009B429C"/>
    <w:rsid w:val="009C2ADE"/>
    <w:rsid w:val="009C2B43"/>
    <w:rsid w:val="009F3083"/>
    <w:rsid w:val="00A01036"/>
    <w:rsid w:val="00A302CB"/>
    <w:rsid w:val="00A30EFF"/>
    <w:rsid w:val="00A46D90"/>
    <w:rsid w:val="00A574F2"/>
    <w:rsid w:val="00A61476"/>
    <w:rsid w:val="00A658C9"/>
    <w:rsid w:val="00A66497"/>
    <w:rsid w:val="00A75228"/>
    <w:rsid w:val="00A80604"/>
    <w:rsid w:val="00AA2273"/>
    <w:rsid w:val="00AA2714"/>
    <w:rsid w:val="00AA3FFE"/>
    <w:rsid w:val="00AA547F"/>
    <w:rsid w:val="00AA6CB6"/>
    <w:rsid w:val="00AB522D"/>
    <w:rsid w:val="00AB7679"/>
    <w:rsid w:val="00AC45C1"/>
    <w:rsid w:val="00AC7EC9"/>
    <w:rsid w:val="00AD06F1"/>
    <w:rsid w:val="00AD0738"/>
    <w:rsid w:val="00AE5EB5"/>
    <w:rsid w:val="00B05478"/>
    <w:rsid w:val="00B073CA"/>
    <w:rsid w:val="00B30A2E"/>
    <w:rsid w:val="00B31D03"/>
    <w:rsid w:val="00B32B6E"/>
    <w:rsid w:val="00B406FC"/>
    <w:rsid w:val="00B445E0"/>
    <w:rsid w:val="00B900A3"/>
    <w:rsid w:val="00B91EA4"/>
    <w:rsid w:val="00B9694D"/>
    <w:rsid w:val="00BA4490"/>
    <w:rsid w:val="00BC3F13"/>
    <w:rsid w:val="00BC4DC0"/>
    <w:rsid w:val="00BE4BC9"/>
    <w:rsid w:val="00BE7CE9"/>
    <w:rsid w:val="00C170A4"/>
    <w:rsid w:val="00C367A4"/>
    <w:rsid w:val="00C602BB"/>
    <w:rsid w:val="00C62672"/>
    <w:rsid w:val="00C63EC5"/>
    <w:rsid w:val="00C66CC0"/>
    <w:rsid w:val="00C74904"/>
    <w:rsid w:val="00C75C09"/>
    <w:rsid w:val="00C85A69"/>
    <w:rsid w:val="00C91C9A"/>
    <w:rsid w:val="00C924B7"/>
    <w:rsid w:val="00C931E8"/>
    <w:rsid w:val="00C95133"/>
    <w:rsid w:val="00CA1689"/>
    <w:rsid w:val="00CA3150"/>
    <w:rsid w:val="00CA338C"/>
    <w:rsid w:val="00CB7828"/>
    <w:rsid w:val="00CC0CFE"/>
    <w:rsid w:val="00CC10BA"/>
    <w:rsid w:val="00CE5B9B"/>
    <w:rsid w:val="00CE71F9"/>
    <w:rsid w:val="00CF2423"/>
    <w:rsid w:val="00CF2C5C"/>
    <w:rsid w:val="00D00B4A"/>
    <w:rsid w:val="00D032EF"/>
    <w:rsid w:val="00D448D5"/>
    <w:rsid w:val="00D71402"/>
    <w:rsid w:val="00D75140"/>
    <w:rsid w:val="00D816CC"/>
    <w:rsid w:val="00D86772"/>
    <w:rsid w:val="00D93A9F"/>
    <w:rsid w:val="00D97785"/>
    <w:rsid w:val="00DB04AE"/>
    <w:rsid w:val="00DB6075"/>
    <w:rsid w:val="00DC1401"/>
    <w:rsid w:val="00DC1A45"/>
    <w:rsid w:val="00DF41E5"/>
    <w:rsid w:val="00E20E6D"/>
    <w:rsid w:val="00E23569"/>
    <w:rsid w:val="00E272C6"/>
    <w:rsid w:val="00E51A40"/>
    <w:rsid w:val="00E6104D"/>
    <w:rsid w:val="00E72862"/>
    <w:rsid w:val="00E72EED"/>
    <w:rsid w:val="00E812B3"/>
    <w:rsid w:val="00E81859"/>
    <w:rsid w:val="00E93CA4"/>
    <w:rsid w:val="00E94122"/>
    <w:rsid w:val="00EA46B1"/>
    <w:rsid w:val="00EB1B16"/>
    <w:rsid w:val="00EC2894"/>
    <w:rsid w:val="00EC4874"/>
    <w:rsid w:val="00ED33E4"/>
    <w:rsid w:val="00ED608C"/>
    <w:rsid w:val="00ED78C9"/>
    <w:rsid w:val="00F04261"/>
    <w:rsid w:val="00F27D99"/>
    <w:rsid w:val="00F40B63"/>
    <w:rsid w:val="00F63211"/>
    <w:rsid w:val="00F74E59"/>
    <w:rsid w:val="00F759B5"/>
    <w:rsid w:val="00FA3CBA"/>
    <w:rsid w:val="00FA4D09"/>
    <w:rsid w:val="00FB39F0"/>
    <w:rsid w:val="00FF0E4F"/>
    <w:rsid w:val="00FF2FA7"/>
    <w:rsid w:val="5567092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qFormat="1" w:uiPriority="0"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9"/>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link w:val="2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31"/>
    <w:unhideWhenUsed/>
    <w:qFormat/>
    <w:uiPriority w:val="9"/>
    <w:pPr>
      <w:keepNext/>
      <w:keepLines/>
      <w:spacing w:before="200" w:after="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5">
    <w:name w:val="heading 4"/>
    <w:basedOn w:val="1"/>
    <w:next w:val="1"/>
    <w:link w:val="40"/>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3"/>
    <w:semiHidden/>
    <w:unhideWhenUsed/>
    <w:qFormat/>
    <w:uiPriority w:val="99"/>
    <w:pPr>
      <w:spacing w:after="0" w:line="240" w:lineRule="auto"/>
    </w:pPr>
    <w:rPr>
      <w:rFonts w:ascii="Tahoma" w:hAnsi="Tahoma" w:cs="Tahoma"/>
      <w:sz w:val="16"/>
      <w:szCs w:val="16"/>
    </w:rPr>
  </w:style>
  <w:style w:type="character" w:styleId="9">
    <w:name w:val="annotation reference"/>
    <w:basedOn w:val="6"/>
    <w:semiHidden/>
    <w:unhideWhenUsed/>
    <w:qFormat/>
    <w:uiPriority w:val="99"/>
    <w:rPr>
      <w:sz w:val="16"/>
      <w:szCs w:val="16"/>
    </w:rPr>
  </w:style>
  <w:style w:type="paragraph" w:styleId="10">
    <w:name w:val="annotation text"/>
    <w:basedOn w:val="1"/>
    <w:link w:val="38"/>
    <w:semiHidden/>
    <w:unhideWhenUsed/>
    <w:uiPriority w:val="99"/>
    <w:pPr>
      <w:spacing w:line="240" w:lineRule="auto"/>
    </w:pPr>
    <w:rPr>
      <w:sz w:val="20"/>
      <w:szCs w:val="20"/>
    </w:rPr>
  </w:style>
  <w:style w:type="paragraph" w:styleId="11">
    <w:name w:val="annotation subject"/>
    <w:basedOn w:val="10"/>
    <w:next w:val="10"/>
    <w:link w:val="39"/>
    <w:semiHidden/>
    <w:unhideWhenUsed/>
    <w:uiPriority w:val="99"/>
    <w:rPr>
      <w:b/>
      <w:bCs/>
    </w:rPr>
  </w:style>
  <w:style w:type="character" w:styleId="12">
    <w:name w:val="Emphasis"/>
    <w:basedOn w:val="6"/>
    <w:qFormat/>
    <w:uiPriority w:val="20"/>
    <w:rPr>
      <w:i/>
      <w:iCs/>
    </w:rPr>
  </w:style>
  <w:style w:type="paragraph" w:styleId="13">
    <w:name w:val="footer"/>
    <w:basedOn w:val="1"/>
    <w:link w:val="35"/>
    <w:unhideWhenUsed/>
    <w:uiPriority w:val="99"/>
    <w:pPr>
      <w:tabs>
        <w:tab w:val="center" w:pos="4680"/>
        <w:tab w:val="right" w:pos="9360"/>
      </w:tabs>
      <w:spacing w:after="0" w:line="240" w:lineRule="auto"/>
    </w:pPr>
  </w:style>
  <w:style w:type="character" w:styleId="14">
    <w:name w:val="footnote reference"/>
    <w:basedOn w:val="6"/>
    <w:semiHidden/>
    <w:unhideWhenUsed/>
    <w:uiPriority w:val="99"/>
    <w:rPr>
      <w:vertAlign w:val="superscript"/>
    </w:rPr>
  </w:style>
  <w:style w:type="paragraph" w:styleId="15">
    <w:name w:val="footnote text"/>
    <w:basedOn w:val="1"/>
    <w:link w:val="37"/>
    <w:semiHidden/>
    <w:unhideWhenUsed/>
    <w:uiPriority w:val="99"/>
    <w:pPr>
      <w:spacing w:after="0" w:line="240" w:lineRule="auto"/>
    </w:pPr>
    <w:rPr>
      <w:sz w:val="20"/>
      <w:szCs w:val="20"/>
    </w:rPr>
  </w:style>
  <w:style w:type="paragraph" w:styleId="16">
    <w:name w:val="header"/>
    <w:basedOn w:val="1"/>
    <w:link w:val="34"/>
    <w:unhideWhenUsed/>
    <w:uiPriority w:val="99"/>
    <w:pPr>
      <w:tabs>
        <w:tab w:val="center" w:pos="4680"/>
        <w:tab w:val="right" w:pos="9360"/>
      </w:tabs>
      <w:spacing w:after="0" w:line="240" w:lineRule="auto"/>
    </w:pPr>
  </w:style>
  <w:style w:type="character" w:styleId="17">
    <w:name w:val="HTML Typewriter"/>
    <w:semiHidden/>
    <w:unhideWhenUsed/>
    <w:qFormat/>
    <w:uiPriority w:val="0"/>
    <w:rPr>
      <w:rFonts w:hint="default" w:ascii="Courier New" w:hAnsi="Courier New" w:eastAsia="Times New Roman" w:cs="Courier New"/>
      <w:sz w:val="20"/>
      <w:szCs w:val="20"/>
    </w:rPr>
  </w:style>
  <w:style w:type="character" w:styleId="18">
    <w:name w:val="Hyperlink"/>
    <w:basedOn w:val="6"/>
    <w:unhideWhenUsed/>
    <w:qFormat/>
    <w:uiPriority w:val="99"/>
    <w:rPr>
      <w:color w:val="0563C1" w:themeColor="hyperlink"/>
      <w:u w:val="single"/>
      <w14:textFill>
        <w14:solidFill>
          <w14:schemeClr w14:val="hlink"/>
        </w14:solidFill>
      </w14:textFill>
    </w:rPr>
  </w:style>
  <w:style w:type="paragraph" w:styleId="1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0">
    <w:name w:val="Strong"/>
    <w:basedOn w:val="6"/>
    <w:qFormat/>
    <w:uiPriority w:val="22"/>
    <w:rPr>
      <w:b/>
      <w:bCs/>
    </w:rPr>
  </w:style>
  <w:style w:type="table" w:styleId="21">
    <w:name w:val="Table Grid"/>
    <w:basedOn w:val="7"/>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List Paragraph"/>
    <w:basedOn w:val="1"/>
    <w:link w:val="23"/>
    <w:qFormat/>
    <w:uiPriority w:val="34"/>
    <w:pPr>
      <w:spacing w:after="200" w:line="276" w:lineRule="auto"/>
      <w:ind w:left="720"/>
      <w:contextualSpacing/>
    </w:pPr>
    <w:rPr>
      <w:rFonts w:eastAsiaTheme="minorEastAsia"/>
    </w:rPr>
  </w:style>
  <w:style w:type="character" w:customStyle="1" w:styleId="23">
    <w:name w:val="List Paragraph Char"/>
    <w:link w:val="22"/>
    <w:qFormat/>
    <w:locked/>
    <w:uiPriority w:val="34"/>
    <w:rPr>
      <w:rFonts w:eastAsiaTheme="minorEastAsia"/>
      <w:sz w:val="22"/>
      <w:szCs w:val="22"/>
    </w:rPr>
  </w:style>
  <w:style w:type="paragraph" w:styleId="24">
    <w:name w:val="No Spacing"/>
    <w:qFormat/>
    <w:uiPriority w:val="1"/>
    <w:rPr>
      <w:rFonts w:ascii="Times New Roman" w:hAnsi="Times New Roman" w:eastAsia="Times New Roman" w:cs="Times New Roman"/>
      <w:sz w:val="24"/>
      <w:szCs w:val="24"/>
      <w:lang w:val="en-US" w:eastAsia="zh-CN" w:bidi="ar-SA"/>
    </w:rPr>
  </w:style>
  <w:style w:type="paragraph" w:customStyle="1" w:styleId="25">
    <w:name w:val="Body A A"/>
    <w:qFormat/>
    <w:uiPriority w:val="0"/>
    <w:rPr>
      <w:rFonts w:ascii="Helvetica Neue" w:hAnsi="Helvetica Neue" w:eastAsia="Helvetica Neue" w:cs="Helvetica Neue"/>
      <w:color w:val="000000"/>
      <w:sz w:val="22"/>
      <w:szCs w:val="22"/>
      <w:u w:color="000000"/>
      <w:lang w:val="en-US" w:eastAsia="en-US" w:bidi="ar-SA"/>
    </w:rPr>
  </w:style>
  <w:style w:type="character" w:customStyle="1" w:styleId="26">
    <w:name w:val="Unresolved Mention1"/>
    <w:basedOn w:val="6"/>
    <w:semiHidden/>
    <w:unhideWhenUsed/>
    <w:qFormat/>
    <w:uiPriority w:val="99"/>
    <w:rPr>
      <w:color w:val="605E5C"/>
      <w:shd w:val="clear" w:color="auto" w:fill="E1DFDD"/>
    </w:rPr>
  </w:style>
  <w:style w:type="character" w:customStyle="1" w:styleId="27">
    <w:name w:val="apple-tab-span"/>
    <w:basedOn w:val="6"/>
    <w:qFormat/>
    <w:uiPriority w:val="0"/>
  </w:style>
  <w:style w:type="character" w:customStyle="1" w:styleId="28">
    <w:name w:val="Heading 2 Char"/>
    <w:basedOn w:val="6"/>
    <w:link w:val="3"/>
    <w:uiPriority w:val="9"/>
    <w:rPr>
      <w:rFonts w:ascii="Times New Roman" w:hAnsi="Times New Roman" w:eastAsia="Times New Roman" w:cs="Times New Roman"/>
      <w:b/>
      <w:bCs/>
      <w:sz w:val="36"/>
      <w:szCs w:val="36"/>
    </w:rPr>
  </w:style>
  <w:style w:type="character" w:customStyle="1" w:styleId="29">
    <w:name w:val="Heading 1 Char"/>
    <w:basedOn w:val="6"/>
    <w:link w:val="2"/>
    <w:qFormat/>
    <w:uiPriority w:val="9"/>
    <w:rPr>
      <w:rFonts w:asciiTheme="majorHAnsi" w:hAnsiTheme="majorHAnsi" w:eastAsiaTheme="majorEastAsia" w:cstheme="majorBidi"/>
      <w:b/>
      <w:bCs/>
      <w:color w:val="2F5597" w:themeColor="accent1" w:themeShade="BF"/>
      <w:sz w:val="28"/>
      <w:szCs w:val="28"/>
    </w:rPr>
  </w:style>
  <w:style w:type="paragraph" w:customStyle="1" w:styleId="30">
    <w:name w:val="Standard"/>
    <w:uiPriority w:val="0"/>
    <w:pPr>
      <w:widowControl w:val="0"/>
      <w:suppressAutoHyphens/>
      <w:autoSpaceDN w:val="0"/>
    </w:pPr>
    <w:rPr>
      <w:rFonts w:ascii="Times New Roman" w:hAnsi="Times New Roman" w:eastAsia="SimSun" w:cs="Arial"/>
      <w:kern w:val="3"/>
      <w:sz w:val="24"/>
      <w:szCs w:val="24"/>
      <w:lang w:val="en-IN" w:eastAsia="zh-CN" w:bidi="hi-IN"/>
    </w:rPr>
  </w:style>
  <w:style w:type="character" w:customStyle="1" w:styleId="31">
    <w:name w:val="Heading 3 Char"/>
    <w:basedOn w:val="6"/>
    <w:link w:val="4"/>
    <w:uiPriority w:val="9"/>
    <w:rPr>
      <w:rFonts w:asciiTheme="majorHAnsi" w:hAnsiTheme="majorHAnsi" w:eastAsiaTheme="majorEastAsia" w:cstheme="majorBidi"/>
      <w:b/>
      <w:bCs/>
      <w:color w:val="4472C4" w:themeColor="accent1"/>
      <w:sz w:val="22"/>
      <w:szCs w:val="22"/>
      <w14:textFill>
        <w14:solidFill>
          <w14:schemeClr w14:val="accent1"/>
        </w14:solidFill>
      </w14:textFill>
    </w:rPr>
  </w:style>
  <w:style w:type="character" w:styleId="32">
    <w:name w:val="Placeholder Text"/>
    <w:basedOn w:val="6"/>
    <w:semiHidden/>
    <w:qFormat/>
    <w:uiPriority w:val="99"/>
    <w:rPr>
      <w:color w:val="808080"/>
    </w:rPr>
  </w:style>
  <w:style w:type="character" w:customStyle="1" w:styleId="33">
    <w:name w:val="Balloon Text Char"/>
    <w:basedOn w:val="6"/>
    <w:link w:val="8"/>
    <w:semiHidden/>
    <w:uiPriority w:val="99"/>
    <w:rPr>
      <w:rFonts w:ascii="Tahoma" w:hAnsi="Tahoma" w:cs="Tahoma"/>
      <w:sz w:val="16"/>
      <w:szCs w:val="16"/>
    </w:rPr>
  </w:style>
  <w:style w:type="character" w:customStyle="1" w:styleId="34">
    <w:name w:val="Header Char"/>
    <w:basedOn w:val="6"/>
    <w:link w:val="16"/>
    <w:uiPriority w:val="99"/>
    <w:rPr>
      <w:sz w:val="22"/>
      <w:szCs w:val="22"/>
    </w:rPr>
  </w:style>
  <w:style w:type="character" w:customStyle="1" w:styleId="35">
    <w:name w:val="Footer Char"/>
    <w:basedOn w:val="6"/>
    <w:link w:val="13"/>
    <w:qFormat/>
    <w:uiPriority w:val="99"/>
    <w:rPr>
      <w:sz w:val="22"/>
      <w:szCs w:val="22"/>
    </w:rPr>
  </w:style>
  <w:style w:type="paragraph" w:customStyle="1" w:styleId="36">
    <w:name w:val="TOC Heading"/>
    <w:basedOn w:val="2"/>
    <w:next w:val="1"/>
    <w:semiHidden/>
    <w:unhideWhenUsed/>
    <w:qFormat/>
    <w:uiPriority w:val="39"/>
    <w:pPr>
      <w:spacing w:line="276" w:lineRule="auto"/>
      <w:outlineLvl w:val="9"/>
    </w:pPr>
    <w:rPr>
      <w:lang w:eastAsia="ja-JP"/>
    </w:rPr>
  </w:style>
  <w:style w:type="character" w:customStyle="1" w:styleId="37">
    <w:name w:val="Footnote Text Char"/>
    <w:basedOn w:val="6"/>
    <w:link w:val="15"/>
    <w:semiHidden/>
    <w:qFormat/>
    <w:uiPriority w:val="99"/>
    <w:rPr>
      <w:sz w:val="20"/>
      <w:szCs w:val="20"/>
    </w:rPr>
  </w:style>
  <w:style w:type="character" w:customStyle="1" w:styleId="38">
    <w:name w:val="Comment Text Char"/>
    <w:basedOn w:val="6"/>
    <w:link w:val="10"/>
    <w:semiHidden/>
    <w:qFormat/>
    <w:uiPriority w:val="99"/>
    <w:rPr>
      <w:sz w:val="20"/>
      <w:szCs w:val="20"/>
    </w:rPr>
  </w:style>
  <w:style w:type="character" w:customStyle="1" w:styleId="39">
    <w:name w:val="Comment Subject Char"/>
    <w:basedOn w:val="38"/>
    <w:link w:val="11"/>
    <w:semiHidden/>
    <w:uiPriority w:val="99"/>
    <w:rPr>
      <w:b/>
      <w:bCs/>
      <w:sz w:val="20"/>
      <w:szCs w:val="20"/>
    </w:rPr>
  </w:style>
  <w:style w:type="character" w:customStyle="1" w:styleId="40">
    <w:name w:val="Heading 4 Char"/>
    <w:basedOn w:val="6"/>
    <w:link w:val="5"/>
    <w:semiHidden/>
    <w:qFormat/>
    <w:uiPriority w:val="9"/>
    <w:rPr>
      <w:rFonts w:asciiTheme="majorHAnsi" w:hAnsiTheme="majorHAnsi" w:eastAsiaTheme="majorEastAsia" w:cstheme="majorBidi"/>
      <w:b/>
      <w:bCs/>
      <w:i/>
      <w:iCs/>
      <w:color w:val="4472C4" w:themeColor="accent1"/>
      <w:sz w:val="22"/>
      <w:szCs w:val="22"/>
      <w14:textFill>
        <w14:solidFill>
          <w14:schemeClr w14:val="accent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C2418-83F1-49F0-868C-91A70C641606}">
  <ds:schemaRefs/>
</ds:datastoreItem>
</file>

<file path=docProps/app.xml><?xml version="1.0" encoding="utf-8"?>
<Properties xmlns="http://schemas.openxmlformats.org/officeDocument/2006/extended-properties" xmlns:vt="http://schemas.openxmlformats.org/officeDocument/2006/docPropsVTypes">
  <Template>Normal</Template>
  <Manager>Mike@stecksystems.com</Manager>
  <Company>Steck Systems, Inc</Company>
  <Pages>11</Pages>
  <Words>5686</Words>
  <Characters>32411</Characters>
  <Lines>270</Lines>
  <Paragraphs>76</Paragraphs>
  <TotalTime>1472</TotalTime>
  <ScaleCrop>false</ScaleCrop>
  <LinksUpToDate>false</LinksUpToDate>
  <CharactersWithSpaces>38021</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2025-03-18T16:00:00Z</dcterms:created>
  <dc:creator>Rocky</dc:creator>
  <cp:lastModifiedBy>Vybhav vybhav</cp:lastModifiedBy>
  <dcterms:modified xsi:type="dcterms:W3CDTF">2025-03-25T15:33:15Z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cb7bc9ae97a5dcdc59dd52eb0ba2c9ca0862ed7d516362486b85ce4e552bf962</vt:lpwstr>
  </property>
  <property fmtid="{D5CDD505-2E9C-101B-9397-08002B2CF9AE}" pid="3" name="KSOProductBuildVer">
    <vt:lpwstr>1033-12.2.0.20326</vt:lpwstr>
  </property>
  <property fmtid="{D5CDD505-2E9C-101B-9397-08002B2CF9AE}" pid="4" name="ICV">
    <vt:lpwstr>46C61F66E991486886DC6EBDF9B61223_12</vt:lpwstr>
  </property>
</Properties>
</file>