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F7FC" w14:textId="562E3BB5" w:rsidR="00363FB2" w:rsidRPr="00363FB2" w:rsidRDefault="00363FB2" w:rsidP="000C7FE2">
      <w:pPr>
        <w:rPr>
          <w:rFonts w:eastAsia="Garamond" w:cstheme="minorHAnsi"/>
          <w:color w:val="000000"/>
        </w:rPr>
      </w:pPr>
      <w:r>
        <w:rPr>
          <w:rFonts w:ascii="Arial" w:eastAsia="Garamond" w:hAnsi="Arial" w:cs="Arial"/>
          <w:b/>
          <w:bCs/>
          <w:sz w:val="32"/>
          <w:szCs w:val="32"/>
        </w:rPr>
        <w:t>Adarsh Pathange</w:t>
      </w:r>
      <w:r>
        <w:rPr>
          <w:rFonts w:eastAsia="Garamond" w:cstheme="minorHAnsi"/>
          <w:b/>
          <w:bCs/>
          <w:sz w:val="32"/>
          <w:szCs w:val="32"/>
        </w:rPr>
        <w:br/>
      </w:r>
      <w:hyperlink r:id="rId6" w:history="1">
        <w:r w:rsidRPr="00363FB2">
          <w:rPr>
            <w:rStyle w:val="Hyperlink"/>
            <w:rFonts w:eastAsia="Garamond" w:cstheme="minorHAnsi"/>
            <w:sz w:val="24"/>
            <w:szCs w:val="24"/>
          </w:rPr>
          <w:t>LinkedIn</w:t>
        </w:r>
      </w:hyperlink>
      <w:r w:rsidRPr="00363FB2">
        <w:rPr>
          <w:rFonts w:eastAsia="Garamond" w:cstheme="minorHAnsi"/>
          <w:color w:val="000000"/>
          <w:sz w:val="24"/>
          <w:szCs w:val="24"/>
        </w:rPr>
        <w:t xml:space="preserve"> </w:t>
      </w:r>
      <w:r w:rsidRPr="00363FB2">
        <w:rPr>
          <w:rFonts w:eastAsia="Garamond" w:cstheme="minorHAnsi"/>
          <w:sz w:val="24"/>
          <w:szCs w:val="24"/>
        </w:rPr>
        <w:t xml:space="preserve">| +1 (773) 858-4614 </w:t>
      </w:r>
      <w:r w:rsidR="006A023A">
        <w:rPr>
          <w:rFonts w:eastAsia="Garamond" w:cstheme="minorHAnsi"/>
          <w:sz w:val="24"/>
          <w:szCs w:val="24"/>
        </w:rPr>
        <w:t xml:space="preserve">| </w:t>
      </w:r>
      <w:hyperlink r:id="rId7" w:history="1">
        <w:r w:rsidR="006F6ECC" w:rsidRPr="007A7221">
          <w:rPr>
            <w:rStyle w:val="Hyperlink"/>
            <w:rFonts w:cstheme="minorHAnsi"/>
            <w:sz w:val="24"/>
            <w:szCs w:val="24"/>
          </w:rPr>
          <w:t>adarshsql065@gmail.com</w:t>
        </w:r>
      </w:hyperlink>
      <w:r w:rsidRPr="00363FB2">
        <w:rPr>
          <w:rFonts w:eastAsia="Garamond" w:cstheme="minorHAnsi"/>
          <w:color w:val="000000"/>
          <w:sz w:val="24"/>
          <w:szCs w:val="24"/>
        </w:rPr>
        <w:t xml:space="preserve"> |</w:t>
      </w:r>
      <w:r w:rsidRPr="00363FB2">
        <w:rPr>
          <w:rFonts w:ascii="Calibri" w:hAnsi="Calibri" w:cs="Calibri"/>
          <w:sz w:val="24"/>
          <w:szCs w:val="24"/>
        </w:rPr>
        <w:t xml:space="preserve"> </w:t>
      </w:r>
      <w:r w:rsidR="003D562E">
        <w:rPr>
          <w:rFonts w:ascii="Calibri" w:hAnsi="Calibri" w:cs="Calibri"/>
          <w:sz w:val="24"/>
          <w:szCs w:val="24"/>
        </w:rPr>
        <w:t>Dallas</w:t>
      </w:r>
      <w:r w:rsidRPr="00363FB2">
        <w:rPr>
          <w:rFonts w:ascii="Calibri" w:hAnsi="Calibri" w:cs="Calibri"/>
          <w:sz w:val="24"/>
          <w:szCs w:val="24"/>
        </w:rPr>
        <w:t xml:space="preserve">, </w:t>
      </w:r>
      <w:r w:rsidR="003D562E">
        <w:rPr>
          <w:rFonts w:ascii="Calibri" w:hAnsi="Calibri" w:cs="Calibri"/>
          <w:sz w:val="24"/>
          <w:szCs w:val="24"/>
        </w:rPr>
        <w:t>TX</w:t>
      </w:r>
    </w:p>
    <w:p w14:paraId="20BE6128" w14:textId="77777777" w:rsidR="002B275E" w:rsidRPr="00412313" w:rsidRDefault="003407B7" w:rsidP="002B275E">
      <w:pPr>
        <w:shd w:val="clear" w:color="auto" w:fill="D9D9D9"/>
        <w:tabs>
          <w:tab w:val="right" w:pos="9360"/>
        </w:tabs>
        <w:spacing w:line="240" w:lineRule="auto"/>
        <w:contextualSpacing/>
        <w:jc w:val="both"/>
        <w:rPr>
          <w:rFonts w:ascii="Aptos" w:eastAsia="Aptos" w:hAnsi="Aptos" w:cs="Aptos"/>
          <w:b/>
          <w:color w:val="0070C0"/>
        </w:rPr>
      </w:pPr>
      <w:r w:rsidRPr="00412313">
        <w:rPr>
          <w:rFonts w:ascii="Aptos" w:eastAsia="Aptos" w:hAnsi="Aptos" w:cs="Aptos"/>
          <w:b/>
          <w:color w:val="0070C0"/>
        </w:rPr>
        <w:t xml:space="preserve">PROFESSIONAL SUMMARY </w:t>
      </w:r>
    </w:p>
    <w:p w14:paraId="42A1F081" w14:textId="77777777" w:rsidR="0032143C" w:rsidRDefault="0032143C" w:rsidP="002B275E">
      <w:pPr>
        <w:spacing w:after="0" w:line="288" w:lineRule="auto"/>
        <w:ind w:firstLine="360"/>
        <w:contextualSpacing/>
        <w:rPr>
          <w:rFonts w:eastAsia="Arial Unicode MS" w:cstheme="minorHAnsi"/>
        </w:rPr>
      </w:pPr>
    </w:p>
    <w:p w14:paraId="59946ED0" w14:textId="5AD54BF8" w:rsidR="007E1AFF" w:rsidRDefault="007E1AFF" w:rsidP="002B275E">
      <w:pPr>
        <w:spacing w:after="0" w:line="288" w:lineRule="auto"/>
        <w:ind w:firstLine="360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</w:rPr>
        <w:t xml:space="preserve">Accomplished and results-driven </w:t>
      </w:r>
      <w:r w:rsidRPr="000C7FE2">
        <w:rPr>
          <w:rFonts w:eastAsia="Arial Unicode MS" w:cstheme="minorHAnsi"/>
          <w:b/>
          <w:bCs/>
        </w:rPr>
        <w:t>Senior SQL Database Administrator</w:t>
      </w:r>
      <w:r w:rsidRPr="007E1AFF">
        <w:rPr>
          <w:rFonts w:eastAsia="Arial Unicode MS" w:cstheme="minorHAnsi"/>
        </w:rPr>
        <w:t xml:space="preserve"> with </w:t>
      </w:r>
      <w:r w:rsidR="00D17C2A">
        <w:rPr>
          <w:rFonts w:eastAsia="Arial Unicode MS" w:cstheme="minorHAnsi"/>
          <w:b/>
          <w:bCs/>
        </w:rPr>
        <w:t>7+</w:t>
      </w:r>
      <w:r w:rsidR="00BA0FFC" w:rsidRPr="00BA0FFC">
        <w:rPr>
          <w:rFonts w:eastAsia="Arial Unicode MS" w:cstheme="minorHAnsi"/>
          <w:b/>
          <w:bCs/>
        </w:rPr>
        <w:t xml:space="preserve"> years</w:t>
      </w:r>
      <w:r w:rsidRPr="007E1AFF">
        <w:rPr>
          <w:rFonts w:eastAsia="Arial Unicode MS" w:cstheme="minorHAnsi"/>
        </w:rPr>
        <w:t xml:space="preserve"> of experience architecting, administering, and optimizing complex </w:t>
      </w:r>
      <w:r w:rsidR="00E13297">
        <w:rPr>
          <w:rFonts w:eastAsia="Arial Unicode MS" w:cstheme="minorHAnsi"/>
        </w:rPr>
        <w:t>o</w:t>
      </w:r>
      <w:r w:rsidR="00CF0746" w:rsidRPr="007E1AFF">
        <w:rPr>
          <w:rFonts w:eastAsia="Arial Unicode MS" w:cstheme="minorHAnsi"/>
        </w:rPr>
        <w:t>n-premises</w:t>
      </w:r>
      <w:r w:rsidR="008F3775">
        <w:rPr>
          <w:rFonts w:eastAsia="Arial Unicode MS" w:cstheme="minorHAnsi"/>
        </w:rPr>
        <w:t xml:space="preserve">, </w:t>
      </w:r>
      <w:r w:rsidRPr="007E1AFF">
        <w:rPr>
          <w:rFonts w:eastAsia="Arial Unicode MS" w:cstheme="minorHAnsi"/>
        </w:rPr>
        <w:t xml:space="preserve">Azure </w:t>
      </w:r>
      <w:r w:rsidR="00D17C2A">
        <w:rPr>
          <w:rFonts w:eastAsia="Arial Unicode MS" w:cstheme="minorHAnsi"/>
        </w:rPr>
        <w:t>IaaS and PaaS</w:t>
      </w:r>
      <w:r w:rsidR="008F3775">
        <w:rPr>
          <w:rFonts w:eastAsia="Arial Unicode MS" w:cstheme="minorHAnsi"/>
        </w:rPr>
        <w:t xml:space="preserve"> </w:t>
      </w:r>
      <w:r w:rsidRPr="007E1AFF">
        <w:rPr>
          <w:rFonts w:eastAsia="Arial Unicode MS" w:cstheme="minorHAnsi"/>
        </w:rPr>
        <w:t xml:space="preserve">cloud data environments. Proven expertise in large-scale database migrations, performance tuning, high availability, and security hardening. Adept at leveraging automation with PowerShell and </w:t>
      </w:r>
      <w:r w:rsidR="00D17C2A">
        <w:rPr>
          <w:rFonts w:eastAsia="Arial Unicode MS" w:cstheme="minorHAnsi"/>
        </w:rPr>
        <w:t>T-SQL</w:t>
      </w:r>
      <w:r w:rsidRPr="007E1AFF">
        <w:rPr>
          <w:rFonts w:eastAsia="Arial Unicode MS" w:cstheme="minorHAnsi"/>
        </w:rPr>
        <w:t xml:space="preserve"> to enhance operational efficiency, reduce costs, and ensure </w:t>
      </w:r>
      <w:r w:rsidR="00E13297">
        <w:rPr>
          <w:rFonts w:eastAsia="Arial Unicode MS" w:cstheme="minorHAnsi"/>
        </w:rPr>
        <w:t>maximum</w:t>
      </w:r>
      <w:r w:rsidRPr="007E1AFF">
        <w:rPr>
          <w:rFonts w:eastAsia="Arial Unicode MS" w:cstheme="minorHAnsi"/>
        </w:rPr>
        <w:t xml:space="preserve"> system uptime for mission-critical applications.</w:t>
      </w:r>
    </w:p>
    <w:p w14:paraId="2E6BF542" w14:textId="77777777" w:rsidR="00913B02" w:rsidRPr="007E1AFF" w:rsidRDefault="00502CC2" w:rsidP="00502CC2">
      <w:pPr>
        <w:tabs>
          <w:tab w:val="left" w:pos="1355"/>
        </w:tabs>
        <w:spacing w:after="0" w:line="288" w:lineRule="auto"/>
        <w:ind w:firstLine="360"/>
        <w:contextualSpacing/>
        <w:rPr>
          <w:rFonts w:eastAsia="Arial Unicode MS" w:cstheme="minorHAnsi"/>
        </w:rPr>
      </w:pPr>
      <w:r>
        <w:rPr>
          <w:rFonts w:eastAsia="Arial Unicode MS" w:cstheme="minorHAnsi"/>
        </w:rPr>
        <w:tab/>
      </w:r>
    </w:p>
    <w:p w14:paraId="7EACBAB1" w14:textId="5885D0AB" w:rsidR="007E1AFF" w:rsidRP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Database &amp; Cloud Management:</w:t>
      </w:r>
      <w:r w:rsidRPr="007E1AFF">
        <w:rPr>
          <w:rFonts w:eastAsia="Arial Unicode MS" w:cstheme="minorHAnsi"/>
        </w:rPr>
        <w:t xml:space="preserve"> Architected and administered over </w:t>
      </w:r>
      <w:r w:rsidRPr="007E1AFF">
        <w:rPr>
          <w:rFonts w:eastAsia="Arial Unicode MS" w:cstheme="minorHAnsi"/>
          <w:b/>
          <w:bCs/>
        </w:rPr>
        <w:t>1,500</w:t>
      </w:r>
      <w:r w:rsidR="00E13297" w:rsidRPr="00E13297">
        <w:rPr>
          <w:rFonts w:eastAsia="Arial Unicode MS" w:cstheme="minorHAnsi"/>
          <w:b/>
          <w:bCs/>
        </w:rPr>
        <w:t>+</w:t>
      </w:r>
      <w:r w:rsidRPr="007E1AFF">
        <w:rPr>
          <w:rFonts w:eastAsia="Arial Unicode MS" w:cstheme="minorHAnsi"/>
        </w:rPr>
        <w:t xml:space="preserve"> mission-critical SQL Server, PostgreSQL,</w:t>
      </w:r>
      <w:r w:rsidR="00E13297">
        <w:rPr>
          <w:rFonts w:eastAsia="Arial Unicode MS" w:cstheme="minorHAnsi"/>
        </w:rPr>
        <w:t xml:space="preserve"> and </w:t>
      </w:r>
      <w:r w:rsidRPr="007E1AFF">
        <w:rPr>
          <w:rFonts w:eastAsia="Arial Unicode MS" w:cstheme="minorHAnsi"/>
        </w:rPr>
        <w:t>MySQL</w:t>
      </w:r>
      <w:r w:rsidR="00E13297">
        <w:rPr>
          <w:rFonts w:eastAsia="Arial Unicode MS" w:cstheme="minorHAnsi"/>
        </w:rPr>
        <w:t xml:space="preserve"> </w:t>
      </w:r>
      <w:r w:rsidRPr="007E1AFF">
        <w:rPr>
          <w:rFonts w:eastAsia="Arial Unicode MS" w:cstheme="minorHAnsi"/>
        </w:rPr>
        <w:t>databases across on-premises data centers</w:t>
      </w:r>
      <w:r w:rsidR="00D17C2A">
        <w:rPr>
          <w:rFonts w:eastAsia="Arial Unicode MS" w:cstheme="minorHAnsi"/>
        </w:rPr>
        <w:t xml:space="preserve"> and </w:t>
      </w:r>
      <w:r w:rsidRPr="007E1AFF">
        <w:rPr>
          <w:rFonts w:eastAsia="Arial Unicode MS" w:cstheme="minorHAnsi"/>
        </w:rPr>
        <w:t>Microsoft Azure</w:t>
      </w:r>
      <w:r w:rsidR="008F3775">
        <w:rPr>
          <w:rFonts w:eastAsia="Arial Unicode MS" w:cstheme="minorHAnsi"/>
        </w:rPr>
        <w:t xml:space="preserve"> </w:t>
      </w:r>
      <w:r w:rsidR="00D17C2A">
        <w:rPr>
          <w:rFonts w:eastAsia="Arial Unicode MS" w:cstheme="minorHAnsi"/>
        </w:rPr>
        <w:t>cloud platform</w:t>
      </w:r>
      <w:r w:rsidRPr="007E1AFF">
        <w:rPr>
          <w:rFonts w:eastAsia="Arial Unicode MS" w:cstheme="minorHAnsi"/>
        </w:rPr>
        <w:t>.</w:t>
      </w:r>
    </w:p>
    <w:p w14:paraId="438310B6" w14:textId="4DBFA273" w:rsid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Performance Optimization:</w:t>
      </w:r>
      <w:r w:rsidRPr="007E1AFF">
        <w:rPr>
          <w:rFonts w:eastAsia="Arial Unicode MS" w:cstheme="minorHAnsi"/>
        </w:rPr>
        <w:t xml:space="preserve"> Reduced query latency by up to 70% and improved application throughput by implementing advanced indexing, </w:t>
      </w:r>
      <w:r w:rsidR="00BA0FFC" w:rsidRPr="00BA0FFC">
        <w:rPr>
          <w:rFonts w:eastAsia="Arial Unicode MS" w:cstheme="minorHAnsi"/>
        </w:rPr>
        <w:t xml:space="preserve">execution plans </w:t>
      </w:r>
      <w:r w:rsidR="00BA0FFC">
        <w:rPr>
          <w:rFonts w:eastAsia="Arial Unicode MS" w:cstheme="minorHAnsi"/>
        </w:rPr>
        <w:t xml:space="preserve">analysis, </w:t>
      </w:r>
      <w:r w:rsidRPr="007E1AFF">
        <w:rPr>
          <w:rFonts w:eastAsia="Arial Unicode MS" w:cstheme="minorHAnsi"/>
        </w:rPr>
        <w:t xml:space="preserve">performance tuning </w:t>
      </w:r>
      <w:r w:rsidR="00BA0FFC">
        <w:rPr>
          <w:rFonts w:eastAsia="Arial Unicode MS" w:cstheme="minorHAnsi"/>
        </w:rPr>
        <w:t xml:space="preserve">and </w:t>
      </w:r>
      <w:r w:rsidR="00BA0FFC" w:rsidRPr="00BA0FFC">
        <w:rPr>
          <w:rFonts w:eastAsia="Arial Unicode MS" w:cstheme="minorHAnsi"/>
        </w:rPr>
        <w:t>resource managemen</w:t>
      </w:r>
      <w:r w:rsidR="00BA0FFC">
        <w:rPr>
          <w:rFonts w:eastAsia="Arial Unicode MS" w:cstheme="minorHAnsi"/>
        </w:rPr>
        <w:t>t.</w:t>
      </w:r>
    </w:p>
    <w:p w14:paraId="50C769D8" w14:textId="421A4E6B" w:rsidR="00D17C2A" w:rsidRPr="00D17C2A" w:rsidRDefault="00D17C2A" w:rsidP="00D17C2A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Database Upgrades:</w:t>
      </w:r>
      <w:r w:rsidRPr="007E1AFF">
        <w:rPr>
          <w:rFonts w:eastAsia="Arial Unicode MS" w:cstheme="minorHAnsi"/>
        </w:rPr>
        <w:t xml:space="preserve"> Led multiple large-scale, zero-downtime SQL Server upgrade projects</w:t>
      </w:r>
      <w:r>
        <w:rPr>
          <w:rFonts w:eastAsia="Arial Unicode MS" w:cstheme="minorHAnsi"/>
        </w:rPr>
        <w:t xml:space="preserve"> to higher versions</w:t>
      </w:r>
      <w:r w:rsidRPr="007E1AFF">
        <w:rPr>
          <w:rFonts w:eastAsia="Arial Unicode MS" w:cstheme="minorHAnsi"/>
        </w:rPr>
        <w:t>, modernizing legacy systems and enhancing security and performance.</w:t>
      </w:r>
    </w:p>
    <w:p w14:paraId="1624EC10" w14:textId="5D37E48B" w:rsidR="007E1AFF" w:rsidRP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Cloud Migration &amp; Modernization:</w:t>
      </w:r>
      <w:r w:rsidRPr="007E1AFF">
        <w:rPr>
          <w:rFonts w:eastAsia="Arial Unicode MS" w:cstheme="minorHAnsi"/>
        </w:rPr>
        <w:t xml:space="preserve"> </w:t>
      </w:r>
      <w:r w:rsidR="00F90F84" w:rsidRPr="00CF0746">
        <w:rPr>
          <w:rFonts w:eastAsia="Arial Unicode MS" w:cstheme="minorHAnsi"/>
        </w:rPr>
        <w:t xml:space="preserve">Led </w:t>
      </w:r>
      <w:r w:rsidRPr="007E1AFF">
        <w:rPr>
          <w:rFonts w:eastAsia="Arial Unicode MS" w:cstheme="minorHAnsi"/>
        </w:rPr>
        <w:t xml:space="preserve">the migration of </w:t>
      </w:r>
      <w:r w:rsidRPr="007E1AFF">
        <w:rPr>
          <w:rFonts w:eastAsia="Arial Unicode MS" w:cstheme="minorHAnsi"/>
          <w:b/>
          <w:bCs/>
        </w:rPr>
        <w:t xml:space="preserve">50+ TB </w:t>
      </w:r>
      <w:r w:rsidRPr="007E1AFF">
        <w:rPr>
          <w:rFonts w:eastAsia="Arial Unicode MS" w:cstheme="minorHAnsi"/>
        </w:rPr>
        <w:t>of data from on-premises servers to Azure SQL</w:t>
      </w:r>
      <w:r w:rsidR="00D17C2A">
        <w:rPr>
          <w:rFonts w:eastAsia="Arial Unicode MS" w:cstheme="minorHAnsi"/>
        </w:rPr>
        <w:t xml:space="preserve"> </w:t>
      </w:r>
      <w:r w:rsidRPr="007E1AFF">
        <w:rPr>
          <w:rFonts w:eastAsia="Arial Unicode MS" w:cstheme="minorHAnsi"/>
        </w:rPr>
        <w:t>reducing infrastructure costs by over 30% and enhancing scalability and resilience.</w:t>
      </w:r>
    </w:p>
    <w:p w14:paraId="2180E267" w14:textId="37C482F6" w:rsid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High Availability &amp; Disaster Recovery:</w:t>
      </w:r>
      <w:r w:rsidRPr="007E1AFF">
        <w:rPr>
          <w:rFonts w:eastAsia="Arial Unicode MS" w:cstheme="minorHAnsi"/>
        </w:rPr>
        <w:t xml:space="preserve"> </w:t>
      </w:r>
      <w:r w:rsidR="00E13297">
        <w:rPr>
          <w:rFonts w:eastAsia="Arial Unicode MS" w:cstheme="minorHAnsi"/>
        </w:rPr>
        <w:t>Configured</w:t>
      </w:r>
      <w:r w:rsidRPr="007E1AFF">
        <w:rPr>
          <w:rFonts w:eastAsia="Arial Unicode MS" w:cstheme="minorHAnsi"/>
        </w:rPr>
        <w:t xml:space="preserve"> and maintained robust </w:t>
      </w:r>
      <w:r w:rsidRPr="007E1AFF">
        <w:rPr>
          <w:rFonts w:eastAsia="Arial Unicode MS" w:cstheme="minorHAnsi"/>
          <w:b/>
          <w:bCs/>
        </w:rPr>
        <w:t>HA/DR solutions</w:t>
      </w:r>
      <w:r w:rsidRPr="007E1AFF">
        <w:rPr>
          <w:rFonts w:eastAsia="Arial Unicode MS" w:cstheme="minorHAnsi"/>
        </w:rPr>
        <w:t xml:space="preserve"> (</w:t>
      </w:r>
      <w:r w:rsidR="008F3775">
        <w:rPr>
          <w:rFonts w:eastAsia="Arial Unicode MS" w:cstheme="minorHAnsi"/>
        </w:rPr>
        <w:t xml:space="preserve">Transaction Log replication, </w:t>
      </w:r>
      <w:r w:rsidRPr="007E1AFF">
        <w:rPr>
          <w:rFonts w:eastAsia="Arial Unicode MS" w:cstheme="minorHAnsi"/>
        </w:rPr>
        <w:t>AlwaysOn</w:t>
      </w:r>
      <w:r w:rsidR="008F3775">
        <w:rPr>
          <w:rFonts w:eastAsia="Arial Unicode MS" w:cstheme="minorHAnsi"/>
        </w:rPr>
        <w:t xml:space="preserve"> AG</w:t>
      </w:r>
      <w:r w:rsidRPr="007E1AFF">
        <w:rPr>
          <w:rFonts w:eastAsia="Arial Unicode MS" w:cstheme="minorHAnsi"/>
        </w:rPr>
        <w:t>, Clustering)</w:t>
      </w:r>
      <w:r w:rsidR="008F3775">
        <w:rPr>
          <w:rFonts w:eastAsia="Arial Unicode MS" w:cstheme="minorHAnsi"/>
        </w:rPr>
        <w:t xml:space="preserve"> </w:t>
      </w:r>
      <w:r w:rsidRPr="007E1AFF">
        <w:rPr>
          <w:rFonts w:eastAsia="Arial Unicode MS" w:cstheme="minorHAnsi"/>
        </w:rPr>
        <w:t xml:space="preserve">consistently achieving </w:t>
      </w:r>
      <w:r w:rsidRPr="007E1AFF">
        <w:rPr>
          <w:rFonts w:eastAsia="Arial Unicode MS" w:cstheme="minorHAnsi"/>
          <w:b/>
          <w:bCs/>
        </w:rPr>
        <w:t>RTO/RPO</w:t>
      </w:r>
      <w:r w:rsidRPr="007E1AFF">
        <w:rPr>
          <w:rFonts w:eastAsia="Arial Unicode MS" w:cstheme="minorHAnsi"/>
        </w:rPr>
        <w:t xml:space="preserve"> targets of less than 5 minutes.</w:t>
      </w:r>
    </w:p>
    <w:p w14:paraId="12EA3C9E" w14:textId="77777777" w:rsidR="008F3775" w:rsidRPr="007E1AFF" w:rsidRDefault="008F3775" w:rsidP="008F3775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Incident Management:</w:t>
      </w:r>
      <w:r w:rsidRPr="007E1AFF">
        <w:rPr>
          <w:rFonts w:eastAsia="Arial Unicode MS" w:cstheme="minorHAnsi"/>
        </w:rPr>
        <w:t xml:space="preserve"> Acted as a technical </w:t>
      </w:r>
      <w:r w:rsidRPr="007E1AFF">
        <w:rPr>
          <w:rFonts w:eastAsia="Arial Unicode MS" w:cstheme="minorHAnsi"/>
          <w:b/>
          <w:bCs/>
        </w:rPr>
        <w:t>SME</w:t>
      </w:r>
      <w:r w:rsidRPr="007E1AFF">
        <w:rPr>
          <w:rFonts w:eastAsia="Arial Unicode MS" w:cstheme="minorHAnsi"/>
        </w:rPr>
        <w:t xml:space="preserve"> and lead during critical production incidents, providing expert root cause analysis</w:t>
      </w:r>
      <w:r>
        <w:rPr>
          <w:rFonts w:eastAsia="Arial Unicode MS" w:cstheme="minorHAnsi"/>
        </w:rPr>
        <w:t xml:space="preserve"> (RCA) </w:t>
      </w:r>
      <w:r w:rsidRPr="007E1AFF">
        <w:rPr>
          <w:rFonts w:eastAsia="Arial Unicode MS" w:cstheme="minorHAnsi"/>
        </w:rPr>
        <w:t>and ensuring rapid service restoration within stringent SLAs.</w:t>
      </w:r>
    </w:p>
    <w:p w14:paraId="687A52EC" w14:textId="3E8C139A" w:rsidR="007E1AFF" w:rsidRP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Automation &amp; DevOps:</w:t>
      </w:r>
      <w:r w:rsidRPr="007E1AFF">
        <w:rPr>
          <w:rFonts w:eastAsia="Arial Unicode MS" w:cstheme="minorHAnsi"/>
        </w:rPr>
        <w:t xml:space="preserve"> Automated </w:t>
      </w:r>
      <w:r w:rsidR="008F3775">
        <w:rPr>
          <w:rFonts w:eastAsia="Arial Unicode MS" w:cstheme="minorHAnsi"/>
        </w:rPr>
        <w:t>8</w:t>
      </w:r>
      <w:r w:rsidRPr="007E1AFF">
        <w:rPr>
          <w:rFonts w:eastAsia="Arial Unicode MS" w:cstheme="minorHAnsi"/>
        </w:rPr>
        <w:t xml:space="preserve">0%+ of routine DBA tasks and infrastructure provisioning using </w:t>
      </w:r>
      <w:r w:rsidR="008F3775">
        <w:rPr>
          <w:rFonts w:eastAsia="Arial Unicode MS" w:cstheme="minorHAnsi"/>
        </w:rPr>
        <w:t xml:space="preserve">T-SQL, </w:t>
      </w:r>
      <w:r w:rsidRPr="007E1AFF">
        <w:rPr>
          <w:rFonts w:eastAsia="Arial Unicode MS" w:cstheme="minorHAnsi"/>
        </w:rPr>
        <w:t>PowerShell</w:t>
      </w:r>
      <w:r w:rsidR="008F3775">
        <w:rPr>
          <w:rFonts w:eastAsia="Arial Unicode MS" w:cstheme="minorHAnsi"/>
        </w:rPr>
        <w:t xml:space="preserve"> and </w:t>
      </w:r>
      <w:r w:rsidRPr="007E1AFF">
        <w:rPr>
          <w:rFonts w:eastAsia="Arial Unicode MS" w:cstheme="minorHAnsi"/>
        </w:rPr>
        <w:t>Python saving thousands of manual hours annually.</w:t>
      </w:r>
    </w:p>
    <w:p w14:paraId="37CC08D8" w14:textId="40E5E202" w:rsid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Security &amp; Compliance:</w:t>
      </w:r>
      <w:r w:rsidRPr="007E1AFF">
        <w:rPr>
          <w:rFonts w:eastAsia="Arial Unicode MS" w:cstheme="minorHAnsi"/>
        </w:rPr>
        <w:t xml:space="preserve"> Secured multi-terabyte databases in highly regulated healthcare and finance sectors (HIPAA/SOX) using TDE</w:t>
      </w:r>
      <w:r w:rsidR="008F3775">
        <w:rPr>
          <w:rFonts w:eastAsia="Arial Unicode MS" w:cstheme="minorHAnsi"/>
        </w:rPr>
        <w:t xml:space="preserve">, </w:t>
      </w:r>
      <w:r w:rsidRPr="007E1AFF">
        <w:rPr>
          <w:rFonts w:eastAsia="Arial Unicode MS" w:cstheme="minorHAnsi"/>
        </w:rPr>
        <w:t>Dynamic Data Masking, and Azure Key Vault.</w:t>
      </w:r>
    </w:p>
    <w:p w14:paraId="568BD458" w14:textId="77777777" w:rsidR="008F3775" w:rsidRPr="007E1AFF" w:rsidRDefault="008F3775" w:rsidP="008F3775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Problem Resolution:</w:t>
      </w:r>
      <w:r w:rsidRPr="007E1AFF">
        <w:rPr>
          <w:rFonts w:eastAsia="Arial Unicode MS" w:cstheme="minorHAnsi"/>
        </w:rPr>
        <w:t xml:space="preserve"> Successfully resolved over </w:t>
      </w:r>
      <w:r w:rsidRPr="00B81452">
        <w:rPr>
          <w:rFonts w:eastAsia="Arial Unicode MS" w:cstheme="minorHAnsi"/>
          <w:b/>
          <w:bCs/>
        </w:rPr>
        <w:t>4</w:t>
      </w:r>
      <w:r w:rsidRPr="007E1AFF">
        <w:rPr>
          <w:rFonts w:eastAsia="Arial Unicode MS" w:cstheme="minorHAnsi"/>
          <w:b/>
          <w:bCs/>
        </w:rPr>
        <w:t>,000</w:t>
      </w:r>
      <w:r>
        <w:rPr>
          <w:rFonts w:eastAsia="Arial Unicode MS" w:cstheme="minorHAnsi"/>
        </w:rPr>
        <w:t>+</w:t>
      </w:r>
      <w:r w:rsidRPr="007E1AFF">
        <w:rPr>
          <w:rFonts w:eastAsia="Arial Unicode MS" w:cstheme="minorHAnsi"/>
        </w:rPr>
        <w:t xml:space="preserve"> technical tickets related to performance, security, and availability, maintaining exceptional levels of internal and external customer satisfaction.</w:t>
      </w:r>
    </w:p>
    <w:p w14:paraId="20682623" w14:textId="61D1DFC7" w:rsidR="008F3775" w:rsidRPr="008F3775" w:rsidRDefault="008F3775" w:rsidP="008F3775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Proactive Monitoring:</w:t>
      </w:r>
      <w:r w:rsidRPr="007E1AFF">
        <w:rPr>
          <w:rFonts w:eastAsia="Arial Unicode MS" w:cstheme="minorHAnsi"/>
        </w:rPr>
        <w:t xml:space="preserve"> Implemented enterprise-grade monitoring solutions using SolarWinds, and custom scripts to proactively identify and resolve issues before they impact business operations.</w:t>
      </w:r>
    </w:p>
    <w:p w14:paraId="297C0988" w14:textId="77777777" w:rsidR="007E1AFF" w:rsidRP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Cost Optimization:</w:t>
      </w:r>
      <w:r w:rsidRPr="007E1AFF">
        <w:rPr>
          <w:rFonts w:eastAsia="Arial Unicode MS" w:cstheme="minorHAnsi"/>
        </w:rPr>
        <w:t xml:space="preserve"> Saved over </w:t>
      </w:r>
      <w:r w:rsidRPr="007E1AFF">
        <w:rPr>
          <w:rFonts w:eastAsia="Arial Unicode MS" w:cstheme="minorHAnsi"/>
          <w:b/>
          <w:bCs/>
        </w:rPr>
        <w:t>$150,000</w:t>
      </w:r>
      <w:r w:rsidRPr="007E1AFF">
        <w:rPr>
          <w:rFonts w:eastAsia="Arial Unicode MS" w:cstheme="minorHAnsi"/>
        </w:rPr>
        <w:t xml:space="preserve"> annually in Azure operational expenses through strategic resource right-sizing, storage tiering, data compression, and implementing reserved instances.</w:t>
      </w:r>
    </w:p>
    <w:p w14:paraId="16866FB0" w14:textId="426B602B" w:rsidR="007E1AFF" w:rsidRP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AI/ML Infrastructure Support:</w:t>
      </w:r>
      <w:r w:rsidRPr="007E1AFF">
        <w:rPr>
          <w:rFonts w:eastAsia="Arial Unicode MS" w:cstheme="minorHAnsi"/>
        </w:rPr>
        <w:t xml:space="preserve"> Designed and managed scalable </w:t>
      </w:r>
      <w:r w:rsidR="009C36BF">
        <w:rPr>
          <w:rFonts w:eastAsia="Arial Unicode MS" w:cstheme="minorHAnsi"/>
        </w:rPr>
        <w:t>multi</w:t>
      </w:r>
      <w:r w:rsidRPr="007E1AFF">
        <w:rPr>
          <w:rFonts w:eastAsia="Arial Unicode MS" w:cstheme="minorHAnsi"/>
        </w:rPr>
        <w:t xml:space="preserve"> database environments to support high-throughput </w:t>
      </w:r>
      <w:r w:rsidRPr="007E1AFF">
        <w:rPr>
          <w:rFonts w:eastAsia="Arial Unicode MS" w:cstheme="minorHAnsi"/>
          <w:b/>
          <w:bCs/>
        </w:rPr>
        <w:t>AI/ML model</w:t>
      </w:r>
      <w:r w:rsidRPr="007E1AFF">
        <w:rPr>
          <w:rFonts w:eastAsia="Arial Unicode MS" w:cstheme="minorHAnsi"/>
        </w:rPr>
        <w:t xml:space="preserve"> training, inference, and Retrieval-Augmented Generation (</w:t>
      </w:r>
      <w:r w:rsidRPr="007E1AFF">
        <w:rPr>
          <w:rFonts w:eastAsia="Arial Unicode MS" w:cstheme="minorHAnsi"/>
          <w:b/>
          <w:bCs/>
        </w:rPr>
        <w:t>RAG</w:t>
      </w:r>
      <w:r w:rsidRPr="007E1AFF">
        <w:rPr>
          <w:rFonts w:eastAsia="Arial Unicode MS" w:cstheme="minorHAnsi"/>
        </w:rPr>
        <w:t>) workloads.</w:t>
      </w:r>
    </w:p>
    <w:p w14:paraId="3E777F24" w14:textId="2E3B2B5B" w:rsidR="007E1AFF" w:rsidRP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ETL &amp; Data Integration:</w:t>
      </w:r>
      <w:r w:rsidRPr="007E1AFF">
        <w:rPr>
          <w:rFonts w:eastAsia="Arial Unicode MS" w:cstheme="minorHAnsi"/>
        </w:rPr>
        <w:t xml:space="preserve"> Developed and managed complex </w:t>
      </w:r>
      <w:r w:rsidRPr="007E1AFF">
        <w:rPr>
          <w:rFonts w:eastAsia="Arial Unicode MS" w:cstheme="minorHAnsi"/>
          <w:b/>
          <w:bCs/>
        </w:rPr>
        <w:t>ETL/ELT</w:t>
      </w:r>
      <w:r w:rsidRPr="007E1AFF">
        <w:rPr>
          <w:rFonts w:eastAsia="Arial Unicode MS" w:cstheme="minorHAnsi"/>
        </w:rPr>
        <w:t xml:space="preserve"> pipelines using </w:t>
      </w:r>
      <w:r w:rsidRPr="007E1AFF">
        <w:rPr>
          <w:rFonts w:eastAsia="Arial Unicode MS" w:cstheme="minorHAnsi"/>
          <w:b/>
          <w:bCs/>
        </w:rPr>
        <w:t>SSIS</w:t>
      </w:r>
      <w:r w:rsidRPr="007E1AFF">
        <w:rPr>
          <w:rFonts w:eastAsia="Arial Unicode MS" w:cstheme="minorHAnsi"/>
        </w:rPr>
        <w:t xml:space="preserve"> and </w:t>
      </w:r>
      <w:r w:rsidR="008F3775">
        <w:rPr>
          <w:rFonts w:eastAsia="Arial Unicode MS" w:cstheme="minorHAnsi"/>
        </w:rPr>
        <w:t>ADF</w:t>
      </w:r>
      <w:r w:rsidRPr="007E1AFF">
        <w:rPr>
          <w:rFonts w:eastAsia="Arial Unicode MS" w:cstheme="minorHAnsi"/>
        </w:rPr>
        <w:t>, processing millions of records daily with high accuracy and efficiency.</w:t>
      </w:r>
    </w:p>
    <w:p w14:paraId="09555781" w14:textId="77777777" w:rsidR="007E1AFF" w:rsidRP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Business Intelligence:</w:t>
      </w:r>
      <w:r w:rsidRPr="007E1AFF">
        <w:rPr>
          <w:rFonts w:eastAsia="Arial Unicode MS" w:cstheme="minorHAnsi"/>
        </w:rPr>
        <w:t xml:space="preserve"> Delivered actionable insights to stakeholders by creating and optimizing interactive dashboards and reports using Power BI and </w:t>
      </w:r>
      <w:r w:rsidRPr="00D17C2A">
        <w:rPr>
          <w:rFonts w:eastAsia="Arial Unicode MS" w:cstheme="minorHAnsi"/>
          <w:b/>
          <w:bCs/>
        </w:rPr>
        <w:t>SSRS</w:t>
      </w:r>
      <w:r w:rsidRPr="007E1AFF">
        <w:rPr>
          <w:rFonts w:eastAsia="Arial Unicode MS" w:cstheme="minorHAnsi"/>
        </w:rPr>
        <w:t>.</w:t>
      </w:r>
    </w:p>
    <w:p w14:paraId="3AF9DC57" w14:textId="77777777" w:rsidR="007E1AFF" w:rsidRP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Mentorship &amp; Leadership:</w:t>
      </w:r>
      <w:r w:rsidRPr="007E1AFF">
        <w:rPr>
          <w:rFonts w:eastAsia="Arial Unicode MS" w:cstheme="minorHAnsi"/>
        </w:rPr>
        <w:t xml:space="preserve"> Mentored and trained junior DBA teams, created comprehensive documentation (</w:t>
      </w:r>
      <w:r w:rsidRPr="007E1AFF">
        <w:rPr>
          <w:rFonts w:eastAsia="Arial Unicode MS" w:cstheme="minorHAnsi"/>
          <w:b/>
          <w:bCs/>
        </w:rPr>
        <w:t>SOPs</w:t>
      </w:r>
      <w:r w:rsidRPr="007E1AFF">
        <w:rPr>
          <w:rFonts w:eastAsia="Arial Unicode MS" w:cstheme="minorHAnsi"/>
        </w:rPr>
        <w:t>, Runbooks), and fostered a culture of technical excellence.</w:t>
      </w:r>
    </w:p>
    <w:p w14:paraId="51722693" w14:textId="77777777" w:rsidR="007E1AFF" w:rsidRP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Scalability:</w:t>
      </w:r>
      <w:r w:rsidRPr="007E1AFF">
        <w:rPr>
          <w:rFonts w:eastAsia="Arial Unicode MS" w:cstheme="minorHAnsi"/>
        </w:rPr>
        <w:t xml:space="preserve"> Managed and scaled databases supporting thousands of concurrent users and processing terabytes of transactional data daily.</w:t>
      </w:r>
    </w:p>
    <w:p w14:paraId="233EB2B1" w14:textId="77777777" w:rsidR="007E1AFF" w:rsidRP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Vendor &amp; Stakeholder Management:</w:t>
      </w:r>
      <w:r w:rsidRPr="007E1AFF">
        <w:rPr>
          <w:rFonts w:eastAsia="Arial Unicode MS" w:cstheme="minorHAnsi"/>
        </w:rPr>
        <w:t xml:space="preserve"> Served as the primary technical point of contact for clients, application owners, and vendors, effectively communicating complex technical solutions.</w:t>
      </w:r>
    </w:p>
    <w:p w14:paraId="3759E93F" w14:textId="0794AF8B" w:rsidR="007E1AFF" w:rsidRP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lastRenderedPageBreak/>
        <w:t>Full SDLC Participation:</w:t>
      </w:r>
      <w:r w:rsidRPr="007E1AFF">
        <w:rPr>
          <w:rFonts w:eastAsia="Arial Unicode MS" w:cstheme="minorHAnsi"/>
        </w:rPr>
        <w:t xml:space="preserve"> Collaborated with cross-functional Agile teams throughout the software development lifecycle</w:t>
      </w:r>
      <w:r w:rsidR="00735E35">
        <w:rPr>
          <w:rFonts w:eastAsia="Arial Unicode MS" w:cstheme="minorHAnsi"/>
        </w:rPr>
        <w:t xml:space="preserve"> (SDLC)</w:t>
      </w:r>
      <w:r w:rsidRPr="007E1AFF">
        <w:rPr>
          <w:rFonts w:eastAsia="Arial Unicode MS" w:cstheme="minorHAnsi"/>
        </w:rPr>
        <w:t xml:space="preserve"> to ensure database designs were scalable, secure, and performant.</w:t>
      </w:r>
    </w:p>
    <w:p w14:paraId="0F55F187" w14:textId="77777777" w:rsidR="00363FB2" w:rsidRPr="007E1AFF" w:rsidRDefault="007E1AFF" w:rsidP="002B275E">
      <w:pPr>
        <w:numPr>
          <w:ilvl w:val="0"/>
          <w:numId w:val="16"/>
        </w:numPr>
        <w:tabs>
          <w:tab w:val="num" w:pos="720"/>
        </w:tabs>
        <w:spacing w:after="0" w:line="288" w:lineRule="auto"/>
        <w:contextualSpacing/>
        <w:rPr>
          <w:rFonts w:eastAsia="Arial Unicode MS" w:cstheme="minorHAnsi"/>
        </w:rPr>
      </w:pPr>
      <w:r w:rsidRPr="007E1AFF">
        <w:rPr>
          <w:rFonts w:eastAsia="Arial Unicode MS" w:cstheme="minorHAnsi"/>
          <w:b/>
          <w:bCs/>
        </w:rPr>
        <w:t>Technical Breadth:</w:t>
      </w:r>
      <w:r w:rsidRPr="007E1AFF">
        <w:rPr>
          <w:rFonts w:eastAsia="Arial Unicode MS" w:cstheme="minorHAnsi"/>
        </w:rPr>
        <w:t xml:space="preserve"> Proficient across the entire Microsoft Data Platform, including </w:t>
      </w:r>
      <w:r w:rsidRPr="00D17C2A">
        <w:rPr>
          <w:rFonts w:eastAsia="Arial Unicode MS" w:cstheme="minorHAnsi"/>
          <w:b/>
          <w:bCs/>
        </w:rPr>
        <w:t>SSIS</w:t>
      </w:r>
      <w:r w:rsidRPr="007E1AFF">
        <w:rPr>
          <w:rFonts w:eastAsia="Arial Unicode MS" w:cstheme="minorHAnsi"/>
        </w:rPr>
        <w:t xml:space="preserve">, </w:t>
      </w:r>
      <w:r w:rsidRPr="00D17C2A">
        <w:rPr>
          <w:rFonts w:eastAsia="Arial Unicode MS" w:cstheme="minorHAnsi"/>
          <w:b/>
          <w:bCs/>
        </w:rPr>
        <w:t>SSRS</w:t>
      </w:r>
      <w:r w:rsidRPr="007E1AFF">
        <w:rPr>
          <w:rFonts w:eastAsia="Arial Unicode MS" w:cstheme="minorHAnsi"/>
        </w:rPr>
        <w:t xml:space="preserve">, and </w:t>
      </w:r>
      <w:r w:rsidRPr="00D17C2A">
        <w:rPr>
          <w:rFonts w:eastAsia="Arial Unicode MS" w:cstheme="minorHAnsi"/>
          <w:b/>
          <w:bCs/>
        </w:rPr>
        <w:t>SSAS</w:t>
      </w:r>
      <w:r w:rsidRPr="007E1AFF">
        <w:rPr>
          <w:rFonts w:eastAsia="Arial Unicode MS" w:cstheme="minorHAnsi"/>
        </w:rPr>
        <w:t>, as well as open-source technologies like PostgreSQL and MySQL</w:t>
      </w:r>
    </w:p>
    <w:p w14:paraId="6F1F8123" w14:textId="77777777" w:rsidR="006573D9" w:rsidRPr="006573D9" w:rsidRDefault="006573D9" w:rsidP="00E14929">
      <w:pPr>
        <w:spacing w:line="240" w:lineRule="auto"/>
        <w:contextualSpacing/>
        <w:rPr>
          <w:rFonts w:cstheme="minorHAnsi"/>
          <w:b/>
          <w:bCs/>
          <w:sz w:val="24"/>
          <w:szCs w:val="24"/>
        </w:rPr>
      </w:pPr>
    </w:p>
    <w:p w14:paraId="26AA054A" w14:textId="77777777" w:rsidR="00D9314E" w:rsidRPr="00412313" w:rsidRDefault="006F29D6" w:rsidP="00E14929">
      <w:pPr>
        <w:shd w:val="clear" w:color="auto" w:fill="D9D9D9"/>
        <w:spacing w:line="240" w:lineRule="auto"/>
        <w:contextualSpacing/>
        <w:jc w:val="both"/>
        <w:rPr>
          <w:rFonts w:cstheme="minorHAnsi"/>
          <w:b/>
          <w:color w:val="0070C0"/>
        </w:rPr>
      </w:pPr>
      <w:r w:rsidRPr="00412313">
        <w:rPr>
          <w:rFonts w:cstheme="minorHAnsi"/>
          <w:b/>
          <w:color w:val="0070C0"/>
        </w:rPr>
        <w:t>CERTIFICATIONS</w:t>
      </w:r>
      <w:r w:rsidR="00D9314E" w:rsidRPr="00412313">
        <w:rPr>
          <w:rFonts w:cstheme="minorHAnsi"/>
          <w:b/>
          <w:color w:val="0070C0"/>
        </w:rPr>
        <w:t xml:space="preserve">: </w:t>
      </w:r>
    </w:p>
    <w:tbl>
      <w:tblPr>
        <w:tblW w:w="11645" w:type="dxa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11645"/>
      </w:tblGrid>
      <w:tr w:rsidR="00D9314E" w:rsidRPr="00D9314E" w14:paraId="58104B30" w14:textId="77777777" w:rsidTr="00194051">
        <w:trPr>
          <w:trHeight w:val="193"/>
        </w:trPr>
        <w:tc>
          <w:tcPr>
            <w:tcW w:w="11645" w:type="dxa"/>
            <w:tcBorders>
              <w:top w:val="nil"/>
              <w:left w:val="nil"/>
              <w:bottom w:val="nil"/>
              <w:right w:val="single" w:sz="8" w:space="0" w:color="4F81BD"/>
            </w:tcBorders>
            <w:shd w:val="clear" w:color="auto" w:fill="FFFFFF"/>
          </w:tcPr>
          <w:p w14:paraId="6399BF2C" w14:textId="18F37A6B" w:rsidR="003E435B" w:rsidRPr="00EF4AC0" w:rsidRDefault="00500554" w:rsidP="009C77EA">
            <w:pPr>
              <w:numPr>
                <w:ilvl w:val="0"/>
                <w:numId w:val="12"/>
              </w:numPr>
              <w:spacing w:after="0" w:line="24" w:lineRule="atLeast"/>
              <w:contextualSpacing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EF4AC0">
              <w:rPr>
                <w:bCs/>
                <w:color w:val="000000"/>
              </w:rPr>
              <w:t>Certified DP-300 Azure Database Administrator Associate</w:t>
            </w:r>
          </w:p>
          <w:p w14:paraId="1C47EC47" w14:textId="77777777" w:rsidR="00B81876" w:rsidRPr="00EF4AC0" w:rsidRDefault="00B81876" w:rsidP="009C77EA">
            <w:pPr>
              <w:numPr>
                <w:ilvl w:val="0"/>
                <w:numId w:val="12"/>
              </w:numPr>
              <w:spacing w:after="0" w:line="24" w:lineRule="atLeast"/>
              <w:contextualSpacing/>
              <w:jc w:val="both"/>
              <w:rPr>
                <w:rFonts w:cstheme="minorHAnsi"/>
                <w:bCs/>
                <w:shd w:val="clear" w:color="auto" w:fill="FFFFFF"/>
              </w:rPr>
            </w:pPr>
            <w:r w:rsidRPr="00EF4AC0">
              <w:rPr>
                <w:rFonts w:cstheme="minorHAnsi"/>
                <w:bCs/>
                <w:shd w:val="clear" w:color="auto" w:fill="FFFFFF"/>
              </w:rPr>
              <w:t>Azure Artificial Intelligence Fundamentals (AI-900)</w:t>
            </w:r>
          </w:p>
          <w:p w14:paraId="0E402BD9" w14:textId="305A72D1" w:rsidR="00B81876" w:rsidRPr="00EF4AC0" w:rsidRDefault="00B81876" w:rsidP="009C77EA">
            <w:pPr>
              <w:pStyle w:val="Default"/>
              <w:numPr>
                <w:ilvl w:val="0"/>
                <w:numId w:val="22"/>
              </w:numPr>
              <w:snapToGrid w:val="0"/>
              <w:spacing w:line="24" w:lineRule="atLeast"/>
              <w:rPr>
                <w:rFonts w:asciiTheme="minorHAnsi" w:eastAsia="Garamond" w:hAnsiTheme="minorHAnsi" w:cstheme="minorHAnsi"/>
                <w:sz w:val="22"/>
                <w:szCs w:val="22"/>
              </w:rPr>
            </w:pPr>
            <w:r w:rsidRPr="00EF4AC0">
              <w:rPr>
                <w:rFonts w:asciiTheme="minorHAnsi" w:eastAsia="Garamond" w:hAnsiTheme="minorHAnsi" w:cstheme="minorHAnsi"/>
                <w:sz w:val="22"/>
                <w:szCs w:val="22"/>
              </w:rPr>
              <w:t>Azure Fundamentals (</w:t>
            </w:r>
            <w:r w:rsidRPr="00EF4AC0">
              <w:rPr>
                <w:rFonts w:asciiTheme="minorHAnsi" w:eastAsia="Garamond" w:hAnsiTheme="minorHAnsi" w:cstheme="minorHAnsi"/>
                <w:bCs/>
                <w:sz w:val="22"/>
                <w:szCs w:val="22"/>
              </w:rPr>
              <w:t>AZ-900</w:t>
            </w:r>
            <w:r w:rsidRPr="00EF4AC0">
              <w:rPr>
                <w:rFonts w:asciiTheme="minorHAnsi" w:eastAsia="Garamond" w:hAnsiTheme="minorHAnsi" w:cstheme="minorHAnsi"/>
                <w:b/>
                <w:bCs/>
                <w:sz w:val="22"/>
                <w:szCs w:val="22"/>
              </w:rPr>
              <w:t>)</w:t>
            </w:r>
          </w:p>
          <w:p w14:paraId="4EDEE552" w14:textId="5DEA2D40" w:rsidR="00B81876" w:rsidRPr="00E37DDE" w:rsidRDefault="00B81876" w:rsidP="009C77EA">
            <w:pPr>
              <w:numPr>
                <w:ilvl w:val="0"/>
                <w:numId w:val="12"/>
              </w:numPr>
              <w:spacing w:after="0" w:line="24" w:lineRule="atLeast"/>
              <w:contextualSpacing/>
              <w:jc w:val="both"/>
              <w:rPr>
                <w:rFonts w:cstheme="minorHAnsi"/>
                <w:bCs/>
                <w:sz w:val="24"/>
                <w:szCs w:val="24"/>
                <w:shd w:val="clear" w:color="auto" w:fill="FFFFFF"/>
              </w:rPr>
            </w:pPr>
            <w:r w:rsidRPr="00EF4AC0">
              <w:rPr>
                <w:rFonts w:cstheme="minorHAnsi"/>
                <w:bCs/>
                <w:shd w:val="clear" w:color="auto" w:fill="FFFFFF"/>
              </w:rPr>
              <w:t>Azure Data Fundamentals (DP-900)</w:t>
            </w:r>
          </w:p>
        </w:tc>
      </w:tr>
    </w:tbl>
    <w:p w14:paraId="04214676" w14:textId="77777777" w:rsidR="00D9314E" w:rsidRPr="00D9314E" w:rsidRDefault="00D9314E" w:rsidP="00E14929">
      <w:pPr>
        <w:pBdr>
          <w:bottom w:val="single" w:sz="4" w:space="1" w:color="auto"/>
        </w:pBdr>
        <w:spacing w:line="240" w:lineRule="auto"/>
        <w:contextualSpacing/>
        <w:jc w:val="both"/>
        <w:rPr>
          <w:rFonts w:eastAsia="Arial Unicode MS" w:cstheme="minorHAnsi"/>
          <w:b/>
          <w:smallCaps/>
          <w:color w:val="000000"/>
          <w:sz w:val="24"/>
          <w:szCs w:val="24"/>
        </w:rPr>
      </w:pPr>
    </w:p>
    <w:p w14:paraId="0B98BE10" w14:textId="77777777" w:rsidR="002F5477" w:rsidRPr="00412313" w:rsidRDefault="006F29D6" w:rsidP="00363FB2">
      <w:pPr>
        <w:shd w:val="clear" w:color="auto" w:fill="D9D9D9"/>
        <w:spacing w:line="240" w:lineRule="auto"/>
        <w:contextualSpacing/>
        <w:jc w:val="both"/>
        <w:rPr>
          <w:rFonts w:cstheme="minorHAnsi"/>
          <w:b/>
          <w:color w:val="0070C0"/>
        </w:rPr>
      </w:pPr>
      <w:r w:rsidRPr="00412313">
        <w:rPr>
          <w:rFonts w:cstheme="minorHAnsi"/>
          <w:b/>
          <w:color w:val="0070C0"/>
        </w:rPr>
        <w:t>TECHNICAL SKILLS</w:t>
      </w:r>
    </w:p>
    <w:tbl>
      <w:tblPr>
        <w:tblW w:w="10800" w:type="dxa"/>
        <w:tblInd w:w="108" w:type="dxa"/>
        <w:tblLook w:val="04A0" w:firstRow="1" w:lastRow="0" w:firstColumn="1" w:lastColumn="0" w:noHBand="0" w:noVBand="1"/>
      </w:tblPr>
      <w:tblGrid>
        <w:gridCol w:w="2407"/>
        <w:gridCol w:w="8393"/>
      </w:tblGrid>
      <w:tr w:rsidR="002F5477" w:rsidRPr="002F5477" w14:paraId="26B99BEC" w14:textId="77777777" w:rsidTr="009C77EA">
        <w:trPr>
          <w:trHeight w:val="890"/>
        </w:trPr>
        <w:tc>
          <w:tcPr>
            <w:tcW w:w="2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03131" w14:textId="77777777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2F5477">
              <w:rPr>
                <w:rFonts w:eastAsia="Times New Roman" w:cstheme="minorHAnsi"/>
                <w:b/>
                <w:bCs/>
                <w:color w:val="000000"/>
              </w:rPr>
              <w:t>Databases &amp; Data Warehousing</w:t>
            </w:r>
          </w:p>
        </w:tc>
        <w:tc>
          <w:tcPr>
            <w:tcW w:w="8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C2CA5" w14:textId="43D03E23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color w:val="000000"/>
              </w:rPr>
            </w:pPr>
            <w:r w:rsidRPr="002F5477">
              <w:rPr>
                <w:rFonts w:eastAsia="Times New Roman" w:cstheme="minorHAnsi"/>
                <w:color w:val="000000"/>
              </w:rPr>
              <w:t>MS SQL Server (2022/ 2019/ 2017/ 2016/ 2014/ 2012/ 2008R2</w:t>
            </w:r>
            <w:r w:rsidRPr="00CF0746">
              <w:rPr>
                <w:rFonts w:eastAsia="Times New Roman" w:cstheme="minorHAnsi"/>
                <w:color w:val="000000"/>
              </w:rPr>
              <w:t>), Azure</w:t>
            </w:r>
            <w:r w:rsidRPr="002F5477">
              <w:rPr>
                <w:rFonts w:eastAsia="Times New Roman" w:cstheme="minorHAnsi"/>
                <w:color w:val="000000"/>
              </w:rPr>
              <w:t xml:space="preserve"> SQL (</w:t>
            </w:r>
            <w:r w:rsidR="008F3775">
              <w:rPr>
                <w:rFonts w:eastAsia="Times New Roman" w:cstheme="minorHAnsi"/>
                <w:color w:val="000000"/>
              </w:rPr>
              <w:t>IaaS</w:t>
            </w:r>
            <w:r w:rsidRPr="002F5477">
              <w:rPr>
                <w:rFonts w:eastAsia="Times New Roman" w:cstheme="minorHAnsi"/>
                <w:color w:val="000000"/>
              </w:rPr>
              <w:t>, Managed Instance),</w:t>
            </w:r>
            <w:r w:rsidR="005F563F">
              <w:rPr>
                <w:rFonts w:eastAsia="Times New Roman" w:cstheme="minorHAnsi"/>
                <w:color w:val="000000"/>
              </w:rPr>
              <w:t xml:space="preserve"> </w:t>
            </w:r>
            <w:r w:rsidRPr="002F5477">
              <w:rPr>
                <w:rFonts w:eastAsia="Times New Roman" w:cstheme="minorHAnsi"/>
                <w:color w:val="000000"/>
              </w:rPr>
              <w:t>PostgreSQL, MySQL, Data Modeling (Star/Snowflake Schema)</w:t>
            </w:r>
          </w:p>
        </w:tc>
      </w:tr>
      <w:tr w:rsidR="002F5477" w:rsidRPr="002F5477" w14:paraId="08440B5C" w14:textId="77777777" w:rsidTr="009C77EA">
        <w:trPr>
          <w:trHeight w:val="765"/>
        </w:trPr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F6861" w14:textId="77777777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2F5477">
              <w:rPr>
                <w:rFonts w:eastAsia="Times New Roman" w:cstheme="minorHAnsi"/>
                <w:b/>
                <w:bCs/>
                <w:color w:val="000000"/>
              </w:rPr>
              <w:t>Scripting &amp; Automation Languages</w:t>
            </w:r>
          </w:p>
        </w:tc>
        <w:tc>
          <w:tcPr>
            <w:tcW w:w="8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41B32" w14:textId="77777777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color w:val="000000"/>
              </w:rPr>
            </w:pPr>
            <w:r w:rsidRPr="002F5477">
              <w:rPr>
                <w:rFonts w:eastAsia="Times New Roman" w:cstheme="minorHAnsi"/>
                <w:color w:val="000000"/>
              </w:rPr>
              <w:t>T-SQL, PowerShell, Python, Bash</w:t>
            </w:r>
          </w:p>
        </w:tc>
      </w:tr>
      <w:tr w:rsidR="002F5477" w:rsidRPr="002F5477" w14:paraId="2ECE2BCD" w14:textId="77777777" w:rsidTr="009C77EA">
        <w:trPr>
          <w:trHeight w:val="647"/>
        </w:trPr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472C2" w14:textId="77777777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2F5477">
              <w:rPr>
                <w:rFonts w:eastAsia="Times New Roman" w:cstheme="minorHAnsi"/>
                <w:b/>
                <w:bCs/>
                <w:color w:val="000000"/>
              </w:rPr>
              <w:t>High Availability &amp; Disaster Recovery</w:t>
            </w:r>
          </w:p>
        </w:tc>
        <w:tc>
          <w:tcPr>
            <w:tcW w:w="8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34801" w14:textId="02B924C8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color w:val="000000"/>
              </w:rPr>
            </w:pPr>
            <w:r w:rsidRPr="002F5477">
              <w:rPr>
                <w:rFonts w:eastAsia="Times New Roman" w:cstheme="minorHAnsi"/>
                <w:color w:val="000000"/>
              </w:rPr>
              <w:t xml:space="preserve">AlwaysOn Availability Groups, </w:t>
            </w:r>
            <w:r w:rsidR="008F3775">
              <w:rPr>
                <w:rFonts w:eastAsia="Times New Roman" w:cstheme="minorHAnsi"/>
                <w:color w:val="000000"/>
              </w:rPr>
              <w:t xml:space="preserve">Transaction Log </w:t>
            </w:r>
            <w:r w:rsidR="008F3775" w:rsidRPr="002F5477">
              <w:rPr>
                <w:rFonts w:eastAsia="Times New Roman" w:cstheme="minorHAnsi"/>
                <w:color w:val="000000"/>
              </w:rPr>
              <w:t>Replication</w:t>
            </w:r>
            <w:r w:rsidR="008F3775">
              <w:rPr>
                <w:rFonts w:eastAsia="Times New Roman" w:cstheme="minorHAnsi"/>
                <w:color w:val="000000"/>
              </w:rPr>
              <w:t xml:space="preserve">, </w:t>
            </w:r>
            <w:r w:rsidRPr="002F5477">
              <w:rPr>
                <w:rFonts w:eastAsia="Times New Roman" w:cstheme="minorHAnsi"/>
                <w:color w:val="000000"/>
              </w:rPr>
              <w:t>Failover Clustering</w:t>
            </w:r>
            <w:r w:rsidR="008F3775">
              <w:rPr>
                <w:rFonts w:eastAsia="Times New Roman" w:cstheme="minorHAnsi"/>
                <w:color w:val="000000"/>
              </w:rPr>
              <w:t xml:space="preserve"> (FCI)</w:t>
            </w:r>
            <w:r w:rsidRPr="002F5477">
              <w:rPr>
                <w:rFonts w:eastAsia="Times New Roman" w:cstheme="minorHAnsi"/>
                <w:color w:val="000000"/>
              </w:rPr>
              <w:t>, Log Shipping, Azure Site Recovery (ASR), Geo-Replication</w:t>
            </w:r>
          </w:p>
        </w:tc>
      </w:tr>
      <w:tr w:rsidR="002F5477" w:rsidRPr="002F5477" w14:paraId="00C7AE5A" w14:textId="77777777" w:rsidTr="009C77EA">
        <w:trPr>
          <w:trHeight w:val="510"/>
        </w:trPr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31E5B" w14:textId="77777777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2F5477">
              <w:rPr>
                <w:rFonts w:eastAsia="Times New Roman" w:cstheme="minorHAnsi"/>
                <w:b/>
                <w:bCs/>
                <w:color w:val="000000"/>
              </w:rPr>
              <w:t>Business Intelligence &amp; Reporting</w:t>
            </w:r>
          </w:p>
        </w:tc>
        <w:tc>
          <w:tcPr>
            <w:tcW w:w="8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05C73" w14:textId="461ECCF3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color w:val="000000"/>
              </w:rPr>
            </w:pPr>
            <w:r w:rsidRPr="002F5477">
              <w:rPr>
                <w:rFonts w:eastAsia="Times New Roman" w:cstheme="minorHAnsi"/>
                <w:color w:val="000000"/>
              </w:rPr>
              <w:t>Power BI, SQL Server Reporting Services (SSRS), Tableau</w:t>
            </w:r>
            <w:r w:rsidR="00FF1132">
              <w:rPr>
                <w:rFonts w:eastAsia="Times New Roman" w:cstheme="minorHAnsi"/>
                <w:color w:val="000000"/>
              </w:rPr>
              <w:t>, Visual Studio</w:t>
            </w:r>
            <w:r w:rsidR="003F5B52">
              <w:rPr>
                <w:rFonts w:eastAsia="Times New Roman" w:cstheme="minorHAnsi"/>
                <w:color w:val="000000"/>
              </w:rPr>
              <w:t>, SSMS</w:t>
            </w:r>
            <w:r w:rsidR="00D17C2A">
              <w:rPr>
                <w:rFonts w:eastAsia="Times New Roman" w:cstheme="minorHAnsi"/>
                <w:color w:val="000000"/>
              </w:rPr>
              <w:t>, SSAS</w:t>
            </w:r>
          </w:p>
        </w:tc>
      </w:tr>
      <w:tr w:rsidR="002F5477" w:rsidRPr="002F5477" w14:paraId="2587483E" w14:textId="77777777" w:rsidTr="009C77EA">
        <w:trPr>
          <w:trHeight w:val="510"/>
        </w:trPr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6EDE" w14:textId="77777777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2F5477">
              <w:rPr>
                <w:rFonts w:eastAsia="Times New Roman" w:cstheme="minorHAnsi"/>
                <w:b/>
                <w:bCs/>
                <w:color w:val="000000"/>
              </w:rPr>
              <w:t>ETL &amp; Data Integration</w:t>
            </w:r>
          </w:p>
        </w:tc>
        <w:tc>
          <w:tcPr>
            <w:tcW w:w="8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1E8A8" w14:textId="38822DB3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color w:val="000000"/>
              </w:rPr>
            </w:pPr>
            <w:r w:rsidRPr="002F5477">
              <w:rPr>
                <w:rFonts w:eastAsia="Times New Roman" w:cstheme="minorHAnsi"/>
                <w:color w:val="000000"/>
              </w:rPr>
              <w:t>SQL Server Integration Services (SSIS),</w:t>
            </w:r>
            <w:r w:rsidR="00BA0FFC">
              <w:rPr>
                <w:rFonts w:eastAsia="Times New Roman" w:cstheme="minorHAnsi"/>
                <w:color w:val="000000"/>
              </w:rPr>
              <w:t xml:space="preserve"> AWS Glue, </w:t>
            </w:r>
            <w:r w:rsidR="00BA0FFC" w:rsidRPr="002F5477">
              <w:rPr>
                <w:rFonts w:eastAsia="Times New Roman" w:cstheme="minorHAnsi"/>
                <w:color w:val="000000"/>
              </w:rPr>
              <w:t>Azure</w:t>
            </w:r>
            <w:r w:rsidRPr="002F5477">
              <w:rPr>
                <w:rFonts w:eastAsia="Times New Roman" w:cstheme="minorHAnsi"/>
                <w:color w:val="000000"/>
              </w:rPr>
              <w:t xml:space="preserve"> Data Factory (ADF)</w:t>
            </w:r>
            <w:r w:rsidR="003F5B52">
              <w:rPr>
                <w:rFonts w:eastAsia="Times New Roman" w:cstheme="minorHAnsi"/>
                <w:color w:val="000000"/>
              </w:rPr>
              <w:t>, Informatica</w:t>
            </w:r>
          </w:p>
        </w:tc>
      </w:tr>
      <w:tr w:rsidR="002F5477" w:rsidRPr="002F5477" w14:paraId="595B440C" w14:textId="77777777" w:rsidTr="009C77EA">
        <w:trPr>
          <w:trHeight w:val="656"/>
        </w:trPr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B2E21" w14:textId="77777777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2F5477">
              <w:rPr>
                <w:rFonts w:eastAsia="Times New Roman" w:cstheme="minorHAnsi"/>
                <w:b/>
                <w:bCs/>
                <w:color w:val="000000"/>
              </w:rPr>
              <w:t>Tools &amp; Utilities</w:t>
            </w:r>
          </w:p>
        </w:tc>
        <w:tc>
          <w:tcPr>
            <w:tcW w:w="8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581A4" w14:textId="0F8122AA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color w:val="000000"/>
              </w:rPr>
            </w:pPr>
            <w:r w:rsidRPr="002F5477">
              <w:rPr>
                <w:rFonts w:eastAsia="Times New Roman" w:cstheme="minorHAnsi"/>
                <w:color w:val="000000"/>
              </w:rPr>
              <w:t>SSMS, Azure Data Studio, Redgate Suite, SolarWinds, SentryOne, SQL Profiler, Extended Events, ServiceNow, Jira, Azure DevOps, Git</w:t>
            </w:r>
            <w:r w:rsidRPr="00CF0746">
              <w:rPr>
                <w:rFonts w:eastAsia="Times New Roman" w:cstheme="minorHAnsi"/>
                <w:color w:val="000000"/>
              </w:rPr>
              <w:t xml:space="preserve">, </w:t>
            </w:r>
            <w:r w:rsidR="005C330B">
              <w:rPr>
                <w:rFonts w:eastAsia="Times New Roman" w:cstheme="minorHAnsi"/>
                <w:color w:val="000000"/>
              </w:rPr>
              <w:t xml:space="preserve">Kubernetes, </w:t>
            </w:r>
            <w:r w:rsidR="005C330B" w:rsidRPr="005C330B">
              <w:rPr>
                <w:rFonts w:eastAsia="Times New Roman" w:cstheme="minorHAnsi"/>
                <w:color w:val="000000"/>
              </w:rPr>
              <w:t>OpenShif</w:t>
            </w:r>
            <w:r w:rsidR="005C330B">
              <w:rPr>
                <w:rFonts w:eastAsia="Times New Roman" w:cstheme="minorHAnsi"/>
                <w:color w:val="000000"/>
              </w:rPr>
              <w:t>t, Docker</w:t>
            </w:r>
          </w:p>
        </w:tc>
      </w:tr>
      <w:tr w:rsidR="002F5477" w:rsidRPr="002F5477" w14:paraId="28F3A675" w14:textId="77777777" w:rsidTr="009C77EA">
        <w:trPr>
          <w:trHeight w:val="800"/>
        </w:trPr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E678A" w14:textId="77777777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2F5477">
              <w:rPr>
                <w:rFonts w:eastAsia="Times New Roman" w:cstheme="minorHAnsi"/>
                <w:b/>
                <w:bCs/>
                <w:color w:val="000000"/>
              </w:rPr>
              <w:t>Infrastructure, Storage &amp; Networking</w:t>
            </w:r>
          </w:p>
        </w:tc>
        <w:tc>
          <w:tcPr>
            <w:tcW w:w="8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6D12D" w14:textId="2551BE37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color w:val="000000"/>
              </w:rPr>
            </w:pPr>
            <w:r w:rsidRPr="002F5477">
              <w:rPr>
                <w:rFonts w:eastAsia="Times New Roman" w:cstheme="minorHAnsi"/>
                <w:color w:val="000000"/>
              </w:rPr>
              <w:t xml:space="preserve">Infrastructure as Code (Terraform, Ansible), Azure VMs, Azure Blob Storage, SAN/NAS, Azure Virtual Network, Load Balancers, Active Directory, Azure </w:t>
            </w:r>
            <w:r w:rsidR="003F5B52">
              <w:rPr>
                <w:rFonts w:eastAsia="Times New Roman" w:cstheme="minorHAnsi"/>
                <w:color w:val="000000"/>
              </w:rPr>
              <w:t>Entra ID, VMware</w:t>
            </w:r>
          </w:p>
        </w:tc>
      </w:tr>
      <w:tr w:rsidR="002F5477" w:rsidRPr="002F5477" w14:paraId="21E76F91" w14:textId="77777777" w:rsidTr="009C77EA">
        <w:trPr>
          <w:trHeight w:val="710"/>
        </w:trPr>
        <w:tc>
          <w:tcPr>
            <w:tcW w:w="2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59AB1" w14:textId="77777777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b/>
                <w:bCs/>
                <w:color w:val="000000"/>
              </w:rPr>
            </w:pPr>
            <w:r w:rsidRPr="002F5477">
              <w:rPr>
                <w:rFonts w:eastAsia="Times New Roman" w:cstheme="minorHAnsi"/>
                <w:b/>
                <w:bCs/>
                <w:color w:val="000000"/>
              </w:rPr>
              <w:t>Security, Compliance &amp; Other</w:t>
            </w:r>
          </w:p>
        </w:tc>
        <w:tc>
          <w:tcPr>
            <w:tcW w:w="8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C3704" w14:textId="6972354A" w:rsidR="002F5477" w:rsidRPr="002F5477" w:rsidRDefault="002F5477" w:rsidP="002B275E">
            <w:pPr>
              <w:spacing w:after="0" w:line="300" w:lineRule="auto"/>
              <w:rPr>
                <w:rFonts w:eastAsia="Times New Roman" w:cstheme="minorHAnsi"/>
                <w:color w:val="000000"/>
              </w:rPr>
            </w:pPr>
            <w:r w:rsidRPr="002F5477">
              <w:rPr>
                <w:rFonts w:eastAsia="Times New Roman" w:cstheme="minorHAnsi"/>
                <w:color w:val="000000"/>
              </w:rPr>
              <w:t>TDE, Dynamic Data Masking, Row-Level Security, SOX, HIPAA, GDPR,</w:t>
            </w:r>
            <w:r w:rsidR="00BA0FFC">
              <w:rPr>
                <w:rFonts w:eastAsia="Times New Roman" w:cstheme="minorHAnsi"/>
                <w:color w:val="000000"/>
              </w:rPr>
              <w:t xml:space="preserve"> SOC</w:t>
            </w:r>
            <w:r w:rsidR="00D17C2A">
              <w:rPr>
                <w:rFonts w:eastAsia="Times New Roman" w:cstheme="minorHAnsi"/>
                <w:color w:val="000000"/>
              </w:rPr>
              <w:t xml:space="preserve">2, </w:t>
            </w:r>
            <w:r w:rsidR="00D17C2A" w:rsidRPr="002F5477">
              <w:rPr>
                <w:rFonts w:eastAsia="Times New Roman" w:cstheme="minorHAnsi"/>
                <w:color w:val="000000"/>
              </w:rPr>
              <w:t>ITIL</w:t>
            </w:r>
            <w:r w:rsidRPr="002F5477">
              <w:rPr>
                <w:rFonts w:eastAsia="Times New Roman" w:cstheme="minorHAnsi"/>
                <w:color w:val="000000"/>
              </w:rPr>
              <w:t xml:space="preserve"> Framework, Agile/Scrum Methodologies</w:t>
            </w:r>
          </w:p>
        </w:tc>
      </w:tr>
    </w:tbl>
    <w:p w14:paraId="46AFE2B8" w14:textId="77777777" w:rsidR="002F5477" w:rsidRDefault="002F5477" w:rsidP="002F5477">
      <w:pPr>
        <w:spacing w:line="240" w:lineRule="auto"/>
        <w:contextualSpacing/>
        <w:jc w:val="both"/>
        <w:rPr>
          <w:rFonts w:eastAsia="Arial Unicode MS" w:cstheme="minorHAnsi"/>
          <w:color w:val="000000"/>
          <w:sz w:val="24"/>
          <w:szCs w:val="24"/>
        </w:rPr>
      </w:pPr>
    </w:p>
    <w:p w14:paraId="64998CE6" w14:textId="77777777" w:rsidR="006F29D6" w:rsidRPr="00AB31C7" w:rsidRDefault="006F29D6" w:rsidP="00363FB2">
      <w:pPr>
        <w:shd w:val="clear" w:color="auto" w:fill="D9D9D9"/>
        <w:spacing w:after="0" w:line="240" w:lineRule="auto"/>
        <w:contextualSpacing/>
        <w:jc w:val="both"/>
        <w:rPr>
          <w:rFonts w:cstheme="minorHAnsi"/>
          <w:b/>
          <w:color w:val="2E74B5" w:themeColor="accent5" w:themeShade="BF"/>
        </w:rPr>
      </w:pPr>
      <w:r w:rsidRPr="00AB31C7">
        <w:rPr>
          <w:rFonts w:cstheme="minorHAnsi"/>
          <w:b/>
          <w:color w:val="2E74B5" w:themeColor="accent5" w:themeShade="BF"/>
        </w:rPr>
        <w:t>PROFESSIONAL EXPERIENCE</w:t>
      </w:r>
    </w:p>
    <w:p w14:paraId="71BF4E82" w14:textId="77777777" w:rsidR="001B1971" w:rsidRDefault="001B1971" w:rsidP="00B81452">
      <w:pPr>
        <w:spacing w:line="240" w:lineRule="auto"/>
        <w:ind w:left="720" w:hanging="720"/>
        <w:contextualSpacing/>
        <w:jc w:val="both"/>
        <w:rPr>
          <w:rFonts w:eastAsia="Arial Unicode MS" w:cstheme="minorHAnsi"/>
          <w:b/>
          <w:color w:val="000000"/>
        </w:rPr>
      </w:pPr>
    </w:p>
    <w:p w14:paraId="5333D433" w14:textId="76D5847F" w:rsidR="008533D1" w:rsidRPr="00B81452" w:rsidRDefault="006003B1" w:rsidP="00B81452">
      <w:pPr>
        <w:spacing w:line="240" w:lineRule="auto"/>
        <w:ind w:left="720" w:hanging="720"/>
        <w:contextualSpacing/>
        <w:jc w:val="both"/>
        <w:rPr>
          <w:rFonts w:eastAsia="Arial Unicode MS" w:cstheme="minorHAnsi"/>
          <w:b/>
          <w:color w:val="000000"/>
        </w:rPr>
      </w:pPr>
      <w:r w:rsidRPr="00B81452">
        <w:rPr>
          <w:rFonts w:eastAsia="Arial Unicode MS" w:cstheme="minorHAnsi"/>
          <w:b/>
          <w:color w:val="000000"/>
        </w:rPr>
        <w:t xml:space="preserve">Client: </w:t>
      </w:r>
      <w:r w:rsidR="00B459DF">
        <w:rPr>
          <w:rFonts w:eastAsia="Arial Unicode MS" w:cstheme="minorHAnsi"/>
          <w:b/>
          <w:color w:val="0070C0"/>
        </w:rPr>
        <w:t>CETERA</w:t>
      </w:r>
      <w:r w:rsidR="00363FB2" w:rsidRPr="00412313">
        <w:rPr>
          <w:rFonts w:eastAsia="Arial Unicode MS" w:cstheme="minorHAnsi"/>
          <w:b/>
          <w:color w:val="0070C0"/>
        </w:rPr>
        <w:t>, Dallas</w:t>
      </w:r>
      <w:r w:rsidR="00B81452" w:rsidRPr="00412313">
        <w:rPr>
          <w:rFonts w:eastAsia="Arial Unicode MS" w:cstheme="minorHAnsi"/>
          <w:b/>
          <w:color w:val="0070C0"/>
        </w:rPr>
        <w:t>, Texas</w:t>
      </w:r>
      <w:r w:rsidR="00940F87" w:rsidRPr="00412313">
        <w:rPr>
          <w:rFonts w:eastAsia="Arial Unicode MS" w:cstheme="minorHAnsi"/>
          <w:b/>
          <w:color w:val="0070C0"/>
        </w:rPr>
        <w:t xml:space="preserve">                     </w:t>
      </w:r>
      <w:r w:rsidRPr="00412313">
        <w:rPr>
          <w:rFonts w:eastAsia="Arial Unicode MS" w:cstheme="minorHAnsi"/>
          <w:b/>
          <w:color w:val="0070C0"/>
        </w:rPr>
        <w:t xml:space="preserve">                                                       </w:t>
      </w:r>
      <w:r w:rsidR="00217E88" w:rsidRPr="00412313">
        <w:rPr>
          <w:rFonts w:eastAsia="Arial Unicode MS" w:cstheme="minorHAnsi"/>
          <w:b/>
          <w:color w:val="0070C0"/>
        </w:rPr>
        <w:t xml:space="preserve">                  </w:t>
      </w:r>
      <w:r w:rsidR="00AB31C7">
        <w:rPr>
          <w:rFonts w:eastAsia="Arial Unicode MS" w:cstheme="minorHAnsi"/>
          <w:b/>
          <w:color w:val="0070C0"/>
        </w:rPr>
        <w:t xml:space="preserve">   </w:t>
      </w:r>
      <w:r w:rsidR="009C36BF">
        <w:rPr>
          <w:rFonts w:eastAsia="Arial Unicode MS" w:cstheme="minorHAnsi"/>
          <w:b/>
          <w:color w:val="0070C0"/>
        </w:rPr>
        <w:t xml:space="preserve">                   </w:t>
      </w:r>
      <w:r w:rsidR="00B459DF">
        <w:rPr>
          <w:rFonts w:eastAsia="Arial Unicode MS" w:cstheme="minorHAnsi"/>
          <w:b/>
          <w:color w:val="0070C0"/>
        </w:rPr>
        <w:t xml:space="preserve">            </w:t>
      </w:r>
      <w:r w:rsidR="00B20311">
        <w:rPr>
          <w:rFonts w:eastAsia="Arial Unicode MS" w:cstheme="minorHAnsi"/>
          <w:b/>
          <w:color w:val="0070C0"/>
        </w:rPr>
        <w:t xml:space="preserve"> </w:t>
      </w:r>
      <w:r w:rsidR="0099603D">
        <w:rPr>
          <w:rFonts w:eastAsia="Arial Unicode MS" w:cstheme="minorHAnsi"/>
          <w:b/>
          <w:color w:val="000000"/>
        </w:rPr>
        <w:t>Apr</w:t>
      </w:r>
      <w:r w:rsidR="00392381" w:rsidRPr="00B81452">
        <w:rPr>
          <w:rFonts w:eastAsia="Arial Unicode MS" w:cstheme="minorHAnsi"/>
          <w:b/>
          <w:color w:val="000000"/>
        </w:rPr>
        <w:t xml:space="preserve"> 202</w:t>
      </w:r>
      <w:r w:rsidR="0099603D">
        <w:rPr>
          <w:rFonts w:eastAsia="Arial Unicode MS" w:cstheme="minorHAnsi"/>
          <w:b/>
          <w:color w:val="000000"/>
        </w:rPr>
        <w:t>4</w:t>
      </w:r>
      <w:r w:rsidR="00392381" w:rsidRPr="00B81452">
        <w:rPr>
          <w:rFonts w:eastAsia="Arial Unicode MS" w:cstheme="minorHAnsi"/>
          <w:b/>
          <w:color w:val="000000"/>
        </w:rPr>
        <w:t xml:space="preserve"> </w:t>
      </w:r>
      <w:r w:rsidR="00B20311">
        <w:rPr>
          <w:rFonts w:eastAsia="Arial Unicode MS" w:cstheme="minorHAnsi"/>
          <w:b/>
          <w:color w:val="000000"/>
        </w:rPr>
        <w:t>-</w:t>
      </w:r>
      <w:r w:rsidR="00392381" w:rsidRPr="00B81452">
        <w:rPr>
          <w:rFonts w:eastAsia="Arial Unicode MS" w:cstheme="minorHAnsi"/>
          <w:b/>
          <w:color w:val="000000"/>
        </w:rPr>
        <w:t xml:space="preserve"> </w:t>
      </w:r>
      <w:r w:rsidR="008533D1" w:rsidRPr="00B81452">
        <w:rPr>
          <w:rFonts w:eastAsia="Arial Unicode MS" w:cstheme="minorHAnsi"/>
          <w:b/>
          <w:color w:val="000000"/>
        </w:rPr>
        <w:t>Till Date</w:t>
      </w:r>
    </w:p>
    <w:p w14:paraId="066095DA" w14:textId="77777777" w:rsidR="00940F87" w:rsidRPr="00E13297" w:rsidRDefault="002F5477" w:rsidP="00E14929">
      <w:pPr>
        <w:spacing w:line="240" w:lineRule="auto"/>
        <w:contextualSpacing/>
        <w:jc w:val="both"/>
        <w:rPr>
          <w:rFonts w:eastAsia="Arial Unicode MS" w:cstheme="minorHAnsi"/>
          <w:b/>
          <w:color w:val="000000"/>
        </w:rPr>
      </w:pPr>
      <w:r w:rsidRPr="00E13297">
        <w:rPr>
          <w:rFonts w:eastAsia="Arial Unicode MS" w:cstheme="minorHAnsi"/>
          <w:b/>
          <w:color w:val="000000"/>
        </w:rPr>
        <w:t xml:space="preserve">Senior </w:t>
      </w:r>
      <w:r w:rsidR="00B81452">
        <w:rPr>
          <w:rFonts w:eastAsia="Arial Unicode MS" w:cstheme="minorHAnsi"/>
          <w:b/>
          <w:color w:val="000000"/>
        </w:rPr>
        <w:t xml:space="preserve">SQL </w:t>
      </w:r>
      <w:r w:rsidRPr="00E13297">
        <w:rPr>
          <w:rFonts w:eastAsia="Arial Unicode MS" w:cstheme="minorHAnsi"/>
          <w:b/>
          <w:color w:val="000000"/>
        </w:rPr>
        <w:t xml:space="preserve">Database </w:t>
      </w:r>
      <w:r w:rsidR="00B81452">
        <w:rPr>
          <w:rFonts w:eastAsia="Arial Unicode MS" w:cstheme="minorHAnsi"/>
          <w:b/>
          <w:color w:val="000000"/>
        </w:rPr>
        <w:t>Administrator</w:t>
      </w:r>
    </w:p>
    <w:p w14:paraId="42618032" w14:textId="64625894" w:rsidR="00CF0746" w:rsidRDefault="00CF0746" w:rsidP="002B275E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Architected and administered a </w:t>
      </w:r>
      <w:r w:rsidR="000A38E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multi</w:t>
      </w: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 database environment of over </w:t>
      </w:r>
      <w:r w:rsidR="00E40E3E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1</w:t>
      </w:r>
      <w:r w:rsidR="00553285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9</w:t>
      </w:r>
      <w:r w:rsidR="00E40E3E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5</w:t>
      </w:r>
      <w:r w:rsidR="00B81452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+</w:t>
      </w: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 servers </w:t>
      </w:r>
      <w:r w:rsidR="00D17C2A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in </w:t>
      </w:r>
      <w:r w:rsidR="00FA7B4C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On-</w:t>
      </w:r>
      <w:r w:rsidR="00D17C2A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p</w:t>
      </w:r>
      <w:r w:rsidR="00FA7B4C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rem </w:t>
      </w: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SQL Server</w:t>
      </w:r>
      <w:r w:rsidR="00D17C2A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 and </w:t>
      </w:r>
      <w:r w:rsidR="009C36BF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Azure</w:t>
      </w:r>
      <w:r w:rsidR="00D17C2A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 </w:t>
      </w: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supporting </w:t>
      </w:r>
      <w:r w:rsidR="00FA7B4C"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and</w:t>
      </w: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 handling over </w:t>
      </w:r>
      <w:r w:rsidR="0088011D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25</w:t>
      </w: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 TB of data</w:t>
      </w:r>
      <w:r w:rsidR="00FA7B4C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bases</w:t>
      </w: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.</w:t>
      </w:r>
    </w:p>
    <w:p w14:paraId="250B6974" w14:textId="2A31E00A" w:rsidR="00FA7B4C" w:rsidRDefault="00FA7B4C" w:rsidP="002B275E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FA7B4C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Led the </w:t>
      </w:r>
      <w:r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upgradation project </w:t>
      </w:r>
      <w:r w:rsidRPr="00FA7B4C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of </w:t>
      </w:r>
      <w:r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65</w:t>
      </w:r>
      <w:r w:rsidRPr="00FA7B4C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+ SQL Server</w:t>
      </w:r>
      <w:r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s</w:t>
      </w:r>
      <w:r w:rsidRPr="00FA7B4C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 </w:t>
      </w:r>
      <w:r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from </w:t>
      </w:r>
      <w:r w:rsidR="00D17C2A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2012/</w:t>
      </w:r>
      <w:r w:rsidRPr="00FA7B4C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20</w:t>
      </w:r>
      <w:r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16</w:t>
      </w:r>
      <w:r w:rsidRPr="00FA7B4C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/ 201</w:t>
      </w:r>
      <w:r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7/</w:t>
      </w:r>
      <w:r w:rsidR="00D17C2A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2019</w:t>
      </w:r>
      <w:r w:rsidRPr="00FA7B4C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 to </w:t>
      </w:r>
      <w:r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SQL server </w:t>
      </w:r>
      <w:r w:rsidRPr="00FA7B4C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2022 with </w:t>
      </w:r>
      <w:r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minimum</w:t>
      </w:r>
      <w:r w:rsidRPr="00FA7B4C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 application downtime</w:t>
      </w:r>
      <w:r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 on VMware On-prem environment. </w:t>
      </w:r>
    </w:p>
    <w:p w14:paraId="6488A37B" w14:textId="5C5AE6DF" w:rsidR="00FA7B4C" w:rsidRPr="00CF0746" w:rsidRDefault="00FA7B4C" w:rsidP="00FA7B4C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Performed </w:t>
      </w: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zero-downtime migrations of M</w:t>
      </w:r>
      <w:r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S-</w:t>
      </w: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SQL databases to Azure </w:t>
      </w:r>
      <w:r w:rsidR="00D17C2A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SQL </w:t>
      </w:r>
      <w:r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Instances</w:t>
      </w: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, supporting a strategic initiative to consolidate cloud platforms and reduce operational overhead.</w:t>
      </w:r>
    </w:p>
    <w:p w14:paraId="68F487FD" w14:textId="77777777" w:rsidR="00FA7B4C" w:rsidRPr="00CF0746" w:rsidRDefault="00FA7B4C" w:rsidP="00FA7B4C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Maintained 99.99% availability for all mission-critical database systems through robust HA/DR strategies, including Geo-Redundant backups and cross-regional failover configurations.</w:t>
      </w:r>
    </w:p>
    <w:p w14:paraId="0811DABE" w14:textId="77777777" w:rsidR="00FA7B4C" w:rsidRPr="00CF0746" w:rsidRDefault="00FA7B4C" w:rsidP="00FA7B4C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Developed comprehensive runbooks and Standard Operating Procedures (SOPs) for the AI data platform, reducing the onboarding time for new engineers by 60%.</w:t>
      </w:r>
    </w:p>
    <w:p w14:paraId="300158BB" w14:textId="77777777" w:rsidR="00FA7B4C" w:rsidRPr="00CF0746" w:rsidRDefault="00FA7B4C" w:rsidP="00FA7B4C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lastRenderedPageBreak/>
        <w:t>Managed database storage and capacity planning, optimizing Azure costs by 25% through strategic use of reserved instances, storage tiering, and data compression.</w:t>
      </w:r>
    </w:p>
    <w:p w14:paraId="3EB5D021" w14:textId="77777777" w:rsidR="00FA7B4C" w:rsidRPr="00CF0746" w:rsidRDefault="00FA7B4C" w:rsidP="00FA7B4C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Led crisis-bridge calls during critical incidents, providing expert root cause analysis (RCA) and directing remediation efforts to restore service within a 5-minute SLA.</w:t>
      </w:r>
    </w:p>
    <w:p w14:paraId="5FFE65CB" w14:textId="77777777" w:rsidR="00FA7B4C" w:rsidRPr="00CF0746" w:rsidRDefault="00FA7B4C" w:rsidP="00FA7B4C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Collaborated with data scientists to optimize database schemas and queries, ensuring efficient data retrieval for complex feature engineering tasks.</w:t>
      </w:r>
    </w:p>
    <w:p w14:paraId="140D7D32" w14:textId="5F357941" w:rsidR="00FA7B4C" w:rsidRPr="00FA7B4C" w:rsidRDefault="00FA7B4C" w:rsidP="00FA7B4C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Configured and managed network security for database services, including Virtual Networks, Private Endpoints, and firewall rules, to ensure complete data isolation and protection.</w:t>
      </w:r>
    </w:p>
    <w:p w14:paraId="2631A1B4" w14:textId="77777777" w:rsidR="00CF0746" w:rsidRPr="00CF0746" w:rsidRDefault="00CF0746" w:rsidP="002B275E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Implemented Azure Defender for SQL across all production PaaS databases, proactively identifying and mitigating over 200 potential vulnerabilities and ensuring a 100% compliant security posture.</w:t>
      </w:r>
    </w:p>
    <w:p w14:paraId="59154B95" w14:textId="77777777" w:rsidR="00CF0746" w:rsidRPr="00CF0746" w:rsidRDefault="00CF0746" w:rsidP="002B275E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Designed and deployed CI/CD pipelines in Azure DevOps for automated database schema deployments and testing, accelerating the release cycle for new AI features by 50%.</w:t>
      </w:r>
    </w:p>
    <w:p w14:paraId="21018120" w14:textId="77777777" w:rsidR="00CF0746" w:rsidRPr="00CF0746" w:rsidRDefault="00CF0746" w:rsidP="002B275E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Leveraged AI-powered monitoring with Azure SQL Analytics to proactively detect performance anomalies, reducing critical P1 incidents by 40% and improving overall system stability.</w:t>
      </w:r>
    </w:p>
    <w:p w14:paraId="51C374FA" w14:textId="77777777" w:rsidR="00CF0746" w:rsidRPr="00CF0746" w:rsidRDefault="00CF0746" w:rsidP="002B275E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Secured sensitive Personally Identifiable Information (PII) within large datasets used for AI models by implementing Transparent Data Encryption (TDE), Dynamic Data Masking, and granular row-level security.</w:t>
      </w:r>
    </w:p>
    <w:p w14:paraId="526B782E" w14:textId="77777777" w:rsidR="00CF0746" w:rsidRPr="00CF0746" w:rsidRDefault="00CF0746" w:rsidP="002B275E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Tuned complex queries and indexing strategies for multi-terabyte analytical databases, improving the performance of Power BI dashboards and analytical reports by over 70%.</w:t>
      </w:r>
    </w:p>
    <w:p w14:paraId="737DC293" w14:textId="74411C4B" w:rsidR="00CF0746" w:rsidRPr="00CF0746" w:rsidRDefault="00CF0746" w:rsidP="002B275E">
      <w:pPr>
        <w:pStyle w:val="ListParagraph"/>
        <w:numPr>
          <w:ilvl w:val="0"/>
          <w:numId w:val="18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Provided mentorship to a team of </w:t>
      </w:r>
      <w:r w:rsidR="00FA7B4C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4</w:t>
      </w:r>
      <w:r w:rsidRPr="00CF0746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 junior DBAs, fostering a culture of technical excellence, automation, and continuous improvement.</w:t>
      </w:r>
    </w:p>
    <w:p w14:paraId="3A9E7086" w14:textId="77777777" w:rsidR="00CF0746" w:rsidRPr="00E13297" w:rsidRDefault="00CF0746" w:rsidP="002B275E">
      <w:pPr>
        <w:contextualSpacing/>
        <w:jc w:val="both"/>
        <w:rPr>
          <w:rFonts w:eastAsia="Arial Unicode MS" w:cstheme="minorHAnsi"/>
          <w:bCs/>
          <w:i/>
          <w:iCs/>
          <w:color w:val="000000"/>
        </w:rPr>
      </w:pPr>
    </w:p>
    <w:p w14:paraId="6B4F868A" w14:textId="3F6809E2" w:rsidR="00CF0746" w:rsidRPr="000A38E7" w:rsidRDefault="00CF0746" w:rsidP="002B275E">
      <w:pPr>
        <w:contextualSpacing/>
        <w:jc w:val="both"/>
        <w:rPr>
          <w:rFonts w:eastAsia="Arial Unicode MS" w:cstheme="minorHAnsi"/>
          <w:b/>
          <w:i/>
          <w:iCs/>
          <w:color w:val="000000"/>
        </w:rPr>
      </w:pPr>
      <w:r w:rsidRPr="000A38E7">
        <w:rPr>
          <w:rFonts w:eastAsia="Arial Unicode MS" w:cstheme="minorHAnsi"/>
          <w:b/>
          <w:i/>
          <w:iCs/>
          <w:color w:val="000000"/>
        </w:rPr>
        <w:t xml:space="preserve">Tools &amp; Technologies: </w:t>
      </w:r>
      <w:r w:rsidR="00FA7B4C">
        <w:rPr>
          <w:rFonts w:eastAsia="Arial Unicode MS" w:cstheme="minorHAnsi"/>
          <w:b/>
          <w:i/>
          <w:iCs/>
          <w:color w:val="000000"/>
        </w:rPr>
        <w:t>SQL server 2016/2017/2019/2022, PowerShell</w:t>
      </w:r>
      <w:r w:rsidRPr="000A38E7">
        <w:rPr>
          <w:rFonts w:eastAsia="Arial Unicode MS" w:cstheme="minorHAnsi"/>
          <w:b/>
          <w:i/>
          <w:iCs/>
          <w:color w:val="000000"/>
        </w:rPr>
        <w:t>,</w:t>
      </w:r>
      <w:r w:rsidR="009C36BF">
        <w:rPr>
          <w:rFonts w:eastAsia="Arial Unicode MS" w:cstheme="minorHAnsi"/>
          <w:b/>
          <w:i/>
          <w:iCs/>
          <w:color w:val="000000"/>
        </w:rPr>
        <w:t xml:space="preserve"> </w:t>
      </w:r>
      <w:r w:rsidR="00FA7B4C">
        <w:rPr>
          <w:rFonts w:eastAsia="Arial Unicode MS" w:cstheme="minorHAnsi"/>
          <w:b/>
          <w:i/>
          <w:iCs/>
          <w:color w:val="000000"/>
        </w:rPr>
        <w:t xml:space="preserve">HA/DR, </w:t>
      </w:r>
      <w:r w:rsidRPr="000A38E7">
        <w:rPr>
          <w:rFonts w:eastAsia="Arial Unicode MS" w:cstheme="minorHAnsi"/>
          <w:b/>
          <w:i/>
          <w:iCs/>
          <w:color w:val="000000"/>
        </w:rPr>
        <w:t>Python,</w:t>
      </w:r>
      <w:r w:rsidR="00FA7B4C">
        <w:rPr>
          <w:rFonts w:eastAsia="Arial Unicode MS" w:cstheme="minorHAnsi"/>
          <w:b/>
          <w:i/>
          <w:iCs/>
          <w:color w:val="000000"/>
        </w:rPr>
        <w:t xml:space="preserve"> T-SQL,</w:t>
      </w:r>
      <w:r w:rsidRPr="000A38E7">
        <w:rPr>
          <w:rFonts w:eastAsia="Arial Unicode MS" w:cstheme="minorHAnsi"/>
          <w:b/>
          <w:i/>
          <w:iCs/>
          <w:color w:val="000000"/>
        </w:rPr>
        <w:t xml:space="preserve"> Power BI, </w:t>
      </w:r>
      <w:r w:rsidR="009C36BF">
        <w:rPr>
          <w:rFonts w:eastAsia="Arial Unicode MS" w:cstheme="minorHAnsi"/>
          <w:b/>
          <w:i/>
          <w:iCs/>
          <w:color w:val="000000"/>
        </w:rPr>
        <w:t>Azure</w:t>
      </w:r>
      <w:r w:rsidR="00FA7B4C">
        <w:rPr>
          <w:rFonts w:eastAsia="Arial Unicode MS" w:cstheme="minorHAnsi"/>
          <w:b/>
          <w:i/>
          <w:iCs/>
          <w:color w:val="000000"/>
        </w:rPr>
        <w:t xml:space="preserve"> MI,</w:t>
      </w:r>
      <w:r w:rsidR="00BA0FFC">
        <w:rPr>
          <w:rFonts w:eastAsia="Arial Unicode MS" w:cstheme="minorHAnsi"/>
          <w:b/>
          <w:i/>
          <w:iCs/>
          <w:color w:val="000000"/>
        </w:rPr>
        <w:t xml:space="preserve"> </w:t>
      </w:r>
      <w:r w:rsidR="00D17C2A">
        <w:rPr>
          <w:rFonts w:eastAsia="Arial Unicode MS" w:cstheme="minorHAnsi"/>
          <w:b/>
          <w:i/>
          <w:iCs/>
          <w:color w:val="000000"/>
        </w:rPr>
        <w:t xml:space="preserve">Azure </w:t>
      </w:r>
      <w:r w:rsidR="00BA0FFC">
        <w:rPr>
          <w:rFonts w:eastAsia="Arial Unicode MS" w:cstheme="minorHAnsi"/>
          <w:b/>
          <w:i/>
          <w:iCs/>
          <w:color w:val="000000"/>
        </w:rPr>
        <w:t>Blob</w:t>
      </w:r>
      <w:r w:rsidRPr="000A38E7">
        <w:rPr>
          <w:rFonts w:eastAsia="Arial Unicode MS" w:cstheme="minorHAnsi"/>
          <w:b/>
          <w:i/>
          <w:iCs/>
          <w:color w:val="000000"/>
        </w:rPr>
        <w:t>, Azure DevOps, CI/CD, TDE, Dynamic Data Masking, JIRA, Git</w:t>
      </w:r>
      <w:r w:rsidR="00FA7B4C">
        <w:rPr>
          <w:rFonts w:eastAsia="Arial Unicode MS" w:cstheme="minorHAnsi"/>
          <w:b/>
          <w:i/>
          <w:iCs/>
          <w:color w:val="000000"/>
        </w:rPr>
        <w:t>, WSFC, AlwaysOn</w:t>
      </w:r>
    </w:p>
    <w:p w14:paraId="64E94F5F" w14:textId="77777777" w:rsidR="00CF0746" w:rsidRPr="00E13297" w:rsidRDefault="00CF0746" w:rsidP="00CF0746">
      <w:pPr>
        <w:contextualSpacing/>
        <w:jc w:val="both"/>
        <w:rPr>
          <w:rFonts w:eastAsia="Arial Unicode MS" w:cstheme="minorHAnsi"/>
          <w:bCs/>
          <w:i/>
          <w:iCs/>
          <w:color w:val="000000"/>
        </w:rPr>
      </w:pPr>
    </w:p>
    <w:p w14:paraId="6596D76F" w14:textId="05F4E034" w:rsidR="00D9314E" w:rsidRPr="00E13297" w:rsidRDefault="00D9314E" w:rsidP="00E14929">
      <w:pPr>
        <w:spacing w:line="240" w:lineRule="auto"/>
        <w:contextualSpacing/>
        <w:jc w:val="both"/>
        <w:rPr>
          <w:rFonts w:eastAsia="Arial Unicode MS" w:cstheme="minorHAnsi"/>
          <w:b/>
          <w:color w:val="000000"/>
        </w:rPr>
      </w:pPr>
      <w:r w:rsidRPr="00E13297">
        <w:rPr>
          <w:rFonts w:eastAsia="Arial Unicode MS" w:cstheme="minorHAnsi"/>
          <w:b/>
          <w:color w:val="000000"/>
        </w:rPr>
        <w:t>Client</w:t>
      </w:r>
      <w:r w:rsidR="00153BD6" w:rsidRPr="00E13297">
        <w:rPr>
          <w:rFonts w:eastAsia="Arial Unicode MS" w:cstheme="minorHAnsi"/>
          <w:b/>
          <w:color w:val="000000"/>
        </w:rPr>
        <w:t>:</w:t>
      </w:r>
      <w:r w:rsidR="005D21CC" w:rsidRPr="00E13297">
        <w:rPr>
          <w:rFonts w:eastAsia="Arial Unicode MS" w:cstheme="minorHAnsi"/>
          <w:b/>
          <w:color w:val="000000"/>
        </w:rPr>
        <w:t xml:space="preserve"> </w:t>
      </w:r>
      <w:r w:rsidR="005D21CC" w:rsidRPr="00412313">
        <w:rPr>
          <w:rFonts w:eastAsia="Arial Unicode MS" w:cstheme="minorHAnsi"/>
          <w:b/>
          <w:color w:val="0070C0"/>
        </w:rPr>
        <w:t>CompuCom Systems</w:t>
      </w:r>
      <w:r w:rsidR="000A38E7">
        <w:rPr>
          <w:rFonts w:eastAsia="Arial Unicode MS" w:cstheme="minorHAnsi"/>
          <w:b/>
          <w:color w:val="0070C0"/>
        </w:rPr>
        <w:t xml:space="preserve">           </w:t>
      </w:r>
      <w:r w:rsidR="00767033" w:rsidRPr="00412313">
        <w:rPr>
          <w:rFonts w:eastAsia="Arial Unicode MS" w:cstheme="minorHAnsi"/>
          <w:b/>
          <w:color w:val="0070C0"/>
        </w:rPr>
        <w:t xml:space="preserve">   </w:t>
      </w:r>
      <w:r w:rsidR="000827C6" w:rsidRPr="00412313">
        <w:rPr>
          <w:rFonts w:eastAsia="Arial Unicode MS" w:cstheme="minorHAnsi"/>
          <w:b/>
          <w:color w:val="0070C0"/>
        </w:rPr>
        <w:t xml:space="preserve">  </w:t>
      </w:r>
      <w:r w:rsidR="006003B1" w:rsidRPr="00412313">
        <w:rPr>
          <w:rFonts w:eastAsia="Arial Unicode MS" w:cstheme="minorHAnsi"/>
          <w:b/>
          <w:color w:val="0070C0"/>
        </w:rPr>
        <w:t xml:space="preserve"> </w:t>
      </w:r>
      <w:r w:rsidRPr="00412313">
        <w:rPr>
          <w:rFonts w:eastAsia="Arial Unicode MS" w:cstheme="minorHAnsi"/>
          <w:b/>
          <w:color w:val="0070C0"/>
        </w:rPr>
        <w:t xml:space="preserve">            </w:t>
      </w:r>
      <w:r w:rsidR="008533D1" w:rsidRPr="00412313">
        <w:rPr>
          <w:rFonts w:eastAsia="Arial Unicode MS" w:cstheme="minorHAnsi"/>
          <w:b/>
          <w:color w:val="0070C0"/>
        </w:rPr>
        <w:t xml:space="preserve">                                                                     </w:t>
      </w:r>
      <w:r w:rsidR="00CF0746" w:rsidRPr="00412313">
        <w:rPr>
          <w:rFonts w:eastAsia="Arial Unicode MS" w:cstheme="minorHAnsi"/>
          <w:b/>
          <w:color w:val="0070C0"/>
        </w:rPr>
        <w:t xml:space="preserve"> </w:t>
      </w:r>
      <w:r w:rsidR="008533D1" w:rsidRPr="00412313">
        <w:rPr>
          <w:rFonts w:eastAsia="Arial Unicode MS" w:cstheme="minorHAnsi"/>
          <w:b/>
          <w:color w:val="0070C0"/>
        </w:rPr>
        <w:t xml:space="preserve">            </w:t>
      </w:r>
      <w:r w:rsidR="001B1971">
        <w:rPr>
          <w:rFonts w:eastAsia="Arial Unicode MS" w:cstheme="minorHAnsi"/>
          <w:b/>
          <w:color w:val="0070C0"/>
        </w:rPr>
        <w:t xml:space="preserve">               </w:t>
      </w:r>
      <w:r w:rsidR="008533D1" w:rsidRPr="00412313">
        <w:rPr>
          <w:rFonts w:eastAsia="Arial Unicode MS" w:cstheme="minorHAnsi"/>
          <w:b/>
          <w:color w:val="0070C0"/>
        </w:rPr>
        <w:t xml:space="preserve">  </w:t>
      </w:r>
      <w:r w:rsidR="00B20311">
        <w:rPr>
          <w:rFonts w:eastAsia="Arial Unicode MS" w:cstheme="minorHAnsi"/>
          <w:b/>
          <w:color w:val="0070C0"/>
        </w:rPr>
        <w:t xml:space="preserve"> </w:t>
      </w:r>
      <w:r w:rsidR="00711B9C" w:rsidRPr="00E13297">
        <w:rPr>
          <w:rFonts w:eastAsia="Arial Unicode MS" w:cstheme="minorHAnsi"/>
          <w:b/>
          <w:color w:val="000000"/>
        </w:rPr>
        <w:t>Jun</w:t>
      </w:r>
      <w:r w:rsidR="008533D1" w:rsidRPr="00E13297">
        <w:rPr>
          <w:rFonts w:eastAsia="Arial Unicode MS" w:cstheme="minorHAnsi"/>
          <w:b/>
          <w:color w:val="000000"/>
        </w:rPr>
        <w:t xml:space="preserve"> 20</w:t>
      </w:r>
      <w:r w:rsidR="00711B9C" w:rsidRPr="00E13297">
        <w:rPr>
          <w:rFonts w:eastAsia="Arial Unicode MS" w:cstheme="minorHAnsi"/>
          <w:b/>
          <w:color w:val="000000"/>
        </w:rPr>
        <w:t xml:space="preserve">22 </w:t>
      </w:r>
      <w:r w:rsidR="00B20311">
        <w:rPr>
          <w:rFonts w:eastAsia="Arial Unicode MS" w:cstheme="minorHAnsi"/>
          <w:b/>
          <w:color w:val="000000"/>
        </w:rPr>
        <w:t>-</w:t>
      </w:r>
      <w:r w:rsidR="00711B9C" w:rsidRPr="00E13297">
        <w:rPr>
          <w:rFonts w:eastAsia="Arial Unicode MS" w:cstheme="minorHAnsi"/>
          <w:b/>
          <w:color w:val="000000"/>
        </w:rPr>
        <w:t xml:space="preserve"> Mar 2023</w:t>
      </w:r>
      <w:r w:rsidR="008533D1" w:rsidRPr="00E13297">
        <w:rPr>
          <w:rFonts w:eastAsia="Arial Unicode MS" w:cstheme="minorHAnsi"/>
          <w:b/>
          <w:color w:val="000000"/>
        </w:rPr>
        <w:t xml:space="preserve">  </w:t>
      </w:r>
      <w:r w:rsidRPr="00E13297">
        <w:rPr>
          <w:rFonts w:eastAsia="Arial Unicode MS" w:cstheme="minorHAnsi"/>
          <w:b/>
          <w:color w:val="000000"/>
        </w:rPr>
        <w:t xml:space="preserve">                                                               </w:t>
      </w:r>
    </w:p>
    <w:p w14:paraId="66D3BB0D" w14:textId="77777777" w:rsidR="00363FB2" w:rsidRDefault="00767033" w:rsidP="00363FB2">
      <w:pPr>
        <w:spacing w:after="100" w:line="240" w:lineRule="auto"/>
        <w:contextualSpacing/>
        <w:jc w:val="both"/>
        <w:rPr>
          <w:rFonts w:eastAsia="Arial Unicode MS" w:cstheme="minorHAnsi"/>
          <w:b/>
          <w:color w:val="000000"/>
          <w:lang w:val="fr-CA"/>
        </w:rPr>
      </w:pPr>
      <w:r w:rsidRPr="00E13297">
        <w:rPr>
          <w:rFonts w:eastAsia="Arial Unicode MS" w:cstheme="minorHAnsi"/>
          <w:b/>
          <w:color w:val="000000"/>
        </w:rPr>
        <w:t>Senior SQL Database Administrator</w:t>
      </w:r>
    </w:p>
    <w:p w14:paraId="63BBD9FB" w14:textId="77777777" w:rsidR="002B275E" w:rsidRPr="00363FB2" w:rsidRDefault="002B275E" w:rsidP="00363FB2">
      <w:pPr>
        <w:spacing w:after="100" w:line="240" w:lineRule="auto"/>
        <w:contextualSpacing/>
        <w:jc w:val="both"/>
        <w:rPr>
          <w:rFonts w:eastAsia="Arial Unicode MS" w:cstheme="minorHAnsi"/>
          <w:b/>
          <w:color w:val="000000"/>
          <w:lang w:val="fr-CA"/>
        </w:rPr>
      </w:pPr>
    </w:p>
    <w:p w14:paraId="38A6607B" w14:textId="77777777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t>Administered an enterprise environment of over 250 production and non-production SQL Servers (20</w:t>
      </w:r>
      <w:r w:rsidR="0088011D">
        <w:rPr>
          <w:rFonts w:cstheme="minorHAnsi"/>
          <w:color w:val="000000"/>
        </w:rPr>
        <w:t>08R2</w:t>
      </w:r>
      <w:r w:rsidRPr="00E13297">
        <w:rPr>
          <w:rFonts w:cstheme="minorHAnsi"/>
          <w:color w:val="000000"/>
        </w:rPr>
        <w:t>-2022), consistently achieving 99.99% uptime and exceeding SLA commitments.</w:t>
      </w:r>
    </w:p>
    <w:p w14:paraId="61D0108B" w14:textId="026E30B3" w:rsidR="00CF0746" w:rsidRPr="00E13297" w:rsidRDefault="0088011D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Led</w:t>
      </w:r>
      <w:r w:rsidR="00CF0746" w:rsidRPr="00E13297">
        <w:rPr>
          <w:rFonts w:cstheme="minorHAnsi"/>
          <w:color w:val="000000"/>
        </w:rPr>
        <w:t xml:space="preserve"> performance optimization initiative</w:t>
      </w:r>
      <w:r>
        <w:rPr>
          <w:rFonts w:cstheme="minorHAnsi"/>
          <w:color w:val="000000"/>
        </w:rPr>
        <w:t>s</w:t>
      </w:r>
      <w:r w:rsidR="00CF0746" w:rsidRPr="00E13297">
        <w:rPr>
          <w:rFonts w:cstheme="minorHAnsi"/>
          <w:color w:val="000000"/>
        </w:rPr>
        <w:t xml:space="preserve"> that reduced average query latency by </w:t>
      </w:r>
      <w:r w:rsidR="00553285">
        <w:rPr>
          <w:rFonts w:cstheme="minorHAnsi"/>
          <w:color w:val="000000"/>
        </w:rPr>
        <w:t>over 50</w:t>
      </w:r>
      <w:r w:rsidR="00CF0746" w:rsidRPr="00E13297">
        <w:rPr>
          <w:rFonts w:cstheme="minorHAnsi"/>
          <w:color w:val="000000"/>
        </w:rPr>
        <w:t>% across key applications through advanced index tuning, query rewriting, and execution plan analysis.</w:t>
      </w:r>
    </w:p>
    <w:p w14:paraId="061797BD" w14:textId="77777777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t>Engineered and automated comprehensive database monitoring and alerting solutions using T-SQL and PowerShell, cutting manual remediation time for common issues by 80%.</w:t>
      </w:r>
    </w:p>
    <w:p w14:paraId="5224EF12" w14:textId="77777777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t>Designed, implemented, and managed robust High Availability (HA) solutions, including multi-subnet AlwaysOn Availability Groups and Failover Clustering for over 150 critical databases.</w:t>
      </w:r>
    </w:p>
    <w:p w14:paraId="6DF47554" w14:textId="77777777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t>Automated ETL workflows and database maintenance tasks using SQL Server Integration Services (SSIS) and CI/CD pipelines, saving an estimated 200+ hours of manual effort annually.</w:t>
      </w:r>
    </w:p>
    <w:p w14:paraId="56461804" w14:textId="77777777" w:rsidR="00CF0746" w:rsidRPr="00E13297" w:rsidRDefault="0088011D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>Conducted</w:t>
      </w:r>
      <w:r w:rsidR="00CF0746" w:rsidRPr="00E13297">
        <w:rPr>
          <w:rFonts w:cstheme="minorHAnsi"/>
          <w:color w:val="000000"/>
        </w:rPr>
        <w:t xml:space="preserve"> quarterly Disaster Recovery (DR) drills, simulating real-world failover scenarios to validate and guarantee a Recovery Time Objective (RTO) of under 5 minutes.</w:t>
      </w:r>
    </w:p>
    <w:p w14:paraId="5A143F12" w14:textId="77777777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t xml:space="preserve">Led the seamless in-place upgrade of 85+ legacy SQL Server </w:t>
      </w:r>
      <w:r w:rsidR="0088011D">
        <w:rPr>
          <w:rFonts w:cstheme="minorHAnsi"/>
          <w:color w:val="000000"/>
        </w:rPr>
        <w:t xml:space="preserve">2008R2/ </w:t>
      </w:r>
      <w:r w:rsidRPr="00E13297">
        <w:rPr>
          <w:rFonts w:cstheme="minorHAnsi"/>
          <w:color w:val="000000"/>
        </w:rPr>
        <w:t>2012 instances to 2019/2022 with zero application downtime, enhancing security and performance capabilities.</w:t>
      </w:r>
    </w:p>
    <w:p w14:paraId="55C48BC6" w14:textId="77777777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t>Enforced stringent database security policies by implementing Transparent Data Encryption (TDE), Dynamic Data Masking, and regular vulnerability assessments, passing all internal audits.</w:t>
      </w:r>
    </w:p>
    <w:p w14:paraId="70331CE5" w14:textId="34F8525B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t xml:space="preserve">Resolved over </w:t>
      </w:r>
      <w:r w:rsidR="002A10DE">
        <w:rPr>
          <w:rFonts w:cstheme="minorHAnsi"/>
          <w:color w:val="000000"/>
        </w:rPr>
        <w:t>3</w:t>
      </w:r>
      <w:r w:rsidRPr="00E13297">
        <w:rPr>
          <w:rFonts w:cstheme="minorHAnsi"/>
          <w:color w:val="000000"/>
        </w:rPr>
        <w:t>00 complex performance-related tickets, including deadlocks, blocking, and CPU/IO bottlenecks, improving application throughput by an average of 25%.</w:t>
      </w:r>
    </w:p>
    <w:p w14:paraId="73E86198" w14:textId="77777777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lastRenderedPageBreak/>
        <w:t>Developed custom PowerShell scripts to automate the deployment of application builds and hotfixes across QA, Staging, and Production environments, reducing deployment errors by 90%.</w:t>
      </w:r>
    </w:p>
    <w:p w14:paraId="34F4ED58" w14:textId="77777777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t>Managed and optimized database capacity and storage for systems totaling over 80 TB, proactively forecasting growth to prevent service disruptions.</w:t>
      </w:r>
    </w:p>
    <w:p w14:paraId="33421CD1" w14:textId="77777777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t>Authored and maintained detailed technical documentation, including SOPs and DR runbooks, which became the standard for the DBA team.</w:t>
      </w:r>
    </w:p>
    <w:p w14:paraId="0A583B39" w14:textId="77777777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t xml:space="preserve">Collaborated with development teams to establish database coding best practices, leading to a </w:t>
      </w:r>
      <w:r w:rsidR="0088011D">
        <w:rPr>
          <w:rFonts w:cstheme="minorHAnsi"/>
          <w:color w:val="000000"/>
        </w:rPr>
        <w:t>significant</w:t>
      </w:r>
      <w:r w:rsidRPr="00E13297">
        <w:rPr>
          <w:rFonts w:cstheme="minorHAnsi"/>
          <w:color w:val="000000"/>
        </w:rPr>
        <w:t xml:space="preserve"> reduction in performance-related bugs in new code releases.</w:t>
      </w:r>
    </w:p>
    <w:p w14:paraId="75E49D25" w14:textId="77777777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t>Created and managed linked servers to facilitate secure and efficient data transfer between SQL Server and other heterogeneous data sources.</w:t>
      </w:r>
    </w:p>
    <w:p w14:paraId="5E6D916C" w14:textId="77777777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t>Acted as the technical lead during high-severity production incidents, coordinating troubleshooting efforts between multiple teams to ensure rapid resolution.</w:t>
      </w:r>
    </w:p>
    <w:p w14:paraId="2C70B52D" w14:textId="77777777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t>Performed root cause analysis (RCA) for all major incidents, presenting findings and preventative measures to IT leadership to improve system resilience.</w:t>
      </w:r>
    </w:p>
    <w:p w14:paraId="7AE34A1F" w14:textId="77777777" w:rsidR="00CF0746" w:rsidRPr="00E13297" w:rsidRDefault="00CF0746" w:rsidP="002B275E">
      <w:pPr>
        <w:numPr>
          <w:ilvl w:val="0"/>
          <w:numId w:val="12"/>
        </w:numPr>
        <w:spacing w:after="0"/>
        <w:contextualSpacing/>
        <w:jc w:val="both"/>
        <w:rPr>
          <w:rFonts w:cstheme="minorHAnsi"/>
          <w:color w:val="000000"/>
        </w:rPr>
      </w:pPr>
      <w:r w:rsidRPr="00E13297">
        <w:rPr>
          <w:rFonts w:cstheme="minorHAnsi"/>
          <w:color w:val="000000"/>
        </w:rPr>
        <w:t>Liaised with vendors and clients to provide expert recommendations on database architecture and best practices, enhancing customer satisfaction and trust.</w:t>
      </w:r>
    </w:p>
    <w:p w14:paraId="7C9F921A" w14:textId="77777777" w:rsidR="00767033" w:rsidRPr="00E13297" w:rsidRDefault="00767033" w:rsidP="002B275E">
      <w:pPr>
        <w:spacing w:after="0"/>
        <w:contextualSpacing/>
        <w:jc w:val="both"/>
        <w:rPr>
          <w:rFonts w:cstheme="minorHAnsi"/>
          <w:color w:val="000000"/>
        </w:rPr>
      </w:pPr>
    </w:p>
    <w:p w14:paraId="10B4DF9E" w14:textId="4E7F2892" w:rsidR="00767033" w:rsidRPr="000A38E7" w:rsidRDefault="00767033" w:rsidP="002B275E">
      <w:pPr>
        <w:spacing w:after="0"/>
        <w:contextualSpacing/>
        <w:jc w:val="both"/>
        <w:rPr>
          <w:rFonts w:cstheme="minorHAnsi"/>
          <w:b/>
          <w:bCs/>
          <w:color w:val="000000"/>
        </w:rPr>
      </w:pPr>
      <w:r w:rsidRPr="000A38E7">
        <w:rPr>
          <w:rFonts w:cstheme="minorHAnsi"/>
          <w:b/>
          <w:bCs/>
          <w:i/>
          <w:iCs/>
          <w:color w:val="000000"/>
        </w:rPr>
        <w:t>Tools &amp; Technologies:</w:t>
      </w:r>
      <w:r w:rsidRPr="000A38E7">
        <w:rPr>
          <w:rFonts w:cstheme="minorHAnsi"/>
          <w:b/>
          <w:bCs/>
          <w:color w:val="000000"/>
        </w:rPr>
        <w:t xml:space="preserve"> </w:t>
      </w:r>
      <w:r w:rsidRPr="000A38E7">
        <w:rPr>
          <w:rFonts w:cstheme="minorHAnsi"/>
          <w:b/>
          <w:bCs/>
          <w:i/>
          <w:iCs/>
          <w:color w:val="000000"/>
        </w:rPr>
        <w:t xml:space="preserve">SQL Server (2008-2022), T-SQL, PowerShell, AlwaysOn Availability Groups, Failover Clustering, SSIS, Azure DevOps, Git, </w:t>
      </w:r>
      <w:r w:rsidR="003F5B52">
        <w:rPr>
          <w:rFonts w:cstheme="minorHAnsi"/>
          <w:b/>
          <w:i/>
          <w:iCs/>
          <w:color w:val="000000"/>
        </w:rPr>
        <w:t xml:space="preserve">VMware, Hyper-V </w:t>
      </w:r>
      <w:r w:rsidR="00F83FAB">
        <w:rPr>
          <w:rFonts w:cstheme="minorHAnsi"/>
          <w:b/>
          <w:i/>
          <w:iCs/>
          <w:color w:val="000000"/>
        </w:rPr>
        <w:t>VM’s</w:t>
      </w:r>
      <w:r w:rsidR="00F83FAB" w:rsidRPr="000A38E7">
        <w:rPr>
          <w:rFonts w:cstheme="minorHAnsi"/>
          <w:b/>
          <w:bCs/>
          <w:i/>
          <w:iCs/>
          <w:color w:val="000000"/>
        </w:rPr>
        <w:t>,</w:t>
      </w:r>
      <w:r w:rsidR="003F5B52">
        <w:rPr>
          <w:rFonts w:cstheme="minorHAnsi"/>
          <w:b/>
          <w:bCs/>
          <w:i/>
          <w:iCs/>
          <w:color w:val="000000"/>
        </w:rPr>
        <w:t xml:space="preserve"> </w:t>
      </w:r>
      <w:r w:rsidRPr="000A38E7">
        <w:rPr>
          <w:rFonts w:cstheme="minorHAnsi"/>
          <w:b/>
          <w:bCs/>
          <w:i/>
          <w:iCs/>
          <w:color w:val="000000"/>
        </w:rPr>
        <w:t>Redgate, SolarWinds, TDE, Dynamic Data Masking, ServiceNow.</w:t>
      </w:r>
    </w:p>
    <w:p w14:paraId="05F360BB" w14:textId="77777777" w:rsidR="008533D1" w:rsidRPr="00E13297" w:rsidRDefault="008533D1" w:rsidP="00767033">
      <w:pPr>
        <w:spacing w:after="0" w:line="240" w:lineRule="auto"/>
        <w:contextualSpacing/>
        <w:jc w:val="both"/>
        <w:rPr>
          <w:rFonts w:cstheme="minorHAnsi"/>
          <w:color w:val="000000"/>
        </w:rPr>
      </w:pPr>
    </w:p>
    <w:p w14:paraId="64D29F7A" w14:textId="6ECB96C0" w:rsidR="006003B1" w:rsidRPr="00E13297" w:rsidRDefault="006003B1" w:rsidP="00E14929">
      <w:pPr>
        <w:spacing w:line="240" w:lineRule="auto"/>
        <w:contextualSpacing/>
        <w:jc w:val="both"/>
        <w:rPr>
          <w:rFonts w:eastAsia="Arial Unicode MS" w:cstheme="minorHAnsi"/>
          <w:b/>
          <w:color w:val="000000"/>
        </w:rPr>
      </w:pPr>
      <w:r w:rsidRPr="00E13297">
        <w:rPr>
          <w:rFonts w:eastAsia="Arial Unicode MS" w:cstheme="minorHAnsi"/>
          <w:b/>
          <w:color w:val="000000"/>
        </w:rPr>
        <w:t xml:space="preserve">Client: </w:t>
      </w:r>
      <w:r w:rsidR="00A1491A" w:rsidRPr="00E13297">
        <w:rPr>
          <w:rFonts w:eastAsia="Arial Unicode MS" w:cstheme="minorHAnsi"/>
          <w:b/>
          <w:color w:val="000000"/>
        </w:rPr>
        <w:fldChar w:fldCharType="begin"/>
      </w:r>
      <w:r w:rsidRPr="00E13297">
        <w:rPr>
          <w:rFonts w:eastAsia="Arial Unicode MS" w:cstheme="minorHAnsi"/>
          <w:b/>
          <w:color w:val="000000"/>
        </w:rPr>
        <w:instrText>HYPERLINK "https://careers.stanfordhealthcare.org/"</w:instrText>
      </w:r>
      <w:r w:rsidR="00A1491A" w:rsidRPr="00E13297">
        <w:rPr>
          <w:rFonts w:eastAsia="Arial Unicode MS" w:cstheme="minorHAnsi"/>
          <w:b/>
          <w:color w:val="000000"/>
        </w:rPr>
      </w:r>
      <w:r w:rsidR="00A1491A" w:rsidRPr="00E13297">
        <w:rPr>
          <w:rFonts w:eastAsia="Arial Unicode MS" w:cstheme="minorHAnsi"/>
          <w:b/>
          <w:color w:val="000000"/>
        </w:rPr>
        <w:fldChar w:fldCharType="separate"/>
      </w:r>
      <w:r w:rsidR="00CA66B0" w:rsidRPr="00412313">
        <w:rPr>
          <w:rFonts w:eastAsia="Arial Unicode MS" w:cstheme="minorHAnsi"/>
          <w:b/>
          <w:color w:val="0070C0"/>
        </w:rPr>
        <w:t>MassMutual</w:t>
      </w:r>
      <w:r w:rsidR="000A38E7">
        <w:rPr>
          <w:rFonts w:eastAsia="Arial Unicode MS" w:cstheme="minorHAnsi"/>
          <w:b/>
          <w:color w:val="0070C0"/>
        </w:rPr>
        <w:t xml:space="preserve">         </w:t>
      </w:r>
      <w:r w:rsidR="00D60FAD" w:rsidRPr="00E13297">
        <w:rPr>
          <w:rFonts w:eastAsia="Arial Unicode MS" w:cstheme="minorHAnsi"/>
          <w:b/>
          <w:color w:val="000000"/>
        </w:rPr>
        <w:t xml:space="preserve">           </w:t>
      </w:r>
      <w:r w:rsidRPr="00E13297">
        <w:rPr>
          <w:rFonts w:eastAsia="Arial Unicode MS" w:cstheme="minorHAnsi"/>
          <w:b/>
          <w:color w:val="000000"/>
        </w:rPr>
        <w:t xml:space="preserve">                  </w:t>
      </w:r>
      <w:r w:rsidR="00D60FAD" w:rsidRPr="00E13297">
        <w:rPr>
          <w:rFonts w:eastAsia="Arial Unicode MS" w:cstheme="minorHAnsi"/>
          <w:b/>
          <w:color w:val="000000"/>
        </w:rPr>
        <w:t xml:space="preserve"> </w:t>
      </w:r>
      <w:r w:rsidRPr="00E13297">
        <w:rPr>
          <w:rFonts w:eastAsia="Arial Unicode MS" w:cstheme="minorHAnsi"/>
          <w:b/>
          <w:color w:val="000000"/>
        </w:rPr>
        <w:t xml:space="preserve">                                                                                        </w:t>
      </w:r>
      <w:r w:rsidR="008533D1" w:rsidRPr="00E13297">
        <w:rPr>
          <w:rFonts w:eastAsia="Arial Unicode MS" w:cstheme="minorHAnsi"/>
          <w:b/>
          <w:color w:val="000000"/>
        </w:rPr>
        <w:t xml:space="preserve"> </w:t>
      </w:r>
      <w:r w:rsidR="001B1971">
        <w:rPr>
          <w:rFonts w:eastAsia="Arial Unicode MS" w:cstheme="minorHAnsi"/>
          <w:b/>
          <w:color w:val="000000"/>
        </w:rPr>
        <w:t xml:space="preserve">    </w:t>
      </w:r>
      <w:r w:rsidR="0088011D">
        <w:rPr>
          <w:rFonts w:eastAsia="Arial Unicode MS" w:cstheme="minorHAnsi"/>
          <w:b/>
          <w:color w:val="000000"/>
        </w:rPr>
        <w:t xml:space="preserve">        </w:t>
      </w:r>
      <w:r w:rsidR="000A38E7">
        <w:rPr>
          <w:rFonts w:eastAsia="Arial Unicode MS" w:cstheme="minorHAnsi"/>
          <w:b/>
          <w:color w:val="000000"/>
        </w:rPr>
        <w:t xml:space="preserve">   </w:t>
      </w:r>
      <w:r w:rsidR="00B20311">
        <w:rPr>
          <w:rFonts w:eastAsia="Arial Unicode MS" w:cstheme="minorHAnsi"/>
          <w:b/>
          <w:color w:val="000000"/>
        </w:rPr>
        <w:t xml:space="preserve"> </w:t>
      </w:r>
      <w:r w:rsidR="00264F50" w:rsidRPr="00E13297">
        <w:rPr>
          <w:rFonts w:eastAsia="Arial Unicode MS" w:cstheme="minorHAnsi"/>
          <w:b/>
          <w:color w:val="000000"/>
        </w:rPr>
        <w:t xml:space="preserve">Nov 2021 </w:t>
      </w:r>
      <w:r w:rsidR="00B20311">
        <w:rPr>
          <w:rFonts w:eastAsia="Arial Unicode MS" w:cstheme="minorHAnsi"/>
          <w:b/>
          <w:color w:val="000000"/>
        </w:rPr>
        <w:t>-</w:t>
      </w:r>
      <w:r w:rsidR="00264F50" w:rsidRPr="00E13297">
        <w:rPr>
          <w:rFonts w:eastAsia="Arial Unicode MS" w:cstheme="minorHAnsi"/>
          <w:b/>
          <w:color w:val="000000"/>
        </w:rPr>
        <w:t xml:space="preserve"> Jun 2022</w:t>
      </w:r>
    </w:p>
    <w:p w14:paraId="7F3CF856" w14:textId="77777777" w:rsidR="00CA66B0" w:rsidRPr="00E13297" w:rsidRDefault="00A1491A" w:rsidP="00CA66B0">
      <w:pPr>
        <w:spacing w:line="240" w:lineRule="auto"/>
        <w:contextualSpacing/>
        <w:jc w:val="both"/>
        <w:rPr>
          <w:rFonts w:eastAsia="Arial Unicode MS" w:cstheme="minorHAnsi"/>
          <w:b/>
          <w:color w:val="000000"/>
        </w:rPr>
      </w:pPr>
      <w:r w:rsidRPr="00E13297">
        <w:rPr>
          <w:rFonts w:eastAsia="Arial Unicode MS" w:cstheme="minorHAnsi"/>
          <w:b/>
          <w:color w:val="000000"/>
        </w:rPr>
        <w:fldChar w:fldCharType="end"/>
      </w:r>
      <w:r w:rsidR="00767033" w:rsidRPr="00E13297">
        <w:rPr>
          <w:rFonts w:eastAsia="Arial Unicode MS" w:cstheme="minorHAnsi"/>
          <w:b/>
          <w:color w:val="000000"/>
        </w:rPr>
        <w:t>SQL &amp; Azure Database Administrator</w:t>
      </w:r>
    </w:p>
    <w:p w14:paraId="61100675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Successfully migrated over 50 on-premises SQL Server databases (totaling </w:t>
      </w:r>
      <w:r w:rsidR="0088011D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15</w:t>
      </w: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 xml:space="preserve"> TB) to Azure SQL Database and SQL Server on Azure VMs, with an average of less than 30 minutes of downtime per migration.</w:t>
      </w:r>
    </w:p>
    <w:p w14:paraId="3ED4A33A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Architected and implemented a cloud cost-optimization strategy that saved over $150,000 annually ($12,500/month) by right-sizing Azure resources, leveraging elastic pools, and implementing SQL Data Compression.</w:t>
      </w:r>
    </w:p>
    <w:p w14:paraId="7E86B10C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Developed and managed a modern data platform utilizing Azure PaaS services, supporting critical business intelligence and data visualization workloads for over 1,000 users.</w:t>
      </w:r>
    </w:p>
    <w:p w14:paraId="1043166B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Automated database deployment and configuration management using PowerShell Desired State Configuration (DSC) and Azure DevOps CI/CD pipelines, reducing manual deployment time by over 40%.</w:t>
      </w:r>
    </w:p>
    <w:p w14:paraId="78BFC07D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Engineered and implemented a centralized security model using Azure Key Vault for secrets management and Azure Active Directory for authentication, eliminating hard-coded credentials.</w:t>
      </w:r>
    </w:p>
    <w:p w14:paraId="6F486F66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Troubleshot and resolved persistent system performance bottlenecks related to CPU, I/O, and memory, improving critical financial reporting query response times</w:t>
      </w:r>
      <w:r w:rsidR="0088011D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.</w:t>
      </w:r>
    </w:p>
    <w:p w14:paraId="48E67CC9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Managed the end-to-end lifecycle of 120+ Azure VMs hosting SQL Server and PostgreSQL, including installation, patching, performance monitoring, and capacity planning.</w:t>
      </w:r>
    </w:p>
    <w:p w14:paraId="4D4E180A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Designed and deployed highly available solutions in Azure using load balancers and traffic manager profiles to distribute application load and ensure business continuity.</w:t>
      </w:r>
    </w:p>
    <w:p w14:paraId="47FD1C7C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Rewrote and optimized hundreds of legacy stored procedures, triggers, and functions, resulting in a 35% improvement in application transaction processing speed.</w:t>
      </w:r>
    </w:p>
    <w:p w14:paraId="543AAD9E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Implemented comprehensive backup and recovery strategies in Azure using Azure Backup and Recovery Services Vault, ensuring point-in-time recovery capabilities and compliance with RPO policies.</w:t>
      </w:r>
    </w:p>
    <w:p w14:paraId="6A2367CE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Conducted predictive analysis of resource utilization to proactively scale Azure infrastructure, preventing performance degradation during peak business periods.</w:t>
      </w:r>
    </w:p>
    <w:p w14:paraId="6B5228C5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lastRenderedPageBreak/>
        <w:t>Performed detailed root cause analysis for recurring performance issues, providing actionable recommendations that were implemented to enhance system stability.</w:t>
      </w:r>
    </w:p>
    <w:p w14:paraId="49F2ECBA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Developed custom PowerShell scripts for automating daily health checks, reporting on backup status, and monitoring database growth across the entire Azure environment.</w:t>
      </w:r>
    </w:p>
    <w:p w14:paraId="0770696D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Collaborated with the software development team throughout the SDLC to advise on optimal database design and ensure new features were scalable and performant.</w:t>
      </w:r>
    </w:p>
    <w:p w14:paraId="7E892381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Documented the modernized Azure data architecture and created knowledge-sharing materials to upskill the broader IT team on cloud database best practices.</w:t>
      </w:r>
    </w:p>
    <w:p w14:paraId="6E2412CF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Administered patch management and change control processes for all database systems in accordance with strict financial services industry compliance standards (SOX).</w:t>
      </w:r>
    </w:p>
    <w:p w14:paraId="78F26E48" w14:textId="77777777" w:rsidR="00767033" w:rsidRPr="00E13297" w:rsidRDefault="00767033" w:rsidP="002B275E">
      <w:pPr>
        <w:pStyle w:val="ListParagraph"/>
        <w:numPr>
          <w:ilvl w:val="0"/>
          <w:numId w:val="21"/>
        </w:numPr>
        <w:spacing w:line="276" w:lineRule="auto"/>
        <w:contextualSpacing/>
        <w:jc w:val="both"/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</w:pP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t>Provided 24/7 on-call support for mission-critical production systems, consistently resolving incidents within defined SLAs</w:t>
      </w:r>
      <w:r w:rsidRPr="00E13297">
        <w:rPr>
          <w:rFonts w:asciiTheme="minorHAnsi" w:eastAsia="Arial Unicode MS" w:hAnsiTheme="minorHAnsi" w:cstheme="minorHAnsi"/>
          <w:bCs/>
          <w:color w:val="000000"/>
          <w:sz w:val="22"/>
          <w:szCs w:val="22"/>
        </w:rPr>
        <w:br/>
      </w:r>
    </w:p>
    <w:p w14:paraId="077DAD55" w14:textId="77777777" w:rsidR="00767033" w:rsidRPr="00E13297" w:rsidRDefault="00767033" w:rsidP="002B275E">
      <w:pPr>
        <w:contextualSpacing/>
        <w:jc w:val="both"/>
        <w:rPr>
          <w:rFonts w:eastAsia="Arial Unicode MS" w:cstheme="minorHAnsi"/>
          <w:b/>
          <w:i/>
          <w:iCs/>
          <w:color w:val="000000"/>
        </w:rPr>
      </w:pPr>
      <w:r w:rsidRPr="00E13297">
        <w:rPr>
          <w:rFonts w:eastAsia="Arial Unicode MS" w:cstheme="minorHAnsi"/>
          <w:b/>
          <w:bCs/>
          <w:i/>
          <w:iCs/>
          <w:color w:val="000000"/>
        </w:rPr>
        <w:t>Tools &amp; Technologies:</w:t>
      </w:r>
      <w:r w:rsidRPr="00E13297">
        <w:rPr>
          <w:rFonts w:eastAsia="Arial Unicode MS" w:cstheme="minorHAnsi"/>
          <w:b/>
          <w:color w:val="000000"/>
        </w:rPr>
        <w:t xml:space="preserve"> </w:t>
      </w:r>
      <w:r w:rsidR="00E40F41" w:rsidRPr="000A38E7">
        <w:rPr>
          <w:rFonts w:eastAsia="Arial Unicode MS" w:cstheme="minorHAnsi"/>
          <w:b/>
          <w:i/>
          <w:iCs/>
          <w:color w:val="000000"/>
        </w:rPr>
        <w:t xml:space="preserve">MS </w:t>
      </w:r>
      <w:r w:rsidR="00E40F41" w:rsidRPr="000A38E7">
        <w:rPr>
          <w:rFonts w:eastAsia="Arial Unicode MS" w:cstheme="minorHAnsi"/>
          <w:b/>
          <w:bCs/>
          <w:i/>
          <w:iCs/>
          <w:color w:val="000000"/>
        </w:rPr>
        <w:t xml:space="preserve">SQL Server (2012-2019), </w:t>
      </w:r>
      <w:r w:rsidRPr="000A38E7">
        <w:rPr>
          <w:rFonts w:eastAsia="Arial Unicode MS" w:cstheme="minorHAnsi"/>
          <w:b/>
          <w:bCs/>
          <w:i/>
          <w:iCs/>
          <w:color w:val="000000"/>
        </w:rPr>
        <w:t>Azure SQL Database, Azure VMs, PostgreSQL, Azure Key Vault, Azure DevOps, PowerShell, T-SQL, SSIS, SSRS, Power BI, Azure Monitor, Azure Backup, Git, Jira.</w:t>
      </w:r>
    </w:p>
    <w:p w14:paraId="7B6F3C04" w14:textId="77777777" w:rsidR="00E40F41" w:rsidRDefault="00E40F41" w:rsidP="00767033">
      <w:pPr>
        <w:contextualSpacing/>
        <w:jc w:val="both"/>
        <w:rPr>
          <w:rFonts w:eastAsia="Arial Unicode MS" w:cstheme="minorHAnsi"/>
          <w:b/>
          <w:color w:val="000000"/>
        </w:rPr>
      </w:pPr>
    </w:p>
    <w:p w14:paraId="755E50BF" w14:textId="6C0CA3E2" w:rsidR="00260535" w:rsidRPr="00E13297" w:rsidRDefault="006003B1" w:rsidP="00767033">
      <w:pPr>
        <w:contextualSpacing/>
        <w:jc w:val="both"/>
        <w:rPr>
          <w:rFonts w:eastAsia="Arial Unicode MS" w:cstheme="minorHAnsi"/>
          <w:b/>
          <w:color w:val="000000"/>
        </w:rPr>
      </w:pPr>
      <w:r w:rsidRPr="00E13297">
        <w:rPr>
          <w:rFonts w:eastAsia="Arial Unicode MS" w:cstheme="minorHAnsi"/>
          <w:b/>
          <w:color w:val="000000"/>
        </w:rPr>
        <w:t xml:space="preserve">Client: </w:t>
      </w:r>
      <w:r w:rsidR="00D60FAD" w:rsidRPr="00412313">
        <w:rPr>
          <w:rFonts w:eastAsia="Arial Unicode MS" w:cstheme="minorHAnsi"/>
          <w:b/>
          <w:color w:val="0070C0"/>
        </w:rPr>
        <w:t xml:space="preserve">Molina Healthcare </w:t>
      </w:r>
      <w:r w:rsidR="00363FB2" w:rsidRPr="00412313">
        <w:rPr>
          <w:rFonts w:eastAsia="Arial Unicode MS" w:cstheme="minorHAnsi"/>
          <w:b/>
          <w:color w:val="0070C0"/>
        </w:rPr>
        <w:t>-</w:t>
      </w:r>
      <w:r w:rsidR="00D60FAD" w:rsidRPr="00412313">
        <w:rPr>
          <w:rFonts w:eastAsia="Arial Unicode MS" w:cstheme="minorHAnsi"/>
          <w:b/>
          <w:color w:val="0070C0"/>
        </w:rPr>
        <w:t xml:space="preserve"> </w:t>
      </w:r>
      <w:r w:rsidR="00496BB6" w:rsidRPr="00412313">
        <w:rPr>
          <w:rFonts w:eastAsia="Arial Unicode MS" w:cstheme="minorHAnsi"/>
          <w:b/>
          <w:color w:val="0070C0"/>
        </w:rPr>
        <w:t>Infosys</w:t>
      </w:r>
      <w:r w:rsidR="00D60FAD" w:rsidRPr="00412313">
        <w:rPr>
          <w:rFonts w:eastAsia="Arial Unicode MS" w:cstheme="minorHAnsi"/>
          <w:b/>
          <w:color w:val="0070C0"/>
        </w:rPr>
        <w:t xml:space="preserve"> Ltd</w:t>
      </w:r>
      <w:r w:rsidR="000A38E7">
        <w:rPr>
          <w:rFonts w:eastAsia="Arial Unicode MS" w:cstheme="minorHAnsi"/>
          <w:b/>
          <w:color w:val="0070C0"/>
        </w:rPr>
        <w:t xml:space="preserve">      </w:t>
      </w:r>
      <w:r w:rsidRPr="00412313">
        <w:rPr>
          <w:rFonts w:eastAsia="Arial Unicode MS" w:cstheme="minorHAnsi"/>
          <w:b/>
          <w:color w:val="0070C0"/>
        </w:rPr>
        <w:t xml:space="preserve"> </w:t>
      </w:r>
      <w:r w:rsidR="00D60FAD" w:rsidRPr="00412313">
        <w:rPr>
          <w:rFonts w:eastAsia="Arial Unicode MS" w:cstheme="minorHAnsi"/>
          <w:b/>
          <w:color w:val="0070C0"/>
        </w:rPr>
        <w:t xml:space="preserve">    </w:t>
      </w:r>
      <w:r w:rsidRPr="00412313">
        <w:rPr>
          <w:rFonts w:eastAsia="Arial Unicode MS" w:cstheme="minorHAnsi"/>
          <w:b/>
          <w:color w:val="0070C0"/>
        </w:rPr>
        <w:t xml:space="preserve">                                                                             </w:t>
      </w:r>
      <w:r w:rsidR="00E40F41" w:rsidRPr="00412313">
        <w:rPr>
          <w:rFonts w:eastAsia="Arial Unicode MS" w:cstheme="minorHAnsi"/>
          <w:b/>
          <w:color w:val="0070C0"/>
        </w:rPr>
        <w:t xml:space="preserve">        </w:t>
      </w:r>
      <w:r w:rsidR="006F29D6" w:rsidRPr="00412313">
        <w:rPr>
          <w:rFonts w:eastAsia="Arial Unicode MS" w:cstheme="minorHAnsi"/>
          <w:b/>
          <w:color w:val="0070C0"/>
        </w:rPr>
        <w:t xml:space="preserve">      </w:t>
      </w:r>
      <w:r w:rsidR="000A38E7">
        <w:rPr>
          <w:rFonts w:eastAsia="Arial Unicode MS" w:cstheme="minorHAnsi"/>
          <w:b/>
          <w:color w:val="0070C0"/>
        </w:rPr>
        <w:t xml:space="preserve"> </w:t>
      </w:r>
      <w:r w:rsidR="00E40F41" w:rsidRPr="00412313">
        <w:rPr>
          <w:rFonts w:eastAsia="Arial Unicode MS" w:cstheme="minorHAnsi"/>
          <w:b/>
          <w:color w:val="0070C0"/>
        </w:rPr>
        <w:t xml:space="preserve"> </w:t>
      </w:r>
      <w:r w:rsidR="000A38E7">
        <w:rPr>
          <w:rFonts w:eastAsia="Arial Unicode MS" w:cstheme="minorHAnsi"/>
          <w:b/>
          <w:color w:val="0070C0"/>
        </w:rPr>
        <w:t xml:space="preserve">    </w:t>
      </w:r>
      <w:r w:rsidR="00B20311">
        <w:rPr>
          <w:rFonts w:eastAsia="Arial Unicode MS" w:cstheme="minorHAnsi"/>
          <w:b/>
          <w:color w:val="0070C0"/>
        </w:rPr>
        <w:t xml:space="preserve"> </w:t>
      </w:r>
      <w:r w:rsidR="00496BB6" w:rsidRPr="00E13297">
        <w:rPr>
          <w:rFonts w:eastAsia="Arial Unicode MS" w:cstheme="minorHAnsi"/>
          <w:b/>
          <w:color w:val="000000"/>
        </w:rPr>
        <w:t>Sep</w:t>
      </w:r>
      <w:r w:rsidRPr="00E13297">
        <w:rPr>
          <w:rFonts w:eastAsia="Arial Unicode MS" w:cstheme="minorHAnsi"/>
          <w:b/>
          <w:color w:val="000000"/>
        </w:rPr>
        <w:t xml:space="preserve"> 20</w:t>
      </w:r>
      <w:r w:rsidR="00496BB6" w:rsidRPr="00E13297">
        <w:rPr>
          <w:rFonts w:eastAsia="Arial Unicode MS" w:cstheme="minorHAnsi"/>
          <w:b/>
          <w:color w:val="000000"/>
        </w:rPr>
        <w:t>18</w:t>
      </w:r>
      <w:r w:rsidRPr="00E13297">
        <w:rPr>
          <w:rFonts w:eastAsia="Arial Unicode MS" w:cstheme="minorHAnsi"/>
          <w:b/>
          <w:color w:val="000000"/>
        </w:rPr>
        <w:t xml:space="preserve"> </w:t>
      </w:r>
      <w:r w:rsidR="00B20311">
        <w:rPr>
          <w:rFonts w:eastAsia="Arial Unicode MS" w:cstheme="minorHAnsi"/>
          <w:b/>
          <w:color w:val="000000"/>
        </w:rPr>
        <w:t>-</w:t>
      </w:r>
      <w:r w:rsidRPr="00E13297">
        <w:rPr>
          <w:rFonts w:eastAsia="Arial Unicode MS" w:cstheme="minorHAnsi"/>
          <w:b/>
          <w:color w:val="000000"/>
        </w:rPr>
        <w:t xml:space="preserve"> </w:t>
      </w:r>
      <w:r w:rsidR="00496BB6" w:rsidRPr="00E13297">
        <w:rPr>
          <w:rFonts w:eastAsia="Arial Unicode MS" w:cstheme="minorHAnsi"/>
          <w:b/>
          <w:color w:val="000000"/>
        </w:rPr>
        <w:t>Nov</w:t>
      </w:r>
      <w:r w:rsidRPr="00E13297">
        <w:rPr>
          <w:rFonts w:eastAsia="Arial Unicode MS" w:cstheme="minorHAnsi"/>
          <w:b/>
          <w:color w:val="000000"/>
        </w:rPr>
        <w:t xml:space="preserve"> 20</w:t>
      </w:r>
      <w:r w:rsidR="00496BB6" w:rsidRPr="00E13297">
        <w:rPr>
          <w:rFonts w:eastAsia="Arial Unicode MS" w:cstheme="minorHAnsi"/>
          <w:b/>
          <w:color w:val="000000"/>
        </w:rPr>
        <w:t>21</w:t>
      </w:r>
      <w:r w:rsidRPr="00E13297">
        <w:rPr>
          <w:rFonts w:eastAsia="Arial Unicode MS" w:cstheme="minorHAnsi"/>
          <w:b/>
          <w:color w:val="000000"/>
        </w:rPr>
        <w:t xml:space="preserve"> </w:t>
      </w:r>
    </w:p>
    <w:p w14:paraId="3E4CB3C9" w14:textId="041B9ACB" w:rsidR="00260535" w:rsidRPr="00E13297" w:rsidRDefault="00217E88" w:rsidP="00E14929">
      <w:pPr>
        <w:spacing w:line="240" w:lineRule="auto"/>
        <w:contextualSpacing/>
        <w:jc w:val="both"/>
        <w:rPr>
          <w:rFonts w:eastAsia="Arial Unicode MS" w:cstheme="minorHAnsi"/>
          <w:b/>
          <w:color w:val="000000"/>
        </w:rPr>
      </w:pPr>
      <w:r w:rsidRPr="00E13297">
        <w:rPr>
          <w:rFonts w:eastAsia="Arial Unicode MS" w:cstheme="minorHAnsi"/>
          <w:b/>
          <w:color w:val="000000"/>
        </w:rPr>
        <w:t>SQL Server D</w:t>
      </w:r>
      <w:r w:rsidR="000A38E7">
        <w:rPr>
          <w:rFonts w:eastAsia="Arial Unicode MS" w:cstheme="minorHAnsi"/>
          <w:b/>
          <w:color w:val="000000"/>
        </w:rPr>
        <w:t>atabase Administrator</w:t>
      </w:r>
    </w:p>
    <w:p w14:paraId="1F99FE5D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>Administered a complex environment of over 600 SQL Server instances (2008R2-2019) in a 24/7 global support model, ensuring compliance with stringent HIPAA and SOX regulations.</w:t>
      </w:r>
    </w:p>
    <w:p w14:paraId="71BFEF2D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>Led the successful cloud migration of over 100 on-premises SQL Server databases to Azure SQL (IaaS &amp; PaaS) using Azure Migrate, DMA, and DMS, achieving a 90% reduction in post-migration issues.</w:t>
      </w:r>
    </w:p>
    <w:p w14:paraId="6B4796CB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 xml:space="preserve">Automated over 85% of routine database administration tasks, including vulnerability scans, backup verification, and index maintenance, using PowerShell, saving approximately </w:t>
      </w:r>
      <w:r w:rsidR="006F29D6">
        <w:rPr>
          <w:rFonts w:asciiTheme="minorHAnsi" w:hAnsiTheme="minorHAnsi" w:cstheme="minorHAnsi"/>
          <w:color w:val="000000"/>
          <w:sz w:val="22"/>
          <w:szCs w:val="22"/>
        </w:rPr>
        <w:t>400</w:t>
      </w:r>
      <w:r w:rsidRPr="00E13297">
        <w:rPr>
          <w:rFonts w:asciiTheme="minorHAnsi" w:hAnsiTheme="minorHAnsi" w:cstheme="minorHAnsi"/>
          <w:color w:val="000000"/>
          <w:sz w:val="22"/>
          <w:szCs w:val="22"/>
        </w:rPr>
        <w:t xml:space="preserve"> manual hours annually.</w:t>
      </w:r>
    </w:p>
    <w:p w14:paraId="3470D6EB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>Architected and implemented HA/DR solutions for Tier-1 applications using AlwaysOn Availability Groups, Log Shipping, and Replication, achieving and validating a 5-minute RTO/RPO.</w:t>
      </w:r>
    </w:p>
    <w:p w14:paraId="67F1C1DF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>Optimized a critical data archiving strategy that improved application performance by 25% and reduced primary storage costs by 40% for a 50 TB healthcare data warehouse.</w:t>
      </w:r>
    </w:p>
    <w:p w14:paraId="40A7734F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 xml:space="preserve">Developed and managed complex ETL processes using SSIS to extract, transform, and load millions of </w:t>
      </w:r>
      <w:r w:rsidR="006F29D6">
        <w:rPr>
          <w:rFonts w:asciiTheme="minorHAnsi" w:hAnsiTheme="minorHAnsi" w:cstheme="minorHAnsi"/>
          <w:color w:val="000000"/>
          <w:sz w:val="22"/>
          <w:szCs w:val="22"/>
        </w:rPr>
        <w:t xml:space="preserve">patient </w:t>
      </w:r>
      <w:r w:rsidR="006F29D6" w:rsidRPr="00E13297">
        <w:rPr>
          <w:rFonts w:asciiTheme="minorHAnsi" w:hAnsiTheme="minorHAnsi" w:cstheme="minorHAnsi"/>
          <w:color w:val="000000"/>
          <w:sz w:val="22"/>
          <w:szCs w:val="22"/>
        </w:rPr>
        <w:t>records</w:t>
      </w:r>
      <w:r w:rsidRPr="00E13297">
        <w:rPr>
          <w:rFonts w:asciiTheme="minorHAnsi" w:hAnsiTheme="minorHAnsi" w:cstheme="minorHAnsi"/>
          <w:color w:val="000000"/>
          <w:sz w:val="22"/>
          <w:szCs w:val="22"/>
        </w:rPr>
        <w:t xml:space="preserve"> daily from various sources into the central data warehouse.</w:t>
      </w:r>
    </w:p>
    <w:p w14:paraId="72FF7BBB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 xml:space="preserve">Designed and deployed interactive SSRS reports and Power BI dashboards, providing key business insights into </w:t>
      </w:r>
      <w:r w:rsidR="006F29D6">
        <w:rPr>
          <w:rFonts w:asciiTheme="minorHAnsi" w:hAnsiTheme="minorHAnsi" w:cstheme="minorHAnsi"/>
          <w:color w:val="000000"/>
          <w:sz w:val="22"/>
          <w:szCs w:val="22"/>
        </w:rPr>
        <w:t>healthcare</w:t>
      </w:r>
      <w:r w:rsidRPr="00E13297">
        <w:rPr>
          <w:rFonts w:asciiTheme="minorHAnsi" w:hAnsiTheme="minorHAnsi" w:cstheme="minorHAnsi"/>
          <w:color w:val="000000"/>
          <w:sz w:val="22"/>
          <w:szCs w:val="22"/>
        </w:rPr>
        <w:t xml:space="preserve"> claims data and reducing report generation time by 75%.</w:t>
      </w:r>
    </w:p>
    <w:p w14:paraId="4E3AB390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 xml:space="preserve">Functioned as the technical Subject Matter Expert (SME), leading a team of </w:t>
      </w:r>
      <w:r w:rsidR="006F29D6">
        <w:rPr>
          <w:rFonts w:asciiTheme="minorHAnsi" w:hAnsiTheme="minorHAnsi" w:cstheme="minorHAnsi"/>
          <w:color w:val="000000"/>
          <w:sz w:val="22"/>
          <w:szCs w:val="22"/>
        </w:rPr>
        <w:t>5 junior</w:t>
      </w:r>
      <w:r w:rsidRPr="00E13297">
        <w:rPr>
          <w:rFonts w:asciiTheme="minorHAnsi" w:hAnsiTheme="minorHAnsi" w:cstheme="minorHAnsi"/>
          <w:color w:val="000000"/>
          <w:sz w:val="22"/>
          <w:szCs w:val="22"/>
        </w:rPr>
        <w:t xml:space="preserve"> DBAs, providing mentorship, and authoring SOPs that streamlined team operations and onboarding.</w:t>
      </w:r>
    </w:p>
    <w:p w14:paraId="3D077441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 xml:space="preserve">Tuned and stabilized database performance by implementing </w:t>
      </w:r>
      <w:r w:rsidR="006F29D6">
        <w:rPr>
          <w:rFonts w:asciiTheme="minorHAnsi" w:hAnsiTheme="minorHAnsi" w:cstheme="minorHAnsi"/>
          <w:color w:val="000000"/>
          <w:sz w:val="22"/>
          <w:szCs w:val="22"/>
        </w:rPr>
        <w:t>strong</w:t>
      </w:r>
      <w:r w:rsidRPr="00E13297">
        <w:rPr>
          <w:rFonts w:asciiTheme="minorHAnsi" w:hAnsiTheme="minorHAnsi" w:cstheme="minorHAnsi"/>
          <w:color w:val="000000"/>
          <w:sz w:val="22"/>
          <w:szCs w:val="22"/>
        </w:rPr>
        <w:t xml:space="preserve"> indexing strategies, analyzing execution plans, and resolving blocking/deadlocks, resulting in a 40% improvement in application responsiveness.</w:t>
      </w:r>
    </w:p>
    <w:p w14:paraId="6203AC64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>Managed security permissions, roles, and user access for thousands of users, ensuring adherence to the principle of least privilege and passing all security audits with zero findings.</w:t>
      </w:r>
    </w:p>
    <w:p w14:paraId="41F95CCF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>Implemented point-in-time recovery procedures, successfully recovering critical databases on multiple occasions with zero data loss as per business requests.</w:t>
      </w:r>
    </w:p>
    <w:p w14:paraId="166A3AEE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>Managed a rigorous patch management cycle for the entire SQL Server estate, ensuring systems were protected against known vulnerabilities with minimal service disruption.</w:t>
      </w:r>
    </w:p>
    <w:p w14:paraId="04638C1D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>Proactively monitored database systems using SQL Profiler, Extended Events, and DMVs to identify and resolve potential issues before they impacted users.</w:t>
      </w:r>
    </w:p>
    <w:p w14:paraId="7A02EB3B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lastRenderedPageBreak/>
        <w:t>Coordinated with application, network, and storage teams to troubleshoot and resolve complex, cross-functional technical challenges.</w:t>
      </w:r>
    </w:p>
    <w:p w14:paraId="5D072733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>Developed comprehensive technical documentation for all major database systems, configurations, and processes, creating a central knowledge base for the team.</w:t>
      </w:r>
    </w:p>
    <w:p w14:paraId="7677B79A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 xml:space="preserve">Successfully resolved over </w:t>
      </w:r>
      <w:r w:rsidR="006F29D6">
        <w:rPr>
          <w:rFonts w:asciiTheme="minorHAnsi" w:hAnsiTheme="minorHAnsi" w:cstheme="minorHAnsi"/>
          <w:color w:val="000000"/>
          <w:sz w:val="22"/>
          <w:szCs w:val="22"/>
        </w:rPr>
        <w:t>2000</w:t>
      </w:r>
      <w:r w:rsidRPr="00E1329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E13297" w:rsidRPr="00E13297">
        <w:rPr>
          <w:rFonts w:asciiTheme="minorHAnsi" w:hAnsiTheme="minorHAnsi" w:cstheme="minorHAnsi"/>
          <w:color w:val="000000"/>
          <w:sz w:val="22"/>
          <w:szCs w:val="22"/>
        </w:rPr>
        <w:t>incidents</w:t>
      </w:r>
      <w:r w:rsidRPr="00E13297">
        <w:rPr>
          <w:rFonts w:asciiTheme="minorHAnsi" w:hAnsiTheme="minorHAnsi" w:cstheme="minorHAnsi"/>
          <w:color w:val="000000"/>
          <w:sz w:val="22"/>
          <w:szCs w:val="22"/>
        </w:rPr>
        <w:t xml:space="preserve"> and change request tickets within SLA, maintaining high levels of customer satisfaction.</w:t>
      </w:r>
    </w:p>
    <w:p w14:paraId="69CB743F" w14:textId="77777777" w:rsidR="00767033" w:rsidRPr="00E13297" w:rsidRDefault="00767033" w:rsidP="002B275E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13297">
        <w:rPr>
          <w:rFonts w:asciiTheme="minorHAnsi" w:hAnsiTheme="minorHAnsi" w:cstheme="minorHAnsi"/>
          <w:color w:val="000000"/>
          <w:sz w:val="22"/>
          <w:szCs w:val="22"/>
        </w:rPr>
        <w:t>Provided 24/7 on-call support for critical production databases, consistently meeting or exceeding SLAs for incident response and resolution</w:t>
      </w:r>
    </w:p>
    <w:p w14:paraId="3D3784E8" w14:textId="77777777" w:rsidR="00D9314E" w:rsidRPr="00E13297" w:rsidRDefault="00D9314E" w:rsidP="002B275E">
      <w:pPr>
        <w:pStyle w:val="ListParagraph"/>
        <w:spacing w:before="100" w:beforeAutospacing="1" w:after="100" w:afterAutospacing="1" w:line="276" w:lineRule="auto"/>
        <w:ind w:left="360"/>
        <w:contextualSpacing/>
        <w:rPr>
          <w:rFonts w:asciiTheme="minorHAnsi" w:hAnsiTheme="minorHAnsi" w:cstheme="minorHAnsi"/>
          <w:color w:val="000000"/>
          <w:sz w:val="22"/>
          <w:szCs w:val="22"/>
        </w:rPr>
      </w:pPr>
    </w:p>
    <w:p w14:paraId="15F280F7" w14:textId="5868CE66" w:rsidR="00E13297" w:rsidRPr="000A38E7" w:rsidRDefault="00767033" w:rsidP="002B275E">
      <w:pPr>
        <w:pStyle w:val="ListParagraph"/>
        <w:spacing w:before="100" w:beforeAutospacing="1" w:after="100" w:afterAutospacing="1" w:line="276" w:lineRule="auto"/>
        <w:ind w:left="0"/>
        <w:contextualSpacing/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</w:pPr>
      <w:r w:rsidRPr="00363FB2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Tools &amp; Technologies:</w:t>
      </w:r>
      <w:r w:rsidRPr="00363FB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A38E7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SQL Server (2019-2008R2), Azure SQL, SSIS, SSRS, Power BI, T-SQL, PowerShell, AlwaysOn Availability Groups, Log Shipping, DMVs, SQL Profiler, ServiceNow, HIPAA/SOX Compliance, Attunity, SolarWinds DPA, Delphix</w:t>
      </w:r>
      <w:r w:rsidR="003F5B52">
        <w:rPr>
          <w:rFonts w:asciiTheme="minorHAnsi" w:hAnsiTheme="minorHAnsi" w:cstheme="minorHAnsi"/>
          <w:b/>
          <w:i/>
          <w:iCs/>
          <w:color w:val="000000"/>
          <w:sz w:val="22"/>
          <w:szCs w:val="22"/>
        </w:rPr>
        <w:t>, VMware, Hyper-V VM’s</w:t>
      </w:r>
    </w:p>
    <w:p w14:paraId="134A3E8D" w14:textId="77777777" w:rsidR="00412313" w:rsidRPr="00412313" w:rsidRDefault="00412313" w:rsidP="00412313">
      <w:pPr>
        <w:shd w:val="clear" w:color="auto" w:fill="D9D9D9"/>
        <w:spacing w:after="0" w:line="240" w:lineRule="auto"/>
        <w:contextualSpacing/>
        <w:jc w:val="both"/>
        <w:rPr>
          <w:rFonts w:cstheme="minorHAnsi"/>
          <w:b/>
          <w:color w:val="0070C0"/>
        </w:rPr>
      </w:pPr>
      <w:r w:rsidRPr="00412313">
        <w:rPr>
          <w:rFonts w:cstheme="minorHAnsi"/>
          <w:b/>
          <w:color w:val="0070C0"/>
        </w:rPr>
        <w:t>EDUCATION</w:t>
      </w:r>
    </w:p>
    <w:p w14:paraId="224E7141" w14:textId="338FDB75" w:rsidR="00E13297" w:rsidRPr="00E13297" w:rsidRDefault="00E13297" w:rsidP="002B275E">
      <w:pPr>
        <w:tabs>
          <w:tab w:val="left" w:pos="0"/>
          <w:tab w:val="left" w:pos="360"/>
        </w:tabs>
        <w:snapToGrid w:val="0"/>
        <w:spacing w:after="100"/>
        <w:rPr>
          <w:rFonts w:cstheme="minorHAnsi"/>
          <w:color w:val="000000" w:themeColor="text1"/>
        </w:rPr>
      </w:pPr>
      <w:r w:rsidRPr="00E13297">
        <w:rPr>
          <w:rFonts w:cstheme="minorHAnsi"/>
          <w:b/>
          <w:bCs/>
          <w:color w:val="000000" w:themeColor="text1"/>
        </w:rPr>
        <w:t>Illinois Institute of Technology (IIT)</w:t>
      </w:r>
      <w:r w:rsidRPr="00E13297">
        <w:rPr>
          <w:rFonts w:cstheme="minorHAnsi"/>
          <w:b/>
          <w:bCs/>
          <w:color w:val="000000" w:themeColor="text1"/>
          <w:spacing w:val="19"/>
        </w:rPr>
        <w:t xml:space="preserve">, </w:t>
      </w:r>
      <w:r w:rsidRPr="00E13297">
        <w:rPr>
          <w:rFonts w:cstheme="minorHAnsi"/>
          <w:b/>
          <w:bCs/>
          <w:color w:val="000000" w:themeColor="text1"/>
        </w:rPr>
        <w:t>Chicago, IL</w:t>
      </w:r>
      <w:r w:rsidRPr="00E13297">
        <w:rPr>
          <w:rFonts w:eastAsia="Garamond" w:cstheme="minorHAnsi"/>
          <w:b/>
          <w:bCs/>
        </w:rPr>
        <w:t xml:space="preserve">                                                                                              J</w:t>
      </w:r>
      <w:r w:rsidRPr="00E13297">
        <w:rPr>
          <w:rFonts w:eastAsia="Garamond" w:cstheme="minorHAnsi"/>
        </w:rPr>
        <w:t xml:space="preserve">an 2023 </w:t>
      </w:r>
      <w:r w:rsidR="008829C9">
        <w:rPr>
          <w:rFonts w:eastAsia="Garamond" w:cstheme="minorHAnsi"/>
        </w:rPr>
        <w:t>-</w:t>
      </w:r>
      <w:r w:rsidRPr="00E13297">
        <w:rPr>
          <w:rFonts w:eastAsia="Garamond" w:cstheme="minorHAnsi"/>
        </w:rPr>
        <w:t xml:space="preserve"> </w:t>
      </w:r>
      <w:r w:rsidR="00BA0FFC">
        <w:rPr>
          <w:rFonts w:eastAsia="Garamond" w:cstheme="minorHAnsi"/>
        </w:rPr>
        <w:t>Nov</w:t>
      </w:r>
      <w:r w:rsidRPr="00E13297">
        <w:rPr>
          <w:rFonts w:eastAsia="Garamond" w:cstheme="minorHAnsi"/>
        </w:rPr>
        <w:t xml:space="preserve"> 2024           Master of Science, Information Technology &amp; Management      </w:t>
      </w:r>
    </w:p>
    <w:p w14:paraId="365B8FC6" w14:textId="1F52E62B" w:rsidR="00E13297" w:rsidRDefault="00E13297" w:rsidP="002B275E">
      <w:pPr>
        <w:tabs>
          <w:tab w:val="left" w:pos="0"/>
          <w:tab w:val="left" w:pos="360"/>
        </w:tabs>
        <w:snapToGrid w:val="0"/>
        <w:spacing w:after="80"/>
        <w:rPr>
          <w:rFonts w:eastAsia="Garamond" w:cstheme="minorHAnsi"/>
        </w:rPr>
      </w:pPr>
      <w:r w:rsidRPr="00E13297">
        <w:rPr>
          <w:rFonts w:eastAsia="Garamond" w:cstheme="minorHAnsi"/>
          <w:b/>
          <w:bCs/>
        </w:rPr>
        <w:t xml:space="preserve">Reva University, Bengaluru                                                                                                                                  </w:t>
      </w:r>
      <w:r w:rsidRPr="00E13297">
        <w:rPr>
          <w:rFonts w:eastAsia="Garamond" w:cstheme="minorHAnsi"/>
        </w:rPr>
        <w:t xml:space="preserve">Sep 2014 </w:t>
      </w:r>
      <w:r w:rsidR="008829C9">
        <w:rPr>
          <w:rFonts w:eastAsia="Garamond" w:cstheme="minorHAnsi"/>
        </w:rPr>
        <w:t>-</w:t>
      </w:r>
      <w:r w:rsidRPr="00E13297">
        <w:rPr>
          <w:rFonts w:eastAsia="Garamond" w:cstheme="minorHAnsi"/>
        </w:rPr>
        <w:t xml:space="preserve"> Aug 2018</w:t>
      </w:r>
      <w:r w:rsidRPr="00E13297">
        <w:rPr>
          <w:rFonts w:eastAsia="Garamond" w:cstheme="minorHAnsi"/>
        </w:rPr>
        <w:br/>
        <w:t xml:space="preserve">Bachelor of Engineering, Computer Science </w:t>
      </w:r>
    </w:p>
    <w:p w14:paraId="622A86CF" w14:textId="77777777" w:rsidR="00735E35" w:rsidRDefault="00735E35" w:rsidP="002B275E">
      <w:pPr>
        <w:tabs>
          <w:tab w:val="left" w:pos="0"/>
          <w:tab w:val="left" w:pos="360"/>
        </w:tabs>
        <w:snapToGrid w:val="0"/>
        <w:spacing w:after="80"/>
        <w:rPr>
          <w:rFonts w:eastAsia="Garamond" w:cstheme="minorHAnsi"/>
        </w:rPr>
      </w:pPr>
    </w:p>
    <w:p w14:paraId="5659EE06" w14:textId="1E042D15" w:rsidR="00735E35" w:rsidRPr="00412313" w:rsidRDefault="00735E35" w:rsidP="00735E35">
      <w:pPr>
        <w:shd w:val="clear" w:color="auto" w:fill="D9D9D9"/>
        <w:spacing w:after="0" w:line="240" w:lineRule="auto"/>
        <w:contextualSpacing/>
        <w:jc w:val="both"/>
        <w:rPr>
          <w:rFonts w:cstheme="minorHAnsi"/>
          <w:b/>
          <w:color w:val="0070C0"/>
        </w:rPr>
      </w:pPr>
      <w:r>
        <w:rPr>
          <w:rFonts w:cstheme="minorHAnsi"/>
          <w:b/>
          <w:color w:val="0070C0"/>
        </w:rPr>
        <w:t>ADDITIONAL QUALIFICATIONS</w:t>
      </w:r>
    </w:p>
    <w:p w14:paraId="2900809B" w14:textId="28827199" w:rsidR="00735E35" w:rsidRPr="000C7FE2" w:rsidRDefault="00735E35" w:rsidP="00735E35">
      <w:pPr>
        <w:pStyle w:val="ListParagraph"/>
        <w:numPr>
          <w:ilvl w:val="0"/>
          <w:numId w:val="24"/>
        </w:numPr>
        <w:tabs>
          <w:tab w:val="left" w:pos="0"/>
          <w:tab w:val="left" w:pos="360"/>
        </w:tabs>
        <w:snapToGrid w:val="0"/>
        <w:spacing w:after="80" w:line="276" w:lineRule="auto"/>
        <w:rPr>
          <w:rFonts w:asciiTheme="minorHAnsi" w:eastAsia="Garamond" w:hAnsiTheme="minorHAnsi" w:cstheme="minorHAnsi"/>
          <w:sz w:val="22"/>
          <w:szCs w:val="22"/>
        </w:rPr>
      </w:pPr>
      <w:r w:rsidRPr="000C7FE2">
        <w:rPr>
          <w:rFonts w:asciiTheme="minorHAnsi" w:eastAsia="Garamond" w:hAnsiTheme="minorHAnsi" w:cstheme="minorHAnsi"/>
          <w:sz w:val="22"/>
          <w:szCs w:val="22"/>
        </w:rPr>
        <w:t>On</w:t>
      </w:r>
      <w:r w:rsidR="000C7FE2" w:rsidRPr="000C7FE2">
        <w:rPr>
          <w:rFonts w:asciiTheme="minorHAnsi" w:eastAsia="Garamond" w:hAnsiTheme="minorHAnsi" w:cstheme="minorHAnsi"/>
          <w:sz w:val="22"/>
          <w:szCs w:val="22"/>
        </w:rPr>
        <w:t>-</w:t>
      </w:r>
      <w:r w:rsidRPr="000C7FE2">
        <w:rPr>
          <w:rFonts w:asciiTheme="minorHAnsi" w:eastAsia="Garamond" w:hAnsiTheme="minorHAnsi" w:cstheme="minorHAnsi"/>
          <w:sz w:val="22"/>
          <w:szCs w:val="22"/>
        </w:rPr>
        <w:t>call production support (24x7) as subject matter expert with detailed Root Cause Analysis (RCA).</w:t>
      </w:r>
    </w:p>
    <w:p w14:paraId="135290DB" w14:textId="60A30D22" w:rsidR="00735E35" w:rsidRPr="000C7FE2" w:rsidRDefault="00735E35" w:rsidP="00735E35">
      <w:pPr>
        <w:pStyle w:val="ListParagraph"/>
        <w:numPr>
          <w:ilvl w:val="0"/>
          <w:numId w:val="24"/>
        </w:numPr>
        <w:tabs>
          <w:tab w:val="left" w:pos="0"/>
          <w:tab w:val="left" w:pos="360"/>
        </w:tabs>
        <w:snapToGrid w:val="0"/>
        <w:spacing w:after="80" w:line="276" w:lineRule="auto"/>
        <w:rPr>
          <w:rFonts w:asciiTheme="minorHAnsi" w:eastAsia="Garamond" w:hAnsiTheme="minorHAnsi" w:cstheme="minorHAnsi"/>
          <w:sz w:val="22"/>
          <w:szCs w:val="22"/>
        </w:rPr>
      </w:pPr>
      <w:r w:rsidRPr="000C7FE2">
        <w:rPr>
          <w:rFonts w:asciiTheme="minorHAnsi" w:eastAsia="Garamond" w:hAnsiTheme="minorHAnsi" w:cstheme="minorHAnsi"/>
          <w:sz w:val="22"/>
          <w:szCs w:val="22"/>
        </w:rPr>
        <w:t>Experience with ITIL and SDLC processes in enterprise environments.</w:t>
      </w:r>
    </w:p>
    <w:p w14:paraId="4B4AB985" w14:textId="42CC43F5" w:rsidR="00735E35" w:rsidRPr="000C7FE2" w:rsidRDefault="00735E35" w:rsidP="00735E35">
      <w:pPr>
        <w:pStyle w:val="ListParagraph"/>
        <w:numPr>
          <w:ilvl w:val="0"/>
          <w:numId w:val="24"/>
        </w:numPr>
        <w:tabs>
          <w:tab w:val="left" w:pos="0"/>
          <w:tab w:val="left" w:pos="360"/>
        </w:tabs>
        <w:snapToGrid w:val="0"/>
        <w:spacing w:after="80" w:line="276" w:lineRule="auto"/>
        <w:rPr>
          <w:rFonts w:asciiTheme="minorHAnsi" w:eastAsia="Garamond" w:hAnsiTheme="minorHAnsi" w:cstheme="minorHAnsi"/>
          <w:sz w:val="22"/>
          <w:szCs w:val="22"/>
        </w:rPr>
      </w:pPr>
      <w:r w:rsidRPr="000C7FE2">
        <w:rPr>
          <w:rFonts w:asciiTheme="minorHAnsi" w:eastAsia="Garamond" w:hAnsiTheme="minorHAnsi" w:cstheme="minorHAnsi"/>
          <w:sz w:val="22"/>
          <w:szCs w:val="22"/>
        </w:rPr>
        <w:t>Strong leadership, problem</w:t>
      </w:r>
      <w:r w:rsidR="00054892" w:rsidRPr="000C7FE2">
        <w:rPr>
          <w:rFonts w:asciiTheme="minorHAnsi" w:eastAsia="Garamond" w:hAnsiTheme="minorHAnsi" w:cstheme="minorHAnsi"/>
          <w:sz w:val="22"/>
          <w:szCs w:val="22"/>
        </w:rPr>
        <w:t>-</w:t>
      </w:r>
      <w:r w:rsidRPr="000C7FE2">
        <w:rPr>
          <w:rFonts w:asciiTheme="minorHAnsi" w:eastAsia="Garamond" w:hAnsiTheme="minorHAnsi" w:cstheme="minorHAnsi"/>
          <w:sz w:val="22"/>
          <w:szCs w:val="22"/>
        </w:rPr>
        <w:t xml:space="preserve">solving, </w:t>
      </w:r>
      <w:r w:rsidR="000C2887">
        <w:rPr>
          <w:rFonts w:asciiTheme="minorHAnsi" w:eastAsia="Garamond" w:hAnsiTheme="minorHAnsi" w:cstheme="minorHAnsi"/>
          <w:sz w:val="22"/>
          <w:szCs w:val="22"/>
        </w:rPr>
        <w:t xml:space="preserve">customer service </w:t>
      </w:r>
      <w:r w:rsidRPr="000C7FE2">
        <w:rPr>
          <w:rFonts w:asciiTheme="minorHAnsi" w:eastAsia="Garamond" w:hAnsiTheme="minorHAnsi" w:cstheme="minorHAnsi"/>
          <w:sz w:val="22"/>
          <w:szCs w:val="22"/>
        </w:rPr>
        <w:t xml:space="preserve">and decision-making abilities. </w:t>
      </w:r>
    </w:p>
    <w:p w14:paraId="4578D0AA" w14:textId="0AEA6A52" w:rsidR="00735E35" w:rsidRPr="000C7FE2" w:rsidRDefault="00735E35" w:rsidP="002B275E">
      <w:pPr>
        <w:pStyle w:val="ListParagraph"/>
        <w:numPr>
          <w:ilvl w:val="0"/>
          <w:numId w:val="24"/>
        </w:numPr>
        <w:tabs>
          <w:tab w:val="left" w:pos="0"/>
          <w:tab w:val="left" w:pos="360"/>
        </w:tabs>
        <w:snapToGrid w:val="0"/>
        <w:spacing w:after="80" w:line="276" w:lineRule="auto"/>
        <w:rPr>
          <w:rFonts w:asciiTheme="minorHAnsi" w:eastAsia="Garamond" w:hAnsiTheme="minorHAnsi" w:cstheme="minorHAnsi"/>
          <w:sz w:val="22"/>
          <w:szCs w:val="22"/>
        </w:rPr>
      </w:pPr>
      <w:r w:rsidRPr="000C7FE2">
        <w:rPr>
          <w:rFonts w:asciiTheme="minorHAnsi" w:eastAsia="Garamond" w:hAnsiTheme="minorHAnsi" w:cstheme="minorHAnsi"/>
          <w:sz w:val="22"/>
          <w:szCs w:val="22"/>
        </w:rPr>
        <w:t xml:space="preserve">Excellent communication </w:t>
      </w:r>
      <w:r w:rsidR="000C7FE2" w:rsidRPr="000C7FE2">
        <w:rPr>
          <w:rFonts w:asciiTheme="minorHAnsi" w:eastAsia="Garamond" w:hAnsiTheme="minorHAnsi" w:cstheme="minorHAnsi"/>
          <w:sz w:val="22"/>
          <w:szCs w:val="22"/>
        </w:rPr>
        <w:t xml:space="preserve">and analytical </w:t>
      </w:r>
      <w:r w:rsidRPr="000C7FE2">
        <w:rPr>
          <w:rFonts w:asciiTheme="minorHAnsi" w:eastAsia="Garamond" w:hAnsiTheme="minorHAnsi" w:cstheme="minorHAnsi"/>
          <w:sz w:val="22"/>
          <w:szCs w:val="22"/>
        </w:rPr>
        <w:t>skills</w:t>
      </w:r>
      <w:r w:rsidR="00054892" w:rsidRPr="000C7FE2">
        <w:rPr>
          <w:rFonts w:asciiTheme="minorHAnsi" w:eastAsia="Garamond" w:hAnsiTheme="minorHAnsi" w:cstheme="minorHAnsi"/>
          <w:sz w:val="22"/>
          <w:szCs w:val="22"/>
        </w:rPr>
        <w:t xml:space="preserve"> </w:t>
      </w:r>
      <w:r w:rsidR="00BA0FFC" w:rsidRPr="000C7FE2">
        <w:rPr>
          <w:rFonts w:asciiTheme="minorHAnsi" w:eastAsia="Garamond" w:hAnsiTheme="minorHAnsi" w:cstheme="minorHAnsi"/>
          <w:sz w:val="22"/>
          <w:szCs w:val="22"/>
        </w:rPr>
        <w:t>and</w:t>
      </w:r>
      <w:r w:rsidR="00054892" w:rsidRPr="000C7FE2">
        <w:rPr>
          <w:rFonts w:asciiTheme="minorHAnsi" w:eastAsia="Garamond" w:hAnsiTheme="minorHAnsi" w:cstheme="minorHAnsi"/>
          <w:sz w:val="22"/>
          <w:szCs w:val="22"/>
        </w:rPr>
        <w:t xml:space="preserve"> ability to thrive in a fast-paced environment.</w:t>
      </w:r>
    </w:p>
    <w:sectPr w:rsidR="00735E35" w:rsidRPr="000C7FE2" w:rsidSect="0019405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126"/>
    <w:multiLevelType w:val="hybridMultilevel"/>
    <w:tmpl w:val="823EEA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D34EA"/>
    <w:multiLevelType w:val="hybridMultilevel"/>
    <w:tmpl w:val="2D321B0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B0F644C"/>
    <w:multiLevelType w:val="hybridMultilevel"/>
    <w:tmpl w:val="E2C8A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105F6E"/>
    <w:multiLevelType w:val="hybridMultilevel"/>
    <w:tmpl w:val="7CFC52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00163B"/>
    <w:multiLevelType w:val="multilevel"/>
    <w:tmpl w:val="2610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91851"/>
    <w:multiLevelType w:val="multilevel"/>
    <w:tmpl w:val="2960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14CE1"/>
    <w:multiLevelType w:val="hybridMultilevel"/>
    <w:tmpl w:val="3C1688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CE0836"/>
    <w:multiLevelType w:val="hybridMultilevel"/>
    <w:tmpl w:val="81DAEE0C"/>
    <w:lvl w:ilvl="0" w:tplc="6F14BC8E">
      <w:numFmt w:val="bullet"/>
      <w:lvlText w:val="•"/>
      <w:lvlJc w:val="left"/>
      <w:pPr>
        <w:ind w:left="36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B0371"/>
    <w:multiLevelType w:val="hybridMultilevel"/>
    <w:tmpl w:val="BBC8A0A2"/>
    <w:lvl w:ilvl="0" w:tplc="0409000B">
      <w:start w:val="1"/>
      <w:numFmt w:val="bullet"/>
      <w:lvlText w:val=""/>
      <w:lvlJc w:val="left"/>
      <w:pPr>
        <w:ind w:left="426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381A0B47"/>
    <w:multiLevelType w:val="hybridMultilevel"/>
    <w:tmpl w:val="C632E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524E4C"/>
    <w:multiLevelType w:val="hybridMultilevel"/>
    <w:tmpl w:val="E3163FD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6632D3"/>
    <w:multiLevelType w:val="hybridMultilevel"/>
    <w:tmpl w:val="1DD4D73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3FB26097"/>
    <w:multiLevelType w:val="hybridMultilevel"/>
    <w:tmpl w:val="63EA5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14BC8E">
      <w:numFmt w:val="bullet"/>
      <w:lvlText w:val="•"/>
      <w:lvlJc w:val="left"/>
      <w:pPr>
        <w:ind w:left="1440" w:hanging="360"/>
      </w:pPr>
      <w:rPr>
        <w:rFonts w:ascii="Verdana" w:eastAsia="Times New Roman" w:hAnsi="Verdan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E500B2"/>
    <w:multiLevelType w:val="hybridMultilevel"/>
    <w:tmpl w:val="EDAEC6B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3FEA4752"/>
    <w:multiLevelType w:val="hybridMultilevel"/>
    <w:tmpl w:val="9C5E60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126EFE"/>
    <w:multiLevelType w:val="multilevel"/>
    <w:tmpl w:val="AD8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5754B"/>
    <w:multiLevelType w:val="hybridMultilevel"/>
    <w:tmpl w:val="204AFD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D6465A"/>
    <w:multiLevelType w:val="hybridMultilevel"/>
    <w:tmpl w:val="7318C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5746A1C"/>
    <w:multiLevelType w:val="hybridMultilevel"/>
    <w:tmpl w:val="3B767A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9024794"/>
    <w:multiLevelType w:val="hybridMultilevel"/>
    <w:tmpl w:val="9374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3E6684"/>
    <w:multiLevelType w:val="multilevel"/>
    <w:tmpl w:val="3B8CB6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E7673"/>
    <w:multiLevelType w:val="hybridMultilevel"/>
    <w:tmpl w:val="EBA26686"/>
    <w:lvl w:ilvl="0" w:tplc="87B80050">
      <w:numFmt w:val="bullet"/>
      <w:lvlText w:val="●"/>
      <w:lvlJc w:val="left"/>
      <w:pPr>
        <w:ind w:left="360" w:hanging="360"/>
      </w:pPr>
      <w:rPr>
        <w:rFonts w:ascii="Verdana" w:eastAsia="Verdana" w:hAnsi="Verdana" w:cs="Verdana" w:hint="default"/>
        <w:b/>
        <w:bCs/>
        <w:w w:val="95"/>
        <w:sz w:val="20"/>
        <w:szCs w:val="20"/>
        <w:lang w:val="en-US" w:eastAsia="en-US"/>
      </w:rPr>
    </w:lvl>
    <w:lvl w:ilvl="1" w:tplc="4CDADBD8">
      <w:numFmt w:val="bullet"/>
      <w:lvlText w:val=""/>
      <w:lvlJc w:val="left"/>
      <w:pPr>
        <w:ind w:left="54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/>
      </w:rPr>
    </w:lvl>
    <w:lvl w:ilvl="2" w:tplc="A32C391E">
      <w:numFmt w:val="bullet"/>
      <w:lvlText w:val="•"/>
      <w:lvlJc w:val="left"/>
      <w:pPr>
        <w:ind w:left="1675" w:hanging="360"/>
      </w:pPr>
      <w:rPr>
        <w:rFonts w:hint="default"/>
        <w:lang w:val="en-US" w:eastAsia="en-US"/>
      </w:rPr>
    </w:lvl>
    <w:lvl w:ilvl="3" w:tplc="A464F9DC">
      <w:numFmt w:val="bullet"/>
      <w:lvlText w:val="•"/>
      <w:lvlJc w:val="left"/>
      <w:pPr>
        <w:ind w:left="2811" w:hanging="360"/>
      </w:pPr>
      <w:rPr>
        <w:rFonts w:hint="default"/>
        <w:lang w:val="en-US" w:eastAsia="en-US"/>
      </w:rPr>
    </w:lvl>
    <w:lvl w:ilvl="4" w:tplc="1578241A">
      <w:numFmt w:val="bullet"/>
      <w:lvlText w:val="•"/>
      <w:lvlJc w:val="left"/>
      <w:pPr>
        <w:ind w:left="3946" w:hanging="360"/>
      </w:pPr>
      <w:rPr>
        <w:rFonts w:hint="default"/>
        <w:lang w:val="en-US" w:eastAsia="en-US"/>
      </w:rPr>
    </w:lvl>
    <w:lvl w:ilvl="5" w:tplc="59D48CC2">
      <w:numFmt w:val="bullet"/>
      <w:lvlText w:val="•"/>
      <w:lvlJc w:val="left"/>
      <w:pPr>
        <w:ind w:left="5082" w:hanging="360"/>
      </w:pPr>
      <w:rPr>
        <w:rFonts w:hint="default"/>
        <w:lang w:val="en-US" w:eastAsia="en-US"/>
      </w:rPr>
    </w:lvl>
    <w:lvl w:ilvl="6" w:tplc="60F4E656">
      <w:numFmt w:val="bullet"/>
      <w:lvlText w:val="•"/>
      <w:lvlJc w:val="left"/>
      <w:pPr>
        <w:ind w:left="6217" w:hanging="360"/>
      </w:pPr>
      <w:rPr>
        <w:rFonts w:hint="default"/>
        <w:lang w:val="en-US" w:eastAsia="en-US"/>
      </w:rPr>
    </w:lvl>
    <w:lvl w:ilvl="7" w:tplc="F912DDF0">
      <w:numFmt w:val="bullet"/>
      <w:lvlText w:val="•"/>
      <w:lvlJc w:val="left"/>
      <w:pPr>
        <w:ind w:left="7353" w:hanging="360"/>
      </w:pPr>
      <w:rPr>
        <w:rFonts w:hint="default"/>
        <w:lang w:val="en-US" w:eastAsia="en-US"/>
      </w:rPr>
    </w:lvl>
    <w:lvl w:ilvl="8" w:tplc="D38402B6">
      <w:numFmt w:val="bullet"/>
      <w:lvlText w:val="•"/>
      <w:lvlJc w:val="left"/>
      <w:pPr>
        <w:ind w:left="8488" w:hanging="360"/>
      </w:pPr>
      <w:rPr>
        <w:rFonts w:hint="default"/>
        <w:lang w:val="en-US" w:eastAsia="en-US"/>
      </w:rPr>
    </w:lvl>
  </w:abstractNum>
  <w:abstractNum w:abstractNumId="22" w15:restartNumberingAfterBreak="0">
    <w:nsid w:val="6BF15ADF"/>
    <w:multiLevelType w:val="hybridMultilevel"/>
    <w:tmpl w:val="ECAAC7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A0B45A2"/>
    <w:multiLevelType w:val="hybridMultilevel"/>
    <w:tmpl w:val="BCFE1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302012">
    <w:abstractNumId w:val="10"/>
  </w:num>
  <w:num w:numId="2" w16cid:durableId="633755051">
    <w:abstractNumId w:val="23"/>
  </w:num>
  <w:num w:numId="3" w16cid:durableId="1817646306">
    <w:abstractNumId w:val="18"/>
  </w:num>
  <w:num w:numId="4" w16cid:durableId="937786312">
    <w:abstractNumId w:val="2"/>
  </w:num>
  <w:num w:numId="5" w16cid:durableId="1727796920">
    <w:abstractNumId w:val="13"/>
  </w:num>
  <w:num w:numId="6" w16cid:durableId="2019578358">
    <w:abstractNumId w:val="9"/>
  </w:num>
  <w:num w:numId="7" w16cid:durableId="1171021016">
    <w:abstractNumId w:val="12"/>
  </w:num>
  <w:num w:numId="8" w16cid:durableId="635378043">
    <w:abstractNumId w:val="16"/>
  </w:num>
  <w:num w:numId="9" w16cid:durableId="1843861401">
    <w:abstractNumId w:val="21"/>
  </w:num>
  <w:num w:numId="10" w16cid:durableId="258417137">
    <w:abstractNumId w:val="4"/>
  </w:num>
  <w:num w:numId="11" w16cid:durableId="607156239">
    <w:abstractNumId w:val="1"/>
  </w:num>
  <w:num w:numId="12" w16cid:durableId="1298336306">
    <w:abstractNumId w:val="7"/>
  </w:num>
  <w:num w:numId="13" w16cid:durableId="801196352">
    <w:abstractNumId w:val="11"/>
  </w:num>
  <w:num w:numId="14" w16cid:durableId="84814300">
    <w:abstractNumId w:val="19"/>
  </w:num>
  <w:num w:numId="15" w16cid:durableId="1002011517">
    <w:abstractNumId w:val="5"/>
  </w:num>
  <w:num w:numId="16" w16cid:durableId="1920867241">
    <w:abstractNumId w:val="20"/>
  </w:num>
  <w:num w:numId="17" w16cid:durableId="748579360">
    <w:abstractNumId w:val="6"/>
  </w:num>
  <w:num w:numId="18" w16cid:durableId="2007634528">
    <w:abstractNumId w:val="22"/>
  </w:num>
  <w:num w:numId="19" w16cid:durableId="340015984">
    <w:abstractNumId w:val="15"/>
  </w:num>
  <w:num w:numId="20" w16cid:durableId="1724451888">
    <w:abstractNumId w:val="17"/>
  </w:num>
  <w:num w:numId="21" w16cid:durableId="1553999077">
    <w:abstractNumId w:val="3"/>
  </w:num>
  <w:num w:numId="22" w16cid:durableId="2092966782">
    <w:abstractNumId w:val="14"/>
  </w:num>
  <w:num w:numId="23" w16cid:durableId="882716390">
    <w:abstractNumId w:val="8"/>
  </w:num>
  <w:num w:numId="24" w16cid:durableId="74272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F2"/>
    <w:rsid w:val="000272D6"/>
    <w:rsid w:val="000301F4"/>
    <w:rsid w:val="0003101F"/>
    <w:rsid w:val="00033989"/>
    <w:rsid w:val="00040C41"/>
    <w:rsid w:val="00054892"/>
    <w:rsid w:val="00061D03"/>
    <w:rsid w:val="00066E7D"/>
    <w:rsid w:val="00070664"/>
    <w:rsid w:val="000827C6"/>
    <w:rsid w:val="00096FA0"/>
    <w:rsid w:val="000A38E7"/>
    <w:rsid w:val="000C2887"/>
    <w:rsid w:val="000C7FE2"/>
    <w:rsid w:val="000E6931"/>
    <w:rsid w:val="00111C8B"/>
    <w:rsid w:val="00153BD6"/>
    <w:rsid w:val="00186B50"/>
    <w:rsid w:val="00194051"/>
    <w:rsid w:val="001A41F2"/>
    <w:rsid w:val="001B1971"/>
    <w:rsid w:val="001C5569"/>
    <w:rsid w:val="001D743C"/>
    <w:rsid w:val="00213E19"/>
    <w:rsid w:val="00217E88"/>
    <w:rsid w:val="00252EFA"/>
    <w:rsid w:val="0025463A"/>
    <w:rsid w:val="0025493D"/>
    <w:rsid w:val="00257181"/>
    <w:rsid w:val="00260535"/>
    <w:rsid w:val="00264F50"/>
    <w:rsid w:val="0029601C"/>
    <w:rsid w:val="002A10DE"/>
    <w:rsid w:val="002B275E"/>
    <w:rsid w:val="002D09BA"/>
    <w:rsid w:val="002F5477"/>
    <w:rsid w:val="003207CC"/>
    <w:rsid w:val="0032143C"/>
    <w:rsid w:val="00323D7F"/>
    <w:rsid w:val="003407B7"/>
    <w:rsid w:val="0035006A"/>
    <w:rsid w:val="00363FB2"/>
    <w:rsid w:val="003652BA"/>
    <w:rsid w:val="003852E9"/>
    <w:rsid w:val="00386D91"/>
    <w:rsid w:val="00392381"/>
    <w:rsid w:val="003C7DB6"/>
    <w:rsid w:val="003D562E"/>
    <w:rsid w:val="003E04B6"/>
    <w:rsid w:val="003E435B"/>
    <w:rsid w:val="003F1ED9"/>
    <w:rsid w:val="003F5B52"/>
    <w:rsid w:val="00412313"/>
    <w:rsid w:val="00433FBC"/>
    <w:rsid w:val="00496BB6"/>
    <w:rsid w:val="004D42E7"/>
    <w:rsid w:val="00500554"/>
    <w:rsid w:val="00502CC2"/>
    <w:rsid w:val="00504A38"/>
    <w:rsid w:val="005124F7"/>
    <w:rsid w:val="0051554A"/>
    <w:rsid w:val="0052097E"/>
    <w:rsid w:val="005227ED"/>
    <w:rsid w:val="00532D58"/>
    <w:rsid w:val="00553285"/>
    <w:rsid w:val="005C19D3"/>
    <w:rsid w:val="005C2EE3"/>
    <w:rsid w:val="005C330B"/>
    <w:rsid w:val="005D21CC"/>
    <w:rsid w:val="005F1C6F"/>
    <w:rsid w:val="005F563F"/>
    <w:rsid w:val="006003B1"/>
    <w:rsid w:val="00605C25"/>
    <w:rsid w:val="006302C0"/>
    <w:rsid w:val="006573D9"/>
    <w:rsid w:val="00684D6C"/>
    <w:rsid w:val="00687256"/>
    <w:rsid w:val="006A023A"/>
    <w:rsid w:val="006B282C"/>
    <w:rsid w:val="006F29D6"/>
    <w:rsid w:val="006F6ECC"/>
    <w:rsid w:val="00711B9C"/>
    <w:rsid w:val="00735E35"/>
    <w:rsid w:val="007475D5"/>
    <w:rsid w:val="00764402"/>
    <w:rsid w:val="00767033"/>
    <w:rsid w:val="00767E05"/>
    <w:rsid w:val="00776D32"/>
    <w:rsid w:val="007A56FD"/>
    <w:rsid w:val="007D4154"/>
    <w:rsid w:val="007E124F"/>
    <w:rsid w:val="007E1AFF"/>
    <w:rsid w:val="007E7048"/>
    <w:rsid w:val="007F3DDA"/>
    <w:rsid w:val="007F546E"/>
    <w:rsid w:val="0080613B"/>
    <w:rsid w:val="00813B8F"/>
    <w:rsid w:val="00821EBF"/>
    <w:rsid w:val="00851E42"/>
    <w:rsid w:val="008533D1"/>
    <w:rsid w:val="0087690C"/>
    <w:rsid w:val="0088011D"/>
    <w:rsid w:val="008829C9"/>
    <w:rsid w:val="00896F0B"/>
    <w:rsid w:val="008B5D1F"/>
    <w:rsid w:val="008C75B6"/>
    <w:rsid w:val="008E3408"/>
    <w:rsid w:val="008F3775"/>
    <w:rsid w:val="00913B02"/>
    <w:rsid w:val="009142A7"/>
    <w:rsid w:val="0091454A"/>
    <w:rsid w:val="00940F87"/>
    <w:rsid w:val="0099478B"/>
    <w:rsid w:val="0099603D"/>
    <w:rsid w:val="009B71FB"/>
    <w:rsid w:val="009C36BF"/>
    <w:rsid w:val="009C5657"/>
    <w:rsid w:val="009C77EA"/>
    <w:rsid w:val="009E13D2"/>
    <w:rsid w:val="009E59BA"/>
    <w:rsid w:val="00A1491A"/>
    <w:rsid w:val="00A42A41"/>
    <w:rsid w:val="00A550AD"/>
    <w:rsid w:val="00A7038A"/>
    <w:rsid w:val="00A92EAA"/>
    <w:rsid w:val="00AB31C7"/>
    <w:rsid w:val="00AD6D49"/>
    <w:rsid w:val="00AE03DC"/>
    <w:rsid w:val="00AF1220"/>
    <w:rsid w:val="00B117DE"/>
    <w:rsid w:val="00B20311"/>
    <w:rsid w:val="00B26DFA"/>
    <w:rsid w:val="00B346B8"/>
    <w:rsid w:val="00B43B6C"/>
    <w:rsid w:val="00B459DF"/>
    <w:rsid w:val="00B53DCA"/>
    <w:rsid w:val="00B73356"/>
    <w:rsid w:val="00B81452"/>
    <w:rsid w:val="00B81876"/>
    <w:rsid w:val="00BA0FFC"/>
    <w:rsid w:val="00BB13C9"/>
    <w:rsid w:val="00BB6F89"/>
    <w:rsid w:val="00BD52D8"/>
    <w:rsid w:val="00BD5A02"/>
    <w:rsid w:val="00BE7889"/>
    <w:rsid w:val="00BF4D38"/>
    <w:rsid w:val="00C13C0E"/>
    <w:rsid w:val="00C1726E"/>
    <w:rsid w:val="00C3191A"/>
    <w:rsid w:val="00C31D34"/>
    <w:rsid w:val="00C46513"/>
    <w:rsid w:val="00CA5E51"/>
    <w:rsid w:val="00CA66B0"/>
    <w:rsid w:val="00CE762E"/>
    <w:rsid w:val="00CF0746"/>
    <w:rsid w:val="00D057E9"/>
    <w:rsid w:val="00D13646"/>
    <w:rsid w:val="00D17C2A"/>
    <w:rsid w:val="00D225C7"/>
    <w:rsid w:val="00D316CD"/>
    <w:rsid w:val="00D52CE7"/>
    <w:rsid w:val="00D5327A"/>
    <w:rsid w:val="00D55056"/>
    <w:rsid w:val="00D55CBD"/>
    <w:rsid w:val="00D60FAD"/>
    <w:rsid w:val="00D9314E"/>
    <w:rsid w:val="00DA1B39"/>
    <w:rsid w:val="00DB67A9"/>
    <w:rsid w:val="00DB6A7C"/>
    <w:rsid w:val="00DE6899"/>
    <w:rsid w:val="00DF36C7"/>
    <w:rsid w:val="00E013F1"/>
    <w:rsid w:val="00E13297"/>
    <w:rsid w:val="00E14929"/>
    <w:rsid w:val="00E37DDE"/>
    <w:rsid w:val="00E40E3E"/>
    <w:rsid w:val="00E40F41"/>
    <w:rsid w:val="00E42793"/>
    <w:rsid w:val="00EC54E8"/>
    <w:rsid w:val="00EF4AC0"/>
    <w:rsid w:val="00F36370"/>
    <w:rsid w:val="00F365AA"/>
    <w:rsid w:val="00F83FAB"/>
    <w:rsid w:val="00F90F84"/>
    <w:rsid w:val="00FA7B4C"/>
    <w:rsid w:val="00FC074F"/>
    <w:rsid w:val="00FE1A1B"/>
    <w:rsid w:val="00FE3C43"/>
    <w:rsid w:val="00FF1132"/>
    <w:rsid w:val="00FF3D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6AEB6D"/>
  <w15:docId w15:val="{9E5BF5A3-C5D6-4383-9C5D-C8DB0773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535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41F2"/>
    <w:rPr>
      <w:color w:val="0563C1" w:themeColor="hyperlink"/>
      <w:u w:val="single"/>
    </w:rPr>
  </w:style>
  <w:style w:type="paragraph" w:styleId="ListParagraph">
    <w:name w:val="List Paragraph"/>
    <w:aliases w:val="Numbered List Paragraph"/>
    <w:basedOn w:val="Normal"/>
    <w:link w:val="ListParagraphChar"/>
    <w:uiPriority w:val="34"/>
    <w:qFormat/>
    <w:rsid w:val="001A41F2"/>
    <w:pPr>
      <w:spacing w:after="0" w:line="240" w:lineRule="auto"/>
      <w:ind w:left="720"/>
    </w:pPr>
    <w:rPr>
      <w:rFonts w:ascii="Arial" w:eastAsia="Times New Roman" w:hAnsi="Arial" w:cs="Arial"/>
      <w:sz w:val="20"/>
      <w:szCs w:val="20"/>
    </w:rPr>
  </w:style>
  <w:style w:type="character" w:customStyle="1" w:styleId="ListParagraphChar">
    <w:name w:val="List Paragraph Char"/>
    <w:aliases w:val="Numbered List Paragraph Char"/>
    <w:link w:val="ListParagraph"/>
    <w:uiPriority w:val="34"/>
    <w:qFormat/>
    <w:locked/>
    <w:rsid w:val="001A41F2"/>
    <w:rPr>
      <w:rFonts w:ascii="Arial" w:eastAsia="Times New Roman" w:hAnsi="Arial" w:cs="Arial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1A41F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3356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D9314E"/>
    <w:rPr>
      <w:b/>
      <w:bCs/>
    </w:rPr>
  </w:style>
  <w:style w:type="paragraph" w:customStyle="1" w:styleId="Style">
    <w:name w:val="Style"/>
    <w:rsid w:val="00D9314E"/>
    <w:pPr>
      <w:widowControl w:val="0"/>
      <w:suppressAutoHyphens/>
      <w:autoSpaceDE w:val="0"/>
      <w:spacing w:after="0" w:line="240" w:lineRule="auto"/>
    </w:pPr>
    <w:rPr>
      <w:rFonts w:ascii="Times New Roman" w:eastAsia="Arial" w:hAnsi="Times New Roman" w:cs="Calibri"/>
      <w:sz w:val="24"/>
      <w:szCs w:val="24"/>
      <w:lang w:val="en-US" w:eastAsia="ar-SA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E43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B6A7C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B8187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2A1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darshsql065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darsh-pathang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344FA-AD30-4BA1-8238-36951040C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6</Pages>
  <Words>2902</Words>
  <Characters>16546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Veerender</dc:creator>
  <cp:keywords/>
  <dc:description/>
  <cp:lastModifiedBy>Adarsh Pathange</cp:lastModifiedBy>
  <cp:revision>5</cp:revision>
  <cp:lastPrinted>2025-10-27T23:05:00Z</cp:lastPrinted>
  <dcterms:created xsi:type="dcterms:W3CDTF">2025-10-30T14:40:00Z</dcterms:created>
  <dcterms:modified xsi:type="dcterms:W3CDTF">2025-10-30T17:49:00Z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3a37df47085d4cd1d2364724658dc1480c04dbca38a702e614ade80637fbc65e</vt:lpwstr>
  </property>
</Properties>
</file>