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BHAVANA YADAV</w:t>
      </w:r>
    </w:p>
    <w:p w:rsidR="00000000" w:rsidDel="00000000" w:rsidP="00000000" w:rsidRDefault="00000000" w:rsidRPr="00000000" w14:paraId="00000002">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highlight w:val="white"/>
          <w:rtl w:val="0"/>
        </w:rPr>
        <w:t xml:space="preserve">Phone: +1 (573) 880-5202</w:t>
        <w:tab/>
        <w:t xml:space="preserve">                                        </w:t>
        <w:tab/>
        <w:tab/>
        <w:t xml:space="preserve">             Email: </w:t>
      </w:r>
      <w:r w:rsidDel="00000000" w:rsidR="00000000" w:rsidRPr="00000000">
        <w:rPr>
          <w:rFonts w:ascii="Times New Roman" w:cs="Times New Roman" w:eastAsia="Times New Roman" w:hAnsi="Times New Roman"/>
          <w:color w:val="222222"/>
          <w:highlight w:val="white"/>
          <w:rtl w:val="0"/>
        </w:rPr>
        <w:t xml:space="preserve">bhavanayadav0612@gmail.com</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Professional Summary:</w:t>
      </w:r>
    </w:p>
    <w:p w:rsidR="00000000" w:rsidDel="00000000" w:rsidP="00000000" w:rsidRDefault="00000000" w:rsidRPr="00000000" w14:paraId="00000005">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Data Analyst with 9+ years of experience in data analysis, data engineering, and cloud-based solutions. Proficient in designing and optimizing scalable data pipelines, ETL workflows, and analytics solutions to drive data-driven decision-making.</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Core Expertise:</w:t>
      </w:r>
    </w:p>
    <w:p w:rsidR="00000000" w:rsidDel="00000000" w:rsidP="00000000" w:rsidRDefault="00000000" w:rsidRPr="00000000" w14:paraId="00000009">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Proficient in designing data ingestion strategies, building robust data pipelines, and optimizing ETL processes for scalability and efficiency. </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Extensive experience with SQL, Snowflake, Redshift, and DynamoDB.</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Expertise in AWS (EMR, EC2, RDS, S3, Lambda, Glue, Redshift, Athena) and Azure (Data Lake, Storage, SQL, Databricks) for cloud-based data processing. </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Strong background in Hadoop ecosystem (HDFS, Hive, Pig, Oozie, Flume, Cassandra) and Apache Spark (PySpark, Spark SQL, MLlib, GraphX).</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Advanced skills in Python, Scala, Java, and Shell scripting in UNIX/Linux environments for data transformation, automation, and workflow orchestration.</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Proficient in logical and physical data modeling, including Star and Snowflake Schemas. Extensive experience with relational (PostgreSQL, MySQL) and NoSQL (MongoDB) databases.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Strong expertise in OLAP and OLTP systems.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Strong analytical skills using SQL, Python, and Spark to extract insights from large datasets. Proficient in Power BI, Tableau, and reporting tools such as SSRS for actionable data visualization.</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Hands-on experience with Apache Kafka, Apache Flink, Apache Storm, and Spark Streaming for real-time data processing and analytics.</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Skilled in Terraform, AWS CDK, Docker, Jenkins, CI/CD pipelines, Kubernetes (EKS), and GitLab for automated infrastructure provisioning and deployment.</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Expertise in RESTful API design, authentication protocols (JWT, OAuth2, API Keys), and API testing tools (Postman). </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Experience integrating machine learning models using TensorFlow and Scikit-Learn into data pipelines.</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Strong understanding of data governance, access control policies, and compliance regulations (GDPR, CCPA). Skilled in AWS IAM, Secrets Manager, and metadata management for data security and privacy.</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Effective in Agile/Scrum environments, leveraging JIRA, Confluence, and GitHub to manage projects. </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Strong communication skills for collaborating with cross-functional teams, business stakeholders, and data scientists.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Technical Skills:</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0"/>
      </w:sdtPr>
      <w:sdtContent>
        <w:tbl>
          <w:tblPr>
            <w:tblStyle w:val="Table1"/>
            <w:tblW w:w="10260.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7470"/>
            <w:tblGridChange w:id="0">
              <w:tblGrid>
                <w:gridCol w:w="2790"/>
                <w:gridCol w:w="7470"/>
              </w:tblGrid>
            </w:tblGridChange>
          </w:tblGrid>
          <w:tr>
            <w:trPr>
              <w:cantSplit w:val="1"/>
              <w:trHeight w:val="525" w:hRule="atLeast"/>
              <w:tblHeader w:val="1"/>
            </w:trPr>
            <w:tc>
              <w:tcPr/>
              <w:p w:rsidR="00000000" w:rsidDel="00000000" w:rsidP="00000000" w:rsidRDefault="00000000" w:rsidRPr="00000000" w14:paraId="0000001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Programming Languages</w:t>
                </w:r>
              </w:p>
            </w:tc>
            <w:tc>
              <w:tcPr/>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Scala, Java, Golang</w:t>
                </w:r>
              </w:p>
            </w:tc>
          </w:tr>
          <w:tr>
            <w:trPr>
              <w:cantSplit w:val="1"/>
              <w:tblHeader w:val="1"/>
            </w:trPr>
            <w:tc>
              <w:tcPr/>
              <w:p w:rsidR="00000000" w:rsidDel="00000000" w:rsidP="00000000" w:rsidRDefault="00000000" w:rsidRPr="00000000" w14:paraId="000000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Scripting</w:t>
                </w:r>
              </w:p>
            </w:tc>
            <w:tc>
              <w:tcPr/>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Shell scripting within UNIX/Linux environments</w:t>
                </w:r>
              </w:p>
            </w:tc>
          </w:tr>
          <w:tr>
            <w:trPr>
              <w:cantSplit w:val="1"/>
              <w:tblHeader w:val="1"/>
            </w:trPr>
            <w:tc>
              <w:tcPr/>
              <w:p w:rsidR="00000000" w:rsidDel="00000000" w:rsidP="00000000" w:rsidRDefault="00000000" w:rsidRPr="00000000" w14:paraId="0000002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Cloud Platforms</w:t>
                </w:r>
              </w:p>
            </w:tc>
            <w:tc>
              <w:tcPr/>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(EMR, EC2, RDS, S3, Lambda, Glue, Redshift), Azure (Data Lake, Storage, SQL, Databricks), Google Cloud Platform</w:t>
                </w:r>
              </w:p>
            </w:tc>
          </w:tr>
          <w:tr>
            <w:trPr>
              <w:cantSplit w:val="1"/>
              <w:tblHeader w:val="1"/>
            </w:trPr>
            <w:tc>
              <w:tcPr/>
              <w:p w:rsidR="00000000" w:rsidDel="00000000" w:rsidP="00000000" w:rsidRDefault="00000000" w:rsidRPr="00000000" w14:paraId="0000002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Big Data Technologies</w:t>
                </w:r>
              </w:p>
            </w:tc>
            <w:tc>
              <w:tcPr/>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Hadoop ecosystem (HDFS, MapReduce, Hive, Pig, Oozie, Flume, Cassandra), Spark (Scala integration, PySpark, RDDs, DataFrames, Spark SQL, Spark MLlib, Spark GraphX)</w:t>
                </w:r>
              </w:p>
            </w:tc>
          </w:tr>
          <w:tr>
            <w:trPr>
              <w:cantSplit w:val="1"/>
              <w:tblHeader w:val="1"/>
            </w:trPr>
            <w:tc>
              <w:tcPr/>
              <w:p w:rsidR="00000000" w:rsidDel="00000000" w:rsidP="00000000" w:rsidRDefault="00000000" w:rsidRPr="00000000" w14:paraId="0000002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ETL Tools</w:t>
                </w:r>
              </w:p>
            </w:tc>
            <w:tc>
              <w:tcPr/>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Integration Services, Informatica Power Center, SnowSQL, Talend</w:t>
                </w:r>
              </w:p>
            </w:tc>
          </w:tr>
          <w:tr>
            <w:trPr>
              <w:cantSplit w:val="1"/>
              <w:tblHeader w:val="1"/>
            </w:trPr>
            <w:tc>
              <w:tcPr/>
              <w:p w:rsidR="00000000" w:rsidDel="00000000" w:rsidP="00000000" w:rsidRDefault="00000000" w:rsidRPr="00000000" w14:paraId="0000002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Modeling</w:t>
                </w:r>
              </w:p>
            </w:tc>
            <w:tc>
              <w:tcPr/>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 Schema, Snowflake Schema</w:t>
                </w:r>
              </w:p>
            </w:tc>
          </w:tr>
          <w:tr>
            <w:trPr>
              <w:cantSplit w:val="1"/>
              <w:tblHeader w:val="1"/>
            </w:trPr>
            <w:tc>
              <w:tcPr/>
              <w:p w:rsidR="00000000" w:rsidDel="00000000" w:rsidP="00000000" w:rsidRDefault="00000000" w:rsidRPr="00000000" w14:paraId="0000002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Databases</w:t>
                </w:r>
              </w:p>
            </w:tc>
            <w:tc>
              <w:tcPr/>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 NoSQL (DynamoDB, MongoDB), Oracle (PL/SQL)</w:t>
                </w:r>
              </w:p>
            </w:tc>
          </w:tr>
          <w:tr>
            <w:trPr>
              <w:cantSplit w:val="1"/>
              <w:tblHeader w:val="1"/>
            </w:trPr>
            <w:tc>
              <w:tcPr/>
              <w:p w:rsidR="00000000" w:rsidDel="00000000" w:rsidP="00000000" w:rsidRDefault="00000000" w:rsidRPr="00000000" w14:paraId="0000002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Visualization Tools</w:t>
                </w:r>
              </w:p>
            </w:tc>
            <w:tc>
              <w:tcPr/>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Tableau, Power BI</w:t>
                </w:r>
              </w:p>
            </w:tc>
          </w:tr>
        </w:tbl>
      </w:sdtContent>
    </w:sdt>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tbl>
      <w:tblPr>
        <w:tblStyle w:val="Table2"/>
        <w:tblW w:w="10260.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7470"/>
        <w:tblGridChange w:id="0">
          <w:tblGrid>
            <w:gridCol w:w="2790"/>
            <w:gridCol w:w="7470"/>
          </w:tblGrid>
        </w:tblGridChange>
      </w:tblGrid>
      <w:tr>
        <w:trPr>
          <w:cantSplit w:val="1"/>
          <w:tblHeader w:val="1"/>
        </w:trPr>
        <w:tc>
          <w:tcPr/>
          <w:p w:rsidR="00000000" w:rsidDel="00000000" w:rsidP="00000000" w:rsidRDefault="00000000" w:rsidRPr="00000000" w14:paraId="0000002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Infrastructure as Code</w:t>
            </w:r>
          </w:p>
        </w:tc>
        <w:tc>
          <w:tcPr/>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Terraform</w:t>
            </w:r>
          </w:p>
        </w:tc>
      </w:tr>
      <w:tr>
        <w:trPr>
          <w:cantSplit w:val="1"/>
          <w:tblHeader w:val="1"/>
        </w:trPr>
        <w:tc>
          <w:tcPr/>
          <w:p w:rsidR="00000000" w:rsidDel="00000000" w:rsidP="00000000" w:rsidRDefault="00000000" w:rsidRPr="00000000" w14:paraId="0000003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API Development</w:t>
            </w:r>
          </w:p>
        </w:tc>
        <w:tc>
          <w:tcPr/>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OAuth2, API keys</w:t>
            </w:r>
          </w:p>
        </w:tc>
      </w:tr>
      <w:tr>
        <w:trPr>
          <w:cantSplit w:val="1"/>
          <w:tblHeader w:val="1"/>
        </w:trPr>
        <w:tc>
          <w:tcPr/>
          <w:p w:rsidR="00000000" w:rsidDel="00000000" w:rsidP="00000000" w:rsidRDefault="00000000" w:rsidRPr="00000000" w14:paraId="0000003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Microservices Framework</w:t>
            </w:r>
          </w:p>
        </w:tc>
        <w:tc>
          <w:tcPr/>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Boot</w:t>
            </w:r>
          </w:p>
        </w:tc>
      </w:tr>
      <w:tr>
        <w:trPr>
          <w:cantSplit w:val="1"/>
          <w:tblHeader w:val="1"/>
        </w:trPr>
        <w:tc>
          <w:tcPr/>
          <w:p w:rsidR="00000000" w:rsidDel="00000000" w:rsidP="00000000" w:rsidRDefault="00000000" w:rsidRPr="00000000" w14:paraId="0000003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CI/CD Tools</w:t>
            </w:r>
          </w:p>
        </w:tc>
        <w:tc>
          <w:tcPr/>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Jenkins, Docker, Concourse, Bitbucket</w:t>
            </w:r>
          </w:p>
        </w:tc>
      </w:tr>
      <w:tr>
        <w:trPr>
          <w:cantSplit w:val="1"/>
          <w:tblHeader w:val="1"/>
        </w:trPr>
        <w:tc>
          <w:tcPr/>
          <w:p w:rsidR="00000000" w:rsidDel="00000000" w:rsidP="00000000" w:rsidRDefault="00000000" w:rsidRPr="00000000" w14:paraId="0000003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Version Control Systems</w:t>
            </w:r>
          </w:p>
        </w:tc>
        <w:tc>
          <w:tcPr/>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SVN, Bamboo</w:t>
            </w:r>
          </w:p>
        </w:tc>
      </w:tr>
      <w:tr>
        <w:trPr>
          <w:cantSplit w:val="1"/>
          <w:tblHeader w:val="1"/>
        </w:trPr>
        <w:tc>
          <w:tcPr/>
          <w:p w:rsidR="00000000" w:rsidDel="00000000" w:rsidP="00000000" w:rsidRDefault="00000000" w:rsidRPr="00000000" w14:paraId="0000003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Testing Tools</w:t>
            </w:r>
          </w:p>
        </w:tc>
        <w:tc>
          <w:tcPr/>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JMeter, QuerySurge, Talend Data Quality</w:t>
            </w:r>
          </w:p>
        </w:tc>
      </w:tr>
      <w:tr>
        <w:trPr>
          <w:cantSplit w:val="1"/>
          <w:tblHeader w:val="1"/>
        </w:trPr>
        <w:tc>
          <w:tcPr/>
          <w:p w:rsidR="00000000" w:rsidDel="00000000" w:rsidP="00000000" w:rsidRDefault="00000000" w:rsidRPr="00000000" w14:paraId="0000003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Network Protocols</w:t>
            </w:r>
          </w:p>
        </w:tc>
        <w:tc>
          <w:tcPr/>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TCP/IP, VPN</w:t>
            </w:r>
          </w:p>
        </w:tc>
      </w:tr>
      <w:tr>
        <w:trPr>
          <w:cantSplit w:val="1"/>
          <w:tblHeader w:val="1"/>
        </w:trPr>
        <w:tc>
          <w:tcPr/>
          <w:p w:rsidR="00000000" w:rsidDel="00000000" w:rsidP="00000000" w:rsidRDefault="00000000" w:rsidRPr="00000000" w14:paraId="0000003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Real-Time Data Streaming</w:t>
            </w:r>
          </w:p>
        </w:tc>
        <w:tc>
          <w:tcPr/>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Kafka, Apache Storm</w:t>
            </w:r>
          </w:p>
        </w:tc>
      </w:tr>
      <w:tr>
        <w:trPr>
          <w:cantSplit w:val="1"/>
          <w:tblHeader w:val="1"/>
        </w:trPr>
        <w:tc>
          <w:tcPr/>
          <w:p w:rsidR="00000000" w:rsidDel="00000000" w:rsidP="00000000" w:rsidRDefault="00000000" w:rsidRPr="00000000" w14:paraId="0000003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Machine Learning &amp; AI Platforms</w:t>
            </w:r>
          </w:p>
        </w:tc>
        <w:tc>
          <w:tcPr/>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TensorFlow, PyTorch</w:t>
            </w:r>
          </w:p>
        </w:tc>
      </w:tr>
      <w:tr>
        <w:trPr>
          <w:cantSplit w:val="1"/>
          <w:tblHeader w:val="1"/>
        </w:trPr>
        <w:tc>
          <w:tcPr/>
          <w:p w:rsidR="00000000" w:rsidDel="00000000" w:rsidP="00000000" w:rsidRDefault="00000000" w:rsidRPr="00000000" w14:paraId="0000004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Methodologies</w:t>
            </w:r>
          </w:p>
        </w:tc>
        <w:tc>
          <w:tcPr/>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Agile, Scrum, Test-Driven Development (TDD)</w:t>
            </w:r>
          </w:p>
        </w:tc>
      </w:tr>
    </w:tbl>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Professional Experience:</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Client: Kaiser Permanente, Dallas, TX</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 Senior Data Analyst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Duration: June 2023 – Present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4"/>
        <w:spacing w:before="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Overview:</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Leading data analytics initiatives in the healthcare domain, focusing on cloud-based solutions using Azure and Snowflake. Responsible for designing, implementing, and optimizing ETL pipelines, data warehousing, and business intelligence solutions to enhance data-driven decision-making.</w:t>
      </w:r>
    </w:p>
    <w:p w:rsidR="00000000" w:rsidDel="00000000" w:rsidP="00000000" w:rsidRDefault="00000000" w:rsidRPr="00000000" w14:paraId="0000004C">
      <w:pPr>
        <w:pStyle w:val="Heading4"/>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Responsibilities: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widowControl w:val="1"/>
        <w:numPr>
          <w:ilvl w:val="0"/>
          <w:numId w:val="2"/>
        </w:numPr>
        <w:spacing w:after="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Engaged in the full Software Development Life Cycle (SDLC), from gathering requirements to deployment, leveraging Azure PaaS solutions.</w:t>
      </w:r>
    </w:p>
    <w:p w:rsidR="00000000" w:rsidDel="00000000" w:rsidP="00000000" w:rsidRDefault="00000000" w:rsidRPr="00000000" w14:paraId="0000004F">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and optimized ETL pipelines using Azure Data Factory, Databricks Spark, and Python (Pandas, NumPy) to process structured and unstructured data efficiently.</w:t>
      </w:r>
    </w:p>
    <w:p w:rsidR="00000000" w:rsidDel="00000000" w:rsidP="00000000" w:rsidRDefault="00000000" w:rsidRPr="00000000" w14:paraId="00000050">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Migrated legacy systems to Azure, optimizing data transformation and ingestion into Azure Synapse Analytics and Azure SQL.</w:t>
      </w:r>
    </w:p>
    <w:p w:rsidR="00000000" w:rsidDel="00000000" w:rsidP="00000000" w:rsidRDefault="00000000" w:rsidRPr="00000000" w14:paraId="00000051">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data lakes and data warehouses in Snowflake, Amazon Redshift, and Google BigQuery, ensuring efficient data storage and retrieval.</w:t>
      </w:r>
    </w:p>
    <w:p w:rsidR="00000000" w:rsidDel="00000000" w:rsidP="00000000" w:rsidRDefault="00000000" w:rsidRPr="00000000" w14:paraId="00000052">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Snowflake features, including Snowpipe, time travel, and zero-copy cloning for real-time and historical data analysis.</w:t>
      </w:r>
    </w:p>
    <w:p w:rsidR="00000000" w:rsidDel="00000000" w:rsidP="00000000" w:rsidRDefault="00000000" w:rsidRPr="00000000" w14:paraId="00000053">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and maintained CI/CD pipelines in Azure DevOps for seamless deployment and automation of data workflows.</w:t>
      </w:r>
    </w:p>
    <w:p w:rsidR="00000000" w:rsidDel="00000000" w:rsidP="00000000" w:rsidRDefault="00000000" w:rsidRPr="00000000" w14:paraId="00000054">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Worked with Apache Airflow and Apache NiFi for workflow orchestration and real-time data ingestion.</w:t>
      </w:r>
    </w:p>
    <w:p w:rsidR="00000000" w:rsidDel="00000000" w:rsidP="00000000" w:rsidRDefault="00000000" w:rsidRPr="00000000" w14:paraId="00000055">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Created and optimized star-schema and multi-dimensional structures (SSAS cubes, dimensions) for improved reporting and analytics.</w:t>
      </w:r>
    </w:p>
    <w:p w:rsidR="00000000" w:rsidDel="00000000" w:rsidP="00000000" w:rsidRDefault="00000000" w:rsidRPr="00000000" w14:paraId="00000056">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Engineered PySpark applications for large-scale data extraction, transformation, and aggregation.</w:t>
      </w:r>
    </w:p>
    <w:p w:rsidR="00000000" w:rsidDel="00000000" w:rsidP="00000000" w:rsidRDefault="00000000" w:rsidRPr="00000000" w14:paraId="00000057">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and maintained SQL &amp; NoSQL databases, ensuring data integrity, indexing, and performance optimization.</w:t>
      </w:r>
    </w:p>
    <w:p w:rsidR="00000000" w:rsidDel="00000000" w:rsidP="00000000" w:rsidRDefault="00000000" w:rsidRPr="00000000" w14:paraId="00000058">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Power BI with complex SQL queries to enable advanced data visualization and reporting for healthcare analytics.</w:t>
      </w:r>
    </w:p>
    <w:p w:rsidR="00000000" w:rsidDel="00000000" w:rsidP="00000000" w:rsidRDefault="00000000" w:rsidRPr="00000000" w14:paraId="00000059">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Hadoop and Hive migration to the Azure cloud for enhanced data analytics and management.</w:t>
      </w:r>
    </w:p>
    <w:p w:rsidR="00000000" w:rsidDel="00000000" w:rsidP="00000000" w:rsidRDefault="00000000" w:rsidRPr="00000000" w14:paraId="0000005A">
      <w:pPr>
        <w:widowControl w:val="1"/>
        <w:numPr>
          <w:ilvl w:val="0"/>
          <w:numId w:val="2"/>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Automated SSIS packages and utilized Jenkins, Artifactory, SonarQube, Chef, and Puppet for CI/CD and configuration management.</w:t>
      </w:r>
    </w:p>
    <w:p w:rsidR="00000000" w:rsidDel="00000000" w:rsidP="00000000" w:rsidRDefault="00000000" w:rsidRPr="00000000" w14:paraId="0000005B">
      <w:pPr>
        <w:widowControl w:val="1"/>
        <w:numPr>
          <w:ilvl w:val="0"/>
          <w:numId w:val="2"/>
        </w:numPr>
        <w:spacing w:after="28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audit and data validation frameworks using SQL DB audit tables to ensure accuracy and security of patient data.</w:t>
      </w:r>
    </w:p>
    <w:p w:rsidR="00000000" w:rsidDel="00000000" w:rsidP="00000000" w:rsidRDefault="00000000" w:rsidRPr="00000000" w14:paraId="0000005C">
      <w:pPr>
        <w:pStyle w:val="Heading4"/>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u w:val="single"/>
          <w:rtl w:val="0"/>
        </w:rPr>
        <w:t xml:space="preserve">Technical Environment: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0"/>
          <w:sz w:val="22"/>
          <w:szCs w:val="22"/>
          <w:rtl w:val="0"/>
        </w:rPr>
        <w:t xml:space="preserve">Azure PaaS, Azure Synapse Analytics, Azure Data Factory, Azure SQL, Snowflake, Amazon Redshift, Google BigQuery, Python, PySpark, Scala, SQL, Pandas, NumPy, Apache Airflow, Apache NiFi, Hadoop, Hive, Databricks Spark, Jenkins, Artifactory, SonarQube, Chef, Puppet, Git, Power BI, SQL Server Analysis Services (SSAS).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3"/>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Federated Insurance, Mankato, MN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 Data Analyst / Engineer</w:t>
        <w:br w:type="textWrapping"/>
        <w:t xml:space="preserve">Duration: Mar 2021 – May 2023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Project Overview:</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Led end-to-end data engineering initiatives for insurance analytics, modernizing legacy insurance claims databases by migrating ETL workflows to AWS Cloud, Redshift, and Snowflake. Designed scalable real-time data processing infrastructure with Apache Kafka and developed automated ETL pipelines for optimized data ingestion and transformation.</w:t>
      </w:r>
    </w:p>
    <w:p w:rsidR="00000000" w:rsidDel="00000000" w:rsidP="00000000" w:rsidRDefault="00000000" w:rsidRPr="00000000" w14:paraId="00000063">
      <w:pPr>
        <w:pStyle w:val="Heading4"/>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Key Responsibilities: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widowControl w:val="1"/>
        <w:numPr>
          <w:ilvl w:val="1"/>
          <w:numId w:val="3"/>
        </w:numPr>
        <w:spacing w:after="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Migrated legacy insurance claims databases and Informatica ETL processes to AWS Cloud, Redshift, and Snowflake, optimizing performance and scalability.</w:t>
      </w:r>
    </w:p>
    <w:p w:rsidR="00000000" w:rsidDel="00000000" w:rsidP="00000000" w:rsidRDefault="00000000" w:rsidRPr="00000000" w14:paraId="00000066">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Configured multi-node AWS clusters with EC2 instances, enhancing security and operational efficiency through CloudWatch and CloudTrail monitoring.</w:t>
      </w:r>
    </w:p>
    <w:p w:rsidR="00000000" w:rsidDel="00000000" w:rsidP="00000000" w:rsidRDefault="00000000" w:rsidRPr="00000000" w14:paraId="00000067">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Automated workflows with Celery, RabbitMQ, and Redis, improving asynchronous task management.</w:t>
      </w:r>
    </w:p>
    <w:p w:rsidR="00000000" w:rsidDel="00000000" w:rsidP="00000000" w:rsidRDefault="00000000" w:rsidRPr="00000000" w14:paraId="00000068">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Engineered real-time data streaming infrastructure with Apache Kafka, ensuring immediate data processing and insights for real-time decision-making.</w:t>
      </w:r>
    </w:p>
    <w:p w:rsidR="00000000" w:rsidDel="00000000" w:rsidP="00000000" w:rsidRDefault="00000000" w:rsidRPr="00000000" w14:paraId="00000069">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and maintained ETL workflows using AWS Glue, EMR, and PySpark, improving data ingestion, transformation, and processing.</w:t>
      </w:r>
    </w:p>
    <w:p w:rsidR="00000000" w:rsidDel="00000000" w:rsidP="00000000" w:rsidRDefault="00000000" w:rsidRPr="00000000" w14:paraId="0000006A">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Snowflake and BigQuery for data warehousing, optimizing data integration, loading, and transformation processes.</w:t>
      </w:r>
    </w:p>
    <w:p w:rsidR="00000000" w:rsidDel="00000000" w:rsidP="00000000" w:rsidRDefault="00000000" w:rsidRPr="00000000" w14:paraId="0000006B">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and maintained Snowpipe for continuous data ingestion and transformation.</w:t>
      </w:r>
    </w:p>
    <w:p w:rsidR="00000000" w:rsidDel="00000000" w:rsidP="00000000" w:rsidRDefault="00000000" w:rsidRPr="00000000" w14:paraId="0000006C">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Built Star and Snowflake schema-based dimensional models, applying best practices from Ralph Kimball and Bill Inmon.</w:t>
      </w:r>
    </w:p>
    <w:p w:rsidR="00000000" w:rsidDel="00000000" w:rsidP="00000000" w:rsidRDefault="00000000" w:rsidRPr="00000000" w14:paraId="0000006D">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Utilized Sqoop to transfer data between Snowflake, Oracle, and DB2, ensuring seamless integration across platforms.</w:t>
      </w:r>
    </w:p>
    <w:p w:rsidR="00000000" w:rsidDel="00000000" w:rsidP="00000000" w:rsidRDefault="00000000" w:rsidRPr="00000000" w14:paraId="0000006E">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CI/CD pipelines using Jenkins and Kubernetes, automating deployment processes.</w:t>
      </w:r>
    </w:p>
    <w:p w:rsidR="00000000" w:rsidDel="00000000" w:rsidP="00000000" w:rsidRDefault="00000000" w:rsidRPr="00000000" w14:paraId="0000006F">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Git version control for structured code management and collaboration.</w:t>
      </w:r>
    </w:p>
    <w:p w:rsidR="00000000" w:rsidDel="00000000" w:rsidP="00000000" w:rsidRDefault="00000000" w:rsidRPr="00000000" w14:paraId="00000070">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Established logging, monitoring, and error-handling frameworks for REST APIs, improving system reliability and transparency.</w:t>
      </w:r>
    </w:p>
    <w:p w:rsidR="00000000" w:rsidDel="00000000" w:rsidP="00000000" w:rsidRDefault="00000000" w:rsidRPr="00000000" w14:paraId="00000071">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Ensured data security in AWS S3 buckets, implementing access controls and encryption.</w:t>
      </w:r>
    </w:p>
    <w:p w:rsidR="00000000" w:rsidDel="00000000" w:rsidP="00000000" w:rsidRDefault="00000000" w:rsidRPr="00000000" w14:paraId="00000072">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test automation strategies using Apache JMeter to validate ETL processes and data migrations.</w:t>
      </w:r>
    </w:p>
    <w:p w:rsidR="00000000" w:rsidDel="00000000" w:rsidP="00000000" w:rsidRDefault="00000000" w:rsidRPr="00000000" w14:paraId="00000073">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Created interactive dashboards and reports in Power BI, transforming insurance data into actionable insights.</w:t>
      </w:r>
    </w:p>
    <w:p w:rsidR="00000000" w:rsidDel="00000000" w:rsidP="00000000" w:rsidRDefault="00000000" w:rsidRPr="00000000" w14:paraId="00000074">
      <w:pPr>
        <w:widowControl w:val="1"/>
        <w:numPr>
          <w:ilvl w:val="1"/>
          <w:numId w:val="3"/>
        </w:numPr>
        <w:spacing w:after="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Google Cloud Storage and Cloud Pub/Sub for data ingestion and analytics.</w:t>
      </w:r>
    </w:p>
    <w:p w:rsidR="00000000" w:rsidDel="00000000" w:rsidP="00000000" w:rsidRDefault="00000000" w:rsidRPr="00000000" w14:paraId="00000075">
      <w:pPr>
        <w:widowControl w:val="1"/>
        <w:numPr>
          <w:ilvl w:val="1"/>
          <w:numId w:val="3"/>
        </w:numPr>
        <w:spacing w:after="280" w:before="0" w:lineRule="auto"/>
        <w:ind w:left="81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SQL and PL/SQL scripts to optimize insurance data extraction and reporting.</w:t>
      </w:r>
    </w:p>
    <w:p w:rsidR="00000000" w:rsidDel="00000000" w:rsidP="00000000" w:rsidRDefault="00000000" w:rsidRPr="00000000" w14:paraId="00000076">
      <w:pPr>
        <w:pStyle w:val="Heading4"/>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u w:val="single"/>
          <w:rtl w:val="0"/>
        </w:rPr>
        <w:t xml:space="preserve">Technology Environment: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sz w:val="22"/>
          <w:szCs w:val="22"/>
          <w:rtl w:val="0"/>
        </w:rPr>
        <w:t xml:space="preserve">AWS (EC2, CloudWatch, CloudTrail, RDS, S3, ELB, SNS), Redshift, Snowflake, BigQuery, AWS Glue, EMR, Informatica ETL, PySpark, Hive, Hadoop, Apache Kafka, Sqoop, Python, Scala, SQL, PL/SQL, Oracle, DB2, Star Schema, Snowflake Schema, Kubernetes, Jenkins, CI/CD Pipelines, Git, Apache JMeter, Power BI, Google Cloud Storage, Cloud Pub/Sub.</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widowControl w:val="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widowControl w:val="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AT&amp;T, Chicago, IL</w:t>
      </w:r>
    </w:p>
    <w:p w:rsidR="00000000" w:rsidDel="00000000" w:rsidP="00000000" w:rsidRDefault="00000000" w:rsidRPr="00000000" w14:paraId="0000007F">
      <w:pPr>
        <w:widowControl w:val="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 Sr. Data Analyst</w:t>
      </w:r>
    </w:p>
    <w:p w:rsidR="00000000" w:rsidDel="00000000" w:rsidP="00000000" w:rsidRDefault="00000000" w:rsidRPr="00000000" w14:paraId="00000080">
      <w:pPr>
        <w:widowControl w:val="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Duration: Dec 2018 – Feb 2021</w:t>
      </w:r>
    </w:p>
    <w:p w:rsidR="00000000" w:rsidDel="00000000" w:rsidP="00000000" w:rsidRDefault="00000000" w:rsidRPr="00000000" w14:paraId="00000081">
      <w:pPr>
        <w:pStyle w:val="Heading4"/>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Overview:</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Developed and optimized ETL pipelines, data warehousing, and analytics solutions to process large-scale datasets. Worked extensively with AWS, Snowflake, Python, and SQL to ensure seamless data ingestion, transformation, and reporting for business intelligence and decision-making</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4">
      <w:pPr>
        <w:pStyle w:val="Heading4"/>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Responsibilities:</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widowControl w:val="1"/>
        <w:numPr>
          <w:ilvl w:val="0"/>
          <w:numId w:val="4"/>
        </w:numPr>
        <w:spacing w:after="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and implemented ETL pipelines to process large datasets, integrating structured and unstructured data for analytics.</w:t>
      </w:r>
    </w:p>
    <w:p w:rsidR="00000000" w:rsidDel="00000000" w:rsidP="00000000" w:rsidRDefault="00000000" w:rsidRPr="00000000" w14:paraId="00000087">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Extracted data from multiple sources using SQL, PySpark, and Python, automating data transformations and loading into data warehouses.</w:t>
      </w:r>
    </w:p>
    <w:p w:rsidR="00000000" w:rsidDel="00000000" w:rsidP="00000000" w:rsidRDefault="00000000" w:rsidRPr="00000000" w14:paraId="00000088">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and optimized Snowflake SQL queries, including window functions, aggregate functions, and performance tuning.</w:t>
      </w:r>
    </w:p>
    <w:p w:rsidR="00000000" w:rsidDel="00000000" w:rsidP="00000000" w:rsidRDefault="00000000" w:rsidRPr="00000000" w14:paraId="00000089">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AWS-based solutions, including Glue, Lambda, EC2, and S3, for efficient data extraction, transformation, and storage.</w:t>
      </w:r>
    </w:p>
    <w:p w:rsidR="00000000" w:rsidDel="00000000" w:rsidP="00000000" w:rsidRDefault="00000000" w:rsidRPr="00000000" w14:paraId="0000008A">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Configured and optimized AWS SQS queues for efficient message processing across distributed systems.</w:t>
      </w:r>
    </w:p>
    <w:p w:rsidR="00000000" w:rsidDel="00000000" w:rsidP="00000000" w:rsidRDefault="00000000" w:rsidRPr="00000000" w14:paraId="0000008B">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Deployed and managed EKS clusters for workload-specific processing and performance optimization.</w:t>
      </w:r>
    </w:p>
    <w:p w:rsidR="00000000" w:rsidDel="00000000" w:rsidP="00000000" w:rsidRDefault="00000000" w:rsidRPr="00000000" w14:paraId="0000008C">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Leveraged AWS Athena for querying data stored in Amazon S3, executing complex SQL queries in Python.</w:t>
      </w:r>
    </w:p>
    <w:p w:rsidR="00000000" w:rsidDel="00000000" w:rsidP="00000000" w:rsidRDefault="00000000" w:rsidRPr="00000000" w14:paraId="0000008D">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real-time data ingestion into Google Sheets, Tableau, and Power BI for automated updates and reporting.</w:t>
      </w:r>
    </w:p>
    <w:p w:rsidR="00000000" w:rsidDel="00000000" w:rsidP="00000000" w:rsidRDefault="00000000" w:rsidRPr="00000000" w14:paraId="0000008E">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Utilized Python libraries (Pandas, NumPy, SciPy, Matplotlib, PyTables) for data analysis, visualization, and scientific computing.</w:t>
      </w:r>
    </w:p>
    <w:p w:rsidR="00000000" w:rsidDel="00000000" w:rsidP="00000000" w:rsidRDefault="00000000" w:rsidRPr="00000000" w14:paraId="0000008F">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PDF text extraction using AWS Textract and Boto3, converting tabular content into Pandas DataFrames for analysis.</w:t>
      </w:r>
    </w:p>
    <w:p w:rsidR="00000000" w:rsidDel="00000000" w:rsidP="00000000" w:rsidRDefault="00000000" w:rsidRPr="00000000" w14:paraId="00000090">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Automated web interactions and data scraping using Python Selenium and Beautiful Soup.</w:t>
      </w:r>
    </w:p>
    <w:p w:rsidR="00000000" w:rsidDel="00000000" w:rsidP="00000000" w:rsidRDefault="00000000" w:rsidRPr="00000000" w14:paraId="00000091">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batch job automation for scheduled execution of Python scripts, ensuring efficient and timely data processing.</w:t>
      </w:r>
    </w:p>
    <w:p w:rsidR="00000000" w:rsidDel="00000000" w:rsidP="00000000" w:rsidRDefault="00000000" w:rsidRPr="00000000" w14:paraId="00000092">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Performed CRUD operations using REST APIs, implementing secure authentication mechanisms like OAuth2 and tokenization.</w:t>
      </w:r>
    </w:p>
    <w:p w:rsidR="00000000" w:rsidDel="00000000" w:rsidP="00000000" w:rsidRDefault="00000000" w:rsidRPr="00000000" w14:paraId="00000093">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AWS Glue Data Catalog for metadata management and Secrets Manager for secure credential storage.</w:t>
      </w:r>
    </w:p>
    <w:p w:rsidR="00000000" w:rsidDel="00000000" w:rsidP="00000000" w:rsidRDefault="00000000" w:rsidRPr="00000000" w14:paraId="00000094">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event-driven architectures using AWS EventBridge, enabling real-time data processing and integration.</w:t>
      </w:r>
    </w:p>
    <w:p w:rsidR="00000000" w:rsidDel="00000000" w:rsidP="00000000" w:rsidRDefault="00000000" w:rsidRPr="00000000" w14:paraId="00000095">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infrastructure as code (IaC) using AWS Cloud Development Kit (CDK) for provisioning and managing cloud resources.</w:t>
      </w:r>
    </w:p>
    <w:p w:rsidR="00000000" w:rsidDel="00000000" w:rsidP="00000000" w:rsidRDefault="00000000" w:rsidRPr="00000000" w14:paraId="00000096">
      <w:pPr>
        <w:widowControl w:val="1"/>
        <w:numPr>
          <w:ilvl w:val="0"/>
          <w:numId w:val="4"/>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Utilized GitLab for version control, collaborating with cross-functional teams to manage source code repositories and track changes.</w:t>
      </w:r>
    </w:p>
    <w:p w:rsidR="00000000" w:rsidDel="00000000" w:rsidP="00000000" w:rsidRDefault="00000000" w:rsidRPr="00000000" w14:paraId="00000097">
      <w:pPr>
        <w:widowControl w:val="1"/>
        <w:numPr>
          <w:ilvl w:val="0"/>
          <w:numId w:val="4"/>
        </w:numPr>
        <w:spacing w:after="28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Connected to file transfer systems like WinSCP and SSH to import/export data using Python.</w:t>
      </w:r>
    </w:p>
    <w:p w:rsidR="00000000" w:rsidDel="00000000" w:rsidP="00000000" w:rsidRDefault="00000000" w:rsidRPr="00000000" w14:paraId="00000098">
      <w:pPr>
        <w:pStyle w:val="Heading4"/>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u w:val="single"/>
          <w:rtl w:val="0"/>
        </w:rPr>
        <w:t xml:space="preserve">Technical Environment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sz w:val="22"/>
          <w:szCs w:val="22"/>
          <w:rtl w:val="0"/>
        </w:rPr>
        <w:t xml:space="preserve">Python, Pandas, NumPy, PySpark, SQL, Beautiful Soup, Selenium, AWS (Glue, Lambda, EC2, S3, RDS, Redshift, Athena, Textract, SQS, EventBridge, IAM, CDK), Snowflake, MySQL, PostgreSQL, Oracle, SQL Server, AWS Glue, AWS Lambda, PySpark, REST API, OAuth2, GitLab, Postman, WinSCP, SSH, Infrastructure as Code (CDK), Google Sheets, Tableau, Power BI.</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4"/>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Atharva Infotech Pvt. Ltd., Hyderabad, India</w:t>
      </w:r>
    </w:p>
    <w:p w:rsidR="00000000" w:rsidDel="00000000" w:rsidP="00000000" w:rsidRDefault="00000000" w:rsidRPr="00000000" w14:paraId="0000009C">
      <w:pPr>
        <w:pStyle w:val="Heading4"/>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AWS Data Analyst</w:t>
      </w:r>
    </w:p>
    <w:p w:rsidR="00000000" w:rsidDel="00000000" w:rsidP="00000000" w:rsidRDefault="00000000" w:rsidRPr="00000000" w14:paraId="0000009D">
      <w:pPr>
        <w:pStyle w:val="Heading4"/>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June 2016 – June 2017</w:t>
      </w:r>
    </w:p>
    <w:p w:rsidR="00000000" w:rsidDel="00000000" w:rsidP="00000000" w:rsidRDefault="00000000" w:rsidRPr="00000000" w14:paraId="0000009E">
      <w:pPr>
        <w:pStyle w:val="Heading4"/>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Overview:</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Designed and implemented ETL pipelines, data warehousing, and data integration solutions for large-scale retail data processing. Migrated legacy Hadoop infrastructure to AWS and optimized real-time data streaming and analytics using Kafka, Apache Flink, and machine learning models.</w:t>
      </w:r>
    </w:p>
    <w:p w:rsidR="00000000" w:rsidDel="00000000" w:rsidP="00000000" w:rsidRDefault="00000000" w:rsidRPr="00000000" w14:paraId="000000A1">
      <w:pPr>
        <w:pStyle w:val="Heading4"/>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Responsibilities:</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widowControl w:val="1"/>
        <w:numPr>
          <w:ilvl w:val="0"/>
          <w:numId w:val="5"/>
        </w:numPr>
        <w:spacing w:after="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ETL pipelines using Python, Spark, and PySpark to process and transform retail sales and inventory data.</w:t>
      </w:r>
    </w:p>
    <w:p w:rsidR="00000000" w:rsidDel="00000000" w:rsidP="00000000" w:rsidRDefault="00000000" w:rsidRPr="00000000" w14:paraId="000000A4">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Apache Airflow on AWS to orchestrate automated workflows and data synchronization.</w:t>
      </w:r>
    </w:p>
    <w:p w:rsidR="00000000" w:rsidDel="00000000" w:rsidP="00000000" w:rsidRDefault="00000000" w:rsidRPr="00000000" w14:paraId="000000A5">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Led Hadoop-to-AWS migration, leveraging Amazon S3, AWS Glue, AWS EMR, and Redshift for improved data processing efficiency.</w:t>
      </w:r>
    </w:p>
    <w:p w:rsidR="00000000" w:rsidDel="00000000" w:rsidP="00000000" w:rsidRDefault="00000000" w:rsidRPr="00000000" w14:paraId="000000A6">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data warehouse solutions on Amazon Redshift and Informatica Intelligent Cloud Services (IICS) for structured data integration.</w:t>
      </w:r>
    </w:p>
    <w:p w:rsidR="00000000" w:rsidDel="00000000" w:rsidP="00000000" w:rsidRDefault="00000000" w:rsidRPr="00000000" w14:paraId="000000A7">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Optimized analytics workflows by migrating reports from Oracle to Amazon Redshift, enhancing Power BI dashboards for real-time insights.</w:t>
      </w:r>
    </w:p>
    <w:p w:rsidR="00000000" w:rsidDel="00000000" w:rsidP="00000000" w:rsidRDefault="00000000" w:rsidRPr="00000000" w14:paraId="000000A8">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optimized Neptune graph database models and used Gremlin queries for complex retail data relationships.</w:t>
      </w:r>
    </w:p>
    <w:p w:rsidR="00000000" w:rsidDel="00000000" w:rsidP="00000000" w:rsidRDefault="00000000" w:rsidRPr="00000000" w14:paraId="000000A9">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Utilized Grafana to build real-time dashboards visualizing inventory and sales metrics from DynamoDB and Redshift.</w:t>
      </w:r>
    </w:p>
    <w:p w:rsidR="00000000" w:rsidDel="00000000" w:rsidP="00000000" w:rsidRDefault="00000000" w:rsidRPr="00000000" w14:paraId="000000AA">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Created custom UDFs (User-Defined Functions) in Hive and Pig, integrating Python-based data transformations.</w:t>
      </w:r>
    </w:p>
    <w:p w:rsidR="00000000" w:rsidDel="00000000" w:rsidP="00000000" w:rsidRDefault="00000000" w:rsidRPr="00000000" w14:paraId="000000AB">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Engineered and maintained high-performance databases on Amazon RDS (PostgreSQL, MySQL) and DynamoDB, optimizing query performance and data redundancy.</w:t>
      </w:r>
    </w:p>
    <w:p w:rsidR="00000000" w:rsidDel="00000000" w:rsidP="00000000" w:rsidRDefault="00000000" w:rsidRPr="00000000" w14:paraId="000000AC">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Terraform Cloud and Terraform Enterprise for Infrastructure-as-Code (IaC), enhancing automation and deployment workflows.</w:t>
      </w:r>
    </w:p>
    <w:p w:rsidR="00000000" w:rsidDel="00000000" w:rsidP="00000000" w:rsidRDefault="00000000" w:rsidRPr="00000000" w14:paraId="000000AD">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RESTful APIs using Golang for seamless data exchange and integration across retail applications.</w:t>
      </w:r>
    </w:p>
    <w:p w:rsidR="00000000" w:rsidDel="00000000" w:rsidP="00000000" w:rsidRDefault="00000000" w:rsidRPr="00000000" w14:paraId="000000AE">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Deployed and managed Kafka clusters on AWS MSK for real-time data streaming and high-availability retail transaction processing.</w:t>
      </w:r>
    </w:p>
    <w:p w:rsidR="00000000" w:rsidDel="00000000" w:rsidP="00000000" w:rsidRDefault="00000000" w:rsidRPr="00000000" w14:paraId="000000AF">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Conducted integration testing across multiple data platforms, APIs, and analytics tools, ensuring seamless interoperability.</w:t>
      </w:r>
    </w:p>
    <w:p w:rsidR="00000000" w:rsidDel="00000000" w:rsidP="00000000" w:rsidRDefault="00000000" w:rsidRPr="00000000" w14:paraId="000000B0">
      <w:pPr>
        <w:widowControl w:val="1"/>
        <w:numPr>
          <w:ilvl w:val="0"/>
          <w:numId w:val="5"/>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machine learning models into data pipelines using TensorFlow and Scikit-Learn, enhancing predictive analytics.</w:t>
      </w:r>
    </w:p>
    <w:p w:rsidR="00000000" w:rsidDel="00000000" w:rsidP="00000000" w:rsidRDefault="00000000" w:rsidRPr="00000000" w14:paraId="000000B1">
      <w:pPr>
        <w:widowControl w:val="1"/>
        <w:numPr>
          <w:ilvl w:val="0"/>
          <w:numId w:val="5"/>
        </w:numPr>
        <w:spacing w:after="28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real-time data streaming and analytics with Apache Flink, complementing existing Kafka-based architectures.</w:t>
      </w:r>
    </w:p>
    <w:p w:rsidR="00000000" w:rsidDel="00000000" w:rsidP="00000000" w:rsidRDefault="00000000" w:rsidRPr="00000000" w14:paraId="000000B2">
      <w:pPr>
        <w:widowControl w:val="1"/>
        <w:spacing w:after="280" w:before="0" w:lineRule="auto"/>
        <w:ind w:left="0" w:firstLine="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sz w:val="24"/>
          <w:szCs w:val="24"/>
          <w:u w:val="single"/>
          <w:rtl w:val="0"/>
        </w:rPr>
        <w:t xml:space="preserve">Technical Environment: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rtl w:val="0"/>
        </w:rPr>
        <w:t xml:space="preserve">Python, Spark, PySpark, SQL, Golang, AWS (S3, Glue, EMR, Redshift, RDS, DynamoDB, Neptune), Amazon RDS (PostgreSQL, MySQL), Oracle, DynamoDB, Neptune (Graph DB), Apache Airflow, Pig, Hive, Terraform Cloud, Terraform Enterprise, Kafka (AWS MSK), Apache Flink, TensorFlow, Scikit-Learn, Power BI, Grafana.</w:t>
      </w:r>
    </w:p>
    <w:p w:rsidR="00000000" w:rsidDel="00000000" w:rsidP="00000000" w:rsidRDefault="00000000" w:rsidRPr="00000000" w14:paraId="000000B3">
      <w:pPr>
        <w:pStyle w:val="Heading4"/>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System Soft Technologies, Hyderabad, India</w:t>
      </w:r>
    </w:p>
    <w:p w:rsidR="00000000" w:rsidDel="00000000" w:rsidP="00000000" w:rsidRDefault="00000000" w:rsidRPr="00000000" w14:paraId="000000B4">
      <w:pPr>
        <w:pStyle w:val="Heading4"/>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Jr. Data Analyst</w:t>
      </w:r>
    </w:p>
    <w:p w:rsidR="00000000" w:rsidDel="00000000" w:rsidP="00000000" w:rsidRDefault="00000000" w:rsidRPr="00000000" w14:paraId="000000B5">
      <w:pPr>
        <w:pStyle w:val="Heading4"/>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June 2014– May 2016</w:t>
      </w:r>
    </w:p>
    <w:p w:rsidR="00000000" w:rsidDel="00000000" w:rsidP="00000000" w:rsidRDefault="00000000" w:rsidRPr="00000000" w14:paraId="000000B6">
      <w:pPr>
        <w:pStyle w:val="Heading4"/>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Overview:</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Conducted data analysis on customer interactions, engagement, and purchasing behaviors to enhance marketing strategies and sales performance. Developed ETL pipelines, data warehouses, and business intelligence dashboards using AWS and analytics tools.</w:t>
      </w:r>
    </w:p>
    <w:p w:rsidR="00000000" w:rsidDel="00000000" w:rsidP="00000000" w:rsidRDefault="00000000" w:rsidRPr="00000000" w14:paraId="000000B9">
      <w:pPr>
        <w:pStyle w:val="Heading4"/>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Responsibilities:</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widowControl w:val="1"/>
        <w:numPr>
          <w:ilvl w:val="0"/>
          <w:numId w:val="6"/>
        </w:numPr>
        <w:spacing w:after="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Analyzed customer interaction data across multiple touchpoints to identify trends and optimize engagement strategies.</w:t>
      </w:r>
    </w:p>
    <w:p w:rsidR="00000000" w:rsidDel="00000000" w:rsidP="00000000" w:rsidRDefault="00000000" w:rsidRPr="00000000" w14:paraId="000000BC">
      <w:pPr>
        <w:widowControl w:val="1"/>
        <w:numPr>
          <w:ilvl w:val="0"/>
          <w:numId w:val="6"/>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ETL pipelines with Apache Airflow, automating data extraction, transformation, and loading from CRM platforms into AWS Redshift.</w:t>
      </w:r>
    </w:p>
    <w:p w:rsidR="00000000" w:rsidDel="00000000" w:rsidP="00000000" w:rsidRDefault="00000000" w:rsidRPr="00000000" w14:paraId="000000BD">
      <w:pPr>
        <w:widowControl w:val="1"/>
        <w:numPr>
          <w:ilvl w:val="0"/>
          <w:numId w:val="6"/>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Utilized AWS S3 and Redshift for data storage, management, and retrieval, ensuring seamless handling of large-scale CRM data.</w:t>
      </w:r>
    </w:p>
    <w:p w:rsidR="00000000" w:rsidDel="00000000" w:rsidP="00000000" w:rsidRDefault="00000000" w:rsidRPr="00000000" w14:paraId="000000BE">
      <w:pPr>
        <w:widowControl w:val="1"/>
        <w:numPr>
          <w:ilvl w:val="0"/>
          <w:numId w:val="6"/>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interactive business intelligence dashboards in Power BI and Tableau, providing insights into customer loyalty trends, campaign effectiveness, and sales performance.</w:t>
      </w:r>
    </w:p>
    <w:p w:rsidR="00000000" w:rsidDel="00000000" w:rsidP="00000000" w:rsidRDefault="00000000" w:rsidRPr="00000000" w14:paraId="000000BF">
      <w:pPr>
        <w:widowControl w:val="1"/>
        <w:numPr>
          <w:ilvl w:val="0"/>
          <w:numId w:val="6"/>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Applied SQL and Python to segment customers based on their interaction patterns, purchasing behaviors, and loyalty program participation.</w:t>
      </w:r>
    </w:p>
    <w:p w:rsidR="00000000" w:rsidDel="00000000" w:rsidP="00000000" w:rsidRDefault="00000000" w:rsidRPr="00000000" w14:paraId="000000C0">
      <w:pPr>
        <w:widowControl w:val="1"/>
        <w:numPr>
          <w:ilvl w:val="0"/>
          <w:numId w:val="6"/>
        </w:numPr>
        <w:spacing w:after="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CRM data with marketing tools, enabling personalized marketing strategies and targeted loyalty incentives.</w:t>
      </w:r>
    </w:p>
    <w:p w:rsidR="00000000" w:rsidDel="00000000" w:rsidP="00000000" w:rsidRDefault="00000000" w:rsidRPr="00000000" w14:paraId="000000C1">
      <w:pPr>
        <w:widowControl w:val="1"/>
        <w:numPr>
          <w:ilvl w:val="0"/>
          <w:numId w:val="6"/>
        </w:numPr>
        <w:spacing w:after="280" w:before="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data quality checks and governance strategies, ensuring data integrity and accuracy of business intelligence reports.</w:t>
      </w:r>
    </w:p>
    <w:p w:rsidR="00000000" w:rsidDel="00000000" w:rsidP="00000000" w:rsidRDefault="00000000" w:rsidRPr="00000000" w14:paraId="000000C2">
      <w:pPr>
        <w:pStyle w:val="Heading4"/>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u w:val="single"/>
          <w:rtl w:val="0"/>
        </w:rPr>
        <w:t xml:space="preserve">Technical Environment: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sz w:val="22"/>
          <w:szCs w:val="22"/>
          <w:rtl w:val="0"/>
        </w:rPr>
        <w:t xml:space="preserve">Python, SQL, AWS (Redshift, S3, Glue), Apache Airflow, Power BI, Tableau</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Educational Qualification:</w:t>
      </w:r>
    </w:p>
    <w:p w:rsidR="00000000" w:rsidDel="00000000" w:rsidP="00000000" w:rsidRDefault="00000000" w:rsidRPr="00000000" w14:paraId="000000C5">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6">
      <w:pPr>
        <w:spacing w:after="16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Bachelors in Computer Science</w:t>
        <w:tab/>
        <w:tab/>
        <w:tab/>
        <w:tab/>
        <w:tab/>
        <w:tab/>
        <w:tab/>
        <w:tab/>
        <w:t xml:space="preserve">    Aug 2010 -  Jul 2014</w:t>
        <w:br w:type="textWrapping"/>
      </w:r>
      <w:r w:rsidDel="00000000" w:rsidR="00000000" w:rsidRPr="00000000">
        <w:rPr>
          <w:rFonts w:ascii="Times New Roman" w:cs="Times New Roman" w:eastAsia="Times New Roman" w:hAnsi="Times New Roman"/>
          <w:highlight w:val="white"/>
          <w:rtl w:val="0"/>
        </w:rPr>
        <w:t xml:space="preserve">Jawaharlal Nehru Technological University, Hyderabad, India</w:t>
      </w: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sectPr>
      <w:footerReference r:id="rId7" w:type="default"/>
      <w:pgSz w:h="15840" w:w="12240" w:orient="portrait"/>
      <w:pgMar w:bottom="720" w:top="720" w:left="720" w:right="720" w:header="0" w:footer="69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3721100</wp:posOffset>
              </wp:positionH>
              <wp:positionV relativeFrom="paragraph">
                <wp:posOffset>9448800</wp:posOffset>
              </wp:positionV>
              <wp:extent cx="152400" cy="171450"/>
              <wp:effectExtent b="0" l="0" r="0" t="0"/>
              <wp:wrapNone/>
              <wp:docPr id="2" name=""/>
              <a:graphic>
                <a:graphicData uri="http://schemas.microsoft.com/office/word/2010/wordprocessingShape">
                  <wps:wsp>
                    <wps:cNvSpPr/>
                    <wps:cNvPr id="2" name="Shape 2"/>
                    <wps:spPr>
                      <a:xfrm>
                        <a:off x="5274563" y="3699038"/>
                        <a:ext cx="142875" cy="161925"/>
                      </a:xfrm>
                      <a:custGeom>
                        <a:rect b="b" l="l" r="r" t="t"/>
                        <a:pathLst>
                          <a:path extrusionOk="0" h="152400" w="133350">
                            <a:moveTo>
                              <a:pt x="0" y="0"/>
                            </a:moveTo>
                            <a:lnTo>
                              <a:pt x="0" y="152400"/>
                            </a:lnTo>
                            <a:lnTo>
                              <a:pt x="133350" y="152400"/>
                            </a:lnTo>
                            <a:lnTo>
                              <a:pt x="133350" y="0"/>
                            </a:lnTo>
                            <a:lnTo>
                              <a:pt x="0" y="0"/>
                            </a:lnTo>
                            <a:close/>
                          </a:path>
                        </a:pathLst>
                      </a:custGeom>
                      <a:noFill/>
                      <a:ln>
                        <a:noFill/>
                      </a:ln>
                    </wps:spPr>
                    <wps:txbx>
                      <w:txbxContent>
                        <w:p w:rsidR="00000000" w:rsidDel="00000000" w:rsidP="00000000" w:rsidRDefault="00000000" w:rsidRPr="00000000">
                          <w:pPr>
                            <w:spacing w:after="0" w:before="12.000000476837158" w:line="240"/>
                            <w:ind w:left="60" w:right="0" w:firstLine="1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1</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3721100</wp:posOffset>
              </wp:positionH>
              <wp:positionV relativeFrom="paragraph">
                <wp:posOffset>9448800</wp:posOffset>
              </wp:positionV>
              <wp:extent cx="152400" cy="171450"/>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52400" cy="1714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81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5"/>
    </w:pPr>
    <w:rPr>
      <w:b w:val="1"/>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spacing w:before="3" w:line="583.9999999999999" w:lineRule="auto"/>
      <w:ind w:left="3729" w:right="3596"/>
      <w:jc w:val="center"/>
    </w:pPr>
    <w:rPr>
      <w:b w:val="1"/>
      <w:sz w:val="48"/>
      <w:szCs w:val="48"/>
    </w:rPr>
  </w:style>
  <w:style w:type="paragraph" w:styleId="Normal" w:default="1">
    <w:name w:val="Normal"/>
    <w:uiPriority w:val="1"/>
    <w:qFormat w:val="1"/>
    <w:rsid w:val="00D51792"/>
  </w:style>
  <w:style w:type="paragraph" w:styleId="Heading1">
    <w:name w:val="heading 1"/>
    <w:basedOn w:val="Normal"/>
    <w:uiPriority w:val="1"/>
    <w:qFormat w:val="1"/>
    <w:rsid w:val="00D51792"/>
    <w:pPr>
      <w:ind w:left="115"/>
      <w:outlineLvl w:val="0"/>
    </w:pPr>
    <w:rPr>
      <w:b w:val="1"/>
      <w:bCs w:val="1"/>
    </w:rPr>
  </w:style>
  <w:style w:type="paragraph" w:styleId="Heading2">
    <w:name w:val="heading 2"/>
    <w:basedOn w:val="Normal1"/>
    <w:next w:val="Normal1"/>
    <w:rsid w:val="008B0D6C"/>
    <w:pPr>
      <w:keepNext w:val="1"/>
      <w:keepLines w:val="1"/>
      <w:spacing w:after="80" w:before="360"/>
      <w:outlineLvl w:val="1"/>
    </w:pPr>
    <w:rPr>
      <w:b w:val="1"/>
      <w:sz w:val="36"/>
      <w:szCs w:val="36"/>
    </w:rPr>
  </w:style>
  <w:style w:type="paragraph" w:styleId="Heading3">
    <w:name w:val="heading 3"/>
    <w:basedOn w:val="Normal1"/>
    <w:next w:val="Normal1"/>
    <w:rsid w:val="008B0D6C"/>
    <w:pPr>
      <w:keepNext w:val="1"/>
      <w:keepLines w:val="1"/>
      <w:spacing w:after="80" w:before="280"/>
      <w:outlineLvl w:val="2"/>
    </w:pPr>
    <w:rPr>
      <w:b w:val="1"/>
      <w:sz w:val="28"/>
      <w:szCs w:val="28"/>
    </w:rPr>
  </w:style>
  <w:style w:type="paragraph" w:styleId="Heading4">
    <w:name w:val="heading 4"/>
    <w:basedOn w:val="Normal1"/>
    <w:next w:val="Normal1"/>
    <w:rsid w:val="008B0D6C"/>
    <w:pPr>
      <w:keepNext w:val="1"/>
      <w:keepLines w:val="1"/>
      <w:spacing w:after="40" w:before="240"/>
      <w:outlineLvl w:val="3"/>
    </w:pPr>
    <w:rPr>
      <w:b w:val="1"/>
      <w:sz w:val="24"/>
      <w:szCs w:val="24"/>
    </w:rPr>
  </w:style>
  <w:style w:type="paragraph" w:styleId="Heading5">
    <w:name w:val="heading 5"/>
    <w:basedOn w:val="Normal1"/>
    <w:next w:val="Normal1"/>
    <w:rsid w:val="008B0D6C"/>
    <w:pPr>
      <w:keepNext w:val="1"/>
      <w:keepLines w:val="1"/>
      <w:spacing w:after="40" w:before="220"/>
      <w:outlineLvl w:val="4"/>
    </w:pPr>
    <w:rPr>
      <w:b w:val="1"/>
    </w:rPr>
  </w:style>
  <w:style w:type="paragraph" w:styleId="Heading6">
    <w:name w:val="heading 6"/>
    <w:basedOn w:val="Normal1"/>
    <w:next w:val="Normal1"/>
    <w:rsid w:val="008B0D6C"/>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8B0D6C"/>
  </w:style>
  <w:style w:type="paragraph" w:styleId="Title">
    <w:name w:val="Title"/>
    <w:basedOn w:val="Normal"/>
    <w:uiPriority w:val="1"/>
    <w:qFormat w:val="1"/>
    <w:rsid w:val="00D51792"/>
    <w:pPr>
      <w:spacing w:before="3" w:line="584" w:lineRule="exact"/>
      <w:ind w:left="3729" w:right="3596"/>
      <w:jc w:val="center"/>
    </w:pPr>
    <w:rPr>
      <w:b w:val="1"/>
      <w:bCs w:val="1"/>
      <w:sz w:val="48"/>
      <w:szCs w:val="48"/>
    </w:rPr>
  </w:style>
  <w:style w:type="paragraph" w:styleId="BodyText">
    <w:name w:val="Body Text"/>
    <w:basedOn w:val="Normal"/>
    <w:uiPriority w:val="1"/>
    <w:qFormat w:val="1"/>
    <w:rsid w:val="00D51792"/>
    <w:pPr>
      <w:ind w:left="550" w:hanging="270"/>
    </w:pPr>
  </w:style>
  <w:style w:type="paragraph" w:styleId="ListParagraph">
    <w:name w:val="List Paragraph"/>
    <w:aliases w:val="list1,b1,List Paragraph Char Char,Number_1,Normal Sentence,ListPar1,new,SGLText List Paragraph,List Paragraph2,List Paragraph11,List Paragraph21,lp1,Use Case List Paragraph,EG Bullet 1,List Paragraph1,Ref,Bullet List Paragraph"/>
    <w:basedOn w:val="Normal"/>
    <w:link w:val="ListParagraphChar"/>
    <w:uiPriority w:val="1"/>
    <w:qFormat w:val="1"/>
    <w:rsid w:val="00D51792"/>
    <w:pPr>
      <w:ind w:left="550" w:hanging="270"/>
    </w:pPr>
  </w:style>
  <w:style w:type="paragraph" w:styleId="TableParagraph" w:customStyle="1">
    <w:name w:val="Table Paragraph"/>
    <w:basedOn w:val="Normal"/>
    <w:uiPriority w:val="1"/>
    <w:qFormat w:val="1"/>
    <w:rsid w:val="00D51792"/>
    <w:pPr>
      <w:spacing w:line="230" w:lineRule="exact"/>
      <w:ind w:left="100"/>
    </w:pPr>
  </w:style>
  <w:style w:type="paragraph" w:styleId="BalloonText">
    <w:name w:val="Balloon Text"/>
    <w:basedOn w:val="Normal"/>
    <w:link w:val="BalloonTextChar"/>
    <w:uiPriority w:val="99"/>
    <w:semiHidden w:val="1"/>
    <w:unhideWhenUsed w:val="1"/>
    <w:rsid w:val="005D3DD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D3DD0"/>
    <w:rPr>
      <w:rFonts w:ascii="Tahoma" w:cs="Tahoma" w:eastAsia="Calibri" w:hAnsi="Tahoma"/>
      <w:sz w:val="16"/>
      <w:szCs w:val="16"/>
    </w:rPr>
  </w:style>
  <w:style w:type="paragraph" w:styleId="Header">
    <w:name w:val="header"/>
    <w:basedOn w:val="Normal"/>
    <w:link w:val="HeaderChar"/>
    <w:uiPriority w:val="99"/>
    <w:unhideWhenUsed w:val="1"/>
    <w:rsid w:val="005D3DD0"/>
    <w:pPr>
      <w:tabs>
        <w:tab w:val="center" w:pos="4680"/>
        <w:tab w:val="right" w:pos="9360"/>
      </w:tabs>
    </w:pPr>
  </w:style>
  <w:style w:type="character" w:styleId="HeaderChar" w:customStyle="1">
    <w:name w:val="Header Char"/>
    <w:basedOn w:val="DefaultParagraphFont"/>
    <w:link w:val="Header"/>
    <w:uiPriority w:val="99"/>
    <w:rsid w:val="005D3DD0"/>
    <w:rPr>
      <w:rFonts w:ascii="Calibri" w:cs="Calibri" w:eastAsia="Calibri" w:hAnsi="Calibri"/>
    </w:rPr>
  </w:style>
  <w:style w:type="paragraph" w:styleId="Footer">
    <w:name w:val="footer"/>
    <w:basedOn w:val="Normal"/>
    <w:link w:val="FooterChar"/>
    <w:uiPriority w:val="99"/>
    <w:unhideWhenUsed w:val="1"/>
    <w:rsid w:val="005D3DD0"/>
    <w:pPr>
      <w:tabs>
        <w:tab w:val="center" w:pos="4680"/>
        <w:tab w:val="right" w:pos="9360"/>
      </w:tabs>
    </w:pPr>
  </w:style>
  <w:style w:type="character" w:styleId="FooterChar" w:customStyle="1">
    <w:name w:val="Footer Char"/>
    <w:basedOn w:val="DefaultParagraphFont"/>
    <w:link w:val="Footer"/>
    <w:uiPriority w:val="99"/>
    <w:rsid w:val="005D3DD0"/>
    <w:rPr>
      <w:rFonts w:ascii="Calibri" w:cs="Calibri" w:eastAsia="Calibri" w:hAnsi="Calibri"/>
    </w:rPr>
  </w:style>
  <w:style w:type="character" w:styleId="Strong">
    <w:name w:val="Strong"/>
    <w:basedOn w:val="DefaultParagraphFont"/>
    <w:uiPriority w:val="22"/>
    <w:qFormat w:val="1"/>
    <w:rsid w:val="005D3DD0"/>
    <w:rPr>
      <w:b w:val="1"/>
      <w:bCs w:val="1"/>
    </w:rPr>
  </w:style>
  <w:style w:type="paragraph" w:styleId="NormalWeb">
    <w:name w:val="Normal (Web)"/>
    <w:basedOn w:val="Normal"/>
    <w:uiPriority w:val="99"/>
    <w:unhideWhenUsed w:val="1"/>
    <w:rsid w:val="00996BE9"/>
    <w:pPr>
      <w:widowControl w:val="1"/>
      <w:spacing w:after="100" w:afterAutospacing="1" w:before="100" w:beforeAutospacing="1"/>
    </w:pPr>
    <w:rPr>
      <w:rFonts w:ascii="Times New Roman" w:cs="Times New Roman" w:eastAsia="Times New Roman" w:hAnsi="Times New Roman"/>
      <w:sz w:val="24"/>
      <w:szCs w:val="24"/>
    </w:rPr>
  </w:style>
  <w:style w:type="paragraph" w:styleId="NoSpacing">
    <w:name w:val="No Spacing"/>
    <w:link w:val="NoSpacingChar"/>
    <w:uiPriority w:val="1"/>
    <w:qFormat w:val="1"/>
    <w:rsid w:val="00B66E5D"/>
  </w:style>
  <w:style w:type="table" w:styleId="TableGrid">
    <w:name w:val="Table Grid"/>
    <w:basedOn w:val="TableNormal"/>
    <w:uiPriority w:val="59"/>
    <w:rsid w:val="00B66E5D"/>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z-TopofForm">
    <w:name w:val="HTML Top of Form"/>
    <w:basedOn w:val="Normal"/>
    <w:next w:val="Normal"/>
    <w:link w:val="z-TopofFormChar"/>
    <w:hidden w:val="1"/>
    <w:uiPriority w:val="99"/>
    <w:semiHidden w:val="1"/>
    <w:unhideWhenUsed w:val="1"/>
    <w:rsid w:val="005709CF"/>
    <w:pPr>
      <w:widowControl w:val="1"/>
      <w:pBdr>
        <w:bottom w:color="auto" w:space="1" w:sz="6" w:val="single"/>
      </w:pBdr>
      <w:jc w:val="center"/>
    </w:pPr>
    <w:rPr>
      <w:rFonts w:ascii="Arial" w:cs="Arial" w:eastAsia="Times New Roman" w:hAnsi="Arial"/>
      <w:vanish w:val="1"/>
      <w:sz w:val="16"/>
      <w:szCs w:val="16"/>
    </w:rPr>
  </w:style>
  <w:style w:type="character" w:styleId="z-TopofFormChar" w:customStyle="1">
    <w:name w:val="z-Top of Form Char"/>
    <w:basedOn w:val="DefaultParagraphFont"/>
    <w:link w:val="z-TopofForm"/>
    <w:uiPriority w:val="99"/>
    <w:semiHidden w:val="1"/>
    <w:rsid w:val="005709CF"/>
    <w:rPr>
      <w:rFonts w:ascii="Arial" w:cs="Arial" w:eastAsia="Times New Roman" w:hAnsi="Arial"/>
      <w:vanish w:val="1"/>
      <w:sz w:val="16"/>
      <w:szCs w:val="16"/>
    </w:rPr>
  </w:style>
  <w:style w:type="paragraph" w:styleId="Subtitle">
    <w:name w:val="Subtitle"/>
    <w:basedOn w:val="Normal"/>
    <w:next w:val="Normal"/>
    <w:rsid w:val="008B0D6C"/>
    <w:pPr>
      <w:keepNext w:val="1"/>
      <w:keepLines w:val="1"/>
      <w:spacing w:after="80" w:before="360"/>
    </w:pPr>
    <w:rPr>
      <w:rFonts w:ascii="Georgia" w:cs="Georgia" w:eastAsia="Georgia" w:hAnsi="Georgia"/>
      <w:i w:val="1"/>
      <w:color w:val="666666"/>
      <w:sz w:val="48"/>
      <w:szCs w:val="48"/>
    </w:rPr>
  </w:style>
  <w:style w:type="table" w:styleId="a" w:customStyle="1">
    <w:basedOn w:val="TableNormal"/>
    <w:rsid w:val="008B0D6C"/>
    <w:tblPr>
      <w:tblStyleRowBandSize w:val="1"/>
      <w:tblStyleColBandSize w:val="1"/>
    </w:tblPr>
  </w:style>
  <w:style w:type="character" w:styleId="normaltextrun" w:customStyle="1">
    <w:name w:val="normaltextrun"/>
    <w:basedOn w:val="DefaultParagraphFont"/>
    <w:rsid w:val="00BB44DF"/>
  </w:style>
  <w:style w:type="character" w:styleId="ListParagraphChar" w:customStyle="1">
    <w:name w:val="List Paragraph Char"/>
    <w:aliases w:val="list1 Char,b1 Char,List Paragraph Char Char Char,Number_1 Char,Normal Sentence Char,ListPar1 Char,new Char,SGLText List Paragraph Char,List Paragraph2 Char,List Paragraph11 Char,List Paragraph21 Char,lp1 Char,EG Bullet 1 Char"/>
    <w:link w:val="ListParagraph"/>
    <w:uiPriority w:val="34"/>
    <w:qFormat w:val="1"/>
    <w:locked w:val="1"/>
    <w:rsid w:val="00BB44DF"/>
  </w:style>
  <w:style w:type="character" w:styleId="NoSpacingChar" w:customStyle="1">
    <w:name w:val="No Spacing Char"/>
    <w:link w:val="NoSpacing"/>
    <w:uiPriority w:val="1"/>
    <w:qFormat w:val="1"/>
    <w:rsid w:val="00BB44DF"/>
  </w:style>
  <w:style w:type="character" w:styleId="NoneA" w:customStyle="1">
    <w:name w:val="None A"/>
    <w:rsid w:val="00331D6F"/>
    <w:rPr>
      <w:lang w:val="en-US"/>
    </w:rPr>
  </w:style>
  <w:style w:type="paragraph" w:styleId="BodyA" w:customStyle="1">
    <w:name w:val="Body A"/>
    <w:rsid w:val="00331D6F"/>
    <w:pPr>
      <w:widowControl w:val="1"/>
      <w:pBdr>
        <w:top w:space="0" w:sz="0" w:val="nil"/>
        <w:left w:space="0" w:sz="0" w:val="nil"/>
        <w:bottom w:space="0" w:sz="0" w:val="nil"/>
        <w:right w:space="0" w:sz="0" w:val="nil"/>
      </w:pBdr>
      <w:suppressAutoHyphens w:val="1"/>
    </w:pPr>
    <w:rPr>
      <w:rFonts w:ascii="Times New Roman" w:cs="Arial Unicode MS" w:eastAsia="Arial Unicode MS" w:hAnsi="Times New Roman"/>
      <w:color w:val="000000"/>
      <w:sz w:val="24"/>
      <w:szCs w:val="24"/>
      <w:u w:color="00000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oAFpDQu85XIjGKFDHQvdBr3OCg==">CgMxLjAaHwoBMBIaChgICVIUChJ0YWJsZS43bWViaHl4N2NpcHcyCGguZ2pkZ3hzOAByITFEamNob0cwN1k2R1hTeFNIY19tY0RvU3FkLXhiSC1BOA==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2025-02-26T19:45:00Z</dcterms:created>
  <dc:creator>Admin</dc:creator>
</cp:coreProperties>
</file>