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349B" w14:textId="0CB35F4D" w:rsidR="001505FB" w:rsidRDefault="008C1AD8" w:rsidP="001505FB">
      <w:pPr>
        <w:pStyle w:val="Heading2"/>
        <w:jc w:val="center"/>
        <w:rPr>
          <w:rFonts w:ascii="Cambria" w:hAnsi="Cambria" w:cs="Calibri"/>
        </w:rPr>
      </w:pPr>
      <w:bookmarkStart w:id="0" w:name="_Hlk182386993"/>
      <w:r w:rsidRPr="002441A3">
        <w:rPr>
          <w:rFonts w:ascii="Cambria" w:hAnsi="Cambria" w:cs="Calibri"/>
        </w:rPr>
        <w:t>Vinay</w:t>
      </w:r>
      <w:r w:rsidR="00751900" w:rsidRPr="002441A3">
        <w:rPr>
          <w:rFonts w:ascii="Cambria" w:hAnsi="Cambria" w:cs="Calibri"/>
        </w:rPr>
        <w:t xml:space="preserve"> </w:t>
      </w:r>
    </w:p>
    <w:p w14:paraId="529C9154" w14:textId="537D79E8" w:rsidR="001505FB" w:rsidRPr="001505FB" w:rsidRDefault="00DB617B" w:rsidP="001505FB">
      <w:pPr>
        <w:jc w:val="center"/>
        <w:rPr>
          <w:rFonts w:ascii="Cambria" w:hAnsi="Cambria"/>
          <w:color w:val="0E2841" w:themeColor="text2"/>
          <w:sz w:val="28"/>
          <w:szCs w:val="28"/>
        </w:rPr>
      </w:pPr>
      <w:proofErr w:type="spellStart"/>
      <w:r>
        <w:rPr>
          <w:rFonts w:ascii="Cambria" w:hAnsi="Cambria"/>
          <w:color w:val="0E2841" w:themeColor="text2"/>
          <w:sz w:val="28"/>
          <w:szCs w:val="28"/>
        </w:rPr>
        <w:t>Sr.UI</w:t>
      </w:r>
      <w:proofErr w:type="spellEnd"/>
      <w:r>
        <w:rPr>
          <w:rFonts w:ascii="Cambria" w:hAnsi="Cambria"/>
          <w:color w:val="0E2841" w:themeColor="text2"/>
          <w:sz w:val="28"/>
          <w:szCs w:val="28"/>
        </w:rPr>
        <w:t>/</w:t>
      </w:r>
      <w:r w:rsidR="001505FB" w:rsidRPr="001505FB">
        <w:rPr>
          <w:rFonts w:ascii="Cambria" w:hAnsi="Cambria"/>
          <w:color w:val="0E2841" w:themeColor="text2"/>
          <w:sz w:val="28"/>
          <w:szCs w:val="28"/>
        </w:rPr>
        <w:t>UX Designer</w:t>
      </w:r>
    </w:p>
    <w:p w14:paraId="500CA3DC" w14:textId="4E5E92E4" w:rsidR="008C1AD8" w:rsidRPr="002441A3" w:rsidRDefault="008C1AD8" w:rsidP="006F367B">
      <w:pPr>
        <w:pStyle w:val="Heading2"/>
        <w:jc w:val="center"/>
        <w:rPr>
          <w:rFonts w:ascii="Cambria" w:hAnsi="Cambria" w:cs="Calibri"/>
          <w:sz w:val="24"/>
          <w:szCs w:val="24"/>
        </w:rPr>
      </w:pPr>
      <w:hyperlink r:id="rId5" w:history="1">
        <w:r w:rsidRPr="002441A3">
          <w:rPr>
            <w:rStyle w:val="Hyperlink"/>
            <w:rFonts w:ascii="Cambria" w:hAnsi="Cambria" w:cs="Calibri"/>
            <w:sz w:val="24"/>
            <w:szCs w:val="24"/>
          </w:rPr>
          <w:t>Portfolio</w:t>
        </w:r>
      </w:hyperlink>
      <w:r w:rsidRPr="002441A3">
        <w:rPr>
          <w:rFonts w:ascii="Cambria" w:hAnsi="Cambria" w:cs="Calibri"/>
          <w:sz w:val="24"/>
          <w:szCs w:val="24"/>
        </w:rPr>
        <w:t xml:space="preserve"> | </w:t>
      </w:r>
      <w:r w:rsidR="00A72BF5">
        <w:rPr>
          <w:rFonts w:ascii="Cambria" w:hAnsi="Cambria" w:cs="Calibri"/>
          <w:sz w:val="24"/>
          <w:szCs w:val="24"/>
        </w:rPr>
        <w:t>vinayux@hotmail.com</w:t>
      </w:r>
      <w:r w:rsidRPr="002441A3">
        <w:rPr>
          <w:rFonts w:ascii="Cambria" w:hAnsi="Cambria" w:cs="Calibri"/>
          <w:sz w:val="24"/>
          <w:szCs w:val="24"/>
        </w:rPr>
        <w:t xml:space="preserve"> | +1 (</w:t>
      </w:r>
      <w:r w:rsidR="000F025D" w:rsidRPr="002441A3">
        <w:rPr>
          <w:rFonts w:ascii="Cambria" w:hAnsi="Cambria" w:cs="Calibri"/>
          <w:sz w:val="24"/>
          <w:szCs w:val="24"/>
        </w:rPr>
        <w:t>240) 624 4339</w:t>
      </w:r>
      <w:r w:rsidRPr="002441A3">
        <w:rPr>
          <w:rFonts w:ascii="Cambria" w:hAnsi="Cambria" w:cs="Calibri"/>
          <w:sz w:val="24"/>
          <w:szCs w:val="24"/>
        </w:rPr>
        <w:t xml:space="preserve"> |</w:t>
      </w:r>
      <w:hyperlink r:id="rId6" w:history="1">
        <w:r w:rsidRPr="002441A3">
          <w:rPr>
            <w:rStyle w:val="Hyperlink"/>
            <w:rFonts w:ascii="Cambria" w:hAnsi="Cambria" w:cs="Calibri"/>
            <w:sz w:val="24"/>
            <w:szCs w:val="24"/>
          </w:rPr>
          <w:t xml:space="preserve"> LinkedIn</w:t>
        </w:r>
      </w:hyperlink>
    </w:p>
    <w:p w14:paraId="0FF71ABF" w14:textId="77777777" w:rsidR="008C1AD8" w:rsidRPr="002441A3" w:rsidRDefault="008C1AD8" w:rsidP="008C1AD8">
      <w:pPr>
        <w:pStyle w:val="Contact"/>
        <w:spacing w:line="240" w:lineRule="auto"/>
        <w:jc w:val="left"/>
        <w:rPr>
          <w:rFonts w:ascii="Cambria" w:hAnsi="Cambria" w:cs="Calibri"/>
          <w:b/>
          <w:bCs/>
          <w:color w:val="0F4761" w:themeColor="accent1" w:themeShade="BF"/>
          <w:sz w:val="24"/>
          <w:szCs w:val="24"/>
        </w:rPr>
      </w:pPr>
      <w:r w:rsidRPr="002441A3">
        <w:rPr>
          <w:rFonts w:ascii="Cambria" w:hAnsi="Cambria" w:cs="Calibri"/>
          <w:b/>
          <w:bCs/>
          <w:color w:val="0F4761" w:themeColor="accent1" w:themeShade="BF"/>
          <w:sz w:val="24"/>
          <w:szCs w:val="24"/>
        </w:rPr>
        <w:t>PROFESSIONAL SUMMARY</w:t>
      </w:r>
    </w:p>
    <w:p w14:paraId="15C9D37A" w14:textId="440A1270" w:rsidR="008C1AD8" w:rsidRPr="002441A3" w:rsidRDefault="008C1AD8" w:rsidP="008C1AD8">
      <w:pPr>
        <w:pStyle w:val="Contact"/>
        <w:jc w:val="left"/>
        <w:rPr>
          <w:rFonts w:ascii="Cambria" w:hAnsi="Cambria" w:cs="Calibri"/>
          <w:sz w:val="18"/>
          <w:szCs w:val="18"/>
          <w:lang w:val="en-GB"/>
        </w:rPr>
      </w:pPr>
      <w:r w:rsidRPr="002441A3">
        <w:rPr>
          <w:rFonts w:ascii="Cambria" w:hAnsi="Cambria" w:cs="Calibri"/>
          <w:sz w:val="18"/>
          <w:szCs w:val="18"/>
          <w:lang w:val="en-GB"/>
        </w:rPr>
        <w:t>Innovative UX Design Specialist with</w:t>
      </w:r>
      <w:r w:rsidR="001505FB">
        <w:rPr>
          <w:rFonts w:ascii="Cambria" w:hAnsi="Cambria" w:cs="Calibri"/>
          <w:sz w:val="18"/>
          <w:szCs w:val="18"/>
          <w:lang w:val="en-GB"/>
        </w:rPr>
        <w:t xml:space="preserve"> </w:t>
      </w:r>
      <w:r w:rsidR="001A24C8">
        <w:rPr>
          <w:rFonts w:ascii="Cambria" w:hAnsi="Cambria" w:cs="Calibri"/>
          <w:sz w:val="18"/>
          <w:szCs w:val="18"/>
          <w:lang w:val="en-GB"/>
        </w:rPr>
        <w:t xml:space="preserve">8 </w:t>
      </w:r>
      <w:r w:rsidR="001505FB">
        <w:rPr>
          <w:rFonts w:ascii="Cambria" w:hAnsi="Cambria" w:cs="Calibri"/>
          <w:sz w:val="18"/>
          <w:szCs w:val="18"/>
          <w:lang w:val="en-GB"/>
        </w:rPr>
        <w:t xml:space="preserve">years of </w:t>
      </w:r>
      <w:r w:rsidRPr="002441A3">
        <w:rPr>
          <w:rFonts w:ascii="Cambria" w:hAnsi="Cambria" w:cs="Calibri"/>
          <w:sz w:val="18"/>
          <w:szCs w:val="18"/>
          <w:lang w:val="en-GB"/>
        </w:rPr>
        <w:t>extensive experience in crafting intuitive and pioneering designs for digital products. Proven track record of delivering end-to-end design solutions that align cross-functional teams and create user-centric experiences, driving business success. Expertise in user research, interaction design, and visual communication, supported by a solid foundation in animation and visual storytelling and front-end technologies. Adept at leading complex design projects, collaborating with stakeholders, and implementing design strategies that enhance user satisfaction and engagement.</w:t>
      </w:r>
    </w:p>
    <w:p w14:paraId="7AC2AABC" w14:textId="77777777" w:rsidR="008C1AD8" w:rsidRPr="002441A3" w:rsidRDefault="008C1AD8" w:rsidP="008C1AD8">
      <w:pPr>
        <w:pStyle w:val="Contact"/>
        <w:spacing w:line="240" w:lineRule="auto"/>
        <w:jc w:val="left"/>
        <w:rPr>
          <w:rFonts w:ascii="Cambria" w:hAnsi="Cambria" w:cs="Calibri"/>
          <w:b/>
          <w:bCs/>
          <w:color w:val="0F4761" w:themeColor="accent1" w:themeShade="BF"/>
          <w:sz w:val="24"/>
          <w:szCs w:val="24"/>
          <w:lang w:val="en-GB"/>
        </w:rPr>
      </w:pPr>
      <w:r w:rsidRPr="002441A3">
        <w:rPr>
          <w:rFonts w:ascii="Cambria" w:hAnsi="Cambria" w:cs="Calibri"/>
          <w:b/>
          <w:bCs/>
          <w:color w:val="0F4761" w:themeColor="accent1" w:themeShade="BF"/>
          <w:sz w:val="24"/>
          <w:szCs w:val="24"/>
          <w:lang w:val="en-GB"/>
        </w:rPr>
        <w:t xml:space="preserve">CORE COMPETENCIES </w:t>
      </w:r>
    </w:p>
    <w:p w14:paraId="191CF013" w14:textId="736B85CB" w:rsidR="008C1AD8" w:rsidRPr="002441A3" w:rsidRDefault="008C1AD8" w:rsidP="008C1AD8">
      <w:pPr>
        <w:pStyle w:val="Contact"/>
        <w:spacing w:line="240" w:lineRule="auto"/>
        <w:jc w:val="left"/>
        <w:rPr>
          <w:rFonts w:ascii="Cambria" w:hAnsi="Cambria" w:cs="Calibri"/>
          <w:sz w:val="18"/>
          <w:szCs w:val="18"/>
          <w:lang w:val="en-GB"/>
        </w:rPr>
      </w:pPr>
      <w:r w:rsidRPr="002441A3">
        <w:rPr>
          <w:rFonts w:ascii="Cambria" w:hAnsi="Cambria" w:cs="Calibri"/>
          <w:b/>
          <w:bCs/>
          <w:sz w:val="18"/>
          <w:szCs w:val="18"/>
          <w:lang w:val="en-GB"/>
        </w:rPr>
        <w:t xml:space="preserve">Domains Knowledge: </w:t>
      </w:r>
      <w:r w:rsidRPr="002441A3">
        <w:rPr>
          <w:rFonts w:ascii="Cambria" w:hAnsi="Cambria" w:cs="Calibri"/>
          <w:sz w:val="18"/>
          <w:szCs w:val="18"/>
          <w:lang w:val="en-GB"/>
        </w:rPr>
        <w:t xml:space="preserve">Health care, </w:t>
      </w:r>
      <w:r w:rsidR="00E10AE4" w:rsidRPr="002441A3">
        <w:rPr>
          <w:rFonts w:ascii="Cambria" w:hAnsi="Cambria" w:cs="Calibri"/>
          <w:sz w:val="18"/>
          <w:szCs w:val="18"/>
          <w:lang w:val="en-GB"/>
        </w:rPr>
        <w:t xml:space="preserve">Ecommerce, </w:t>
      </w:r>
      <w:r w:rsidRPr="002441A3">
        <w:rPr>
          <w:rFonts w:ascii="Cambria" w:hAnsi="Cambria" w:cs="Calibri"/>
          <w:sz w:val="18"/>
          <w:szCs w:val="18"/>
          <w:lang w:val="en-GB"/>
        </w:rPr>
        <w:t>Finance</w:t>
      </w:r>
      <w:r w:rsidR="00855BBB">
        <w:rPr>
          <w:rFonts w:ascii="Cambria" w:hAnsi="Cambria" w:cs="Calibri"/>
          <w:sz w:val="18"/>
          <w:szCs w:val="18"/>
          <w:lang w:val="en-GB"/>
        </w:rPr>
        <w:t xml:space="preserve"> and banking </w:t>
      </w:r>
    </w:p>
    <w:p w14:paraId="0632D376" w14:textId="77777777" w:rsidR="008C1AD8" w:rsidRPr="002441A3" w:rsidRDefault="008C1AD8" w:rsidP="008C1AD8">
      <w:pPr>
        <w:pStyle w:val="Contact"/>
        <w:spacing w:line="240" w:lineRule="auto"/>
        <w:jc w:val="left"/>
        <w:rPr>
          <w:rFonts w:ascii="Cambria" w:hAnsi="Cambria" w:cs="Calibri"/>
          <w:sz w:val="18"/>
          <w:szCs w:val="18"/>
          <w:lang w:val="en-GB"/>
        </w:rPr>
      </w:pPr>
      <w:r w:rsidRPr="002441A3">
        <w:rPr>
          <w:rFonts w:ascii="Cambria" w:hAnsi="Cambria" w:cs="Calibri"/>
          <w:b/>
          <w:bCs/>
          <w:sz w:val="18"/>
          <w:szCs w:val="18"/>
          <w:lang w:val="en-GB"/>
        </w:rPr>
        <w:t>Design Methodologies:</w:t>
      </w:r>
      <w:r w:rsidRPr="002441A3">
        <w:rPr>
          <w:rFonts w:ascii="Cambria" w:hAnsi="Cambria" w:cs="Calibri"/>
          <w:sz w:val="18"/>
          <w:szCs w:val="18"/>
          <w:lang w:val="en-GB"/>
        </w:rPr>
        <w:t xml:space="preserve"> Design Thinking, Information Architecture, Interaction Design, Responsive and Mobile-First Design, User Journey Mapping, Accessibility Standards (WCAG 2.1, ADA Compliance), </w:t>
      </w:r>
      <w:r w:rsidRPr="002441A3">
        <w:rPr>
          <w:rFonts w:ascii="Cambria" w:hAnsi="Cambria" w:cs="Calibri"/>
          <w:sz w:val="18"/>
          <w:szCs w:val="18"/>
        </w:rPr>
        <w:t>Heuristic Evaluations, Conversion Rate Analysis, User Engagement Metrics</w:t>
      </w:r>
    </w:p>
    <w:p w14:paraId="66E6FF13" w14:textId="50591723" w:rsidR="008C1AD8" w:rsidRPr="002441A3" w:rsidRDefault="008C1AD8" w:rsidP="008C1AD8">
      <w:pPr>
        <w:pStyle w:val="Contact"/>
        <w:spacing w:line="240" w:lineRule="auto"/>
        <w:jc w:val="left"/>
        <w:rPr>
          <w:rFonts w:ascii="Cambria" w:hAnsi="Cambria" w:cs="Calibri"/>
          <w:sz w:val="18"/>
          <w:szCs w:val="18"/>
          <w:lang w:val="en-GB"/>
        </w:rPr>
      </w:pPr>
      <w:r w:rsidRPr="002441A3">
        <w:rPr>
          <w:rFonts w:ascii="Cambria" w:hAnsi="Cambria" w:cs="Calibri"/>
          <w:b/>
          <w:bCs/>
          <w:sz w:val="18"/>
          <w:szCs w:val="18"/>
          <w:lang w:val="en-GB"/>
        </w:rPr>
        <w:t>User Research &amp; Analytics:</w:t>
      </w:r>
      <w:r w:rsidRPr="002441A3">
        <w:rPr>
          <w:rFonts w:ascii="Cambria" w:hAnsi="Cambria" w:cs="Calibri"/>
          <w:sz w:val="18"/>
          <w:szCs w:val="18"/>
          <w:lang w:val="en-GB"/>
        </w:rPr>
        <w:t xml:space="preserve"> User Interviews, Usability Testing, Optimal Workshops, Google Analytics, Hotjar, User Testing, Qualtrics, A/B Testing, Heatmap Analysis</w:t>
      </w:r>
    </w:p>
    <w:p w14:paraId="46D4785C" w14:textId="1DB51D3A" w:rsidR="008C1AD8" w:rsidRPr="002441A3" w:rsidRDefault="008C1AD8" w:rsidP="008C1AD8">
      <w:pPr>
        <w:pStyle w:val="Contact"/>
        <w:spacing w:line="240" w:lineRule="auto"/>
        <w:jc w:val="left"/>
        <w:rPr>
          <w:rFonts w:ascii="Cambria" w:hAnsi="Cambria" w:cs="Calibri"/>
          <w:sz w:val="18"/>
          <w:szCs w:val="18"/>
          <w:lang w:val="en-GB"/>
        </w:rPr>
      </w:pPr>
      <w:r w:rsidRPr="002441A3">
        <w:rPr>
          <w:rFonts w:ascii="Cambria" w:hAnsi="Cambria" w:cs="Calibri"/>
          <w:b/>
          <w:bCs/>
          <w:sz w:val="18"/>
          <w:szCs w:val="18"/>
          <w:lang w:val="en-GB"/>
        </w:rPr>
        <w:t>Design Tools &amp; Technologies</w:t>
      </w:r>
      <w:r w:rsidRPr="002441A3">
        <w:rPr>
          <w:rFonts w:ascii="Cambria" w:hAnsi="Cambria" w:cs="Calibri"/>
          <w:sz w:val="18"/>
          <w:szCs w:val="18"/>
          <w:lang w:val="en-GB"/>
        </w:rPr>
        <w:t>: Figma, Fig Jam, Adobe XD, Adobe Creative Suite (Photoshop, Illustrator)</w:t>
      </w:r>
      <w:r w:rsidRPr="002441A3">
        <w:rPr>
          <w:rFonts w:ascii="Cambria" w:hAnsi="Cambria" w:cs="Calibri"/>
          <w:sz w:val="18"/>
          <w:szCs w:val="18"/>
        </w:rPr>
        <w:t>,</w:t>
      </w:r>
      <w:r w:rsidRPr="002441A3">
        <w:rPr>
          <w:rFonts w:ascii="Cambria" w:hAnsi="Cambria" w:cs="Calibri"/>
          <w:sz w:val="18"/>
          <w:szCs w:val="18"/>
          <w:lang w:val="en-GB"/>
        </w:rPr>
        <w:t xml:space="preserve"> Sketch, Invision, Axure RP, Balsamiq, Marvel, Zeplin,</w:t>
      </w:r>
      <w:r w:rsidRPr="002441A3">
        <w:rPr>
          <w:rFonts w:ascii="Cambria" w:hAnsi="Cambria" w:cs="Calibri"/>
          <w:sz w:val="18"/>
          <w:szCs w:val="18"/>
        </w:rPr>
        <w:t xml:space="preserve"> Adobe After effects, Pop</w:t>
      </w:r>
      <w:r w:rsidR="00D46EF1">
        <w:rPr>
          <w:rFonts w:ascii="Cambria" w:hAnsi="Cambria" w:cs="Calibri"/>
          <w:sz w:val="18"/>
          <w:szCs w:val="18"/>
        </w:rPr>
        <w:t xml:space="preserve"> and user testing </w:t>
      </w:r>
    </w:p>
    <w:p w14:paraId="601A2FF2" w14:textId="77777777" w:rsidR="008C1AD8" w:rsidRPr="002441A3" w:rsidRDefault="008C1AD8" w:rsidP="008C1AD8">
      <w:pPr>
        <w:pStyle w:val="Contact"/>
        <w:spacing w:line="240" w:lineRule="auto"/>
        <w:jc w:val="left"/>
        <w:rPr>
          <w:rFonts w:ascii="Cambria" w:hAnsi="Cambria" w:cs="Calibri"/>
          <w:sz w:val="18"/>
          <w:szCs w:val="18"/>
          <w:lang w:val="en-GB"/>
        </w:rPr>
      </w:pPr>
      <w:r w:rsidRPr="002441A3">
        <w:rPr>
          <w:rFonts w:ascii="Cambria" w:hAnsi="Cambria" w:cs="Calibri"/>
          <w:b/>
          <w:bCs/>
          <w:sz w:val="18"/>
          <w:szCs w:val="18"/>
          <w:lang w:val="en-GB"/>
        </w:rPr>
        <w:t>Design Systems:</w:t>
      </w:r>
      <w:r w:rsidRPr="002441A3">
        <w:rPr>
          <w:rFonts w:ascii="Cambria" w:hAnsi="Cambria" w:cs="Calibri"/>
          <w:sz w:val="18"/>
          <w:szCs w:val="18"/>
          <w:lang w:val="en-GB"/>
        </w:rPr>
        <w:t xml:space="preserve">  UI Pattern Libraries, </w:t>
      </w:r>
      <w:r w:rsidRPr="002441A3">
        <w:rPr>
          <w:rFonts w:ascii="Cambria" w:hAnsi="Cambria" w:cs="Calibri"/>
          <w:sz w:val="18"/>
          <w:szCs w:val="18"/>
        </w:rPr>
        <w:t xml:space="preserve">Micro interactions, UI Animations, Interactive Elements, Typography, Color Theory, Iconography, Components </w:t>
      </w:r>
    </w:p>
    <w:p w14:paraId="22A215FE" w14:textId="3F82E0CF" w:rsidR="008C1AD8" w:rsidRDefault="008C1AD8" w:rsidP="008C1AD8">
      <w:pPr>
        <w:pStyle w:val="Contact"/>
        <w:spacing w:line="240" w:lineRule="auto"/>
        <w:jc w:val="left"/>
        <w:rPr>
          <w:rFonts w:ascii="Cambria" w:hAnsi="Cambria" w:cs="Calibri"/>
          <w:sz w:val="18"/>
          <w:szCs w:val="18"/>
          <w:lang w:val="en-GB"/>
        </w:rPr>
      </w:pPr>
      <w:r w:rsidRPr="002441A3">
        <w:rPr>
          <w:rFonts w:ascii="Cambria" w:hAnsi="Cambria" w:cs="Calibri"/>
          <w:b/>
          <w:bCs/>
          <w:sz w:val="18"/>
          <w:szCs w:val="18"/>
          <w:lang w:val="en-GB"/>
        </w:rPr>
        <w:t>Project Management &amp; Collaboration:</w:t>
      </w:r>
      <w:r w:rsidRPr="002441A3">
        <w:rPr>
          <w:rFonts w:ascii="Cambria" w:hAnsi="Cambria" w:cs="Calibri"/>
          <w:sz w:val="18"/>
          <w:szCs w:val="18"/>
          <w:lang w:val="en-GB"/>
        </w:rPr>
        <w:t xml:space="preserve"> Jira, Confluence, Trello, Slack, Notion, Rally, Agile</w:t>
      </w:r>
    </w:p>
    <w:p w14:paraId="6C65DC4A" w14:textId="25CDDAE9" w:rsidR="00AD1E45" w:rsidRDefault="00AD1E45" w:rsidP="008C1AD8">
      <w:pPr>
        <w:pStyle w:val="Contact"/>
        <w:spacing w:line="240" w:lineRule="auto"/>
        <w:jc w:val="left"/>
        <w:rPr>
          <w:rFonts w:ascii="Cambria" w:hAnsi="Cambria" w:cs="Calibri"/>
          <w:sz w:val="18"/>
          <w:szCs w:val="18"/>
          <w:lang w:val="en-GB"/>
        </w:rPr>
      </w:pPr>
      <w:r>
        <w:rPr>
          <w:rFonts w:ascii="Cambria" w:hAnsi="Cambria" w:cs="Calibri"/>
          <w:b/>
          <w:bCs/>
          <w:sz w:val="18"/>
          <w:szCs w:val="18"/>
          <w:lang w:val="en-GB"/>
        </w:rPr>
        <w:t xml:space="preserve">Front-End </w:t>
      </w:r>
      <w:r w:rsidR="00AF3A32">
        <w:rPr>
          <w:rFonts w:ascii="Cambria" w:hAnsi="Cambria" w:cs="Calibri"/>
          <w:b/>
          <w:bCs/>
          <w:sz w:val="18"/>
          <w:szCs w:val="18"/>
          <w:lang w:val="en-GB"/>
        </w:rPr>
        <w:t>Technologies:</w:t>
      </w:r>
      <w:r>
        <w:rPr>
          <w:rFonts w:ascii="Cambria" w:hAnsi="Cambria" w:cs="Calibri"/>
          <w:b/>
          <w:bCs/>
          <w:sz w:val="18"/>
          <w:szCs w:val="18"/>
          <w:lang w:val="en-GB"/>
        </w:rPr>
        <w:t xml:space="preserve"> Html, </w:t>
      </w:r>
      <w:r w:rsidR="00AF3A32">
        <w:rPr>
          <w:rFonts w:ascii="Cambria" w:hAnsi="Cambria" w:cs="Calibri"/>
          <w:b/>
          <w:bCs/>
          <w:sz w:val="18"/>
          <w:szCs w:val="18"/>
          <w:lang w:val="en-GB"/>
        </w:rPr>
        <w:t>CSS</w:t>
      </w:r>
      <w:r>
        <w:rPr>
          <w:rFonts w:ascii="Cambria" w:hAnsi="Cambria" w:cs="Calibri"/>
          <w:b/>
          <w:bCs/>
          <w:sz w:val="18"/>
          <w:szCs w:val="18"/>
          <w:lang w:val="en-GB"/>
        </w:rPr>
        <w:t xml:space="preserve">, </w:t>
      </w:r>
      <w:proofErr w:type="spellStart"/>
      <w:r>
        <w:rPr>
          <w:rFonts w:ascii="Cambria" w:hAnsi="Cambria" w:cs="Calibri"/>
          <w:b/>
          <w:bCs/>
          <w:sz w:val="18"/>
          <w:szCs w:val="18"/>
          <w:lang w:val="en-GB"/>
        </w:rPr>
        <w:t>J</w:t>
      </w:r>
      <w:r w:rsidR="00AF3A32">
        <w:rPr>
          <w:rFonts w:ascii="Cambria" w:hAnsi="Cambria" w:cs="Calibri"/>
          <w:b/>
          <w:bCs/>
          <w:sz w:val="18"/>
          <w:szCs w:val="18"/>
          <w:lang w:val="en-GB"/>
        </w:rPr>
        <w:t>s</w:t>
      </w:r>
      <w:proofErr w:type="spellEnd"/>
      <w:r w:rsidR="00AF3A32">
        <w:rPr>
          <w:rFonts w:ascii="Cambria" w:hAnsi="Cambria" w:cs="Calibri"/>
          <w:b/>
          <w:bCs/>
          <w:sz w:val="18"/>
          <w:szCs w:val="18"/>
          <w:lang w:val="en-GB"/>
        </w:rPr>
        <w:t>,</w:t>
      </w:r>
      <w:r>
        <w:rPr>
          <w:rFonts w:ascii="Cambria" w:hAnsi="Cambria" w:cs="Calibri"/>
          <w:b/>
          <w:bCs/>
          <w:sz w:val="18"/>
          <w:szCs w:val="18"/>
          <w:lang w:val="en-GB"/>
        </w:rPr>
        <w:t xml:space="preserve"> Angular and React</w:t>
      </w:r>
    </w:p>
    <w:p w14:paraId="6868A6F0" w14:textId="77965FFD" w:rsidR="00AD1E45" w:rsidRPr="002441A3" w:rsidRDefault="00AD1E45" w:rsidP="008C1AD8">
      <w:pPr>
        <w:pStyle w:val="Contact"/>
        <w:spacing w:line="240" w:lineRule="auto"/>
        <w:jc w:val="left"/>
        <w:rPr>
          <w:rFonts w:ascii="Cambria" w:hAnsi="Cambria" w:cs="Calibri"/>
          <w:sz w:val="18"/>
          <w:szCs w:val="18"/>
          <w:lang w:val="en-GB"/>
        </w:rPr>
      </w:pPr>
    </w:p>
    <w:p w14:paraId="3F326D4B" w14:textId="52FB243C" w:rsidR="008C1AD8" w:rsidRPr="002441A3" w:rsidRDefault="00000000" w:rsidP="008C1AD8">
      <w:pPr>
        <w:pStyle w:val="Contact"/>
        <w:spacing w:line="240" w:lineRule="auto"/>
        <w:jc w:val="left"/>
        <w:rPr>
          <w:rFonts w:ascii="Cambria" w:hAnsi="Cambria" w:cs="Calibri"/>
          <w:b/>
          <w:bCs/>
          <w:color w:val="000000" w:themeColor="text1"/>
          <w:sz w:val="24"/>
          <w:szCs w:val="24"/>
        </w:rPr>
      </w:pPr>
      <w:sdt>
        <w:sdtPr>
          <w:rPr>
            <w:rFonts w:ascii="Cambria" w:hAnsi="Cambria" w:cs="Calibri"/>
            <w:b/>
            <w:bCs/>
            <w:sz w:val="24"/>
            <w:szCs w:val="24"/>
          </w:rPr>
          <w:id w:val="-654756723"/>
          <w:placeholder>
            <w:docPart w:val="F0B2364621F04A6D8645A60B2366FE79"/>
          </w:placeholder>
          <w:temporary/>
          <w:showingPlcHdr/>
          <w15:appearance w15:val="hidden"/>
        </w:sdtPr>
        <w:sdtContent>
          <w:r w:rsidR="008C1AD8" w:rsidRPr="002441A3">
            <w:rPr>
              <w:rFonts w:ascii="Cambria" w:hAnsi="Cambria" w:cs="Calibri"/>
              <w:b/>
              <w:bCs/>
              <w:color w:val="0F4761" w:themeColor="accent1" w:themeShade="BF"/>
              <w:sz w:val="24"/>
              <w:szCs w:val="24"/>
            </w:rPr>
            <w:t>EXPERIENCE</w:t>
          </w:r>
        </w:sdtContent>
      </w:sdt>
      <w:r w:rsidR="008C1AD8" w:rsidRPr="002441A3">
        <w:rPr>
          <w:rFonts w:ascii="Cambria" w:hAnsi="Cambria" w:cs="Calibri"/>
          <w:b/>
          <w:bCs/>
          <w:color w:val="000000" w:themeColor="text1"/>
          <w:sz w:val="24"/>
          <w:szCs w:val="24"/>
        </w:rPr>
        <w:t xml:space="preserve"> </w:t>
      </w:r>
    </w:p>
    <w:p w14:paraId="2F628F29" w14:textId="69B658C4" w:rsidR="008C1AD8" w:rsidRDefault="0002062C" w:rsidP="008C1AD8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Client: </w:t>
      </w:r>
      <w:r w:rsidR="00EA219C"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</w:rPr>
        <w:t>Lowe's Companies, Inc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</w:rPr>
        <w:t xml:space="preserve"> |</w:t>
      </w:r>
      <w:r>
        <w:rPr>
          <w:rFonts w:ascii="Cambria" w:hAnsi="Cambria" w:cs="Calibri"/>
          <w:b/>
          <w:bCs/>
          <w:sz w:val="18"/>
          <w:szCs w:val="18"/>
        </w:rPr>
        <w:t xml:space="preserve"> </w:t>
      </w:r>
      <w:r w:rsidR="005D48F8"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Charlotte, </w:t>
      </w:r>
      <w:r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NC 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| </w:t>
      </w:r>
      <w:r w:rsidR="00F045E3"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>June 2024</w:t>
      </w:r>
      <w:r w:rsidR="008C1AD8"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 – Present</w:t>
      </w:r>
      <w:r w:rsidR="001E69AE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 </w:t>
      </w:r>
    </w:p>
    <w:p w14:paraId="442FA83B" w14:textId="15A3272A" w:rsidR="0002062C" w:rsidRDefault="0002062C" w:rsidP="008C1AD8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Role: </w:t>
      </w:r>
      <w:r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>Product Designer</w:t>
      </w:r>
      <w:r w:rsidR="00BC7AB0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 | Work : </w:t>
      </w:r>
      <w:hyperlink r:id="rId7" w:history="1">
        <w:r w:rsidR="00BC7AB0" w:rsidRPr="00BC7AB0">
          <w:rPr>
            <w:rStyle w:val="Hyperlink"/>
            <w:rFonts w:ascii="Cambria" w:eastAsiaTheme="majorEastAsia" w:hAnsi="Cambria" w:cs="Calibri"/>
            <w:b/>
            <w:bCs/>
            <w:sz w:val="18"/>
            <w:szCs w:val="18"/>
            <w:lang w:val="en-GB"/>
          </w:rPr>
          <w:t>Link</w:t>
        </w:r>
      </w:hyperlink>
    </w:p>
    <w:p w14:paraId="3D4D6149" w14:textId="5500FA09" w:rsidR="0002062C" w:rsidRPr="0002062C" w:rsidRDefault="0002062C" w:rsidP="008C1AD8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Responsibilities: </w:t>
      </w:r>
    </w:p>
    <w:p w14:paraId="554BBCBC" w14:textId="3F569519" w:rsidR="00EA219C" w:rsidRDefault="00EA219C" w:rsidP="002512C8">
      <w:pPr>
        <w:pStyle w:val="Contact"/>
        <w:numPr>
          <w:ilvl w:val="0"/>
          <w:numId w:val="10"/>
        </w:numPr>
        <w:jc w:val="left"/>
        <w:rPr>
          <w:rFonts w:ascii="Cambria" w:hAnsi="Cambria" w:cs="Calibri"/>
          <w:sz w:val="18"/>
          <w:szCs w:val="18"/>
        </w:rPr>
      </w:pPr>
      <w:r w:rsidRPr="002441A3">
        <w:rPr>
          <w:rFonts w:ascii="Cambria" w:hAnsi="Cambria" w:cs="Calibri"/>
          <w:sz w:val="18"/>
          <w:szCs w:val="18"/>
        </w:rPr>
        <w:t xml:space="preserve">Designed internal procurement and </w:t>
      </w:r>
      <w:r w:rsidRPr="00E7664C">
        <w:rPr>
          <w:rFonts w:ascii="Cambria" w:hAnsi="Cambria" w:cs="Calibri"/>
          <w:b/>
          <w:bCs/>
          <w:sz w:val="18"/>
          <w:szCs w:val="18"/>
        </w:rPr>
        <w:t>inventory management applications</w:t>
      </w:r>
      <w:r w:rsidRPr="002441A3">
        <w:rPr>
          <w:rFonts w:ascii="Cambria" w:hAnsi="Cambria" w:cs="Calibri"/>
          <w:sz w:val="18"/>
          <w:szCs w:val="18"/>
        </w:rPr>
        <w:t xml:space="preserve"> for store employees and supply chain managers, ensuring compliance with </w:t>
      </w:r>
      <w:r w:rsidRPr="002441A3">
        <w:rPr>
          <w:rFonts w:ascii="Cambria" w:hAnsi="Cambria" w:cs="Calibri"/>
          <w:b/>
          <w:bCs/>
          <w:sz w:val="18"/>
          <w:szCs w:val="18"/>
        </w:rPr>
        <w:t>HCD principles</w:t>
      </w:r>
      <w:r w:rsidRPr="002441A3">
        <w:rPr>
          <w:rFonts w:ascii="Cambria" w:hAnsi="Cambria" w:cs="Calibri"/>
          <w:sz w:val="18"/>
          <w:szCs w:val="18"/>
        </w:rPr>
        <w:t xml:space="preserve"> for enhanced usability.</w:t>
      </w:r>
    </w:p>
    <w:p w14:paraId="417023A7" w14:textId="7F15243B" w:rsidR="00E7664C" w:rsidRDefault="00E7664C" w:rsidP="002512C8">
      <w:pPr>
        <w:pStyle w:val="Contact"/>
        <w:numPr>
          <w:ilvl w:val="0"/>
          <w:numId w:val="10"/>
        </w:numPr>
        <w:jc w:val="left"/>
        <w:rPr>
          <w:rFonts w:ascii="Cambria" w:hAnsi="Cambria" w:cs="Calibri"/>
          <w:sz w:val="18"/>
          <w:szCs w:val="18"/>
        </w:rPr>
      </w:pPr>
      <w:r w:rsidRPr="00E7664C">
        <w:rPr>
          <w:rFonts w:ascii="Cambria" w:hAnsi="Cambria" w:cs="Calibri"/>
          <w:sz w:val="18"/>
          <w:szCs w:val="18"/>
        </w:rPr>
        <w:t xml:space="preserve">Designed seamless </w:t>
      </w:r>
      <w:r w:rsidRPr="00E7664C">
        <w:rPr>
          <w:rFonts w:ascii="Cambria" w:hAnsi="Cambria" w:cs="Calibri"/>
          <w:b/>
          <w:bCs/>
          <w:sz w:val="18"/>
          <w:szCs w:val="18"/>
        </w:rPr>
        <w:t>Sign In, Sign Up, and Account Management user flows</w:t>
      </w:r>
      <w:r w:rsidRPr="00E7664C">
        <w:rPr>
          <w:rFonts w:ascii="Cambria" w:hAnsi="Cambria" w:cs="Calibri"/>
          <w:sz w:val="18"/>
          <w:szCs w:val="18"/>
        </w:rPr>
        <w:t>, ensuring clarity, accessibility, and ease of use for a diverse user base.</w:t>
      </w:r>
    </w:p>
    <w:p w14:paraId="7628D195" w14:textId="31BF4F22" w:rsidR="00A653C3" w:rsidRPr="002441A3" w:rsidRDefault="00A653C3" w:rsidP="002512C8">
      <w:pPr>
        <w:pStyle w:val="Contact"/>
        <w:numPr>
          <w:ilvl w:val="0"/>
          <w:numId w:val="10"/>
        </w:numPr>
        <w:jc w:val="left"/>
        <w:rPr>
          <w:rFonts w:ascii="Cambria" w:hAnsi="Cambria" w:cs="Calibri"/>
          <w:sz w:val="18"/>
          <w:szCs w:val="18"/>
        </w:rPr>
      </w:pPr>
      <w:r w:rsidRPr="00A653C3">
        <w:rPr>
          <w:rFonts w:ascii="Cambria" w:hAnsi="Cambria" w:cs="Calibri"/>
          <w:sz w:val="18"/>
          <w:szCs w:val="18"/>
        </w:rPr>
        <w:t>Led end-to-end UX design across multiple devices—creating customer flows, wireframes, mockups, and redlines in Figma for responsive web tools.</w:t>
      </w:r>
    </w:p>
    <w:p w14:paraId="55946A1D" w14:textId="77777777" w:rsidR="00EA219C" w:rsidRPr="002441A3" w:rsidRDefault="00EA219C" w:rsidP="002512C8">
      <w:pPr>
        <w:pStyle w:val="Contact"/>
        <w:numPr>
          <w:ilvl w:val="0"/>
          <w:numId w:val="10"/>
        </w:numPr>
        <w:jc w:val="left"/>
        <w:rPr>
          <w:rFonts w:ascii="Cambria" w:hAnsi="Cambria" w:cs="Calibri"/>
          <w:sz w:val="18"/>
          <w:szCs w:val="18"/>
        </w:rPr>
      </w:pPr>
      <w:r w:rsidRPr="002441A3">
        <w:rPr>
          <w:rFonts w:ascii="Cambria" w:hAnsi="Cambria" w:cs="Calibri"/>
          <w:sz w:val="18"/>
          <w:szCs w:val="18"/>
        </w:rPr>
        <w:t>Created intuitive dashboards and workflow tools that streamlined order tracking</w:t>
      </w:r>
      <w:r w:rsidRPr="00E7664C">
        <w:rPr>
          <w:rFonts w:ascii="Cambria" w:hAnsi="Cambria" w:cs="Calibri"/>
          <w:b/>
          <w:bCs/>
          <w:sz w:val="18"/>
          <w:szCs w:val="18"/>
        </w:rPr>
        <w:t>, vendor coordination</w:t>
      </w:r>
      <w:r w:rsidRPr="002441A3">
        <w:rPr>
          <w:rFonts w:ascii="Cambria" w:hAnsi="Cambria" w:cs="Calibri"/>
          <w:sz w:val="18"/>
          <w:szCs w:val="18"/>
        </w:rPr>
        <w:t xml:space="preserve">, and inventory replenishment while incorporating </w:t>
      </w:r>
      <w:r w:rsidRPr="002441A3">
        <w:rPr>
          <w:rFonts w:ascii="Cambria" w:hAnsi="Cambria" w:cs="Calibri"/>
          <w:b/>
          <w:bCs/>
          <w:sz w:val="18"/>
          <w:szCs w:val="18"/>
        </w:rPr>
        <w:t>accessibility</w:t>
      </w:r>
      <w:r w:rsidRPr="002441A3">
        <w:rPr>
          <w:rFonts w:ascii="Cambria" w:hAnsi="Cambria" w:cs="Calibri"/>
          <w:sz w:val="18"/>
          <w:szCs w:val="18"/>
        </w:rPr>
        <w:t xml:space="preserve"> best practices.</w:t>
      </w:r>
    </w:p>
    <w:p w14:paraId="39B7B101" w14:textId="7FFB2E0D" w:rsidR="00EA219C" w:rsidRDefault="00EA219C" w:rsidP="002512C8">
      <w:pPr>
        <w:pStyle w:val="Contact"/>
        <w:numPr>
          <w:ilvl w:val="0"/>
          <w:numId w:val="10"/>
        </w:numPr>
        <w:jc w:val="left"/>
        <w:rPr>
          <w:rFonts w:ascii="Cambria" w:hAnsi="Cambria" w:cs="Calibri"/>
          <w:sz w:val="18"/>
          <w:szCs w:val="18"/>
        </w:rPr>
      </w:pPr>
      <w:r w:rsidRPr="002441A3">
        <w:rPr>
          <w:rFonts w:ascii="Cambria" w:hAnsi="Cambria" w:cs="Calibri"/>
          <w:sz w:val="18"/>
          <w:szCs w:val="18"/>
        </w:rPr>
        <w:t xml:space="preserve">Conducted </w:t>
      </w:r>
      <w:r w:rsidRPr="00E7664C">
        <w:rPr>
          <w:rFonts w:ascii="Cambria" w:hAnsi="Cambria" w:cs="Calibri"/>
          <w:b/>
          <w:bCs/>
          <w:sz w:val="18"/>
          <w:szCs w:val="18"/>
        </w:rPr>
        <w:t xml:space="preserve">user </w:t>
      </w:r>
      <w:r w:rsidR="00B661D6" w:rsidRPr="00E7664C">
        <w:rPr>
          <w:rFonts w:ascii="Cambria" w:hAnsi="Cambria" w:cs="Calibri"/>
          <w:b/>
          <w:bCs/>
          <w:sz w:val="18"/>
          <w:szCs w:val="18"/>
        </w:rPr>
        <w:t>research</w:t>
      </w:r>
      <w:r w:rsidRPr="002441A3">
        <w:rPr>
          <w:rFonts w:ascii="Cambria" w:hAnsi="Cambria" w:cs="Calibri"/>
          <w:sz w:val="18"/>
          <w:szCs w:val="18"/>
        </w:rPr>
        <w:t xml:space="preserve"> and testing sessions with store associates, refining designs to improve efficiency in product stocking and warehouse logistics with a focus on inclusivity.</w:t>
      </w:r>
    </w:p>
    <w:p w14:paraId="64A0B5E6" w14:textId="2791B7BD" w:rsidR="00B661D6" w:rsidRPr="002441A3" w:rsidRDefault="00B661D6" w:rsidP="002512C8">
      <w:pPr>
        <w:pStyle w:val="Contact"/>
        <w:numPr>
          <w:ilvl w:val="0"/>
          <w:numId w:val="10"/>
        </w:numPr>
        <w:jc w:val="left"/>
        <w:rPr>
          <w:rFonts w:ascii="Cambria" w:hAnsi="Cambria" w:cs="Calibri"/>
          <w:sz w:val="18"/>
          <w:szCs w:val="18"/>
        </w:rPr>
      </w:pPr>
      <w:r w:rsidRPr="00B661D6">
        <w:rPr>
          <w:rFonts w:ascii="Cambria" w:hAnsi="Cambria" w:cs="Calibri"/>
          <w:sz w:val="18"/>
          <w:szCs w:val="18"/>
        </w:rPr>
        <w:t xml:space="preserve">Built and maintained a comprehensive </w:t>
      </w:r>
      <w:r w:rsidRPr="00B661D6">
        <w:rPr>
          <w:rFonts w:ascii="Cambria" w:hAnsi="Cambria" w:cs="Calibri"/>
          <w:b/>
          <w:bCs/>
          <w:sz w:val="18"/>
          <w:szCs w:val="18"/>
        </w:rPr>
        <w:t>Figma component library</w:t>
      </w:r>
      <w:r w:rsidRPr="00B661D6">
        <w:rPr>
          <w:rFonts w:ascii="Cambria" w:hAnsi="Cambria" w:cs="Calibri"/>
          <w:sz w:val="18"/>
          <w:szCs w:val="18"/>
        </w:rPr>
        <w:t>, including variants</w:t>
      </w:r>
      <w:r w:rsidRPr="00E7664C">
        <w:rPr>
          <w:rFonts w:ascii="Cambria" w:hAnsi="Cambria" w:cs="Calibri"/>
          <w:b/>
          <w:bCs/>
          <w:sz w:val="18"/>
          <w:szCs w:val="18"/>
        </w:rPr>
        <w:t>, auto-layout</w:t>
      </w:r>
      <w:r w:rsidRPr="00B661D6">
        <w:rPr>
          <w:rFonts w:ascii="Cambria" w:hAnsi="Cambria" w:cs="Calibri"/>
          <w:sz w:val="18"/>
          <w:szCs w:val="18"/>
        </w:rPr>
        <w:t>, and design tokens, to ensure consistency across products and streamline collaboration with developers and stakeholder</w:t>
      </w:r>
    </w:p>
    <w:p w14:paraId="5CFF39B0" w14:textId="4DB861E3" w:rsidR="002512C8" w:rsidRPr="002441A3" w:rsidRDefault="00B661D6" w:rsidP="002512C8">
      <w:pPr>
        <w:pStyle w:val="Contact"/>
        <w:numPr>
          <w:ilvl w:val="0"/>
          <w:numId w:val="10"/>
        </w:numPr>
        <w:jc w:val="left"/>
        <w:rPr>
          <w:rFonts w:ascii="Cambria" w:hAnsi="Cambria" w:cs="Calibri"/>
          <w:sz w:val="18"/>
          <w:szCs w:val="18"/>
        </w:rPr>
      </w:pPr>
      <w:r>
        <w:rPr>
          <w:rFonts w:ascii="Cambria" w:hAnsi="Cambria" w:cs="Calibri"/>
          <w:sz w:val="18"/>
          <w:szCs w:val="18"/>
        </w:rPr>
        <w:lastRenderedPageBreak/>
        <w:t xml:space="preserve">Updated </w:t>
      </w:r>
      <w:r w:rsidRPr="002441A3">
        <w:rPr>
          <w:rFonts w:ascii="Cambria" w:hAnsi="Cambria" w:cs="Calibri"/>
          <w:sz w:val="18"/>
          <w:szCs w:val="18"/>
        </w:rPr>
        <w:t>scalable</w:t>
      </w:r>
      <w:r w:rsidR="002512C8" w:rsidRPr="002441A3">
        <w:rPr>
          <w:rFonts w:ascii="Cambria" w:hAnsi="Cambria" w:cs="Calibri"/>
          <w:sz w:val="18"/>
          <w:szCs w:val="18"/>
        </w:rPr>
        <w:t xml:space="preserve"> </w:t>
      </w:r>
      <w:r w:rsidRPr="00B661D6">
        <w:rPr>
          <w:rFonts w:ascii="Cambria" w:hAnsi="Cambria" w:cs="Calibri"/>
          <w:b/>
          <w:bCs/>
          <w:sz w:val="18"/>
          <w:szCs w:val="18"/>
        </w:rPr>
        <w:t>Backyard</w:t>
      </w:r>
      <w:r>
        <w:rPr>
          <w:rFonts w:ascii="Cambria" w:hAnsi="Cambria" w:cs="Calibri"/>
          <w:sz w:val="18"/>
          <w:szCs w:val="18"/>
        </w:rPr>
        <w:t xml:space="preserve"> </w:t>
      </w:r>
      <w:r w:rsidR="002512C8" w:rsidRPr="002441A3">
        <w:rPr>
          <w:rFonts w:ascii="Cambria" w:hAnsi="Cambria" w:cs="Calibri"/>
          <w:b/>
          <w:bCs/>
          <w:sz w:val="18"/>
          <w:szCs w:val="18"/>
        </w:rPr>
        <w:t>design system components</w:t>
      </w:r>
      <w:r w:rsidR="002512C8" w:rsidRPr="002441A3">
        <w:rPr>
          <w:rFonts w:ascii="Cambria" w:hAnsi="Cambria" w:cs="Calibri"/>
          <w:sz w:val="18"/>
          <w:szCs w:val="18"/>
        </w:rPr>
        <w:t xml:space="preserve"> and collaborated with IT teams for technical implementation.</w:t>
      </w:r>
    </w:p>
    <w:p w14:paraId="570E3E5E" w14:textId="77777777" w:rsidR="00EA219C" w:rsidRPr="002441A3" w:rsidRDefault="00EA219C" w:rsidP="002512C8">
      <w:pPr>
        <w:pStyle w:val="Contact"/>
        <w:numPr>
          <w:ilvl w:val="0"/>
          <w:numId w:val="10"/>
        </w:numPr>
        <w:jc w:val="left"/>
        <w:rPr>
          <w:rFonts w:ascii="Cambria" w:hAnsi="Cambria" w:cs="Calibri"/>
          <w:sz w:val="18"/>
          <w:szCs w:val="18"/>
        </w:rPr>
      </w:pPr>
      <w:r w:rsidRPr="002441A3">
        <w:rPr>
          <w:rFonts w:ascii="Cambria" w:hAnsi="Cambria" w:cs="Calibri"/>
          <w:sz w:val="18"/>
          <w:szCs w:val="18"/>
        </w:rPr>
        <w:t>Developed self-service tools that empowered employees to resolve order discrepancies, manage returns, and track shipments more effectively using intuitive, accessible UI components.</w:t>
      </w:r>
    </w:p>
    <w:p w14:paraId="587B6F2B" w14:textId="77777777" w:rsidR="00EA219C" w:rsidRPr="002441A3" w:rsidRDefault="00EA219C" w:rsidP="002512C8">
      <w:pPr>
        <w:pStyle w:val="Contact"/>
        <w:numPr>
          <w:ilvl w:val="0"/>
          <w:numId w:val="10"/>
        </w:numPr>
        <w:jc w:val="left"/>
        <w:rPr>
          <w:rFonts w:ascii="Cambria" w:hAnsi="Cambria" w:cs="Calibri"/>
          <w:sz w:val="18"/>
          <w:szCs w:val="18"/>
        </w:rPr>
      </w:pPr>
      <w:r w:rsidRPr="002441A3">
        <w:rPr>
          <w:rFonts w:ascii="Cambria" w:hAnsi="Cambria" w:cs="Calibri"/>
          <w:sz w:val="18"/>
          <w:szCs w:val="18"/>
        </w:rPr>
        <w:t xml:space="preserve">Led accessibility improvements, ensuring compliance with </w:t>
      </w:r>
      <w:r w:rsidRPr="002441A3">
        <w:rPr>
          <w:rFonts w:ascii="Cambria" w:hAnsi="Cambria" w:cs="Calibri"/>
          <w:b/>
          <w:bCs/>
          <w:sz w:val="18"/>
          <w:szCs w:val="18"/>
        </w:rPr>
        <w:t>WCAG guidelines</w:t>
      </w:r>
      <w:r w:rsidRPr="002441A3">
        <w:rPr>
          <w:rFonts w:ascii="Cambria" w:hAnsi="Cambria" w:cs="Calibri"/>
          <w:sz w:val="18"/>
          <w:szCs w:val="18"/>
        </w:rPr>
        <w:t xml:space="preserve"> and </w:t>
      </w:r>
      <w:r w:rsidRPr="002441A3">
        <w:rPr>
          <w:rFonts w:ascii="Cambria" w:hAnsi="Cambria" w:cs="Calibri"/>
          <w:b/>
          <w:bCs/>
          <w:sz w:val="18"/>
          <w:szCs w:val="18"/>
        </w:rPr>
        <w:t>ADA standards</w:t>
      </w:r>
      <w:r w:rsidRPr="002441A3">
        <w:rPr>
          <w:rFonts w:ascii="Cambria" w:hAnsi="Cambria" w:cs="Calibri"/>
          <w:sz w:val="18"/>
          <w:szCs w:val="18"/>
        </w:rPr>
        <w:t xml:space="preserve"> to create inclusive enterprise workforce applications.</w:t>
      </w:r>
    </w:p>
    <w:p w14:paraId="02905443" w14:textId="15FE4D05" w:rsidR="00FC7C6F" w:rsidRDefault="002512C8" w:rsidP="00FC7C6F">
      <w:pPr>
        <w:pStyle w:val="Contact"/>
        <w:numPr>
          <w:ilvl w:val="0"/>
          <w:numId w:val="10"/>
        </w:numPr>
        <w:jc w:val="left"/>
        <w:rPr>
          <w:rFonts w:ascii="Cambria" w:hAnsi="Cambria" w:cs="Calibri"/>
          <w:sz w:val="18"/>
          <w:szCs w:val="18"/>
        </w:rPr>
      </w:pPr>
      <w:r w:rsidRPr="002441A3">
        <w:rPr>
          <w:rFonts w:ascii="Cambria" w:hAnsi="Cambria" w:cs="Calibri"/>
          <w:sz w:val="18"/>
          <w:szCs w:val="18"/>
        </w:rPr>
        <w:t xml:space="preserve">Conducted </w:t>
      </w:r>
      <w:r w:rsidRPr="002441A3">
        <w:rPr>
          <w:rFonts w:ascii="Cambria" w:hAnsi="Cambria" w:cs="Calibri"/>
          <w:b/>
          <w:bCs/>
          <w:sz w:val="18"/>
          <w:szCs w:val="18"/>
        </w:rPr>
        <w:t>usability testing</w:t>
      </w:r>
      <w:r w:rsidRPr="002441A3">
        <w:rPr>
          <w:rFonts w:ascii="Cambria" w:hAnsi="Cambria" w:cs="Calibri"/>
          <w:sz w:val="18"/>
          <w:szCs w:val="18"/>
        </w:rPr>
        <w:t xml:space="preserve"> to validate design solutions, iterating based on feedback to ensure a </w:t>
      </w:r>
      <w:r w:rsidRPr="002441A3">
        <w:rPr>
          <w:rFonts w:ascii="Cambria" w:hAnsi="Cambria" w:cs="Calibri"/>
          <w:b/>
          <w:bCs/>
          <w:sz w:val="18"/>
          <w:szCs w:val="18"/>
        </w:rPr>
        <w:t>user-</w:t>
      </w:r>
      <w:r w:rsidR="00E7664C" w:rsidRPr="002441A3">
        <w:rPr>
          <w:rFonts w:ascii="Cambria" w:hAnsi="Cambria" w:cs="Calibri"/>
          <w:b/>
          <w:bCs/>
          <w:sz w:val="18"/>
          <w:szCs w:val="18"/>
        </w:rPr>
        <w:t>centered</w:t>
      </w:r>
      <w:r w:rsidRPr="002441A3">
        <w:rPr>
          <w:rFonts w:ascii="Cambria" w:hAnsi="Cambria" w:cs="Calibri"/>
          <w:sz w:val="18"/>
          <w:szCs w:val="18"/>
        </w:rPr>
        <w:t xml:space="preserve"> approach.</w:t>
      </w:r>
    </w:p>
    <w:p w14:paraId="3683FD86" w14:textId="04620672" w:rsidR="0028309F" w:rsidRDefault="0028309F" w:rsidP="00FC7C6F">
      <w:pPr>
        <w:pStyle w:val="Contact"/>
        <w:numPr>
          <w:ilvl w:val="0"/>
          <w:numId w:val="10"/>
        </w:numPr>
        <w:jc w:val="left"/>
        <w:rPr>
          <w:rFonts w:ascii="Cambria" w:hAnsi="Cambria" w:cs="Calibri"/>
          <w:sz w:val="18"/>
          <w:szCs w:val="18"/>
        </w:rPr>
      </w:pPr>
      <w:r w:rsidRPr="0028309F">
        <w:rPr>
          <w:rFonts w:ascii="Cambria" w:hAnsi="Cambria" w:cs="Calibri"/>
          <w:sz w:val="18"/>
          <w:szCs w:val="18"/>
        </w:rPr>
        <w:t>Created scalable design assets using Figma, Sketch, and Axure, contributing to enterprise design systems</w:t>
      </w:r>
    </w:p>
    <w:p w14:paraId="3CD13ADD" w14:textId="4FB11A20" w:rsidR="00FC7C6F" w:rsidRPr="0039418B" w:rsidRDefault="00FC7C6F" w:rsidP="0039418B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Tools: 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F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igma, Axure, </w:t>
      </w:r>
      <w:proofErr w:type="spellStart"/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InVision</w:t>
      </w:r>
      <w:proofErr w:type="spellEnd"/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, 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User Testing,</w:t>
      </w:r>
      <w:r w:rsidR="004411F7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 Qualtrics,</w:t>
      </w:r>
      <w:r w:rsidR="006053D1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 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Optimal Workshop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, 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Miro, </w:t>
      </w:r>
      <w:proofErr w:type="spellStart"/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FigJam</w:t>
      </w:r>
      <w:proofErr w:type="spellEnd"/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, Notion, Confluence, Google Forms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, 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WCAG </w:t>
      </w:r>
      <w:r w:rsidR="006053D1"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2.1</w:t>
      </w:r>
      <w:r w:rsidR="006053D1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,</w:t>
      </w:r>
      <w:r w:rsidR="006053D1"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 Jira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, Trello, Asana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, 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HTML5, CSS3</w:t>
      </w:r>
    </w:p>
    <w:p w14:paraId="3564EA96" w14:textId="6A77DEBF" w:rsidR="006B01AF" w:rsidRDefault="006B01AF" w:rsidP="006B01AF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Client: 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</w:rPr>
        <w:t>PenFed Credit Union |</w:t>
      </w:r>
      <w:r>
        <w:rPr>
          <w:rFonts w:ascii="Cambria" w:hAnsi="Cambria" w:cs="Calibri"/>
          <w:b/>
          <w:bCs/>
          <w:sz w:val="18"/>
          <w:szCs w:val="18"/>
        </w:rPr>
        <w:t xml:space="preserve"> 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>Tysons Corner</w:t>
      </w:r>
      <w:r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, 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>VA</w:t>
      </w:r>
      <w:r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 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| </w:t>
      </w:r>
      <w:r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>August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 2022-</w:t>
      </w:r>
      <w:r w:rsidR="003C35F4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 May </w:t>
      </w:r>
      <w:r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2024 </w:t>
      </w:r>
    </w:p>
    <w:p w14:paraId="7B883A14" w14:textId="4898FC94" w:rsidR="006B01AF" w:rsidRDefault="006B01AF" w:rsidP="006B01AF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Role: </w:t>
      </w:r>
      <w:r w:rsidR="00BC7AB0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Interaction Designer </w:t>
      </w:r>
    </w:p>
    <w:p w14:paraId="34291D4F" w14:textId="77777777" w:rsidR="006B01AF" w:rsidRPr="0002062C" w:rsidRDefault="006B01AF" w:rsidP="006B01AF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Responsibilities: </w:t>
      </w:r>
    </w:p>
    <w:p w14:paraId="23119A85" w14:textId="22050529" w:rsidR="00855BBB" w:rsidRPr="002441A3" w:rsidRDefault="00855BBB" w:rsidP="00EA219C">
      <w:pPr>
        <w:pStyle w:val="Contact"/>
        <w:numPr>
          <w:ilvl w:val="0"/>
          <w:numId w:val="6"/>
        </w:numPr>
        <w:spacing w:after="80" w:line="288" w:lineRule="auto"/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855BBB">
        <w:rPr>
          <w:rFonts w:ascii="Cambria" w:eastAsiaTheme="majorEastAsia" w:hAnsi="Cambria" w:cs="Calibri"/>
          <w:sz w:val="18"/>
          <w:szCs w:val="18"/>
        </w:rPr>
        <w:t>Designed complex internal reporting tools and financial dashboards with data-rich visualizations tailored for operational staff and executives.</w:t>
      </w:r>
    </w:p>
    <w:p w14:paraId="20C50DC7" w14:textId="6DDC5A0E" w:rsidR="00EA219C" w:rsidRPr="002441A3" w:rsidRDefault="00EA219C" w:rsidP="00EA219C">
      <w:pPr>
        <w:pStyle w:val="Contact"/>
        <w:numPr>
          <w:ilvl w:val="0"/>
          <w:numId w:val="6"/>
        </w:numPr>
        <w:spacing w:after="80" w:line="288" w:lineRule="auto"/>
        <w:jc w:val="both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Developed interactive dashboards and workflow automation tools for loan processing, account management, and compliance tracking, ensuring accessibility compliance with 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WCAG standards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>.</w:t>
      </w:r>
    </w:p>
    <w:p w14:paraId="42AE42F7" w14:textId="4458FAF2" w:rsidR="00EA219C" w:rsidRDefault="00EA219C" w:rsidP="00EA219C">
      <w:pPr>
        <w:pStyle w:val="Contact"/>
        <w:numPr>
          <w:ilvl w:val="0"/>
          <w:numId w:val="6"/>
        </w:numPr>
        <w:spacing w:after="80" w:line="288" w:lineRule="auto"/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Created high-fidelity UI and prototypes in 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Figma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 ensuring usability and seamless interactions for internal banking systems.</w:t>
      </w:r>
    </w:p>
    <w:p w14:paraId="324BD5FF" w14:textId="77777777" w:rsidR="00EA219C" w:rsidRPr="002441A3" w:rsidRDefault="00EA219C" w:rsidP="00EA219C">
      <w:pPr>
        <w:pStyle w:val="Contact"/>
        <w:numPr>
          <w:ilvl w:val="0"/>
          <w:numId w:val="6"/>
        </w:numPr>
        <w:spacing w:after="80" w:line="288" w:lineRule="auto"/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Conducted 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user research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 and 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usability testing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 with internal stakeholders, refining workflows for customer service representatives and financial analysts.</w:t>
      </w:r>
    </w:p>
    <w:p w14:paraId="225D706E" w14:textId="77777777" w:rsidR="00EA219C" w:rsidRPr="002441A3" w:rsidRDefault="00EA219C" w:rsidP="00EA219C">
      <w:pPr>
        <w:pStyle w:val="Contact"/>
        <w:numPr>
          <w:ilvl w:val="0"/>
          <w:numId w:val="6"/>
        </w:numPr>
        <w:spacing w:after="80" w:line="288" w:lineRule="auto"/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>Established UX patterns for enterprise banking applications, prioritizing security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, multi-factor authentication (MFA)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, and 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intuitive data visualization.</w:t>
      </w:r>
    </w:p>
    <w:p w14:paraId="75AEE8CD" w14:textId="77777777" w:rsidR="00EA219C" w:rsidRPr="002441A3" w:rsidRDefault="00EA219C" w:rsidP="00EA219C">
      <w:pPr>
        <w:pStyle w:val="Contact"/>
        <w:numPr>
          <w:ilvl w:val="0"/>
          <w:numId w:val="6"/>
        </w:numPr>
        <w:spacing w:after="80" w:line="288" w:lineRule="auto"/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Led the redesign of internal reporting tools, streamlining account reconciliation, 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financial auditing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, and 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fraud detection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 processes.</w:t>
      </w:r>
    </w:p>
    <w:p w14:paraId="1354E12B" w14:textId="77777777" w:rsidR="000C0322" w:rsidRPr="002441A3" w:rsidRDefault="00EA219C" w:rsidP="000C0322">
      <w:pPr>
        <w:pStyle w:val="Contact"/>
        <w:numPr>
          <w:ilvl w:val="0"/>
          <w:numId w:val="6"/>
        </w:numPr>
        <w:spacing w:after="80" w:line="288" w:lineRule="auto"/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Collaborated with 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engineers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 and 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product managers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 to ensure design-to-development consistency, improving adoption rates for new internal applications.</w:t>
      </w:r>
    </w:p>
    <w:p w14:paraId="51AEE4C1" w14:textId="77777777" w:rsidR="000C0322" w:rsidRPr="002441A3" w:rsidRDefault="000C0322" w:rsidP="000C0322">
      <w:pPr>
        <w:pStyle w:val="Contact"/>
        <w:numPr>
          <w:ilvl w:val="0"/>
          <w:numId w:val="6"/>
        </w:numPr>
        <w:spacing w:after="80" w:line="288" w:lineRule="auto"/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Led information architecture (IA) improvements, simplifying navigation and 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optimizing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 task flows to streamline user interactions for industrial monitoring platforms. </w:t>
      </w:r>
    </w:p>
    <w:p w14:paraId="55D79DB8" w14:textId="633D9770" w:rsidR="008C1AD8" w:rsidRDefault="000C0322" w:rsidP="008C1AD8">
      <w:pPr>
        <w:pStyle w:val="Contact"/>
        <w:numPr>
          <w:ilvl w:val="0"/>
          <w:numId w:val="6"/>
        </w:numPr>
        <w:spacing w:after="80" w:line="288" w:lineRule="auto"/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Implemented design thinking 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workshops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>, gathering insights from field technicians and engineers to enhance the usability of diagnostic and control panel interfaces.</w:t>
      </w:r>
    </w:p>
    <w:p w14:paraId="2AAED3E1" w14:textId="0E8427F4" w:rsidR="006053D1" w:rsidRPr="006053D1" w:rsidRDefault="006053D1" w:rsidP="006053D1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Tools: 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F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igma, Axure, </w:t>
      </w:r>
      <w:r w:rsidR="00526C54"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Invision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, 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User Testing, Optimal Workshop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, 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Miro, </w:t>
      </w:r>
      <w:r w:rsidR="008C0547"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Fig Jam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, Notion, Confluence, Google Forms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, 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WCAG 2.1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,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 HTML5, CSS3</w:t>
      </w:r>
    </w:p>
    <w:p w14:paraId="6CBBAC80" w14:textId="61F63819" w:rsidR="006B01AF" w:rsidRDefault="006B01AF" w:rsidP="006B01AF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Client: 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</w:rPr>
        <w:t>Regions Bank |</w:t>
      </w:r>
      <w:r>
        <w:rPr>
          <w:rFonts w:ascii="Cambria" w:hAnsi="Cambria" w:cs="Calibri"/>
          <w:b/>
          <w:bCs/>
          <w:sz w:val="18"/>
          <w:szCs w:val="18"/>
        </w:rPr>
        <w:t xml:space="preserve"> 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>Atlanta</w:t>
      </w:r>
      <w:r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, 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>GA</w:t>
      </w:r>
      <w:r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 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>| November 2019-</w:t>
      </w:r>
      <w:r w:rsidR="003C35F4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 July </w:t>
      </w:r>
      <w:r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>202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>2</w:t>
      </w:r>
      <w:r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 </w:t>
      </w:r>
    </w:p>
    <w:p w14:paraId="76D5A993" w14:textId="2422914B" w:rsidR="006B01AF" w:rsidRDefault="006B01AF" w:rsidP="006B01AF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Role: UI/UX Designer </w:t>
      </w:r>
    </w:p>
    <w:p w14:paraId="7DD76F00" w14:textId="77777777" w:rsidR="006B01AF" w:rsidRPr="0002062C" w:rsidRDefault="006B01AF" w:rsidP="006B01AF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Responsibilities: </w:t>
      </w:r>
    </w:p>
    <w:p w14:paraId="2F57B74B" w14:textId="27D1845F" w:rsidR="008C1AD8" w:rsidRPr="002441A3" w:rsidRDefault="008C1AD8" w:rsidP="008C1AD8">
      <w:pPr>
        <w:pStyle w:val="Contact"/>
        <w:numPr>
          <w:ilvl w:val="0"/>
          <w:numId w:val="2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</w:rPr>
        <w:t xml:space="preserve">Spearheaded the redesign of the </w:t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mobile banking app</w:t>
      </w:r>
      <w:r w:rsidRPr="002441A3">
        <w:rPr>
          <w:rFonts w:ascii="Cambria" w:eastAsiaTheme="majorEastAsia" w:hAnsi="Cambria" w:cs="Calibri"/>
          <w:sz w:val="18"/>
          <w:szCs w:val="18"/>
        </w:rPr>
        <w:t>, improving usability for banking activities, resulting in a 22% increase in user retention.</w:t>
      </w:r>
    </w:p>
    <w:p w14:paraId="531F9767" w14:textId="77777777" w:rsidR="008C1AD8" w:rsidRPr="002441A3" w:rsidRDefault="008C1AD8" w:rsidP="008C1AD8">
      <w:pPr>
        <w:pStyle w:val="Contact"/>
        <w:numPr>
          <w:ilvl w:val="0"/>
          <w:numId w:val="2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Introduced new 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visual design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 patterns and a robust design system that were later applied across Wells Fargo's digital ecosystem.</w:t>
      </w:r>
    </w:p>
    <w:p w14:paraId="7E003E7A" w14:textId="77777777" w:rsidR="008C1AD8" w:rsidRPr="002441A3" w:rsidRDefault="008C1AD8" w:rsidP="008C1AD8">
      <w:pPr>
        <w:pStyle w:val="Contact"/>
        <w:numPr>
          <w:ilvl w:val="0"/>
          <w:numId w:val="2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Conducted </w:t>
      </w: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user testing and research,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 resulting in the creation of user personas and use cases that guided the design process.</w:t>
      </w:r>
    </w:p>
    <w:p w14:paraId="6A69DC62" w14:textId="77777777" w:rsidR="008C1AD8" w:rsidRPr="002441A3" w:rsidRDefault="008C1AD8" w:rsidP="008C1AD8">
      <w:pPr>
        <w:pStyle w:val="Contact"/>
        <w:numPr>
          <w:ilvl w:val="0"/>
          <w:numId w:val="2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</w:rPr>
        <w:lastRenderedPageBreak/>
        <w:t xml:space="preserve">Worked with </w:t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HTML, CSS</w:t>
      </w:r>
      <w:r w:rsidRPr="002441A3">
        <w:rPr>
          <w:rFonts w:ascii="Cambria" w:eastAsiaTheme="majorEastAsia" w:hAnsi="Cambria" w:cs="Calibri"/>
          <w:sz w:val="18"/>
          <w:szCs w:val="18"/>
        </w:rPr>
        <w:t xml:space="preserve">, and </w:t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JavaScript</w:t>
      </w:r>
      <w:r w:rsidRPr="002441A3">
        <w:rPr>
          <w:rFonts w:ascii="Cambria" w:eastAsiaTheme="majorEastAsia" w:hAnsi="Cambria" w:cs="Calibri"/>
          <w:sz w:val="18"/>
          <w:szCs w:val="18"/>
        </w:rPr>
        <w:t xml:space="preserve"> to optimize the front-end experience and ensure fast load times.</w:t>
      </w:r>
    </w:p>
    <w:p w14:paraId="7A38846C" w14:textId="77777777" w:rsidR="008C1AD8" w:rsidRPr="002441A3" w:rsidRDefault="008C1AD8" w:rsidP="008C1AD8">
      <w:pPr>
        <w:pStyle w:val="Contact"/>
        <w:numPr>
          <w:ilvl w:val="0"/>
          <w:numId w:val="2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>Managed closely with the marketing team to ensure that promotional banners and offers were integrated seamlessly into the app without detracting from the core banking functions.</w:t>
      </w:r>
    </w:p>
    <w:p w14:paraId="3A64F464" w14:textId="167BE251" w:rsidR="006B01AF" w:rsidRPr="006B01AF" w:rsidRDefault="008C1AD8" w:rsidP="008C1AD8">
      <w:pPr>
        <w:pStyle w:val="Contact"/>
        <w:numPr>
          <w:ilvl w:val="0"/>
          <w:numId w:val="2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>Collaborated with the security team to improve user authentication flows, incorporating biometrics and two-factor authentication, resulting in a 40% reduction in login issues.</w:t>
      </w:r>
    </w:p>
    <w:p w14:paraId="00DD7202" w14:textId="606339AF" w:rsidR="006B01AF" w:rsidRDefault="008C0547" w:rsidP="008C0547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Tools: 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Adobe XD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,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 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User Testing, Optimal Workshop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, 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Miro, Notion, Confluence, Google Forms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, 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WCAG 2.1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,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 HTML5, CSS3</w:t>
      </w:r>
    </w:p>
    <w:p w14:paraId="72EBF792" w14:textId="77777777" w:rsidR="008C0547" w:rsidRPr="008C0547" w:rsidRDefault="008C0547" w:rsidP="008C0547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sz w:val="18"/>
          <w:szCs w:val="18"/>
          <w:lang w:val="en-GB"/>
        </w:rPr>
      </w:pPr>
    </w:p>
    <w:p w14:paraId="26EEE35B" w14:textId="2E93E346" w:rsidR="006B01AF" w:rsidRDefault="006B01AF" w:rsidP="006B01AF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Client: 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</w:rPr>
        <w:t>Sass Instruments Pvt |</w:t>
      </w:r>
      <w:r>
        <w:rPr>
          <w:rFonts w:ascii="Cambria" w:hAnsi="Cambria" w:cs="Calibri"/>
          <w:b/>
          <w:bCs/>
          <w:sz w:val="18"/>
          <w:szCs w:val="18"/>
        </w:rPr>
        <w:t xml:space="preserve"> 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>Hyderabad</w:t>
      </w:r>
      <w:r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, 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>IN</w:t>
      </w:r>
      <w:r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 </w:t>
      </w: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>| July 2016-october 2018</w:t>
      </w:r>
      <w:r w:rsidRPr="002441A3"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 </w:t>
      </w:r>
    </w:p>
    <w:p w14:paraId="3594DD6C" w14:textId="77777777" w:rsidR="006B01AF" w:rsidRDefault="006B01AF" w:rsidP="006B01AF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Role: UI/UX Designer </w:t>
      </w:r>
    </w:p>
    <w:p w14:paraId="21022646" w14:textId="1BEEC343" w:rsidR="006B01AF" w:rsidRDefault="006B01AF" w:rsidP="006B01AF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Responsibilities: </w:t>
      </w:r>
    </w:p>
    <w:p w14:paraId="2ED5896A" w14:textId="0F0C2CEE" w:rsidR="006F367B" w:rsidRPr="002441A3" w:rsidRDefault="006F367B" w:rsidP="006F367B">
      <w:pPr>
        <w:pStyle w:val="Contact"/>
        <w:numPr>
          <w:ilvl w:val="0"/>
          <w:numId w:val="4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Led the UX redesign of SAS Instruments’ website, improving product discoverability, navigation, and user engagement. </w:t>
      </w:r>
    </w:p>
    <w:p w14:paraId="51056506" w14:textId="51BA0FDE" w:rsidR="006F367B" w:rsidRPr="002441A3" w:rsidRDefault="006F367B" w:rsidP="006F367B">
      <w:pPr>
        <w:pStyle w:val="Contact"/>
        <w:numPr>
          <w:ilvl w:val="0"/>
          <w:numId w:val="4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Conducted user research, including stakeholder interviews and competitive analysis, to define user needs and pain points. </w:t>
      </w:r>
    </w:p>
    <w:p w14:paraId="570175E3" w14:textId="7DA70FCA" w:rsidR="006F367B" w:rsidRPr="002441A3" w:rsidRDefault="006F367B" w:rsidP="006F367B">
      <w:pPr>
        <w:pStyle w:val="Contact"/>
        <w:numPr>
          <w:ilvl w:val="0"/>
          <w:numId w:val="4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Designed wireframes, interactive prototypes, and high-fidelity UI designs using Figma, ensuring a seamless and visually appealing experience. </w:t>
      </w:r>
    </w:p>
    <w:p w14:paraId="6E147614" w14:textId="393D654D" w:rsidR="006F367B" w:rsidRPr="002441A3" w:rsidRDefault="006F367B" w:rsidP="006F367B">
      <w:pPr>
        <w:pStyle w:val="Contact"/>
        <w:numPr>
          <w:ilvl w:val="0"/>
          <w:numId w:val="4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Optimized information architecture and navigation flow, reducing bounce rates and improving lead generation. </w:t>
      </w:r>
    </w:p>
    <w:p w14:paraId="2202DDB2" w14:textId="2AF81711" w:rsidR="006F367B" w:rsidRPr="002441A3" w:rsidRDefault="006F367B" w:rsidP="006F367B">
      <w:pPr>
        <w:pStyle w:val="Contact"/>
        <w:numPr>
          <w:ilvl w:val="0"/>
          <w:numId w:val="4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Collaborated with developers to implement a responsive, accessible, and high-performing website. </w:t>
      </w:r>
    </w:p>
    <w:p w14:paraId="62FFB607" w14:textId="1E5C772B" w:rsidR="006F367B" w:rsidRPr="002441A3" w:rsidRDefault="006F367B" w:rsidP="006F367B">
      <w:pPr>
        <w:pStyle w:val="Contact"/>
        <w:numPr>
          <w:ilvl w:val="0"/>
          <w:numId w:val="4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Established a scalable design system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, ensuring consistency across UI components, typography, </w:t>
      </w:r>
      <w:r w:rsidR="005D4BC0" w:rsidRPr="002441A3">
        <w:rPr>
          <w:rFonts w:ascii="Cambria" w:eastAsiaTheme="majorEastAsia" w:hAnsi="Cambria" w:cs="Calibri"/>
          <w:sz w:val="18"/>
          <w:szCs w:val="18"/>
          <w:lang w:val="en-GB"/>
        </w:rPr>
        <w:t>colour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 schemes, and interaction patterns. </w:t>
      </w:r>
    </w:p>
    <w:p w14:paraId="01E80F54" w14:textId="35FD1D05" w:rsidR="006F367B" w:rsidRPr="002441A3" w:rsidRDefault="006F367B" w:rsidP="006F367B">
      <w:pPr>
        <w:pStyle w:val="Contact"/>
        <w:numPr>
          <w:ilvl w:val="0"/>
          <w:numId w:val="4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Implemented HTML and CSS enhancements</w:t>
      </w:r>
      <w:r w:rsidRPr="002441A3">
        <w:rPr>
          <w:rFonts w:ascii="Cambria" w:eastAsiaTheme="majorEastAsia" w:hAnsi="Cambria" w:cs="Calibri"/>
          <w:sz w:val="18"/>
          <w:szCs w:val="18"/>
        </w:rPr>
        <w:t xml:space="preserve"> to refine UI elements, ensuring pixel-perfect design execution and responsive layouts.</w:t>
      </w:r>
    </w:p>
    <w:p w14:paraId="4D9B1355" w14:textId="77F2CD5F" w:rsidR="006F367B" w:rsidRPr="002441A3" w:rsidRDefault="006F367B" w:rsidP="006F367B">
      <w:pPr>
        <w:pStyle w:val="Contact"/>
        <w:numPr>
          <w:ilvl w:val="0"/>
          <w:numId w:val="4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Documented design guidelines and best practices to streamline collaboration between designers and developers. </w:t>
      </w:r>
    </w:p>
    <w:p w14:paraId="51418C2E" w14:textId="6E8B619A" w:rsidR="006F367B" w:rsidRPr="002441A3" w:rsidRDefault="006F367B" w:rsidP="006F367B">
      <w:pPr>
        <w:pStyle w:val="Contact"/>
        <w:numPr>
          <w:ilvl w:val="0"/>
          <w:numId w:val="4"/>
        </w:numPr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Conducted usability testing and iterative design improvements based on user feedback and analytics insights. </w:t>
      </w:r>
    </w:p>
    <w:p w14:paraId="2D186033" w14:textId="36DAA6BA" w:rsidR="008C0547" w:rsidRPr="008C0547" w:rsidRDefault="008C0547" w:rsidP="008C0547">
      <w:pPr>
        <w:pStyle w:val="Contact"/>
        <w:spacing w:line="240" w:lineRule="auto"/>
        <w:jc w:val="left"/>
        <w:rPr>
          <w:rFonts w:ascii="Cambria" w:eastAsiaTheme="majorEastAsia" w:hAnsi="Cambria" w:cs="Calibri"/>
          <w:b/>
          <w:bCs/>
          <w:sz w:val="18"/>
          <w:szCs w:val="18"/>
          <w:lang w:val="en-GB"/>
        </w:rPr>
      </w:pPr>
      <w:r>
        <w:rPr>
          <w:rFonts w:ascii="Cambria" w:eastAsiaTheme="majorEastAsia" w:hAnsi="Cambria" w:cs="Calibri"/>
          <w:b/>
          <w:bCs/>
          <w:color w:val="000000" w:themeColor="text1"/>
          <w:sz w:val="18"/>
          <w:szCs w:val="18"/>
          <w:lang w:val="en-GB"/>
        </w:rPr>
        <w:t xml:space="preserve">Tools: 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F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igma, Axure, </w:t>
      </w:r>
      <w:proofErr w:type="spellStart"/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InVision</w:t>
      </w:r>
      <w:proofErr w:type="spellEnd"/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, 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User Testing, Optimal </w:t>
      </w:r>
      <w:r w:rsidR="00BC01D8"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Workshop</w:t>
      </w:r>
      <w:r w:rsidR="00BC01D8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, </w:t>
      </w:r>
      <w:r w:rsidR="00BC01D8"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Google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 Forms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, 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WCAG 2.1</w:t>
      </w:r>
      <w:r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,</w:t>
      </w:r>
      <w:r w:rsidRPr="00FC7C6F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 HTML5, CSS3</w:t>
      </w:r>
    </w:p>
    <w:p w14:paraId="36EBD2CF" w14:textId="6C18895A" w:rsidR="000C0322" w:rsidRPr="002441A3" w:rsidRDefault="000C0322" w:rsidP="000C0322">
      <w:pPr>
        <w:pStyle w:val="Contact"/>
        <w:jc w:val="left"/>
        <w:rPr>
          <w:rFonts w:ascii="Cambria" w:eastAsiaTheme="majorEastAsia" w:hAnsi="Cambria" w:cs="Calibri"/>
          <w:b/>
          <w:bCs/>
          <w:color w:val="156082" w:themeColor="accent1"/>
          <w:sz w:val="24"/>
          <w:szCs w:val="24"/>
          <w:lang w:val="en-GB"/>
        </w:rPr>
      </w:pPr>
      <w:r w:rsidRPr="002441A3">
        <w:rPr>
          <w:rFonts w:ascii="Cambria" w:eastAsiaTheme="majorEastAsia" w:hAnsi="Cambria" w:cs="Calibri"/>
          <w:b/>
          <w:bCs/>
          <w:color w:val="156082" w:themeColor="accent1"/>
          <w:sz w:val="24"/>
          <w:szCs w:val="24"/>
          <w:lang w:val="en-GB"/>
        </w:rPr>
        <w:t>EDUCATION</w:t>
      </w:r>
    </w:p>
    <w:p w14:paraId="472DD5B9" w14:textId="41F29396" w:rsidR="000C0322" w:rsidRPr="002441A3" w:rsidRDefault="00EE3CF7" w:rsidP="000C0322">
      <w:pPr>
        <w:pStyle w:val="Contact"/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Masters</w:t>
      </w:r>
      <w:r w:rsidR="000C0322"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 in human </w:t>
      </w:r>
      <w:proofErr w:type="spellStart"/>
      <w:r w:rsidR="000C0322"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>Centered</w:t>
      </w:r>
      <w:proofErr w:type="spellEnd"/>
      <w:r w:rsidR="000C0322"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 Design | </w:t>
      </w:r>
      <w:r w:rsidR="000C0322"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Pace university, NY </w:t>
      </w:r>
    </w:p>
    <w:p w14:paraId="3DB10DE0" w14:textId="03280ABC" w:rsidR="000C0322" w:rsidRPr="002441A3" w:rsidRDefault="000C0322" w:rsidP="000C0322">
      <w:pPr>
        <w:pStyle w:val="Contact"/>
        <w:jc w:val="left"/>
        <w:rPr>
          <w:rFonts w:ascii="Cambria" w:eastAsiaTheme="majorEastAsia" w:hAnsi="Cambria" w:cs="Calibri"/>
          <w:sz w:val="18"/>
          <w:szCs w:val="18"/>
          <w:lang w:val="en-GB"/>
        </w:rPr>
      </w:pPr>
      <w:r w:rsidRPr="002441A3">
        <w:rPr>
          <w:rFonts w:ascii="Cambria" w:eastAsiaTheme="majorEastAsia" w:hAnsi="Cambria" w:cs="Calibri"/>
          <w:b/>
          <w:bCs/>
          <w:sz w:val="18"/>
          <w:szCs w:val="18"/>
          <w:lang w:val="en-GB"/>
        </w:rPr>
        <w:t xml:space="preserve">BFA in Animation and Visual Communication | </w:t>
      </w:r>
      <w:r w:rsidRPr="002441A3">
        <w:rPr>
          <w:rFonts w:ascii="Cambria" w:eastAsiaTheme="majorEastAsia" w:hAnsi="Cambria" w:cs="Calibri"/>
          <w:sz w:val="18"/>
          <w:szCs w:val="18"/>
          <w:lang w:val="en-GB"/>
        </w:rPr>
        <w:t xml:space="preserve">Jawaharlal Nehru Architecture and Fine Arts </w:t>
      </w:r>
      <w:r w:rsidR="004C45F3" w:rsidRPr="002441A3">
        <w:rPr>
          <w:rFonts w:ascii="Cambria" w:eastAsiaTheme="majorEastAsia" w:hAnsi="Cambria" w:cs="Calibri"/>
          <w:sz w:val="18"/>
          <w:szCs w:val="18"/>
          <w:lang w:val="en-GB"/>
        </w:rPr>
        <w:t>University, HYD</w:t>
      </w:r>
    </w:p>
    <w:p w14:paraId="35178A31" w14:textId="1161B2E4" w:rsidR="000C0322" w:rsidRPr="002441A3" w:rsidRDefault="000C0322" w:rsidP="000C0322">
      <w:pPr>
        <w:pStyle w:val="Contact"/>
        <w:jc w:val="left"/>
        <w:rPr>
          <w:rFonts w:ascii="Cambria" w:eastAsiaTheme="majorEastAsia" w:hAnsi="Cambria" w:cs="Calibri"/>
          <w:b/>
          <w:bCs/>
          <w:color w:val="156082" w:themeColor="accent1"/>
          <w:sz w:val="24"/>
          <w:szCs w:val="24"/>
          <w:lang w:val="en-GB"/>
        </w:rPr>
      </w:pPr>
      <w:r w:rsidRPr="002441A3">
        <w:rPr>
          <w:rFonts w:ascii="Cambria" w:eastAsiaTheme="majorEastAsia" w:hAnsi="Cambria" w:cs="Calibri"/>
          <w:b/>
          <w:bCs/>
          <w:color w:val="156082" w:themeColor="accent1"/>
          <w:sz w:val="24"/>
          <w:szCs w:val="24"/>
          <w:lang w:val="en-GB"/>
        </w:rPr>
        <w:t>CERTIFICATIONS</w:t>
      </w:r>
    </w:p>
    <w:p w14:paraId="18E5E143" w14:textId="7792CB2A" w:rsidR="00DF22D1" w:rsidRPr="002441A3" w:rsidRDefault="002C6A06" w:rsidP="000C0322">
      <w:pPr>
        <w:pStyle w:val="Contact"/>
        <w:jc w:val="left"/>
        <w:rPr>
          <w:rFonts w:ascii="Cambria" w:eastAsiaTheme="majorEastAsia" w:hAnsi="Cambria" w:cs="Calibri"/>
          <w:b/>
          <w:bCs/>
          <w:sz w:val="18"/>
          <w:szCs w:val="18"/>
        </w:rPr>
      </w:pP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Design Thinking: The Ultimate Guide-Interaction Design Foundation (</w:t>
      </w:r>
      <w:proofErr w:type="spellStart"/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IxDF</w:t>
      </w:r>
      <w:proofErr w:type="spellEnd"/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)</w:t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br/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br/>
        <w:t>Agile Methods for UX Design- Interaction Design Foundation (</w:t>
      </w:r>
      <w:proofErr w:type="spellStart"/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IxDF</w:t>
      </w:r>
      <w:proofErr w:type="spellEnd"/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)</w:t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br/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br/>
        <w:t>Customer Experience (CX) Foundations- LinkedIn E learning</w:t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br/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br/>
        <w:t xml:space="preserve">User Research for Everyone: Practical Strategies for Every Team- </w:t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br/>
        <w:t>Interaction Design Foundation</w:t>
      </w:r>
      <w:r w:rsidR="005D4BC0" w:rsidRPr="002441A3">
        <w:rPr>
          <w:rFonts w:ascii="Cambria" w:eastAsiaTheme="majorEastAsia" w:hAnsi="Cambria" w:cs="Calibri"/>
          <w:b/>
          <w:bCs/>
          <w:sz w:val="18"/>
          <w:szCs w:val="18"/>
        </w:rPr>
        <w:t xml:space="preserve"> (</w:t>
      </w:r>
      <w:proofErr w:type="spellStart"/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IxDF</w:t>
      </w:r>
      <w:proofErr w:type="spellEnd"/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)</w:t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br/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br/>
        <w:t>UX Design for virtual Reality- Interaction Design Foundation (</w:t>
      </w:r>
      <w:proofErr w:type="spellStart"/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IxDF</w:t>
      </w:r>
      <w:proofErr w:type="spellEnd"/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)</w:t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br/>
      </w:r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lastRenderedPageBreak/>
        <w:br/>
        <w:t>Leadership Lessons for Designer- Interaction Design Foundation (</w:t>
      </w:r>
      <w:proofErr w:type="spellStart"/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IxDF</w:t>
      </w:r>
      <w:proofErr w:type="spellEnd"/>
      <w:r w:rsidRPr="002441A3">
        <w:rPr>
          <w:rFonts w:ascii="Cambria" w:eastAsiaTheme="majorEastAsia" w:hAnsi="Cambria" w:cs="Calibri"/>
          <w:b/>
          <w:bCs/>
          <w:sz w:val="18"/>
          <w:szCs w:val="18"/>
        </w:rPr>
        <w:t>)</w:t>
      </w:r>
      <w:bookmarkEnd w:id="0"/>
    </w:p>
    <w:sectPr w:rsidR="00DF22D1" w:rsidRPr="00244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7D3"/>
    <w:multiLevelType w:val="multilevel"/>
    <w:tmpl w:val="8E18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748B4"/>
    <w:multiLevelType w:val="multilevel"/>
    <w:tmpl w:val="EA4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A120B"/>
    <w:multiLevelType w:val="hybridMultilevel"/>
    <w:tmpl w:val="A4B67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86874"/>
    <w:multiLevelType w:val="multilevel"/>
    <w:tmpl w:val="CF0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37C81"/>
    <w:multiLevelType w:val="multilevel"/>
    <w:tmpl w:val="CF0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45933"/>
    <w:multiLevelType w:val="multilevel"/>
    <w:tmpl w:val="EA4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F70CC"/>
    <w:multiLevelType w:val="multilevel"/>
    <w:tmpl w:val="367C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B478C"/>
    <w:multiLevelType w:val="multilevel"/>
    <w:tmpl w:val="05F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57CB2"/>
    <w:multiLevelType w:val="multilevel"/>
    <w:tmpl w:val="2BC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A2F79"/>
    <w:multiLevelType w:val="multilevel"/>
    <w:tmpl w:val="8E18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106415">
    <w:abstractNumId w:val="3"/>
  </w:num>
  <w:num w:numId="2" w16cid:durableId="775249931">
    <w:abstractNumId w:val="4"/>
  </w:num>
  <w:num w:numId="3" w16cid:durableId="1640960890">
    <w:abstractNumId w:val="1"/>
  </w:num>
  <w:num w:numId="4" w16cid:durableId="1231768206">
    <w:abstractNumId w:val="5"/>
  </w:num>
  <w:num w:numId="5" w16cid:durableId="1776172699">
    <w:abstractNumId w:val="7"/>
  </w:num>
  <w:num w:numId="6" w16cid:durableId="1963925638">
    <w:abstractNumId w:val="6"/>
  </w:num>
  <w:num w:numId="7" w16cid:durableId="658730055">
    <w:abstractNumId w:val="0"/>
  </w:num>
  <w:num w:numId="8" w16cid:durableId="1904607834">
    <w:abstractNumId w:val="2"/>
  </w:num>
  <w:num w:numId="9" w16cid:durableId="1721130317">
    <w:abstractNumId w:val="8"/>
  </w:num>
  <w:num w:numId="10" w16cid:durableId="570116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D8"/>
    <w:rsid w:val="00010D93"/>
    <w:rsid w:val="0002062C"/>
    <w:rsid w:val="000371DF"/>
    <w:rsid w:val="00075318"/>
    <w:rsid w:val="00075915"/>
    <w:rsid w:val="0009432B"/>
    <w:rsid w:val="000C0322"/>
    <w:rsid w:val="000C1C06"/>
    <w:rsid w:val="000F025D"/>
    <w:rsid w:val="000F0B94"/>
    <w:rsid w:val="000F3B24"/>
    <w:rsid w:val="001022F0"/>
    <w:rsid w:val="001159FD"/>
    <w:rsid w:val="00137F92"/>
    <w:rsid w:val="001505FB"/>
    <w:rsid w:val="001665C4"/>
    <w:rsid w:val="001A24C8"/>
    <w:rsid w:val="001E69AE"/>
    <w:rsid w:val="002441A3"/>
    <w:rsid w:val="002453E3"/>
    <w:rsid w:val="002512C8"/>
    <w:rsid w:val="0028309F"/>
    <w:rsid w:val="002B4E5F"/>
    <w:rsid w:val="002C6A06"/>
    <w:rsid w:val="003306B4"/>
    <w:rsid w:val="003318FB"/>
    <w:rsid w:val="00372B7C"/>
    <w:rsid w:val="0038171E"/>
    <w:rsid w:val="0039418B"/>
    <w:rsid w:val="00397770"/>
    <w:rsid w:val="003A0C99"/>
    <w:rsid w:val="003C35F4"/>
    <w:rsid w:val="003C70DB"/>
    <w:rsid w:val="004411F7"/>
    <w:rsid w:val="00454010"/>
    <w:rsid w:val="004C45F3"/>
    <w:rsid w:val="004D4A17"/>
    <w:rsid w:val="005233A1"/>
    <w:rsid w:val="00525A24"/>
    <w:rsid w:val="00526C54"/>
    <w:rsid w:val="0056215B"/>
    <w:rsid w:val="005C7538"/>
    <w:rsid w:val="005D184D"/>
    <w:rsid w:val="005D37BA"/>
    <w:rsid w:val="005D48F8"/>
    <w:rsid w:val="005D4BC0"/>
    <w:rsid w:val="006053D1"/>
    <w:rsid w:val="00607A5A"/>
    <w:rsid w:val="0068306D"/>
    <w:rsid w:val="00690966"/>
    <w:rsid w:val="006B01AF"/>
    <w:rsid w:val="006F0104"/>
    <w:rsid w:val="006F367B"/>
    <w:rsid w:val="00742231"/>
    <w:rsid w:val="00751900"/>
    <w:rsid w:val="00777780"/>
    <w:rsid w:val="007B5E30"/>
    <w:rsid w:val="007E2B7F"/>
    <w:rsid w:val="00800099"/>
    <w:rsid w:val="008032FC"/>
    <w:rsid w:val="00855BBB"/>
    <w:rsid w:val="008B645A"/>
    <w:rsid w:val="008C0547"/>
    <w:rsid w:val="008C1AD8"/>
    <w:rsid w:val="009005C1"/>
    <w:rsid w:val="00930586"/>
    <w:rsid w:val="009359A2"/>
    <w:rsid w:val="009875EC"/>
    <w:rsid w:val="009A077B"/>
    <w:rsid w:val="009B5985"/>
    <w:rsid w:val="009C6486"/>
    <w:rsid w:val="009E2BDD"/>
    <w:rsid w:val="00A42353"/>
    <w:rsid w:val="00A4694C"/>
    <w:rsid w:val="00A63D95"/>
    <w:rsid w:val="00A653C3"/>
    <w:rsid w:val="00A72BF5"/>
    <w:rsid w:val="00A808EB"/>
    <w:rsid w:val="00AA514F"/>
    <w:rsid w:val="00AD1E45"/>
    <w:rsid w:val="00AF3A32"/>
    <w:rsid w:val="00B661D6"/>
    <w:rsid w:val="00B9055A"/>
    <w:rsid w:val="00BA1AD6"/>
    <w:rsid w:val="00BA23FE"/>
    <w:rsid w:val="00BC01D8"/>
    <w:rsid w:val="00BC7AB0"/>
    <w:rsid w:val="00C47118"/>
    <w:rsid w:val="00C6543A"/>
    <w:rsid w:val="00CA21F8"/>
    <w:rsid w:val="00D46EF1"/>
    <w:rsid w:val="00DB41A7"/>
    <w:rsid w:val="00DB617B"/>
    <w:rsid w:val="00DC2171"/>
    <w:rsid w:val="00DC7750"/>
    <w:rsid w:val="00DF22D1"/>
    <w:rsid w:val="00E10AE4"/>
    <w:rsid w:val="00E15F95"/>
    <w:rsid w:val="00E23E34"/>
    <w:rsid w:val="00E7664C"/>
    <w:rsid w:val="00E93B03"/>
    <w:rsid w:val="00EA219C"/>
    <w:rsid w:val="00EE3CF7"/>
    <w:rsid w:val="00F045E3"/>
    <w:rsid w:val="00F31F33"/>
    <w:rsid w:val="00F46901"/>
    <w:rsid w:val="00FA6E14"/>
    <w:rsid w:val="00FC7C6F"/>
    <w:rsid w:val="00FE68DF"/>
    <w:rsid w:val="00FE6A50"/>
    <w:rsid w:val="00FF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A728"/>
  <w15:chartTrackingRefBased/>
  <w15:docId w15:val="{B037037F-0676-428F-AFF4-AA767466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AD8"/>
    <w:rPr>
      <w:rFonts w:eastAsiaTheme="minorEastAsia"/>
      <w:color w:val="000000" w:themeColor="text1"/>
      <w:kern w:val="0"/>
      <w:sz w:val="2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8C1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C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A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C1AD8"/>
    <w:pPr>
      <w:spacing w:after="0" w:line="240" w:lineRule="auto"/>
    </w:pPr>
    <w:rPr>
      <w:rFonts w:eastAsiaTheme="minorEastAsia"/>
      <w:color w:val="000000" w:themeColor="text1"/>
      <w:kern w:val="0"/>
      <w:sz w:val="20"/>
      <w:lang w:val="en-US" w:eastAsia="ja-JP"/>
      <w14:ligatures w14:val="none"/>
    </w:rPr>
  </w:style>
  <w:style w:type="table" w:styleId="TableGrid">
    <w:name w:val="Table Grid"/>
    <w:basedOn w:val="TableNormal"/>
    <w:uiPriority w:val="39"/>
    <w:rsid w:val="008C1AD8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">
    <w:name w:val="Contact"/>
    <w:basedOn w:val="Normal"/>
    <w:qFormat/>
    <w:rsid w:val="008C1AD8"/>
    <w:pPr>
      <w:tabs>
        <w:tab w:val="center" w:pos="4680"/>
      </w:tabs>
      <w:jc w:val="center"/>
    </w:pPr>
    <w:rPr>
      <w:color w:val="auto"/>
    </w:rPr>
  </w:style>
  <w:style w:type="paragraph" w:styleId="NormalWeb">
    <w:name w:val="Normal (Web)"/>
    <w:basedOn w:val="Normal"/>
    <w:uiPriority w:val="99"/>
    <w:unhideWhenUsed/>
    <w:rsid w:val="008C1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rsid w:val="008C1AD8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8C1AD8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512C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F22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21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proto/8IGxaxhNxb2R7fOsvJUtQy/Lowes?page-id=0%3A1&amp;node-id=596-6411&amp;viewport=165%2C65%2C0.03&amp;t=UJtZwTaCouUISXlB-1&amp;scaling=min-zoom&amp;content-scaling=fixed&amp;starting-point-node-id=558%3A1751&amp;show-proto-sidebar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xvinay" TargetMode="External"/><Relationship Id="rId5" Type="http://schemas.openxmlformats.org/officeDocument/2006/relationships/hyperlink" Target="https://www.vinayacha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B2364621F04A6D8645A60B2366F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6FF4D-03C2-4CE7-9C86-A1D285F70FE3}"/>
      </w:docPartPr>
      <w:docPartBody>
        <w:p w:rsidR="006F1BE1" w:rsidRDefault="00DE6C58" w:rsidP="00DE6C58">
          <w:pPr>
            <w:pStyle w:val="F0B2364621F04A6D8645A60B2366FE79"/>
          </w:pPr>
          <w:r w:rsidRPr="00103499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58"/>
    <w:rsid w:val="000371DF"/>
    <w:rsid w:val="00085AB5"/>
    <w:rsid w:val="001665C4"/>
    <w:rsid w:val="00277586"/>
    <w:rsid w:val="002B4E5F"/>
    <w:rsid w:val="00374D88"/>
    <w:rsid w:val="003C70DB"/>
    <w:rsid w:val="00425BDF"/>
    <w:rsid w:val="00454010"/>
    <w:rsid w:val="004F5B3C"/>
    <w:rsid w:val="005233A1"/>
    <w:rsid w:val="0056215B"/>
    <w:rsid w:val="0057025A"/>
    <w:rsid w:val="005C7538"/>
    <w:rsid w:val="005D37BA"/>
    <w:rsid w:val="006F1BE1"/>
    <w:rsid w:val="00705113"/>
    <w:rsid w:val="008B0D07"/>
    <w:rsid w:val="009B1A3A"/>
    <w:rsid w:val="00AA514F"/>
    <w:rsid w:val="00B01DF6"/>
    <w:rsid w:val="00B527D9"/>
    <w:rsid w:val="00C47118"/>
    <w:rsid w:val="00C6543A"/>
    <w:rsid w:val="00CA21F8"/>
    <w:rsid w:val="00CB7495"/>
    <w:rsid w:val="00DE6C58"/>
    <w:rsid w:val="00E93B03"/>
    <w:rsid w:val="00F4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B2364621F04A6D8645A60B2366FE79">
    <w:name w:val="F0B2364621F04A6D8645A60B2366FE79"/>
    <w:rsid w:val="00DE6C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29579</TotalTime>
  <Pages>4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acha</dc:creator>
  <cp:keywords/>
  <dc:description/>
  <cp:lastModifiedBy>Katkuri, Sai Kiran</cp:lastModifiedBy>
  <cp:revision>80</cp:revision>
  <dcterms:created xsi:type="dcterms:W3CDTF">2025-03-15T16:19:00Z</dcterms:created>
  <dcterms:modified xsi:type="dcterms:W3CDTF">2025-04-15T17:34:00Z</dcterms:modified>
</cp:coreProperties>
</file>