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AB1CA" w14:textId="513F18A7" w:rsidR="004D2942" w:rsidRPr="004D2942" w:rsidRDefault="004D2942" w:rsidP="00257293">
      <w:pPr>
        <w:pStyle w:val="Title"/>
        <w:spacing w:before="0" w:after="0"/>
        <w:jc w:val="center"/>
        <w:rPr>
          <w:rFonts w:asciiTheme="majorHAnsi" w:hAnsiTheme="majorHAnsi" w:cstheme="majorHAnsi"/>
          <w:sz w:val="32"/>
          <w:szCs w:val="32"/>
        </w:rPr>
      </w:pPr>
      <w:r w:rsidRPr="004D2942">
        <w:rPr>
          <w:rFonts w:asciiTheme="majorHAnsi" w:hAnsiTheme="majorHAnsi" w:cstheme="majorHAnsi"/>
          <w:spacing w:val="-6"/>
          <w:sz w:val="32"/>
          <w:szCs w:val="32"/>
        </w:rPr>
        <w:t>Arun</w:t>
      </w:r>
      <w:r w:rsidRPr="004D2942">
        <w:rPr>
          <w:rFonts w:asciiTheme="majorHAnsi" w:hAnsiTheme="majorHAnsi" w:cstheme="majorHAnsi"/>
          <w:spacing w:val="-31"/>
          <w:sz w:val="32"/>
          <w:szCs w:val="32"/>
        </w:rPr>
        <w:t xml:space="preserve"> </w:t>
      </w:r>
      <w:r w:rsidRPr="004D2942">
        <w:rPr>
          <w:rFonts w:asciiTheme="majorHAnsi" w:hAnsiTheme="majorHAnsi" w:cstheme="majorHAnsi"/>
          <w:spacing w:val="-6"/>
          <w:sz w:val="32"/>
          <w:szCs w:val="32"/>
        </w:rPr>
        <w:t>Reddy</w:t>
      </w:r>
      <w:r w:rsidRPr="004D2942">
        <w:rPr>
          <w:rFonts w:asciiTheme="majorHAnsi" w:hAnsiTheme="majorHAnsi" w:cstheme="majorHAnsi"/>
          <w:spacing w:val="-33"/>
          <w:sz w:val="32"/>
          <w:szCs w:val="32"/>
        </w:rPr>
        <w:t xml:space="preserve"> </w:t>
      </w:r>
      <w:r w:rsidRPr="004D2942">
        <w:rPr>
          <w:rFonts w:asciiTheme="majorHAnsi" w:hAnsiTheme="majorHAnsi" w:cstheme="majorHAnsi"/>
          <w:spacing w:val="-6"/>
          <w:sz w:val="32"/>
          <w:szCs w:val="32"/>
        </w:rPr>
        <w:t>Yeduguru</w:t>
      </w:r>
    </w:p>
    <w:p w14:paraId="60A337D8" w14:textId="77777777" w:rsidR="004D2942" w:rsidRPr="004D2942" w:rsidRDefault="004D2942" w:rsidP="00257293">
      <w:pPr>
        <w:ind w:left="1"/>
        <w:jc w:val="center"/>
        <w:rPr>
          <w:rFonts w:asciiTheme="majorHAnsi" w:hAnsiTheme="majorHAnsi" w:cstheme="majorHAnsi"/>
          <w:b/>
          <w:bCs/>
        </w:rPr>
      </w:pPr>
      <w:r w:rsidRPr="004D2942">
        <w:rPr>
          <w:rFonts w:asciiTheme="majorHAnsi" w:hAnsiTheme="majorHAnsi" w:cstheme="majorHAnsi"/>
          <w:b/>
          <w:bCs/>
          <w:spacing w:val="-4"/>
        </w:rPr>
        <w:t>Data</w:t>
      </w:r>
      <w:r w:rsidRPr="004D2942">
        <w:rPr>
          <w:rFonts w:asciiTheme="majorHAnsi" w:hAnsiTheme="majorHAnsi" w:cstheme="majorHAnsi"/>
          <w:b/>
          <w:bCs/>
          <w:spacing w:val="-17"/>
        </w:rPr>
        <w:t xml:space="preserve"> </w:t>
      </w:r>
      <w:r w:rsidRPr="004D2942">
        <w:rPr>
          <w:rFonts w:asciiTheme="majorHAnsi" w:hAnsiTheme="majorHAnsi" w:cstheme="majorHAnsi"/>
          <w:b/>
          <w:bCs/>
          <w:spacing w:val="-2"/>
        </w:rPr>
        <w:t>Engineer</w:t>
      </w:r>
    </w:p>
    <w:p w14:paraId="70A252C6" w14:textId="7F263CCA" w:rsidR="004D2942" w:rsidRPr="004D2942" w:rsidRDefault="004D2942" w:rsidP="00257293">
      <w:pPr>
        <w:pStyle w:val="BodyText"/>
        <w:ind w:left="8" w:right="8"/>
        <w:jc w:val="center"/>
        <w:rPr>
          <w:rFonts w:asciiTheme="majorHAnsi" w:hAnsiTheme="majorHAnsi" w:cstheme="majorHAnsi"/>
          <w:sz w:val="22"/>
          <w:szCs w:val="22"/>
        </w:rPr>
      </w:pPr>
      <w:r w:rsidRPr="004D2942">
        <w:rPr>
          <w:rFonts w:asciiTheme="majorHAnsi" w:hAnsiTheme="majorHAnsi" w:cstheme="majorHAnsi"/>
          <w:sz w:val="22"/>
          <w:szCs w:val="22"/>
        </w:rPr>
        <w:t>313-525-1092</w:t>
      </w:r>
      <w:r w:rsidRPr="004D2942">
        <w:rPr>
          <w:rFonts w:asciiTheme="majorHAnsi" w:hAnsiTheme="majorHAnsi" w:cstheme="majorHAnsi"/>
          <w:spacing w:val="-7"/>
          <w:sz w:val="22"/>
          <w:szCs w:val="22"/>
        </w:rPr>
        <w:t xml:space="preserve"> </w:t>
      </w:r>
      <w:r w:rsidRPr="004D2942">
        <w:rPr>
          <w:rFonts w:asciiTheme="majorHAnsi" w:hAnsiTheme="majorHAnsi" w:cstheme="majorHAnsi"/>
          <w:sz w:val="22"/>
          <w:szCs w:val="22"/>
        </w:rPr>
        <w:t>|</w:t>
      </w:r>
      <w:r w:rsidRPr="004D2942">
        <w:rPr>
          <w:rFonts w:asciiTheme="majorHAnsi" w:hAnsiTheme="majorHAnsi" w:cstheme="majorHAnsi"/>
          <w:spacing w:val="-9"/>
          <w:sz w:val="22"/>
          <w:szCs w:val="22"/>
        </w:rPr>
        <w:t xml:space="preserve"> </w:t>
      </w:r>
      <w:r w:rsidRPr="004D2942">
        <w:rPr>
          <w:rFonts w:asciiTheme="majorHAnsi" w:hAnsiTheme="majorHAnsi" w:cstheme="majorHAnsi"/>
          <w:sz w:val="22"/>
          <w:szCs w:val="22"/>
        </w:rPr>
        <w:t>arunyeduguru86@gmail.com</w:t>
      </w:r>
      <w:r w:rsidRPr="004D2942">
        <w:rPr>
          <w:rFonts w:asciiTheme="majorHAnsi" w:hAnsiTheme="majorHAnsi" w:cstheme="majorHAnsi"/>
          <w:color w:val="000000" w:themeColor="text1"/>
          <w:spacing w:val="-5"/>
          <w:sz w:val="22"/>
          <w:szCs w:val="22"/>
        </w:rPr>
        <w:t xml:space="preserve"> </w:t>
      </w:r>
      <w:r w:rsidRPr="004D2942">
        <w:rPr>
          <w:rFonts w:asciiTheme="majorHAnsi" w:hAnsiTheme="majorHAnsi" w:cstheme="majorHAnsi"/>
          <w:sz w:val="22"/>
          <w:szCs w:val="22"/>
        </w:rPr>
        <w:t>|</w:t>
      </w:r>
      <w:r w:rsidRPr="004D2942">
        <w:rPr>
          <w:rFonts w:asciiTheme="majorHAnsi" w:hAnsiTheme="majorHAnsi" w:cstheme="majorHAnsi"/>
          <w:spacing w:val="-7"/>
          <w:sz w:val="22"/>
          <w:szCs w:val="22"/>
        </w:rPr>
        <w:t xml:space="preserve"> </w:t>
      </w:r>
      <w:r w:rsidRPr="004D2942">
        <w:rPr>
          <w:rFonts w:asciiTheme="majorHAnsi" w:hAnsiTheme="majorHAnsi" w:cstheme="majorHAnsi"/>
          <w:sz w:val="22"/>
          <w:szCs w:val="22"/>
        </w:rPr>
        <w:t>MI</w:t>
      </w:r>
      <w:r w:rsidRPr="004D2942">
        <w:rPr>
          <w:rFonts w:asciiTheme="majorHAnsi" w:hAnsiTheme="majorHAnsi" w:cstheme="majorHAnsi"/>
          <w:spacing w:val="-7"/>
          <w:sz w:val="22"/>
          <w:szCs w:val="22"/>
        </w:rPr>
        <w:t xml:space="preserve"> </w:t>
      </w:r>
      <w:r w:rsidRPr="004D2942">
        <w:rPr>
          <w:rFonts w:asciiTheme="majorHAnsi" w:hAnsiTheme="majorHAnsi" w:cstheme="majorHAnsi"/>
          <w:sz w:val="22"/>
          <w:szCs w:val="22"/>
        </w:rPr>
        <w:t>|</w:t>
      </w:r>
      <w:r w:rsidRPr="004D2942">
        <w:rPr>
          <w:rFonts w:asciiTheme="majorHAnsi" w:hAnsiTheme="majorHAnsi" w:cstheme="majorHAnsi"/>
          <w:spacing w:val="-8"/>
          <w:sz w:val="22"/>
          <w:szCs w:val="22"/>
        </w:rPr>
        <w:t xml:space="preserve"> </w:t>
      </w:r>
      <w:hyperlink r:id="rId5">
        <w:r w:rsidRPr="004D2942">
          <w:rPr>
            <w:rFonts w:asciiTheme="majorHAnsi" w:hAnsiTheme="majorHAnsi" w:cstheme="majorHAnsi"/>
            <w:color w:val="4F81BC"/>
            <w:spacing w:val="-2"/>
            <w:sz w:val="22"/>
            <w:szCs w:val="22"/>
          </w:rPr>
          <w:t>LinkedIn</w:t>
        </w:r>
      </w:hyperlink>
    </w:p>
    <w:p w14:paraId="1E4E790E" w14:textId="77777777" w:rsidR="004D2942" w:rsidRPr="004D2942" w:rsidRDefault="004D2942" w:rsidP="004D2942">
      <w:pPr>
        <w:pStyle w:val="Heading1"/>
        <w:pBdr>
          <w:bottom w:val="single" w:sz="4" w:space="1" w:color="auto"/>
        </w:pBdr>
        <w:spacing w:before="228"/>
        <w:rPr>
          <w:rFonts w:asciiTheme="majorHAnsi" w:hAnsiTheme="majorHAnsi" w:cstheme="majorHAnsi"/>
          <w:spacing w:val="-2"/>
          <w:w w:val="105"/>
          <w:sz w:val="24"/>
          <w:szCs w:val="24"/>
        </w:rPr>
      </w:pPr>
      <w:r w:rsidRPr="004D2942">
        <w:rPr>
          <w:rFonts w:asciiTheme="majorHAnsi" w:hAnsiTheme="majorHAnsi" w:cstheme="majorHAnsi"/>
          <w:spacing w:val="-2"/>
          <w:w w:val="105"/>
          <w:sz w:val="24"/>
          <w:szCs w:val="24"/>
        </w:rPr>
        <w:t>SUMMARY</w:t>
      </w:r>
    </w:p>
    <w:p w14:paraId="4386E321" w14:textId="0476F539" w:rsidR="004D2942" w:rsidRPr="004A6B44" w:rsidRDefault="004D2942" w:rsidP="004D2942">
      <w:pPr>
        <w:pStyle w:val="BodyText"/>
        <w:numPr>
          <w:ilvl w:val="0"/>
          <w:numId w:val="34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4A6B44">
        <w:rPr>
          <w:rFonts w:asciiTheme="majorHAnsi" w:hAnsiTheme="majorHAnsi" w:cstheme="majorHAnsi"/>
          <w:b/>
          <w:bCs/>
          <w:sz w:val="22"/>
          <w:szCs w:val="22"/>
        </w:rPr>
        <w:t>Data Engineer</w:t>
      </w:r>
      <w:r w:rsidRPr="004A6B44">
        <w:rPr>
          <w:rFonts w:asciiTheme="majorHAnsi" w:hAnsiTheme="majorHAnsi" w:cstheme="majorHAnsi"/>
          <w:sz w:val="22"/>
          <w:szCs w:val="22"/>
        </w:rPr>
        <w:t xml:space="preserve"> with </w:t>
      </w:r>
      <w:r>
        <w:rPr>
          <w:rFonts w:asciiTheme="majorHAnsi" w:hAnsiTheme="majorHAnsi" w:cstheme="majorHAnsi"/>
          <w:sz w:val="22"/>
          <w:szCs w:val="22"/>
        </w:rPr>
        <w:t xml:space="preserve">around </w:t>
      </w:r>
      <w:r w:rsidRPr="004A6B44">
        <w:rPr>
          <w:rFonts w:asciiTheme="majorHAnsi" w:hAnsiTheme="majorHAnsi" w:cstheme="majorHAnsi"/>
          <w:b/>
          <w:bCs/>
          <w:sz w:val="22"/>
          <w:szCs w:val="22"/>
        </w:rPr>
        <w:t>5</w:t>
      </w:r>
      <w:r w:rsidRPr="004A6B44">
        <w:rPr>
          <w:rFonts w:asciiTheme="majorHAnsi" w:hAnsiTheme="majorHAnsi" w:cstheme="majorHAnsi"/>
          <w:sz w:val="22"/>
          <w:szCs w:val="22"/>
        </w:rPr>
        <w:t xml:space="preserve"> years of experience in building scalable </w:t>
      </w:r>
      <w:r w:rsidRPr="004A6B44">
        <w:rPr>
          <w:rFonts w:asciiTheme="majorHAnsi" w:hAnsiTheme="majorHAnsi" w:cstheme="majorHAnsi"/>
          <w:b/>
          <w:bCs/>
          <w:sz w:val="22"/>
          <w:szCs w:val="22"/>
        </w:rPr>
        <w:t>data pipelines</w:t>
      </w:r>
      <w:r w:rsidRPr="004A6B44">
        <w:rPr>
          <w:rFonts w:asciiTheme="majorHAnsi" w:hAnsiTheme="majorHAnsi" w:cstheme="majorHAnsi"/>
          <w:sz w:val="22"/>
          <w:szCs w:val="22"/>
        </w:rPr>
        <w:t xml:space="preserve">, </w:t>
      </w:r>
      <w:r w:rsidRPr="004A6B44">
        <w:rPr>
          <w:rFonts w:asciiTheme="majorHAnsi" w:hAnsiTheme="majorHAnsi" w:cstheme="majorHAnsi"/>
          <w:b/>
          <w:bCs/>
          <w:sz w:val="22"/>
          <w:szCs w:val="22"/>
        </w:rPr>
        <w:t>ETL workflows</w:t>
      </w:r>
      <w:r w:rsidRPr="004A6B44">
        <w:rPr>
          <w:rFonts w:asciiTheme="majorHAnsi" w:hAnsiTheme="majorHAnsi" w:cstheme="majorHAnsi"/>
          <w:sz w:val="22"/>
          <w:szCs w:val="22"/>
        </w:rPr>
        <w:t xml:space="preserve">, and real-time streaming solutions for </w:t>
      </w:r>
      <w:r w:rsidRPr="004A6B44">
        <w:rPr>
          <w:rFonts w:asciiTheme="majorHAnsi" w:hAnsiTheme="majorHAnsi" w:cstheme="majorHAnsi"/>
          <w:b/>
          <w:bCs/>
          <w:sz w:val="22"/>
          <w:szCs w:val="22"/>
        </w:rPr>
        <w:t>financial</w:t>
      </w:r>
      <w:r w:rsidRPr="004A6B44">
        <w:rPr>
          <w:rFonts w:asciiTheme="majorHAnsi" w:hAnsiTheme="majorHAnsi" w:cstheme="majorHAnsi"/>
          <w:sz w:val="22"/>
          <w:szCs w:val="22"/>
        </w:rPr>
        <w:t xml:space="preserve"> and </w:t>
      </w:r>
      <w:r w:rsidRPr="004A6B44">
        <w:rPr>
          <w:rFonts w:asciiTheme="majorHAnsi" w:hAnsiTheme="majorHAnsi" w:cstheme="majorHAnsi"/>
          <w:b/>
          <w:bCs/>
          <w:sz w:val="22"/>
          <w:szCs w:val="22"/>
        </w:rPr>
        <w:t>risk management</w:t>
      </w:r>
      <w:r w:rsidRPr="004A6B44">
        <w:rPr>
          <w:rFonts w:asciiTheme="majorHAnsi" w:hAnsiTheme="majorHAnsi" w:cstheme="majorHAnsi"/>
          <w:sz w:val="22"/>
          <w:szCs w:val="22"/>
        </w:rPr>
        <w:t xml:space="preserve"> domains using </w:t>
      </w:r>
      <w:r w:rsidRPr="004A6B44">
        <w:rPr>
          <w:rFonts w:asciiTheme="majorHAnsi" w:hAnsiTheme="majorHAnsi" w:cstheme="majorHAnsi"/>
          <w:b/>
          <w:bCs/>
          <w:sz w:val="22"/>
          <w:szCs w:val="22"/>
        </w:rPr>
        <w:t>Python</w:t>
      </w:r>
      <w:r w:rsidRPr="004A6B44">
        <w:rPr>
          <w:rFonts w:asciiTheme="majorHAnsi" w:hAnsiTheme="majorHAnsi" w:cstheme="majorHAnsi"/>
          <w:sz w:val="22"/>
          <w:szCs w:val="22"/>
        </w:rPr>
        <w:t xml:space="preserve">, </w:t>
      </w:r>
      <w:r w:rsidRPr="004A6B44">
        <w:rPr>
          <w:rFonts w:asciiTheme="majorHAnsi" w:hAnsiTheme="majorHAnsi" w:cstheme="majorHAnsi"/>
          <w:b/>
          <w:bCs/>
          <w:sz w:val="22"/>
          <w:szCs w:val="22"/>
        </w:rPr>
        <w:t>SQL</w:t>
      </w:r>
      <w:r w:rsidRPr="004A6B44">
        <w:rPr>
          <w:rFonts w:asciiTheme="majorHAnsi" w:hAnsiTheme="majorHAnsi" w:cstheme="majorHAnsi"/>
          <w:sz w:val="22"/>
          <w:szCs w:val="22"/>
        </w:rPr>
        <w:t xml:space="preserve">, </w:t>
      </w:r>
      <w:r w:rsidRPr="004A6B44">
        <w:rPr>
          <w:rFonts w:asciiTheme="majorHAnsi" w:hAnsiTheme="majorHAnsi" w:cstheme="majorHAnsi"/>
          <w:b/>
          <w:bCs/>
          <w:sz w:val="22"/>
          <w:szCs w:val="22"/>
        </w:rPr>
        <w:t>PySpark</w:t>
      </w:r>
      <w:r w:rsidRPr="004A6B44">
        <w:rPr>
          <w:rFonts w:asciiTheme="majorHAnsi" w:hAnsiTheme="majorHAnsi" w:cstheme="majorHAnsi"/>
          <w:sz w:val="22"/>
          <w:szCs w:val="22"/>
        </w:rPr>
        <w:t xml:space="preserve">, and </w:t>
      </w:r>
      <w:r w:rsidRPr="004A6B44">
        <w:rPr>
          <w:rFonts w:asciiTheme="majorHAnsi" w:hAnsiTheme="majorHAnsi" w:cstheme="majorHAnsi"/>
          <w:b/>
          <w:bCs/>
          <w:sz w:val="22"/>
          <w:szCs w:val="22"/>
        </w:rPr>
        <w:t>Apache Kafka</w:t>
      </w:r>
      <w:r w:rsidRPr="004A6B44">
        <w:rPr>
          <w:rFonts w:asciiTheme="majorHAnsi" w:hAnsiTheme="majorHAnsi" w:cstheme="majorHAnsi"/>
          <w:sz w:val="22"/>
          <w:szCs w:val="22"/>
        </w:rPr>
        <w:t>.</w:t>
      </w:r>
    </w:p>
    <w:p w14:paraId="28C4490C" w14:textId="77777777" w:rsidR="004D2942" w:rsidRPr="004A6B44" w:rsidRDefault="004D2942" w:rsidP="004D2942">
      <w:pPr>
        <w:pStyle w:val="BodyText"/>
        <w:numPr>
          <w:ilvl w:val="0"/>
          <w:numId w:val="34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4A6B44">
        <w:rPr>
          <w:rFonts w:asciiTheme="majorHAnsi" w:hAnsiTheme="majorHAnsi" w:cstheme="majorHAnsi"/>
          <w:sz w:val="22"/>
          <w:szCs w:val="22"/>
        </w:rPr>
        <w:t xml:space="preserve">Expertise in cloud-based data engineering with </w:t>
      </w:r>
      <w:r w:rsidRPr="004A6B44">
        <w:rPr>
          <w:rFonts w:asciiTheme="majorHAnsi" w:hAnsiTheme="majorHAnsi" w:cstheme="majorHAnsi"/>
          <w:b/>
          <w:bCs/>
          <w:sz w:val="22"/>
          <w:szCs w:val="22"/>
        </w:rPr>
        <w:t>AWS (Glue, Redshift, S3, Lambda, Kinesis)</w:t>
      </w:r>
      <w:r w:rsidRPr="004A6B44">
        <w:rPr>
          <w:rFonts w:asciiTheme="majorHAnsi" w:hAnsiTheme="majorHAnsi" w:cstheme="majorHAnsi"/>
          <w:sz w:val="22"/>
          <w:szCs w:val="22"/>
        </w:rPr>
        <w:t xml:space="preserve"> and </w:t>
      </w:r>
      <w:r w:rsidRPr="004A6B44">
        <w:rPr>
          <w:rFonts w:asciiTheme="majorHAnsi" w:hAnsiTheme="majorHAnsi" w:cstheme="majorHAnsi"/>
          <w:b/>
          <w:bCs/>
          <w:sz w:val="22"/>
          <w:szCs w:val="22"/>
        </w:rPr>
        <w:t>Azure (Data Factory, Synapse, Databricks)</w:t>
      </w:r>
      <w:r w:rsidRPr="004A6B44">
        <w:rPr>
          <w:rFonts w:asciiTheme="majorHAnsi" w:hAnsiTheme="majorHAnsi" w:cstheme="majorHAnsi"/>
          <w:sz w:val="22"/>
          <w:szCs w:val="22"/>
        </w:rPr>
        <w:t xml:space="preserve"> to enable efficient data ingestion, transformation, and analytics.</w:t>
      </w:r>
    </w:p>
    <w:p w14:paraId="0D3325F5" w14:textId="77777777" w:rsidR="004D2942" w:rsidRPr="004A6B44" w:rsidRDefault="004D2942" w:rsidP="004D2942">
      <w:pPr>
        <w:pStyle w:val="BodyText"/>
        <w:numPr>
          <w:ilvl w:val="0"/>
          <w:numId w:val="34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4A6B44">
        <w:rPr>
          <w:rFonts w:asciiTheme="majorHAnsi" w:hAnsiTheme="majorHAnsi" w:cstheme="majorHAnsi"/>
          <w:sz w:val="22"/>
          <w:szCs w:val="22"/>
        </w:rPr>
        <w:t xml:space="preserve">Implemented </w:t>
      </w:r>
      <w:r w:rsidRPr="004A6B44">
        <w:rPr>
          <w:rFonts w:asciiTheme="majorHAnsi" w:hAnsiTheme="majorHAnsi" w:cstheme="majorHAnsi"/>
          <w:b/>
          <w:bCs/>
          <w:sz w:val="22"/>
          <w:szCs w:val="22"/>
        </w:rPr>
        <w:t xml:space="preserve">CI/CD pipelines </w:t>
      </w:r>
      <w:r w:rsidRPr="004A6B44">
        <w:rPr>
          <w:rFonts w:asciiTheme="majorHAnsi" w:hAnsiTheme="majorHAnsi" w:cstheme="majorHAnsi"/>
          <w:sz w:val="22"/>
          <w:szCs w:val="22"/>
        </w:rPr>
        <w:t xml:space="preserve">using </w:t>
      </w:r>
      <w:r w:rsidRPr="004A6B44">
        <w:rPr>
          <w:rFonts w:asciiTheme="majorHAnsi" w:hAnsiTheme="majorHAnsi" w:cstheme="majorHAnsi"/>
          <w:b/>
          <w:bCs/>
          <w:sz w:val="22"/>
          <w:szCs w:val="22"/>
        </w:rPr>
        <w:t>Jenkins</w:t>
      </w:r>
      <w:r w:rsidRPr="004A6B44">
        <w:rPr>
          <w:rFonts w:asciiTheme="majorHAnsi" w:hAnsiTheme="majorHAnsi" w:cstheme="majorHAnsi"/>
          <w:sz w:val="22"/>
          <w:szCs w:val="22"/>
        </w:rPr>
        <w:t xml:space="preserve">, </w:t>
      </w:r>
      <w:r w:rsidRPr="004A6B44">
        <w:rPr>
          <w:rFonts w:asciiTheme="majorHAnsi" w:hAnsiTheme="majorHAnsi" w:cstheme="majorHAnsi"/>
          <w:b/>
          <w:bCs/>
          <w:sz w:val="22"/>
          <w:szCs w:val="22"/>
        </w:rPr>
        <w:t>GitHub Actions</w:t>
      </w:r>
      <w:r w:rsidRPr="004A6B44">
        <w:rPr>
          <w:rFonts w:asciiTheme="majorHAnsi" w:hAnsiTheme="majorHAnsi" w:cstheme="majorHAnsi"/>
          <w:sz w:val="22"/>
          <w:szCs w:val="22"/>
        </w:rPr>
        <w:t xml:space="preserve">, and </w:t>
      </w:r>
      <w:r w:rsidRPr="004A6B44">
        <w:rPr>
          <w:rFonts w:asciiTheme="majorHAnsi" w:hAnsiTheme="majorHAnsi" w:cstheme="majorHAnsi"/>
          <w:b/>
          <w:bCs/>
          <w:sz w:val="22"/>
          <w:szCs w:val="22"/>
        </w:rPr>
        <w:t>Terraform</w:t>
      </w:r>
      <w:r w:rsidRPr="004A6B44">
        <w:rPr>
          <w:rFonts w:asciiTheme="majorHAnsi" w:hAnsiTheme="majorHAnsi" w:cstheme="majorHAnsi"/>
          <w:sz w:val="22"/>
          <w:szCs w:val="22"/>
        </w:rPr>
        <w:t xml:space="preserve">, automating </w:t>
      </w:r>
      <w:r w:rsidRPr="004A6B44">
        <w:rPr>
          <w:rFonts w:asciiTheme="majorHAnsi" w:hAnsiTheme="majorHAnsi" w:cstheme="majorHAnsi"/>
          <w:b/>
          <w:bCs/>
          <w:sz w:val="22"/>
          <w:szCs w:val="22"/>
        </w:rPr>
        <w:t>ETL deployments</w:t>
      </w:r>
      <w:r w:rsidRPr="004A6B44">
        <w:rPr>
          <w:rFonts w:asciiTheme="majorHAnsi" w:hAnsiTheme="majorHAnsi" w:cstheme="majorHAnsi"/>
          <w:sz w:val="22"/>
          <w:szCs w:val="22"/>
        </w:rPr>
        <w:t xml:space="preserve"> and optimizing data warehouse performance in </w:t>
      </w:r>
      <w:r w:rsidRPr="004A6B44">
        <w:rPr>
          <w:rFonts w:asciiTheme="majorHAnsi" w:hAnsiTheme="majorHAnsi" w:cstheme="majorHAnsi"/>
          <w:b/>
          <w:bCs/>
          <w:sz w:val="22"/>
          <w:szCs w:val="22"/>
        </w:rPr>
        <w:t>Redshift</w:t>
      </w:r>
      <w:r w:rsidRPr="004A6B44">
        <w:rPr>
          <w:rFonts w:asciiTheme="majorHAnsi" w:hAnsiTheme="majorHAnsi" w:cstheme="majorHAnsi"/>
          <w:sz w:val="22"/>
          <w:szCs w:val="22"/>
        </w:rPr>
        <w:t xml:space="preserve">, </w:t>
      </w:r>
      <w:r w:rsidRPr="004A6B44">
        <w:rPr>
          <w:rFonts w:asciiTheme="majorHAnsi" w:hAnsiTheme="majorHAnsi" w:cstheme="majorHAnsi"/>
          <w:b/>
          <w:bCs/>
          <w:sz w:val="22"/>
          <w:szCs w:val="22"/>
        </w:rPr>
        <w:t>Snowflake</w:t>
      </w:r>
      <w:r w:rsidRPr="004A6B44">
        <w:rPr>
          <w:rFonts w:asciiTheme="majorHAnsi" w:hAnsiTheme="majorHAnsi" w:cstheme="majorHAnsi"/>
          <w:sz w:val="22"/>
          <w:szCs w:val="22"/>
        </w:rPr>
        <w:t xml:space="preserve">, and </w:t>
      </w:r>
      <w:r w:rsidRPr="004A6B44">
        <w:rPr>
          <w:rFonts w:asciiTheme="majorHAnsi" w:hAnsiTheme="majorHAnsi" w:cstheme="majorHAnsi"/>
          <w:b/>
          <w:bCs/>
          <w:sz w:val="22"/>
          <w:szCs w:val="22"/>
        </w:rPr>
        <w:t>Athena</w:t>
      </w:r>
      <w:r w:rsidRPr="004A6B44">
        <w:rPr>
          <w:rFonts w:asciiTheme="majorHAnsi" w:hAnsiTheme="majorHAnsi" w:cstheme="majorHAnsi"/>
          <w:sz w:val="22"/>
          <w:szCs w:val="22"/>
        </w:rPr>
        <w:t>.</w:t>
      </w:r>
    </w:p>
    <w:p w14:paraId="7E43DE40" w14:textId="77777777" w:rsidR="004D2942" w:rsidRPr="004A6B44" w:rsidRDefault="004D2942" w:rsidP="004D2942">
      <w:pPr>
        <w:pStyle w:val="BodyText"/>
        <w:numPr>
          <w:ilvl w:val="0"/>
          <w:numId w:val="34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4A6B44">
        <w:rPr>
          <w:rFonts w:asciiTheme="majorHAnsi" w:hAnsiTheme="majorHAnsi" w:cstheme="majorHAnsi"/>
          <w:sz w:val="22"/>
          <w:szCs w:val="22"/>
        </w:rPr>
        <w:t xml:space="preserve">Strengthened </w:t>
      </w:r>
      <w:r w:rsidRPr="004A6B44">
        <w:rPr>
          <w:rFonts w:asciiTheme="majorHAnsi" w:hAnsiTheme="majorHAnsi" w:cstheme="majorHAnsi"/>
          <w:b/>
          <w:bCs/>
          <w:sz w:val="22"/>
          <w:szCs w:val="22"/>
        </w:rPr>
        <w:t>data governance</w:t>
      </w:r>
      <w:r w:rsidRPr="004A6B44">
        <w:rPr>
          <w:rFonts w:asciiTheme="majorHAnsi" w:hAnsiTheme="majorHAnsi" w:cstheme="majorHAnsi"/>
          <w:sz w:val="22"/>
          <w:szCs w:val="22"/>
        </w:rPr>
        <w:t xml:space="preserve"> and </w:t>
      </w:r>
      <w:r w:rsidRPr="004A6B44">
        <w:rPr>
          <w:rFonts w:asciiTheme="majorHAnsi" w:hAnsiTheme="majorHAnsi" w:cstheme="majorHAnsi"/>
          <w:b/>
          <w:bCs/>
          <w:sz w:val="22"/>
          <w:szCs w:val="22"/>
        </w:rPr>
        <w:t>security</w:t>
      </w:r>
      <w:r w:rsidRPr="004A6B44">
        <w:rPr>
          <w:rFonts w:asciiTheme="majorHAnsi" w:hAnsiTheme="majorHAnsi" w:cstheme="majorHAnsi"/>
          <w:sz w:val="22"/>
          <w:szCs w:val="22"/>
        </w:rPr>
        <w:t xml:space="preserve"> by enforcing </w:t>
      </w:r>
      <w:r w:rsidRPr="004A6B44">
        <w:rPr>
          <w:rFonts w:asciiTheme="majorHAnsi" w:hAnsiTheme="majorHAnsi" w:cstheme="majorHAnsi"/>
          <w:b/>
          <w:bCs/>
          <w:sz w:val="22"/>
          <w:szCs w:val="22"/>
        </w:rPr>
        <w:t>RBAC policies</w:t>
      </w:r>
      <w:r w:rsidRPr="004A6B44">
        <w:rPr>
          <w:rFonts w:asciiTheme="majorHAnsi" w:hAnsiTheme="majorHAnsi" w:cstheme="majorHAnsi"/>
          <w:sz w:val="22"/>
          <w:szCs w:val="22"/>
        </w:rPr>
        <w:t>, data lineage tracking, encryption techniques, and automated data quality checks for regulatory compliance.</w:t>
      </w:r>
    </w:p>
    <w:p w14:paraId="0CB22A93" w14:textId="77777777" w:rsidR="004D2942" w:rsidRPr="004D2942" w:rsidRDefault="004D2942" w:rsidP="004D2942">
      <w:pPr>
        <w:pStyle w:val="BodyText"/>
        <w:numPr>
          <w:ilvl w:val="0"/>
          <w:numId w:val="34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4A6B44">
        <w:rPr>
          <w:rFonts w:asciiTheme="majorHAnsi" w:hAnsiTheme="majorHAnsi" w:cstheme="majorHAnsi"/>
          <w:sz w:val="22"/>
          <w:szCs w:val="22"/>
        </w:rPr>
        <w:t xml:space="preserve">Developed business intelligence solutions using </w:t>
      </w:r>
      <w:r w:rsidRPr="004A6B44">
        <w:rPr>
          <w:rFonts w:asciiTheme="majorHAnsi" w:hAnsiTheme="majorHAnsi" w:cstheme="majorHAnsi"/>
          <w:b/>
          <w:bCs/>
          <w:sz w:val="22"/>
          <w:szCs w:val="22"/>
        </w:rPr>
        <w:t>Power BI</w:t>
      </w:r>
      <w:r w:rsidRPr="004A6B44">
        <w:rPr>
          <w:rFonts w:asciiTheme="majorHAnsi" w:hAnsiTheme="majorHAnsi" w:cstheme="majorHAnsi"/>
          <w:sz w:val="22"/>
          <w:szCs w:val="22"/>
        </w:rPr>
        <w:t xml:space="preserve"> and </w:t>
      </w:r>
      <w:r w:rsidRPr="004A6B44">
        <w:rPr>
          <w:rFonts w:asciiTheme="majorHAnsi" w:hAnsiTheme="majorHAnsi" w:cstheme="majorHAnsi"/>
          <w:b/>
          <w:bCs/>
          <w:sz w:val="22"/>
          <w:szCs w:val="22"/>
        </w:rPr>
        <w:t>Redshift,</w:t>
      </w:r>
      <w:r w:rsidRPr="004A6B44">
        <w:rPr>
          <w:rFonts w:asciiTheme="majorHAnsi" w:hAnsiTheme="majorHAnsi" w:cstheme="majorHAnsi"/>
          <w:sz w:val="22"/>
          <w:szCs w:val="22"/>
        </w:rPr>
        <w:t xml:space="preserve"> collaborating with cross-functional teams to deliver data-driven insights and reporting solutions.</w:t>
      </w:r>
    </w:p>
    <w:p w14:paraId="7564145F" w14:textId="631D871B" w:rsidR="004D2942" w:rsidRPr="004D2942" w:rsidRDefault="004D2942" w:rsidP="004D2942">
      <w:pPr>
        <w:pStyle w:val="Heading1"/>
        <w:pBdr>
          <w:bottom w:val="single" w:sz="4" w:space="1" w:color="auto"/>
        </w:pBdr>
        <w:spacing w:before="228"/>
        <w:rPr>
          <w:rFonts w:asciiTheme="majorHAnsi" w:hAnsiTheme="majorHAnsi" w:cstheme="majorHAnsi"/>
          <w:spacing w:val="-2"/>
          <w:w w:val="105"/>
          <w:sz w:val="24"/>
          <w:szCs w:val="24"/>
        </w:rPr>
      </w:pPr>
      <w:r w:rsidRPr="004D2942">
        <w:rPr>
          <w:rFonts w:asciiTheme="majorHAnsi" w:hAnsiTheme="majorHAnsi" w:cstheme="majorHAnsi"/>
          <w:spacing w:val="-2"/>
          <w:w w:val="105"/>
          <w:sz w:val="24"/>
          <w:szCs w:val="24"/>
        </w:rPr>
        <w:t>EXPERIENCE</w:t>
      </w:r>
    </w:p>
    <w:p w14:paraId="1B6E85A9" w14:textId="73A1D241" w:rsidR="004D2942" w:rsidRPr="004D2942" w:rsidRDefault="004D2942" w:rsidP="004D2942">
      <w:pPr>
        <w:pStyle w:val="Heading2"/>
        <w:tabs>
          <w:tab w:val="left" w:pos="8677"/>
        </w:tabs>
        <w:spacing w:before="1" w:after="0"/>
        <w:rPr>
          <w:rFonts w:asciiTheme="majorHAnsi" w:hAnsiTheme="majorHAnsi" w:cstheme="majorHAnsi"/>
          <w:spacing w:val="-6"/>
          <w:sz w:val="24"/>
          <w:szCs w:val="24"/>
        </w:rPr>
      </w:pPr>
      <w:r w:rsidRPr="004D2942">
        <w:rPr>
          <w:rFonts w:asciiTheme="majorHAnsi" w:hAnsiTheme="majorHAnsi" w:cstheme="majorHAnsi"/>
          <w:spacing w:val="-6"/>
          <w:sz w:val="24"/>
          <w:szCs w:val="24"/>
        </w:rPr>
        <w:t>Data</w:t>
      </w:r>
      <w:r w:rsidRPr="004D2942">
        <w:rPr>
          <w:rFonts w:asciiTheme="majorHAnsi" w:hAnsiTheme="majorHAnsi" w:cstheme="majorHAnsi"/>
          <w:spacing w:val="-5"/>
          <w:sz w:val="24"/>
          <w:szCs w:val="24"/>
        </w:rPr>
        <w:t xml:space="preserve"> </w:t>
      </w:r>
      <w:r w:rsidRPr="004D2942">
        <w:rPr>
          <w:rFonts w:asciiTheme="majorHAnsi" w:hAnsiTheme="majorHAnsi" w:cstheme="majorHAnsi"/>
          <w:spacing w:val="-6"/>
          <w:sz w:val="24"/>
          <w:szCs w:val="24"/>
        </w:rPr>
        <w:t>Engineer</w:t>
      </w:r>
      <w:r w:rsidRPr="004D2942">
        <w:rPr>
          <w:rFonts w:asciiTheme="majorHAnsi" w:hAnsiTheme="majorHAnsi" w:cstheme="majorHAnsi"/>
        </w:rPr>
        <w:t xml:space="preserve">                                                                                                                          </w:t>
      </w:r>
    </w:p>
    <w:p w14:paraId="7A0A75B0" w14:textId="6FEC1F36" w:rsidR="004D2942" w:rsidRPr="004D2942" w:rsidRDefault="004D2942" w:rsidP="004D2942">
      <w:pPr>
        <w:pStyle w:val="Heading2"/>
        <w:tabs>
          <w:tab w:val="left" w:pos="8677"/>
        </w:tabs>
        <w:spacing w:before="1" w:after="0"/>
        <w:ind w:left="12"/>
        <w:rPr>
          <w:rFonts w:asciiTheme="majorHAnsi" w:hAnsiTheme="majorHAnsi" w:cstheme="majorHAnsi"/>
          <w:spacing w:val="-6"/>
          <w:sz w:val="24"/>
          <w:szCs w:val="24"/>
        </w:rPr>
      </w:pPr>
      <w:r w:rsidRPr="004A6B44">
        <w:rPr>
          <w:rFonts w:asciiTheme="majorHAnsi" w:eastAsia="Arial" w:hAnsiTheme="majorHAnsi" w:cstheme="majorHAnsi"/>
          <w:bCs/>
          <w:spacing w:val="-6"/>
          <w:sz w:val="24"/>
          <w:szCs w:val="24"/>
        </w:rPr>
        <w:t>KPMG</w:t>
      </w:r>
      <w:r w:rsidRPr="004D2942">
        <w:rPr>
          <w:rFonts w:asciiTheme="majorHAnsi" w:hAnsiTheme="majorHAnsi" w:cstheme="majorHAnsi"/>
          <w:spacing w:val="-6"/>
          <w:sz w:val="24"/>
          <w:szCs w:val="24"/>
        </w:rPr>
        <w:t xml:space="preserve">                                                                    </w:t>
      </w:r>
      <w:r>
        <w:rPr>
          <w:rFonts w:asciiTheme="majorHAnsi" w:hAnsiTheme="majorHAnsi" w:cstheme="majorHAnsi"/>
          <w:spacing w:val="-6"/>
          <w:sz w:val="24"/>
          <w:szCs w:val="24"/>
        </w:rPr>
        <w:t xml:space="preserve">                  </w:t>
      </w:r>
      <w:r w:rsidRPr="004D2942">
        <w:rPr>
          <w:rFonts w:asciiTheme="majorHAnsi" w:hAnsiTheme="majorHAnsi" w:cstheme="majorHAnsi"/>
          <w:spacing w:val="-6"/>
          <w:sz w:val="24"/>
          <w:szCs w:val="24"/>
        </w:rPr>
        <w:t xml:space="preserve">                                                     </w:t>
      </w:r>
      <w:r w:rsidRPr="004A6B44">
        <w:rPr>
          <w:rFonts w:asciiTheme="majorHAnsi" w:eastAsia="Arial" w:hAnsiTheme="majorHAnsi" w:cstheme="majorHAnsi"/>
          <w:bCs/>
          <w:spacing w:val="-6"/>
          <w:sz w:val="24"/>
          <w:szCs w:val="24"/>
        </w:rPr>
        <w:t xml:space="preserve"> Nov 2023 – Present | Michigan, USA</w:t>
      </w:r>
    </w:p>
    <w:p w14:paraId="7E51E435" w14:textId="77777777" w:rsidR="004D2942" w:rsidRPr="004A6B44" w:rsidRDefault="004D2942" w:rsidP="004D2942">
      <w:pPr>
        <w:pStyle w:val="ListParagraph"/>
        <w:widowControl w:val="0"/>
        <w:numPr>
          <w:ilvl w:val="0"/>
          <w:numId w:val="35"/>
        </w:numPr>
        <w:tabs>
          <w:tab w:val="left" w:pos="372"/>
        </w:tabs>
        <w:autoSpaceDE w:val="0"/>
        <w:autoSpaceDN w:val="0"/>
        <w:spacing w:before="5" w:line="235" w:lineRule="auto"/>
        <w:ind w:right="5"/>
        <w:contextualSpacing w:val="0"/>
        <w:jc w:val="both"/>
        <w:rPr>
          <w:rFonts w:asciiTheme="majorHAnsi" w:hAnsiTheme="majorHAnsi" w:cstheme="majorHAnsi"/>
          <w:sz w:val="22"/>
          <w:szCs w:val="22"/>
        </w:rPr>
      </w:pPr>
      <w:r w:rsidRPr="004A6B44">
        <w:rPr>
          <w:rFonts w:asciiTheme="majorHAnsi" w:hAnsiTheme="majorHAnsi" w:cstheme="majorHAnsi"/>
          <w:sz w:val="22"/>
          <w:szCs w:val="22"/>
        </w:rPr>
        <w:t xml:space="preserve">Built scalable data pipelines with </w:t>
      </w:r>
      <w:r w:rsidRPr="004A6B44">
        <w:rPr>
          <w:rFonts w:asciiTheme="majorHAnsi" w:hAnsiTheme="majorHAnsi" w:cstheme="majorHAnsi"/>
          <w:b/>
          <w:bCs/>
          <w:sz w:val="22"/>
          <w:szCs w:val="22"/>
        </w:rPr>
        <w:t>Python, Apache Airflow, and AWS Glue</w:t>
      </w:r>
      <w:r w:rsidRPr="004A6B44">
        <w:rPr>
          <w:rFonts w:asciiTheme="majorHAnsi" w:hAnsiTheme="majorHAnsi" w:cstheme="majorHAnsi"/>
          <w:sz w:val="22"/>
          <w:szCs w:val="22"/>
        </w:rPr>
        <w:t>, automating financial data ingestion and transformation, reducing manual processing time by 40%.</w:t>
      </w:r>
    </w:p>
    <w:p w14:paraId="26ACCE73" w14:textId="77777777" w:rsidR="004D2942" w:rsidRPr="004A6B44" w:rsidRDefault="004D2942" w:rsidP="004D2942">
      <w:pPr>
        <w:pStyle w:val="ListParagraph"/>
        <w:widowControl w:val="0"/>
        <w:numPr>
          <w:ilvl w:val="0"/>
          <w:numId w:val="35"/>
        </w:numPr>
        <w:tabs>
          <w:tab w:val="left" w:pos="372"/>
        </w:tabs>
        <w:autoSpaceDE w:val="0"/>
        <w:autoSpaceDN w:val="0"/>
        <w:spacing w:before="5" w:line="235" w:lineRule="auto"/>
        <w:ind w:right="5"/>
        <w:contextualSpacing w:val="0"/>
        <w:jc w:val="both"/>
        <w:rPr>
          <w:rFonts w:asciiTheme="majorHAnsi" w:hAnsiTheme="majorHAnsi" w:cstheme="majorHAnsi"/>
          <w:sz w:val="22"/>
          <w:szCs w:val="22"/>
        </w:rPr>
      </w:pPr>
      <w:r w:rsidRPr="004A6B44">
        <w:rPr>
          <w:rFonts w:asciiTheme="majorHAnsi" w:hAnsiTheme="majorHAnsi" w:cstheme="majorHAnsi"/>
          <w:sz w:val="22"/>
          <w:szCs w:val="22"/>
        </w:rPr>
        <w:t xml:space="preserve">Developed and optimized </w:t>
      </w:r>
      <w:r w:rsidRPr="004A6B44">
        <w:rPr>
          <w:rFonts w:asciiTheme="majorHAnsi" w:hAnsiTheme="majorHAnsi" w:cstheme="majorHAnsi"/>
          <w:b/>
          <w:bCs/>
          <w:sz w:val="22"/>
          <w:szCs w:val="22"/>
        </w:rPr>
        <w:t>ETL workflows</w:t>
      </w:r>
      <w:r w:rsidRPr="004A6B44">
        <w:rPr>
          <w:rFonts w:asciiTheme="majorHAnsi" w:hAnsiTheme="majorHAnsi" w:cstheme="majorHAnsi"/>
          <w:sz w:val="22"/>
          <w:szCs w:val="22"/>
        </w:rPr>
        <w:t xml:space="preserve"> to support </w:t>
      </w:r>
      <w:r w:rsidRPr="004A6B44">
        <w:rPr>
          <w:rFonts w:asciiTheme="majorHAnsi" w:hAnsiTheme="majorHAnsi" w:cstheme="majorHAnsi"/>
          <w:b/>
          <w:bCs/>
          <w:sz w:val="22"/>
          <w:szCs w:val="22"/>
        </w:rPr>
        <w:t>regulatory reporting</w:t>
      </w:r>
      <w:r w:rsidRPr="004A6B44">
        <w:rPr>
          <w:rFonts w:asciiTheme="majorHAnsi" w:hAnsiTheme="majorHAnsi" w:cstheme="majorHAnsi"/>
          <w:sz w:val="22"/>
          <w:szCs w:val="22"/>
        </w:rPr>
        <w:t xml:space="preserve">, ensuring compliance with </w:t>
      </w:r>
      <w:r w:rsidRPr="004A6B44">
        <w:rPr>
          <w:rFonts w:asciiTheme="majorHAnsi" w:hAnsiTheme="majorHAnsi" w:cstheme="majorHAnsi"/>
          <w:b/>
          <w:bCs/>
          <w:sz w:val="22"/>
          <w:szCs w:val="22"/>
        </w:rPr>
        <w:t>SOX and GDPR</w:t>
      </w:r>
      <w:r w:rsidRPr="004A6B44">
        <w:rPr>
          <w:rFonts w:asciiTheme="majorHAnsi" w:hAnsiTheme="majorHAnsi" w:cstheme="majorHAnsi"/>
          <w:sz w:val="22"/>
          <w:szCs w:val="22"/>
        </w:rPr>
        <w:t xml:space="preserve"> standards.</w:t>
      </w:r>
    </w:p>
    <w:p w14:paraId="4E78DBBB" w14:textId="77777777" w:rsidR="004D2942" w:rsidRPr="004A6B44" w:rsidRDefault="004D2942" w:rsidP="004D2942">
      <w:pPr>
        <w:pStyle w:val="ListParagraph"/>
        <w:widowControl w:val="0"/>
        <w:numPr>
          <w:ilvl w:val="0"/>
          <w:numId w:val="35"/>
        </w:numPr>
        <w:tabs>
          <w:tab w:val="left" w:pos="372"/>
        </w:tabs>
        <w:autoSpaceDE w:val="0"/>
        <w:autoSpaceDN w:val="0"/>
        <w:spacing w:before="5" w:line="235" w:lineRule="auto"/>
        <w:ind w:right="5"/>
        <w:contextualSpacing w:val="0"/>
        <w:jc w:val="both"/>
        <w:rPr>
          <w:rFonts w:asciiTheme="majorHAnsi" w:hAnsiTheme="majorHAnsi" w:cstheme="majorHAnsi"/>
          <w:sz w:val="22"/>
          <w:szCs w:val="22"/>
        </w:rPr>
      </w:pPr>
      <w:r w:rsidRPr="004A6B44">
        <w:rPr>
          <w:rFonts w:asciiTheme="majorHAnsi" w:hAnsiTheme="majorHAnsi" w:cstheme="majorHAnsi"/>
          <w:sz w:val="22"/>
          <w:szCs w:val="22"/>
        </w:rPr>
        <w:t xml:space="preserve">Consolidated </w:t>
      </w:r>
      <w:r w:rsidRPr="004A6B44">
        <w:rPr>
          <w:rFonts w:asciiTheme="majorHAnsi" w:hAnsiTheme="majorHAnsi" w:cstheme="majorHAnsi"/>
          <w:b/>
          <w:bCs/>
          <w:sz w:val="22"/>
          <w:szCs w:val="22"/>
        </w:rPr>
        <w:t>structured and unstructured datasets</w:t>
      </w:r>
      <w:r w:rsidRPr="004A6B44">
        <w:rPr>
          <w:rFonts w:asciiTheme="majorHAnsi" w:hAnsiTheme="majorHAnsi" w:cstheme="majorHAnsi"/>
          <w:sz w:val="22"/>
          <w:szCs w:val="22"/>
        </w:rPr>
        <w:t xml:space="preserve"> into</w:t>
      </w:r>
      <w:r w:rsidRPr="004A6B44">
        <w:rPr>
          <w:rFonts w:asciiTheme="majorHAnsi" w:hAnsiTheme="majorHAnsi" w:cstheme="majorHAnsi"/>
          <w:b/>
          <w:bCs/>
          <w:sz w:val="22"/>
          <w:szCs w:val="22"/>
        </w:rPr>
        <w:t xml:space="preserve"> a centralized AWS S3 data lake</w:t>
      </w:r>
      <w:r w:rsidRPr="004A6B44">
        <w:rPr>
          <w:rFonts w:asciiTheme="majorHAnsi" w:hAnsiTheme="majorHAnsi" w:cstheme="majorHAnsi"/>
          <w:sz w:val="22"/>
          <w:szCs w:val="22"/>
        </w:rPr>
        <w:t xml:space="preserve">, </w:t>
      </w:r>
      <w:r w:rsidRPr="004A6B44">
        <w:rPr>
          <w:rFonts w:asciiTheme="majorHAnsi" w:hAnsiTheme="majorHAnsi" w:cstheme="majorHAnsi"/>
          <w:b/>
          <w:bCs/>
          <w:sz w:val="22"/>
          <w:szCs w:val="22"/>
        </w:rPr>
        <w:t>enhancing data accessibility</w:t>
      </w:r>
      <w:r w:rsidRPr="004A6B44">
        <w:rPr>
          <w:rFonts w:asciiTheme="majorHAnsi" w:hAnsiTheme="majorHAnsi" w:cstheme="majorHAnsi"/>
          <w:sz w:val="22"/>
          <w:szCs w:val="22"/>
        </w:rPr>
        <w:t xml:space="preserve"> and reducing report generation time by 50%.</w:t>
      </w:r>
    </w:p>
    <w:p w14:paraId="0D92797E" w14:textId="77777777" w:rsidR="004D2942" w:rsidRPr="004A6B44" w:rsidRDefault="004D2942" w:rsidP="004D2942">
      <w:pPr>
        <w:pStyle w:val="ListParagraph"/>
        <w:widowControl w:val="0"/>
        <w:numPr>
          <w:ilvl w:val="0"/>
          <w:numId w:val="35"/>
        </w:numPr>
        <w:tabs>
          <w:tab w:val="left" w:pos="372"/>
        </w:tabs>
        <w:autoSpaceDE w:val="0"/>
        <w:autoSpaceDN w:val="0"/>
        <w:spacing w:before="5" w:line="235" w:lineRule="auto"/>
        <w:ind w:right="5"/>
        <w:contextualSpacing w:val="0"/>
        <w:jc w:val="both"/>
        <w:rPr>
          <w:rFonts w:asciiTheme="majorHAnsi" w:hAnsiTheme="majorHAnsi" w:cstheme="majorHAnsi"/>
          <w:sz w:val="22"/>
          <w:szCs w:val="22"/>
        </w:rPr>
      </w:pPr>
      <w:r w:rsidRPr="004A6B44">
        <w:rPr>
          <w:rFonts w:asciiTheme="majorHAnsi" w:hAnsiTheme="majorHAnsi" w:cstheme="majorHAnsi"/>
          <w:sz w:val="22"/>
          <w:szCs w:val="22"/>
        </w:rPr>
        <w:t xml:space="preserve">Automated data quality checks using </w:t>
      </w:r>
      <w:r w:rsidRPr="004A6B44">
        <w:rPr>
          <w:rFonts w:asciiTheme="majorHAnsi" w:hAnsiTheme="majorHAnsi" w:cstheme="majorHAnsi"/>
          <w:b/>
          <w:bCs/>
          <w:sz w:val="22"/>
          <w:szCs w:val="22"/>
        </w:rPr>
        <w:t xml:space="preserve">PySpark </w:t>
      </w:r>
      <w:r w:rsidRPr="004A6B44">
        <w:rPr>
          <w:rFonts w:asciiTheme="majorHAnsi" w:hAnsiTheme="majorHAnsi" w:cstheme="majorHAnsi"/>
          <w:sz w:val="22"/>
          <w:szCs w:val="22"/>
        </w:rPr>
        <w:t>and</w:t>
      </w:r>
      <w:r w:rsidRPr="004A6B44">
        <w:rPr>
          <w:rFonts w:asciiTheme="majorHAnsi" w:hAnsiTheme="majorHAnsi" w:cstheme="majorHAnsi"/>
          <w:b/>
          <w:bCs/>
          <w:sz w:val="22"/>
          <w:szCs w:val="22"/>
        </w:rPr>
        <w:t xml:space="preserve"> </w:t>
      </w:r>
      <w:r w:rsidRPr="004A6B44">
        <w:rPr>
          <w:rFonts w:asciiTheme="majorHAnsi" w:hAnsiTheme="majorHAnsi" w:cstheme="majorHAnsi"/>
          <w:sz w:val="22"/>
          <w:szCs w:val="22"/>
        </w:rPr>
        <w:t>Great Expectations, increasing data accuracy by 95% and reducing manual validation efforts by 60%.</w:t>
      </w:r>
    </w:p>
    <w:p w14:paraId="474B811C" w14:textId="77777777" w:rsidR="004D2942" w:rsidRPr="004D2942" w:rsidRDefault="004D2942" w:rsidP="004D2942">
      <w:pPr>
        <w:pStyle w:val="ListParagraph"/>
        <w:widowControl w:val="0"/>
        <w:numPr>
          <w:ilvl w:val="0"/>
          <w:numId w:val="35"/>
        </w:numPr>
        <w:tabs>
          <w:tab w:val="left" w:pos="372"/>
        </w:tabs>
        <w:autoSpaceDE w:val="0"/>
        <w:autoSpaceDN w:val="0"/>
        <w:spacing w:before="5" w:line="235" w:lineRule="auto"/>
        <w:ind w:right="5"/>
        <w:contextualSpacing w:val="0"/>
        <w:jc w:val="both"/>
        <w:rPr>
          <w:rFonts w:asciiTheme="majorHAnsi" w:hAnsiTheme="majorHAnsi" w:cstheme="majorHAnsi"/>
          <w:sz w:val="22"/>
          <w:szCs w:val="22"/>
        </w:rPr>
      </w:pPr>
      <w:r w:rsidRPr="004D2942">
        <w:rPr>
          <w:rFonts w:asciiTheme="majorHAnsi" w:hAnsiTheme="majorHAnsi" w:cstheme="majorHAnsi"/>
          <w:sz w:val="22"/>
          <w:szCs w:val="22"/>
        </w:rPr>
        <w:t xml:space="preserve">Designed and deployed fully automated </w:t>
      </w:r>
      <w:r w:rsidRPr="004D2942">
        <w:rPr>
          <w:rFonts w:asciiTheme="majorHAnsi" w:hAnsiTheme="majorHAnsi" w:cstheme="majorHAnsi"/>
          <w:b/>
          <w:bCs/>
          <w:sz w:val="22"/>
          <w:szCs w:val="22"/>
        </w:rPr>
        <w:t>CI/CD</w:t>
      </w:r>
      <w:r w:rsidRPr="004D2942">
        <w:rPr>
          <w:rFonts w:asciiTheme="majorHAnsi" w:hAnsiTheme="majorHAnsi" w:cstheme="majorHAnsi"/>
          <w:sz w:val="22"/>
          <w:szCs w:val="22"/>
        </w:rPr>
        <w:t xml:space="preserve"> pipelines with </w:t>
      </w:r>
      <w:r w:rsidRPr="004D2942">
        <w:rPr>
          <w:rFonts w:asciiTheme="majorHAnsi" w:hAnsiTheme="majorHAnsi" w:cstheme="majorHAnsi"/>
          <w:b/>
          <w:bCs/>
          <w:sz w:val="22"/>
          <w:szCs w:val="22"/>
        </w:rPr>
        <w:t>Jenkins</w:t>
      </w:r>
      <w:r w:rsidRPr="004D2942">
        <w:rPr>
          <w:rFonts w:asciiTheme="majorHAnsi" w:hAnsiTheme="majorHAnsi" w:cstheme="majorHAnsi"/>
          <w:sz w:val="22"/>
          <w:szCs w:val="22"/>
        </w:rPr>
        <w:t xml:space="preserve">, </w:t>
      </w:r>
      <w:r w:rsidRPr="004D2942">
        <w:rPr>
          <w:rFonts w:asciiTheme="majorHAnsi" w:hAnsiTheme="majorHAnsi" w:cstheme="majorHAnsi"/>
          <w:b/>
          <w:bCs/>
          <w:sz w:val="22"/>
          <w:szCs w:val="22"/>
        </w:rPr>
        <w:t>GitHub Actions</w:t>
      </w:r>
      <w:r w:rsidRPr="004D2942">
        <w:rPr>
          <w:rFonts w:asciiTheme="majorHAnsi" w:hAnsiTheme="majorHAnsi" w:cstheme="majorHAnsi"/>
          <w:sz w:val="22"/>
          <w:szCs w:val="22"/>
        </w:rPr>
        <w:t xml:space="preserve">, </w:t>
      </w:r>
      <w:r w:rsidRPr="004D2942">
        <w:rPr>
          <w:rFonts w:asciiTheme="majorHAnsi" w:hAnsiTheme="majorHAnsi" w:cstheme="majorHAnsi"/>
          <w:b/>
          <w:bCs/>
          <w:sz w:val="22"/>
          <w:szCs w:val="22"/>
        </w:rPr>
        <w:t xml:space="preserve">Terraform </w:t>
      </w:r>
      <w:r w:rsidRPr="004D2942">
        <w:rPr>
          <w:rFonts w:asciiTheme="majorHAnsi" w:hAnsiTheme="majorHAnsi" w:cstheme="majorHAnsi"/>
          <w:sz w:val="22"/>
          <w:szCs w:val="22"/>
        </w:rPr>
        <w:t xml:space="preserve">and </w:t>
      </w:r>
      <w:r w:rsidRPr="004D2942">
        <w:rPr>
          <w:rFonts w:asciiTheme="majorHAnsi" w:hAnsiTheme="majorHAnsi" w:cstheme="majorHAnsi"/>
          <w:b/>
          <w:bCs/>
          <w:sz w:val="22"/>
          <w:szCs w:val="22"/>
        </w:rPr>
        <w:t>AWS CloudFormation</w:t>
      </w:r>
      <w:r w:rsidRPr="004D2942">
        <w:rPr>
          <w:rFonts w:asciiTheme="majorHAnsi" w:hAnsiTheme="majorHAnsi" w:cstheme="majorHAnsi"/>
          <w:sz w:val="22"/>
          <w:szCs w:val="22"/>
        </w:rPr>
        <w:t xml:space="preserve">, ensuring seamless deployment, </w:t>
      </w:r>
      <w:r w:rsidRPr="004D2942">
        <w:rPr>
          <w:rFonts w:asciiTheme="majorHAnsi" w:hAnsiTheme="majorHAnsi" w:cstheme="majorHAnsi"/>
          <w:b/>
          <w:bCs/>
          <w:sz w:val="22"/>
          <w:szCs w:val="22"/>
        </w:rPr>
        <w:t>version control</w:t>
      </w:r>
      <w:r w:rsidRPr="004D2942">
        <w:rPr>
          <w:rFonts w:asciiTheme="majorHAnsi" w:hAnsiTheme="majorHAnsi" w:cstheme="majorHAnsi"/>
          <w:sz w:val="22"/>
          <w:szCs w:val="22"/>
        </w:rPr>
        <w:t>, and infrastructure provisioning with near-zero downtime.</w:t>
      </w:r>
    </w:p>
    <w:p w14:paraId="36A4DAB3" w14:textId="77777777" w:rsidR="004D2942" w:rsidRPr="004A6B44" w:rsidRDefault="004D2942" w:rsidP="004D2942">
      <w:pPr>
        <w:pStyle w:val="ListParagraph"/>
        <w:widowControl w:val="0"/>
        <w:numPr>
          <w:ilvl w:val="0"/>
          <w:numId w:val="35"/>
        </w:numPr>
        <w:tabs>
          <w:tab w:val="left" w:pos="372"/>
        </w:tabs>
        <w:autoSpaceDE w:val="0"/>
        <w:autoSpaceDN w:val="0"/>
        <w:spacing w:before="5" w:line="235" w:lineRule="auto"/>
        <w:ind w:right="5"/>
        <w:contextualSpacing w:val="0"/>
        <w:jc w:val="both"/>
        <w:rPr>
          <w:rFonts w:asciiTheme="majorHAnsi" w:hAnsiTheme="majorHAnsi" w:cstheme="majorHAnsi"/>
          <w:sz w:val="22"/>
          <w:szCs w:val="22"/>
        </w:rPr>
      </w:pPr>
      <w:r w:rsidRPr="004A6B44">
        <w:rPr>
          <w:rFonts w:asciiTheme="majorHAnsi" w:hAnsiTheme="majorHAnsi" w:cstheme="majorHAnsi"/>
          <w:sz w:val="22"/>
          <w:szCs w:val="22"/>
        </w:rPr>
        <w:t xml:space="preserve">Collaborated with business teams to develop </w:t>
      </w:r>
      <w:r w:rsidRPr="004A6B44">
        <w:rPr>
          <w:rFonts w:asciiTheme="majorHAnsi" w:hAnsiTheme="majorHAnsi" w:cstheme="majorHAnsi"/>
          <w:b/>
          <w:bCs/>
          <w:sz w:val="22"/>
          <w:szCs w:val="22"/>
        </w:rPr>
        <w:t>real-time dashboards</w:t>
      </w:r>
      <w:r w:rsidRPr="004A6B44">
        <w:rPr>
          <w:rFonts w:asciiTheme="majorHAnsi" w:hAnsiTheme="majorHAnsi" w:cstheme="majorHAnsi"/>
          <w:sz w:val="22"/>
          <w:szCs w:val="22"/>
        </w:rPr>
        <w:t xml:space="preserve"> using </w:t>
      </w:r>
      <w:r w:rsidRPr="004A6B44">
        <w:rPr>
          <w:rFonts w:asciiTheme="majorHAnsi" w:hAnsiTheme="majorHAnsi" w:cstheme="majorHAnsi"/>
          <w:b/>
          <w:bCs/>
          <w:sz w:val="22"/>
          <w:szCs w:val="22"/>
        </w:rPr>
        <w:t>Power BI and Redshift</w:t>
      </w:r>
      <w:r w:rsidRPr="004A6B44">
        <w:rPr>
          <w:rFonts w:asciiTheme="majorHAnsi" w:hAnsiTheme="majorHAnsi" w:cstheme="majorHAnsi"/>
          <w:sz w:val="22"/>
          <w:szCs w:val="22"/>
        </w:rPr>
        <w:t>, accelerating decision-making by 30%.</w:t>
      </w:r>
    </w:p>
    <w:p w14:paraId="6D66E276" w14:textId="77777777" w:rsidR="004D2942" w:rsidRPr="004A6B44" w:rsidRDefault="004D2942" w:rsidP="004D2942">
      <w:pPr>
        <w:pStyle w:val="ListParagraph"/>
        <w:widowControl w:val="0"/>
        <w:numPr>
          <w:ilvl w:val="0"/>
          <w:numId w:val="35"/>
        </w:numPr>
        <w:tabs>
          <w:tab w:val="left" w:pos="372"/>
        </w:tabs>
        <w:autoSpaceDE w:val="0"/>
        <w:autoSpaceDN w:val="0"/>
        <w:spacing w:before="5" w:line="235" w:lineRule="auto"/>
        <w:ind w:right="5"/>
        <w:contextualSpacing w:val="0"/>
        <w:jc w:val="both"/>
        <w:rPr>
          <w:rFonts w:asciiTheme="majorHAnsi" w:hAnsiTheme="majorHAnsi" w:cstheme="majorHAnsi"/>
          <w:sz w:val="22"/>
          <w:szCs w:val="22"/>
        </w:rPr>
      </w:pPr>
      <w:r w:rsidRPr="004A6B44">
        <w:rPr>
          <w:rFonts w:asciiTheme="majorHAnsi" w:hAnsiTheme="majorHAnsi" w:cstheme="majorHAnsi"/>
          <w:sz w:val="22"/>
          <w:szCs w:val="22"/>
        </w:rPr>
        <w:t xml:space="preserve">Optimized </w:t>
      </w:r>
      <w:r w:rsidRPr="004A6B44">
        <w:rPr>
          <w:rFonts w:asciiTheme="majorHAnsi" w:hAnsiTheme="majorHAnsi" w:cstheme="majorHAnsi"/>
          <w:b/>
          <w:bCs/>
          <w:sz w:val="22"/>
          <w:szCs w:val="22"/>
        </w:rPr>
        <w:t>query performance</w:t>
      </w:r>
      <w:r w:rsidRPr="004A6B44">
        <w:rPr>
          <w:rFonts w:asciiTheme="majorHAnsi" w:hAnsiTheme="majorHAnsi" w:cstheme="majorHAnsi"/>
          <w:sz w:val="22"/>
          <w:szCs w:val="22"/>
        </w:rPr>
        <w:t xml:space="preserve"> on </w:t>
      </w:r>
      <w:r w:rsidRPr="004A6B44">
        <w:rPr>
          <w:rFonts w:asciiTheme="majorHAnsi" w:hAnsiTheme="majorHAnsi" w:cstheme="majorHAnsi"/>
          <w:b/>
          <w:bCs/>
          <w:sz w:val="22"/>
          <w:szCs w:val="22"/>
        </w:rPr>
        <w:t>Redshift and Athena</w:t>
      </w:r>
      <w:r w:rsidRPr="004A6B44">
        <w:rPr>
          <w:rFonts w:asciiTheme="majorHAnsi" w:hAnsiTheme="majorHAnsi" w:cstheme="majorHAnsi"/>
          <w:sz w:val="22"/>
          <w:szCs w:val="22"/>
        </w:rPr>
        <w:t>, cutting data retrieval time by 40%.</w:t>
      </w:r>
    </w:p>
    <w:p w14:paraId="1F0AB61D" w14:textId="77777777" w:rsidR="004D2942" w:rsidRPr="004A6B44" w:rsidRDefault="004D2942" w:rsidP="004D2942">
      <w:pPr>
        <w:pStyle w:val="ListParagraph"/>
        <w:widowControl w:val="0"/>
        <w:numPr>
          <w:ilvl w:val="0"/>
          <w:numId w:val="35"/>
        </w:numPr>
        <w:tabs>
          <w:tab w:val="left" w:pos="372"/>
        </w:tabs>
        <w:autoSpaceDE w:val="0"/>
        <w:autoSpaceDN w:val="0"/>
        <w:spacing w:before="5" w:line="235" w:lineRule="auto"/>
        <w:ind w:right="5"/>
        <w:contextualSpacing w:val="0"/>
        <w:jc w:val="both"/>
        <w:rPr>
          <w:rFonts w:asciiTheme="majorHAnsi" w:hAnsiTheme="majorHAnsi" w:cstheme="majorHAnsi"/>
          <w:sz w:val="22"/>
          <w:szCs w:val="22"/>
        </w:rPr>
      </w:pPr>
      <w:r w:rsidRPr="004A6B44">
        <w:rPr>
          <w:rFonts w:asciiTheme="majorHAnsi" w:hAnsiTheme="majorHAnsi" w:cstheme="majorHAnsi"/>
          <w:sz w:val="22"/>
          <w:szCs w:val="22"/>
        </w:rPr>
        <w:t xml:space="preserve">Implemented real-time data streaming pipelines using </w:t>
      </w:r>
      <w:r w:rsidRPr="004A6B44">
        <w:rPr>
          <w:rFonts w:asciiTheme="majorHAnsi" w:hAnsiTheme="majorHAnsi" w:cstheme="majorHAnsi"/>
          <w:b/>
          <w:bCs/>
          <w:sz w:val="22"/>
          <w:szCs w:val="22"/>
        </w:rPr>
        <w:t>Apache Kafka and AWS Kinesis</w:t>
      </w:r>
      <w:r w:rsidRPr="004A6B44">
        <w:rPr>
          <w:rFonts w:asciiTheme="majorHAnsi" w:hAnsiTheme="majorHAnsi" w:cstheme="majorHAnsi"/>
          <w:sz w:val="22"/>
          <w:szCs w:val="22"/>
        </w:rPr>
        <w:t>, enabling near-instant transaction processing.</w:t>
      </w:r>
    </w:p>
    <w:p w14:paraId="0A70C996" w14:textId="123EF091" w:rsidR="004D2942" w:rsidRPr="004D2942" w:rsidRDefault="004D2942" w:rsidP="004D2942">
      <w:pPr>
        <w:pStyle w:val="Heading2"/>
        <w:tabs>
          <w:tab w:val="left" w:pos="8608"/>
        </w:tabs>
        <w:rPr>
          <w:rFonts w:asciiTheme="majorHAnsi" w:hAnsiTheme="majorHAnsi" w:cstheme="majorHAnsi"/>
        </w:rPr>
      </w:pPr>
      <w:r w:rsidRPr="004D2942">
        <w:rPr>
          <w:rFonts w:asciiTheme="majorHAnsi" w:hAnsiTheme="majorHAnsi" w:cstheme="majorHAnsi"/>
          <w:spacing w:val="-6"/>
          <w:sz w:val="24"/>
          <w:szCs w:val="24"/>
        </w:rPr>
        <w:t>Data Engineer Associate,</w:t>
      </w:r>
      <w:r w:rsidRPr="004D2942">
        <w:rPr>
          <w:rFonts w:asciiTheme="majorHAnsi" w:hAnsiTheme="majorHAnsi" w:cstheme="majorHAnsi"/>
        </w:rPr>
        <w:t xml:space="preserve">                                                                                             </w:t>
      </w:r>
      <w:r>
        <w:rPr>
          <w:rFonts w:asciiTheme="majorHAnsi" w:hAnsiTheme="majorHAnsi" w:cstheme="majorHAnsi"/>
        </w:rPr>
        <w:t xml:space="preserve">   </w:t>
      </w:r>
      <w:r w:rsidRPr="004D2942">
        <w:rPr>
          <w:rFonts w:asciiTheme="majorHAnsi" w:hAnsiTheme="majorHAnsi" w:cstheme="majorHAnsi"/>
          <w:spacing w:val="-6"/>
          <w:sz w:val="24"/>
          <w:szCs w:val="24"/>
        </w:rPr>
        <w:t>Deloitte</w:t>
      </w:r>
      <w:r w:rsidRPr="004D2942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                                                                                          </w:t>
      </w:r>
      <w:r w:rsidRPr="004D2942">
        <w:rPr>
          <w:rFonts w:asciiTheme="majorHAnsi" w:hAnsiTheme="majorHAnsi" w:cstheme="majorHAnsi"/>
          <w:spacing w:val="-6"/>
          <w:sz w:val="24"/>
          <w:szCs w:val="24"/>
        </w:rPr>
        <w:t>May 2019 – Jul 2022 | India</w:t>
      </w:r>
    </w:p>
    <w:p w14:paraId="23F23C30" w14:textId="77777777" w:rsidR="004D2942" w:rsidRPr="004A6B44" w:rsidRDefault="004D2942" w:rsidP="004D2942">
      <w:pPr>
        <w:pStyle w:val="ListParagraph"/>
        <w:widowControl w:val="0"/>
        <w:numPr>
          <w:ilvl w:val="0"/>
          <w:numId w:val="35"/>
        </w:numPr>
        <w:tabs>
          <w:tab w:val="left" w:pos="372"/>
        </w:tabs>
        <w:autoSpaceDE w:val="0"/>
        <w:autoSpaceDN w:val="0"/>
        <w:spacing w:before="5" w:line="235" w:lineRule="auto"/>
        <w:ind w:right="5"/>
        <w:contextualSpacing w:val="0"/>
        <w:jc w:val="both"/>
        <w:rPr>
          <w:rFonts w:asciiTheme="majorHAnsi" w:hAnsiTheme="majorHAnsi" w:cstheme="majorHAnsi"/>
          <w:sz w:val="22"/>
          <w:szCs w:val="22"/>
        </w:rPr>
      </w:pPr>
      <w:r w:rsidRPr="004A6B44">
        <w:rPr>
          <w:rFonts w:asciiTheme="majorHAnsi" w:hAnsiTheme="majorHAnsi" w:cstheme="majorHAnsi"/>
          <w:sz w:val="22"/>
          <w:szCs w:val="22"/>
        </w:rPr>
        <w:t xml:space="preserve">Designed end-to-end data pipelines for </w:t>
      </w:r>
      <w:r w:rsidRPr="004A6B44">
        <w:rPr>
          <w:rFonts w:asciiTheme="majorHAnsi" w:hAnsiTheme="majorHAnsi" w:cstheme="majorHAnsi"/>
          <w:b/>
          <w:bCs/>
          <w:sz w:val="22"/>
          <w:szCs w:val="22"/>
        </w:rPr>
        <w:t>large-scale data migration projects</w:t>
      </w:r>
      <w:r w:rsidRPr="004A6B44">
        <w:rPr>
          <w:rFonts w:asciiTheme="majorHAnsi" w:hAnsiTheme="majorHAnsi" w:cstheme="majorHAnsi"/>
          <w:sz w:val="22"/>
          <w:szCs w:val="22"/>
        </w:rPr>
        <w:t xml:space="preserve"> using </w:t>
      </w:r>
      <w:r w:rsidRPr="004A6B44">
        <w:rPr>
          <w:rFonts w:asciiTheme="majorHAnsi" w:hAnsiTheme="majorHAnsi" w:cstheme="majorHAnsi"/>
          <w:b/>
          <w:bCs/>
          <w:sz w:val="22"/>
          <w:szCs w:val="22"/>
        </w:rPr>
        <w:t>Azure Data Factory</w:t>
      </w:r>
      <w:r w:rsidRPr="004A6B44">
        <w:rPr>
          <w:rFonts w:asciiTheme="majorHAnsi" w:hAnsiTheme="majorHAnsi" w:cstheme="majorHAnsi"/>
          <w:sz w:val="22"/>
          <w:szCs w:val="22"/>
        </w:rPr>
        <w:t xml:space="preserve"> and </w:t>
      </w:r>
      <w:r w:rsidRPr="004A6B44">
        <w:rPr>
          <w:rFonts w:asciiTheme="majorHAnsi" w:hAnsiTheme="majorHAnsi" w:cstheme="majorHAnsi"/>
          <w:b/>
          <w:bCs/>
          <w:sz w:val="22"/>
          <w:szCs w:val="22"/>
        </w:rPr>
        <w:t>SQL Server</w:t>
      </w:r>
      <w:r w:rsidRPr="004A6B44">
        <w:rPr>
          <w:rFonts w:asciiTheme="majorHAnsi" w:hAnsiTheme="majorHAnsi" w:cstheme="majorHAnsi"/>
          <w:sz w:val="22"/>
          <w:szCs w:val="22"/>
        </w:rPr>
        <w:t>, improving data consistency and reliability.</w:t>
      </w:r>
    </w:p>
    <w:p w14:paraId="1EFBB5DC" w14:textId="77777777" w:rsidR="004D2942" w:rsidRPr="004D2942" w:rsidRDefault="004D2942" w:rsidP="004D2942">
      <w:pPr>
        <w:pStyle w:val="ListParagraph"/>
        <w:widowControl w:val="0"/>
        <w:numPr>
          <w:ilvl w:val="0"/>
          <w:numId w:val="35"/>
        </w:numPr>
        <w:tabs>
          <w:tab w:val="left" w:pos="372"/>
        </w:tabs>
        <w:autoSpaceDE w:val="0"/>
        <w:autoSpaceDN w:val="0"/>
        <w:spacing w:before="5" w:line="235" w:lineRule="auto"/>
        <w:ind w:right="5"/>
        <w:contextualSpacing w:val="0"/>
        <w:jc w:val="both"/>
        <w:rPr>
          <w:rFonts w:asciiTheme="majorHAnsi" w:hAnsiTheme="majorHAnsi" w:cstheme="majorHAnsi"/>
          <w:sz w:val="22"/>
          <w:szCs w:val="22"/>
        </w:rPr>
      </w:pPr>
      <w:r w:rsidRPr="004A6B44">
        <w:rPr>
          <w:rFonts w:asciiTheme="majorHAnsi" w:hAnsiTheme="majorHAnsi" w:cstheme="majorHAnsi"/>
          <w:sz w:val="22"/>
          <w:szCs w:val="22"/>
        </w:rPr>
        <w:t xml:space="preserve">Developed </w:t>
      </w:r>
      <w:r w:rsidRPr="004A6B44">
        <w:rPr>
          <w:rFonts w:asciiTheme="majorHAnsi" w:hAnsiTheme="majorHAnsi" w:cstheme="majorHAnsi"/>
          <w:b/>
          <w:bCs/>
          <w:sz w:val="22"/>
          <w:szCs w:val="22"/>
        </w:rPr>
        <w:t>ETL</w:t>
      </w:r>
      <w:r w:rsidRPr="004A6B44">
        <w:rPr>
          <w:rFonts w:asciiTheme="majorHAnsi" w:hAnsiTheme="majorHAnsi" w:cstheme="majorHAnsi"/>
          <w:sz w:val="22"/>
          <w:szCs w:val="22"/>
        </w:rPr>
        <w:t xml:space="preserve"> processes to support </w:t>
      </w:r>
      <w:r w:rsidRPr="004A6B44">
        <w:rPr>
          <w:rFonts w:asciiTheme="majorHAnsi" w:hAnsiTheme="majorHAnsi" w:cstheme="majorHAnsi"/>
          <w:b/>
          <w:bCs/>
          <w:sz w:val="22"/>
          <w:szCs w:val="22"/>
        </w:rPr>
        <w:t>tax advisory</w:t>
      </w:r>
      <w:r w:rsidRPr="004A6B44">
        <w:rPr>
          <w:rFonts w:asciiTheme="majorHAnsi" w:hAnsiTheme="majorHAnsi" w:cstheme="majorHAnsi"/>
          <w:sz w:val="22"/>
          <w:szCs w:val="22"/>
        </w:rPr>
        <w:t xml:space="preserve"> and </w:t>
      </w:r>
      <w:r w:rsidRPr="004A6B44">
        <w:rPr>
          <w:rFonts w:asciiTheme="majorHAnsi" w:hAnsiTheme="majorHAnsi" w:cstheme="majorHAnsi"/>
          <w:b/>
          <w:bCs/>
          <w:sz w:val="22"/>
          <w:szCs w:val="22"/>
        </w:rPr>
        <w:t>risk management services</w:t>
      </w:r>
      <w:r w:rsidRPr="004A6B44">
        <w:rPr>
          <w:rFonts w:asciiTheme="majorHAnsi" w:hAnsiTheme="majorHAnsi" w:cstheme="majorHAnsi"/>
          <w:sz w:val="22"/>
          <w:szCs w:val="22"/>
        </w:rPr>
        <w:t>, ensuring high data quality for client reports.</w:t>
      </w:r>
    </w:p>
    <w:p w14:paraId="599146E0" w14:textId="77777777" w:rsidR="0031646C" w:rsidRDefault="0031646C" w:rsidP="004D2942">
      <w:pPr>
        <w:pStyle w:val="ListParagraph"/>
        <w:widowControl w:val="0"/>
        <w:numPr>
          <w:ilvl w:val="0"/>
          <w:numId w:val="35"/>
        </w:numPr>
        <w:tabs>
          <w:tab w:val="left" w:pos="372"/>
        </w:tabs>
        <w:autoSpaceDE w:val="0"/>
        <w:autoSpaceDN w:val="0"/>
        <w:spacing w:before="5" w:line="235" w:lineRule="auto"/>
        <w:ind w:right="5"/>
        <w:contextualSpacing w:val="0"/>
        <w:jc w:val="both"/>
        <w:rPr>
          <w:rFonts w:asciiTheme="majorHAnsi" w:hAnsiTheme="majorHAnsi" w:cstheme="majorHAnsi"/>
          <w:sz w:val="22"/>
          <w:szCs w:val="22"/>
        </w:rPr>
      </w:pPr>
      <w:r w:rsidRPr="0031646C">
        <w:rPr>
          <w:rFonts w:asciiTheme="majorHAnsi" w:hAnsiTheme="majorHAnsi" w:cstheme="majorHAnsi"/>
          <w:sz w:val="22"/>
          <w:szCs w:val="22"/>
        </w:rPr>
        <w:t xml:space="preserve">Integrated </w:t>
      </w:r>
      <w:r w:rsidRPr="0031646C">
        <w:rPr>
          <w:rFonts w:asciiTheme="majorHAnsi" w:hAnsiTheme="majorHAnsi" w:cstheme="majorHAnsi"/>
          <w:b/>
          <w:bCs/>
          <w:sz w:val="22"/>
          <w:szCs w:val="22"/>
        </w:rPr>
        <w:t>Infrastructure-as-Code (IaC)</w:t>
      </w:r>
      <w:r w:rsidRPr="0031646C">
        <w:rPr>
          <w:rFonts w:asciiTheme="majorHAnsi" w:hAnsiTheme="majorHAnsi" w:cstheme="majorHAnsi"/>
          <w:sz w:val="22"/>
          <w:szCs w:val="22"/>
        </w:rPr>
        <w:t xml:space="preserve"> using </w:t>
      </w:r>
      <w:r w:rsidRPr="0031646C">
        <w:rPr>
          <w:rFonts w:asciiTheme="majorHAnsi" w:hAnsiTheme="majorHAnsi" w:cstheme="majorHAnsi"/>
          <w:b/>
          <w:bCs/>
          <w:sz w:val="22"/>
          <w:szCs w:val="22"/>
        </w:rPr>
        <w:t>Terraform</w:t>
      </w:r>
      <w:r w:rsidRPr="0031646C">
        <w:rPr>
          <w:rFonts w:asciiTheme="majorHAnsi" w:hAnsiTheme="majorHAnsi" w:cstheme="majorHAnsi"/>
          <w:sz w:val="22"/>
          <w:szCs w:val="22"/>
        </w:rPr>
        <w:t xml:space="preserve"> and deployed </w:t>
      </w:r>
      <w:r w:rsidRPr="0031646C">
        <w:rPr>
          <w:rFonts w:asciiTheme="majorHAnsi" w:hAnsiTheme="majorHAnsi" w:cstheme="majorHAnsi"/>
          <w:b/>
          <w:bCs/>
          <w:sz w:val="22"/>
          <w:szCs w:val="22"/>
        </w:rPr>
        <w:t>CI/CD pipelines with Azure DevOps &amp; Kubernetes</w:t>
      </w:r>
      <w:r w:rsidRPr="0031646C">
        <w:rPr>
          <w:rFonts w:asciiTheme="majorHAnsi" w:hAnsiTheme="majorHAnsi" w:cstheme="majorHAnsi"/>
          <w:sz w:val="22"/>
          <w:szCs w:val="22"/>
        </w:rPr>
        <w:t xml:space="preserve">, reducing deployment time by </w:t>
      </w:r>
      <w:r w:rsidRPr="0031646C">
        <w:rPr>
          <w:rFonts w:asciiTheme="majorHAnsi" w:hAnsiTheme="majorHAnsi" w:cstheme="majorHAnsi"/>
          <w:b/>
          <w:bCs/>
          <w:sz w:val="22"/>
          <w:szCs w:val="22"/>
        </w:rPr>
        <w:t>40%</w:t>
      </w:r>
      <w:r w:rsidRPr="0031646C">
        <w:rPr>
          <w:rFonts w:asciiTheme="majorHAnsi" w:hAnsiTheme="majorHAnsi" w:cstheme="majorHAnsi"/>
          <w:sz w:val="22"/>
          <w:szCs w:val="22"/>
        </w:rPr>
        <w:t>.</w:t>
      </w:r>
    </w:p>
    <w:p w14:paraId="79CC8362" w14:textId="4BECE16F" w:rsidR="004D2942" w:rsidRPr="004A6B44" w:rsidRDefault="004D2942" w:rsidP="004D2942">
      <w:pPr>
        <w:pStyle w:val="ListParagraph"/>
        <w:widowControl w:val="0"/>
        <w:numPr>
          <w:ilvl w:val="0"/>
          <w:numId w:val="35"/>
        </w:numPr>
        <w:tabs>
          <w:tab w:val="left" w:pos="372"/>
        </w:tabs>
        <w:autoSpaceDE w:val="0"/>
        <w:autoSpaceDN w:val="0"/>
        <w:spacing w:before="5" w:line="235" w:lineRule="auto"/>
        <w:ind w:right="5"/>
        <w:contextualSpacing w:val="0"/>
        <w:jc w:val="both"/>
        <w:rPr>
          <w:rFonts w:asciiTheme="majorHAnsi" w:hAnsiTheme="majorHAnsi" w:cstheme="majorHAnsi"/>
          <w:sz w:val="22"/>
          <w:szCs w:val="22"/>
        </w:rPr>
      </w:pPr>
      <w:r w:rsidRPr="004A6B44">
        <w:rPr>
          <w:rFonts w:asciiTheme="majorHAnsi" w:hAnsiTheme="majorHAnsi" w:cstheme="majorHAnsi"/>
          <w:sz w:val="22"/>
          <w:szCs w:val="22"/>
        </w:rPr>
        <w:t xml:space="preserve">Optimized </w:t>
      </w:r>
      <w:r w:rsidRPr="004A6B44">
        <w:rPr>
          <w:rFonts w:asciiTheme="majorHAnsi" w:hAnsiTheme="majorHAnsi" w:cstheme="majorHAnsi"/>
          <w:b/>
          <w:bCs/>
          <w:sz w:val="22"/>
          <w:szCs w:val="22"/>
        </w:rPr>
        <w:t xml:space="preserve">ETL workflows </w:t>
      </w:r>
      <w:r w:rsidRPr="004A6B44">
        <w:rPr>
          <w:rFonts w:asciiTheme="majorHAnsi" w:hAnsiTheme="majorHAnsi" w:cstheme="majorHAnsi"/>
          <w:sz w:val="22"/>
          <w:szCs w:val="22"/>
        </w:rPr>
        <w:t xml:space="preserve">with </w:t>
      </w:r>
      <w:r w:rsidRPr="004A6B44">
        <w:rPr>
          <w:rFonts w:asciiTheme="majorHAnsi" w:hAnsiTheme="majorHAnsi" w:cstheme="majorHAnsi"/>
          <w:b/>
          <w:bCs/>
          <w:sz w:val="22"/>
          <w:szCs w:val="22"/>
        </w:rPr>
        <w:t>PySpark</w:t>
      </w:r>
      <w:r w:rsidRPr="004A6B44">
        <w:rPr>
          <w:rFonts w:asciiTheme="majorHAnsi" w:hAnsiTheme="majorHAnsi" w:cstheme="majorHAnsi"/>
          <w:sz w:val="22"/>
          <w:szCs w:val="22"/>
        </w:rPr>
        <w:t xml:space="preserve"> on </w:t>
      </w:r>
      <w:r w:rsidRPr="004A6B44">
        <w:rPr>
          <w:rFonts w:asciiTheme="majorHAnsi" w:hAnsiTheme="majorHAnsi" w:cstheme="majorHAnsi"/>
          <w:b/>
          <w:bCs/>
          <w:sz w:val="22"/>
          <w:szCs w:val="22"/>
        </w:rPr>
        <w:t>Azure Databricks</w:t>
      </w:r>
      <w:r w:rsidRPr="004A6B44">
        <w:rPr>
          <w:rFonts w:asciiTheme="majorHAnsi" w:hAnsiTheme="majorHAnsi" w:cstheme="majorHAnsi"/>
          <w:sz w:val="22"/>
          <w:szCs w:val="22"/>
        </w:rPr>
        <w:t>, improving financial data processing speed by 45%.</w:t>
      </w:r>
    </w:p>
    <w:p w14:paraId="13B84A83" w14:textId="77777777" w:rsidR="0031646C" w:rsidRPr="0031646C" w:rsidRDefault="0031646C" w:rsidP="004D2942">
      <w:pPr>
        <w:pStyle w:val="ListParagraph"/>
        <w:widowControl w:val="0"/>
        <w:numPr>
          <w:ilvl w:val="0"/>
          <w:numId w:val="35"/>
        </w:numPr>
        <w:tabs>
          <w:tab w:val="left" w:pos="372"/>
        </w:tabs>
        <w:autoSpaceDE w:val="0"/>
        <w:autoSpaceDN w:val="0"/>
        <w:spacing w:before="5" w:line="235" w:lineRule="auto"/>
        <w:ind w:right="5"/>
        <w:contextualSpacing w:val="0"/>
        <w:jc w:val="both"/>
        <w:rPr>
          <w:rFonts w:asciiTheme="majorHAnsi" w:hAnsiTheme="majorHAnsi" w:cstheme="majorHAnsi"/>
          <w:sz w:val="22"/>
          <w:szCs w:val="22"/>
        </w:rPr>
      </w:pPr>
      <w:r w:rsidRPr="0031646C">
        <w:rPr>
          <w:rFonts w:asciiTheme="majorHAnsi" w:hAnsiTheme="majorHAnsi" w:cstheme="majorHAnsi"/>
          <w:sz w:val="22"/>
          <w:szCs w:val="22"/>
        </w:rPr>
        <w:t xml:space="preserve">Implemented </w:t>
      </w:r>
      <w:r w:rsidRPr="0031646C">
        <w:rPr>
          <w:rFonts w:asciiTheme="majorHAnsi" w:hAnsiTheme="majorHAnsi" w:cstheme="majorHAnsi"/>
          <w:b/>
          <w:bCs/>
          <w:sz w:val="22"/>
          <w:szCs w:val="22"/>
        </w:rPr>
        <w:t>data governance frameworks</w:t>
      </w:r>
      <w:r w:rsidRPr="0031646C">
        <w:rPr>
          <w:rFonts w:asciiTheme="majorHAnsi" w:hAnsiTheme="majorHAnsi" w:cstheme="majorHAnsi"/>
          <w:sz w:val="22"/>
          <w:szCs w:val="22"/>
        </w:rPr>
        <w:t xml:space="preserve"> using </w:t>
      </w:r>
      <w:r w:rsidRPr="0031646C">
        <w:rPr>
          <w:rFonts w:asciiTheme="majorHAnsi" w:hAnsiTheme="majorHAnsi" w:cstheme="majorHAnsi"/>
          <w:b/>
          <w:bCs/>
          <w:sz w:val="22"/>
          <w:szCs w:val="22"/>
        </w:rPr>
        <w:t>Apache Atlas, Informatica, and Collibra</w:t>
      </w:r>
      <w:r w:rsidRPr="0031646C">
        <w:rPr>
          <w:rFonts w:asciiTheme="majorHAnsi" w:hAnsiTheme="majorHAnsi" w:cstheme="majorHAnsi"/>
          <w:sz w:val="22"/>
          <w:szCs w:val="22"/>
        </w:rPr>
        <w:t>, ensuring 100% traceability of financial transactions.</w:t>
      </w:r>
    </w:p>
    <w:p w14:paraId="67B56A3D" w14:textId="531625E3" w:rsidR="004D2942" w:rsidRPr="004A6B44" w:rsidRDefault="004D2942" w:rsidP="004D2942">
      <w:pPr>
        <w:pStyle w:val="ListParagraph"/>
        <w:widowControl w:val="0"/>
        <w:numPr>
          <w:ilvl w:val="0"/>
          <w:numId w:val="35"/>
        </w:numPr>
        <w:tabs>
          <w:tab w:val="left" w:pos="372"/>
        </w:tabs>
        <w:autoSpaceDE w:val="0"/>
        <w:autoSpaceDN w:val="0"/>
        <w:spacing w:before="5" w:line="235" w:lineRule="auto"/>
        <w:ind w:right="5"/>
        <w:contextualSpacing w:val="0"/>
        <w:jc w:val="both"/>
        <w:rPr>
          <w:rFonts w:asciiTheme="majorHAnsi" w:hAnsiTheme="majorHAnsi" w:cstheme="majorHAnsi"/>
          <w:sz w:val="22"/>
          <w:szCs w:val="22"/>
        </w:rPr>
      </w:pPr>
      <w:r w:rsidRPr="004A6B44">
        <w:rPr>
          <w:rFonts w:asciiTheme="majorHAnsi" w:hAnsiTheme="majorHAnsi" w:cstheme="majorHAnsi"/>
          <w:sz w:val="22"/>
          <w:szCs w:val="22"/>
        </w:rPr>
        <w:t xml:space="preserve">Built real-time data streaming workflows using </w:t>
      </w:r>
      <w:r w:rsidRPr="004A6B44">
        <w:rPr>
          <w:rFonts w:asciiTheme="majorHAnsi" w:hAnsiTheme="majorHAnsi" w:cstheme="majorHAnsi"/>
          <w:b/>
          <w:bCs/>
          <w:sz w:val="22"/>
          <w:szCs w:val="22"/>
        </w:rPr>
        <w:t>Apache Kafka</w:t>
      </w:r>
      <w:r w:rsidRPr="004A6B44">
        <w:rPr>
          <w:rFonts w:asciiTheme="majorHAnsi" w:hAnsiTheme="majorHAnsi" w:cstheme="majorHAnsi"/>
          <w:sz w:val="22"/>
          <w:szCs w:val="22"/>
        </w:rPr>
        <w:t>, enabling instant transaction processing and dashboard updates.</w:t>
      </w:r>
    </w:p>
    <w:p w14:paraId="35B99534" w14:textId="77777777" w:rsidR="004D2942" w:rsidRPr="004D2942" w:rsidRDefault="004D2942" w:rsidP="004D2942">
      <w:pPr>
        <w:pStyle w:val="ListParagraph"/>
        <w:widowControl w:val="0"/>
        <w:numPr>
          <w:ilvl w:val="0"/>
          <w:numId w:val="35"/>
        </w:numPr>
        <w:tabs>
          <w:tab w:val="left" w:pos="372"/>
        </w:tabs>
        <w:autoSpaceDE w:val="0"/>
        <w:autoSpaceDN w:val="0"/>
        <w:spacing w:before="5" w:line="235" w:lineRule="auto"/>
        <w:ind w:right="5"/>
        <w:contextualSpacing w:val="0"/>
        <w:jc w:val="both"/>
        <w:rPr>
          <w:rFonts w:asciiTheme="majorHAnsi" w:hAnsiTheme="majorHAnsi" w:cstheme="majorHAnsi"/>
          <w:sz w:val="22"/>
          <w:szCs w:val="22"/>
        </w:rPr>
      </w:pPr>
      <w:r w:rsidRPr="004A6B44">
        <w:rPr>
          <w:rFonts w:asciiTheme="majorHAnsi" w:hAnsiTheme="majorHAnsi" w:cstheme="majorHAnsi"/>
          <w:sz w:val="22"/>
          <w:szCs w:val="22"/>
        </w:rPr>
        <w:t xml:space="preserve">Migrated legacy databases to </w:t>
      </w:r>
      <w:r w:rsidRPr="004A6B44">
        <w:rPr>
          <w:rFonts w:asciiTheme="majorHAnsi" w:hAnsiTheme="majorHAnsi" w:cstheme="majorHAnsi"/>
          <w:b/>
          <w:bCs/>
          <w:sz w:val="22"/>
          <w:szCs w:val="22"/>
        </w:rPr>
        <w:t xml:space="preserve">Snowflake </w:t>
      </w:r>
      <w:r w:rsidRPr="004A6B44">
        <w:rPr>
          <w:rFonts w:asciiTheme="majorHAnsi" w:hAnsiTheme="majorHAnsi" w:cstheme="majorHAnsi"/>
          <w:sz w:val="22"/>
          <w:szCs w:val="22"/>
        </w:rPr>
        <w:t xml:space="preserve">and </w:t>
      </w:r>
      <w:r w:rsidRPr="004A6B44">
        <w:rPr>
          <w:rFonts w:asciiTheme="majorHAnsi" w:hAnsiTheme="majorHAnsi" w:cstheme="majorHAnsi"/>
          <w:b/>
          <w:bCs/>
          <w:sz w:val="22"/>
          <w:szCs w:val="22"/>
        </w:rPr>
        <w:t>Azure Synapse</w:t>
      </w:r>
      <w:r w:rsidRPr="004A6B44">
        <w:rPr>
          <w:rFonts w:asciiTheme="majorHAnsi" w:hAnsiTheme="majorHAnsi" w:cstheme="majorHAnsi"/>
          <w:sz w:val="22"/>
          <w:szCs w:val="22"/>
        </w:rPr>
        <w:t>, improving query speed by 30% and reducing infrastructure costs.</w:t>
      </w:r>
    </w:p>
    <w:p w14:paraId="2B9DCD13" w14:textId="77777777" w:rsidR="004D2942" w:rsidRPr="004A6B44" w:rsidRDefault="004D2942" w:rsidP="004D2942">
      <w:pPr>
        <w:pStyle w:val="ListParagraph"/>
        <w:widowControl w:val="0"/>
        <w:numPr>
          <w:ilvl w:val="0"/>
          <w:numId w:val="35"/>
        </w:numPr>
        <w:tabs>
          <w:tab w:val="left" w:pos="372"/>
        </w:tabs>
        <w:autoSpaceDE w:val="0"/>
        <w:autoSpaceDN w:val="0"/>
        <w:spacing w:before="5" w:line="235" w:lineRule="auto"/>
        <w:ind w:right="5"/>
        <w:contextualSpacing w:val="0"/>
        <w:jc w:val="both"/>
        <w:rPr>
          <w:rFonts w:asciiTheme="majorHAnsi" w:hAnsiTheme="majorHAnsi" w:cstheme="majorHAnsi"/>
          <w:sz w:val="22"/>
          <w:szCs w:val="22"/>
        </w:rPr>
      </w:pPr>
      <w:r w:rsidRPr="004D2942">
        <w:rPr>
          <w:rFonts w:asciiTheme="majorHAnsi" w:hAnsiTheme="majorHAnsi" w:cstheme="majorHAnsi"/>
          <w:sz w:val="22"/>
          <w:szCs w:val="22"/>
        </w:rPr>
        <w:t xml:space="preserve">Designed and implemented </w:t>
      </w:r>
      <w:r w:rsidRPr="004D2942">
        <w:rPr>
          <w:rFonts w:asciiTheme="majorHAnsi" w:hAnsiTheme="majorHAnsi" w:cstheme="majorHAnsi"/>
          <w:b/>
          <w:bCs/>
          <w:sz w:val="22"/>
          <w:szCs w:val="22"/>
        </w:rPr>
        <w:t>role-based access control (RBAC)</w:t>
      </w:r>
      <w:r w:rsidRPr="004D2942">
        <w:rPr>
          <w:rFonts w:asciiTheme="majorHAnsi" w:hAnsiTheme="majorHAnsi" w:cstheme="majorHAnsi"/>
          <w:sz w:val="22"/>
          <w:szCs w:val="22"/>
        </w:rPr>
        <w:t xml:space="preserve"> and encryption strategies for sensitive financial data on </w:t>
      </w:r>
      <w:r w:rsidRPr="004D2942">
        <w:rPr>
          <w:rFonts w:asciiTheme="majorHAnsi" w:hAnsiTheme="majorHAnsi" w:cstheme="majorHAnsi"/>
          <w:b/>
          <w:bCs/>
          <w:sz w:val="22"/>
          <w:szCs w:val="22"/>
        </w:rPr>
        <w:t>Azure</w:t>
      </w:r>
      <w:r w:rsidRPr="004D2942">
        <w:rPr>
          <w:rFonts w:asciiTheme="majorHAnsi" w:hAnsiTheme="majorHAnsi" w:cstheme="majorHAnsi"/>
          <w:sz w:val="22"/>
          <w:szCs w:val="22"/>
        </w:rPr>
        <w:t xml:space="preserve"> and </w:t>
      </w:r>
      <w:r w:rsidRPr="004D2942">
        <w:rPr>
          <w:rFonts w:asciiTheme="majorHAnsi" w:hAnsiTheme="majorHAnsi" w:cstheme="majorHAnsi"/>
          <w:b/>
          <w:bCs/>
          <w:sz w:val="22"/>
          <w:szCs w:val="22"/>
        </w:rPr>
        <w:t>Snowflake</w:t>
      </w:r>
      <w:r w:rsidRPr="004D2942">
        <w:rPr>
          <w:rFonts w:asciiTheme="majorHAnsi" w:hAnsiTheme="majorHAnsi" w:cstheme="majorHAnsi"/>
          <w:sz w:val="22"/>
          <w:szCs w:val="22"/>
        </w:rPr>
        <w:t xml:space="preserve">, ensuring adherence to </w:t>
      </w:r>
      <w:r w:rsidRPr="004D2942">
        <w:rPr>
          <w:rFonts w:asciiTheme="majorHAnsi" w:hAnsiTheme="majorHAnsi" w:cstheme="majorHAnsi"/>
          <w:b/>
          <w:bCs/>
          <w:sz w:val="22"/>
          <w:szCs w:val="22"/>
        </w:rPr>
        <w:t>GDPR</w:t>
      </w:r>
      <w:r w:rsidRPr="004D2942">
        <w:rPr>
          <w:rFonts w:asciiTheme="majorHAnsi" w:hAnsiTheme="majorHAnsi" w:cstheme="majorHAnsi"/>
          <w:sz w:val="22"/>
          <w:szCs w:val="22"/>
        </w:rPr>
        <w:t xml:space="preserve"> and other compliance frameworks.</w:t>
      </w:r>
    </w:p>
    <w:p w14:paraId="5FD11BEE" w14:textId="77777777" w:rsidR="004D2942" w:rsidRPr="004A6B44" w:rsidRDefault="004D2942" w:rsidP="004D2942">
      <w:pPr>
        <w:pStyle w:val="ListParagraph"/>
        <w:widowControl w:val="0"/>
        <w:numPr>
          <w:ilvl w:val="0"/>
          <w:numId w:val="35"/>
        </w:numPr>
        <w:tabs>
          <w:tab w:val="left" w:pos="372"/>
        </w:tabs>
        <w:autoSpaceDE w:val="0"/>
        <w:autoSpaceDN w:val="0"/>
        <w:spacing w:before="5" w:line="235" w:lineRule="auto"/>
        <w:ind w:right="5"/>
        <w:contextualSpacing w:val="0"/>
        <w:jc w:val="both"/>
        <w:rPr>
          <w:rFonts w:asciiTheme="majorHAnsi" w:hAnsiTheme="majorHAnsi" w:cstheme="majorHAnsi"/>
          <w:sz w:val="22"/>
          <w:szCs w:val="22"/>
        </w:rPr>
      </w:pPr>
      <w:r w:rsidRPr="004A6B44">
        <w:rPr>
          <w:rFonts w:asciiTheme="majorHAnsi" w:hAnsiTheme="majorHAnsi" w:cstheme="majorHAnsi"/>
          <w:sz w:val="22"/>
          <w:szCs w:val="22"/>
        </w:rPr>
        <w:t xml:space="preserve">Automated data quality checks using </w:t>
      </w:r>
      <w:r w:rsidRPr="004A6B44">
        <w:rPr>
          <w:rFonts w:asciiTheme="majorHAnsi" w:hAnsiTheme="majorHAnsi" w:cstheme="majorHAnsi"/>
          <w:b/>
          <w:bCs/>
          <w:sz w:val="22"/>
          <w:szCs w:val="22"/>
        </w:rPr>
        <w:t>Python scripts</w:t>
      </w:r>
      <w:r w:rsidRPr="004A6B44">
        <w:rPr>
          <w:rFonts w:asciiTheme="majorHAnsi" w:hAnsiTheme="majorHAnsi" w:cstheme="majorHAnsi"/>
          <w:sz w:val="22"/>
          <w:szCs w:val="22"/>
        </w:rPr>
        <w:t xml:space="preserve"> and </w:t>
      </w:r>
      <w:r w:rsidRPr="004A6B44">
        <w:rPr>
          <w:rFonts w:asciiTheme="majorHAnsi" w:hAnsiTheme="majorHAnsi" w:cstheme="majorHAnsi"/>
          <w:b/>
          <w:bCs/>
          <w:sz w:val="22"/>
          <w:szCs w:val="22"/>
        </w:rPr>
        <w:t>PySpark</w:t>
      </w:r>
      <w:r w:rsidRPr="004A6B44">
        <w:rPr>
          <w:rFonts w:asciiTheme="majorHAnsi" w:hAnsiTheme="majorHAnsi" w:cstheme="majorHAnsi"/>
          <w:sz w:val="22"/>
          <w:szCs w:val="22"/>
        </w:rPr>
        <w:t>, decreasing manual validation efforts by 60%.</w:t>
      </w:r>
    </w:p>
    <w:p w14:paraId="578B8A4C" w14:textId="777473E0" w:rsidR="004D2942" w:rsidRPr="004D2942" w:rsidRDefault="004D2942" w:rsidP="004D2942">
      <w:pPr>
        <w:pStyle w:val="ListParagraph"/>
        <w:widowControl w:val="0"/>
        <w:numPr>
          <w:ilvl w:val="0"/>
          <w:numId w:val="35"/>
        </w:numPr>
        <w:tabs>
          <w:tab w:val="left" w:pos="372"/>
        </w:tabs>
        <w:autoSpaceDE w:val="0"/>
        <w:autoSpaceDN w:val="0"/>
        <w:spacing w:before="5" w:line="235" w:lineRule="auto"/>
        <w:ind w:right="5"/>
        <w:contextualSpacing w:val="0"/>
        <w:jc w:val="both"/>
        <w:rPr>
          <w:rFonts w:asciiTheme="majorHAnsi" w:hAnsiTheme="majorHAnsi" w:cstheme="majorHAnsi"/>
          <w:sz w:val="22"/>
          <w:szCs w:val="22"/>
        </w:rPr>
      </w:pPr>
      <w:r w:rsidRPr="004A6B44">
        <w:rPr>
          <w:rFonts w:asciiTheme="majorHAnsi" w:hAnsiTheme="majorHAnsi" w:cstheme="majorHAnsi"/>
          <w:sz w:val="22"/>
          <w:szCs w:val="22"/>
        </w:rPr>
        <w:t xml:space="preserve">Implemented data lineage tracking using </w:t>
      </w:r>
      <w:r w:rsidRPr="004A6B44">
        <w:rPr>
          <w:rFonts w:asciiTheme="majorHAnsi" w:hAnsiTheme="majorHAnsi" w:cstheme="majorHAnsi"/>
          <w:b/>
          <w:bCs/>
          <w:sz w:val="22"/>
          <w:szCs w:val="22"/>
        </w:rPr>
        <w:t>Apache Atlas</w:t>
      </w:r>
      <w:r w:rsidRPr="004A6B44">
        <w:rPr>
          <w:rFonts w:asciiTheme="majorHAnsi" w:hAnsiTheme="majorHAnsi" w:cstheme="majorHAnsi"/>
          <w:sz w:val="22"/>
          <w:szCs w:val="22"/>
        </w:rPr>
        <w:t xml:space="preserve"> and </w:t>
      </w:r>
      <w:r w:rsidRPr="004A6B44">
        <w:rPr>
          <w:rFonts w:asciiTheme="majorHAnsi" w:hAnsiTheme="majorHAnsi" w:cstheme="majorHAnsi"/>
          <w:b/>
          <w:bCs/>
          <w:sz w:val="22"/>
          <w:szCs w:val="22"/>
        </w:rPr>
        <w:t>Informatica</w:t>
      </w:r>
      <w:r w:rsidRPr="004A6B44">
        <w:rPr>
          <w:rFonts w:asciiTheme="majorHAnsi" w:hAnsiTheme="majorHAnsi" w:cstheme="majorHAnsi"/>
          <w:sz w:val="22"/>
          <w:szCs w:val="22"/>
        </w:rPr>
        <w:t>, ensuring 100% traceability of financial transactions.</w:t>
      </w:r>
    </w:p>
    <w:p w14:paraId="1F455782" w14:textId="77777777" w:rsidR="004D2942" w:rsidRPr="004D2942" w:rsidRDefault="004D2942" w:rsidP="004D2942">
      <w:pPr>
        <w:pStyle w:val="Heading1"/>
        <w:pBdr>
          <w:bottom w:val="single" w:sz="4" w:space="1" w:color="auto"/>
        </w:pBdr>
        <w:spacing w:before="228"/>
        <w:rPr>
          <w:rFonts w:asciiTheme="majorHAnsi" w:hAnsiTheme="majorHAnsi" w:cstheme="majorHAnsi"/>
          <w:spacing w:val="-2"/>
          <w:w w:val="105"/>
          <w:sz w:val="24"/>
          <w:szCs w:val="24"/>
        </w:rPr>
      </w:pPr>
      <w:r w:rsidRPr="004D2942">
        <w:rPr>
          <w:rFonts w:asciiTheme="majorHAnsi" w:hAnsiTheme="majorHAnsi" w:cstheme="majorHAnsi"/>
          <w:spacing w:val="-2"/>
          <w:w w:val="105"/>
          <w:sz w:val="24"/>
          <w:szCs w:val="24"/>
        </w:rPr>
        <w:lastRenderedPageBreak/>
        <w:t>SKILLS</w:t>
      </w:r>
    </w:p>
    <w:p w14:paraId="423ADE28" w14:textId="19AE694E" w:rsidR="004D2942" w:rsidRPr="00223CE2" w:rsidRDefault="004D2942" w:rsidP="004D2942">
      <w:pPr>
        <w:pStyle w:val="BodyText"/>
        <w:spacing w:before="1"/>
        <w:ind w:left="12"/>
        <w:rPr>
          <w:rFonts w:asciiTheme="majorHAnsi" w:hAnsiTheme="majorHAnsi" w:cstheme="majorHAnsi"/>
          <w:bCs/>
          <w:spacing w:val="-6"/>
          <w:sz w:val="22"/>
          <w:szCs w:val="22"/>
        </w:rPr>
      </w:pPr>
      <w:r w:rsidRPr="004D2942">
        <w:rPr>
          <w:rFonts w:asciiTheme="majorHAnsi" w:hAnsiTheme="majorHAnsi" w:cstheme="majorHAnsi"/>
          <w:b/>
          <w:bCs/>
          <w:spacing w:val="-6"/>
        </w:rPr>
        <w:t xml:space="preserve">         </w:t>
      </w:r>
      <w:r w:rsidRPr="00223CE2">
        <w:rPr>
          <w:rFonts w:asciiTheme="majorHAnsi" w:hAnsiTheme="majorHAnsi" w:cstheme="majorHAnsi"/>
          <w:b/>
          <w:bCs/>
          <w:spacing w:val="-6"/>
          <w:sz w:val="22"/>
          <w:szCs w:val="22"/>
        </w:rPr>
        <w:t>Programming Languages:</w:t>
      </w:r>
      <w:r w:rsidRPr="00223CE2">
        <w:rPr>
          <w:rFonts w:asciiTheme="majorHAnsi" w:hAnsiTheme="majorHAnsi" w:cstheme="majorHAnsi"/>
          <w:b/>
          <w:spacing w:val="-6"/>
          <w:sz w:val="22"/>
          <w:szCs w:val="22"/>
        </w:rPr>
        <w:t xml:space="preserve"> </w:t>
      </w:r>
      <w:r w:rsidRPr="00223CE2">
        <w:rPr>
          <w:rFonts w:asciiTheme="majorHAnsi" w:hAnsiTheme="majorHAnsi" w:cstheme="majorHAnsi"/>
          <w:bCs/>
          <w:spacing w:val="-6"/>
          <w:sz w:val="22"/>
          <w:szCs w:val="22"/>
        </w:rPr>
        <w:t>Python, R, SQL, Scala, Bash, Shell Scripting</w:t>
      </w:r>
      <w:r w:rsidRPr="00223CE2">
        <w:rPr>
          <w:rFonts w:asciiTheme="majorHAnsi" w:hAnsiTheme="majorHAnsi" w:cstheme="majorHAnsi"/>
          <w:bCs/>
          <w:spacing w:val="-6"/>
          <w:sz w:val="22"/>
          <w:szCs w:val="22"/>
        </w:rPr>
        <w:br/>
      </w:r>
      <w:r w:rsidRPr="00223CE2">
        <w:rPr>
          <w:rFonts w:asciiTheme="majorHAnsi" w:hAnsiTheme="majorHAnsi" w:cstheme="majorHAnsi"/>
          <w:b/>
          <w:bCs/>
          <w:spacing w:val="-6"/>
          <w:sz w:val="22"/>
          <w:szCs w:val="22"/>
        </w:rPr>
        <w:t>ETL &amp; Orchestration:</w:t>
      </w:r>
      <w:r w:rsidRPr="00223CE2">
        <w:rPr>
          <w:rFonts w:asciiTheme="majorHAnsi" w:hAnsiTheme="majorHAnsi" w:cstheme="majorHAnsi"/>
          <w:b/>
          <w:spacing w:val="-6"/>
          <w:sz w:val="22"/>
          <w:szCs w:val="22"/>
        </w:rPr>
        <w:t xml:space="preserve"> </w:t>
      </w:r>
      <w:r w:rsidRPr="00223CE2">
        <w:rPr>
          <w:rFonts w:asciiTheme="majorHAnsi" w:hAnsiTheme="majorHAnsi" w:cstheme="majorHAnsi"/>
          <w:bCs/>
          <w:spacing w:val="-6"/>
          <w:sz w:val="22"/>
          <w:szCs w:val="22"/>
        </w:rPr>
        <w:t>AWS Glue, Apache Airflow, Azure Data Factory, Informatica</w:t>
      </w:r>
      <w:r w:rsidRPr="00223CE2">
        <w:rPr>
          <w:rFonts w:asciiTheme="majorHAnsi" w:hAnsiTheme="majorHAnsi" w:cstheme="majorHAnsi"/>
          <w:b/>
          <w:spacing w:val="-6"/>
          <w:sz w:val="22"/>
          <w:szCs w:val="22"/>
        </w:rPr>
        <w:br/>
      </w:r>
      <w:r w:rsidRPr="00223CE2">
        <w:rPr>
          <w:rFonts w:asciiTheme="majorHAnsi" w:hAnsiTheme="majorHAnsi" w:cstheme="majorHAnsi"/>
          <w:b/>
          <w:bCs/>
          <w:spacing w:val="-6"/>
          <w:sz w:val="22"/>
          <w:szCs w:val="22"/>
        </w:rPr>
        <w:t>Big Data &amp; Streaming:</w:t>
      </w:r>
      <w:r w:rsidRPr="00223CE2">
        <w:rPr>
          <w:rFonts w:asciiTheme="majorHAnsi" w:hAnsiTheme="majorHAnsi" w:cstheme="majorHAnsi"/>
          <w:b/>
          <w:spacing w:val="-6"/>
          <w:sz w:val="22"/>
          <w:szCs w:val="22"/>
        </w:rPr>
        <w:t xml:space="preserve"> </w:t>
      </w:r>
      <w:r w:rsidRPr="00223CE2">
        <w:rPr>
          <w:rFonts w:asciiTheme="majorHAnsi" w:hAnsiTheme="majorHAnsi" w:cstheme="majorHAnsi"/>
          <w:bCs/>
          <w:spacing w:val="-6"/>
          <w:sz w:val="22"/>
          <w:szCs w:val="22"/>
        </w:rPr>
        <w:t>Apache Spark, Hadoop, Hive, HDFS, Apache Kafka, AWS Kinesis</w:t>
      </w:r>
      <w:r w:rsidRPr="00223CE2">
        <w:rPr>
          <w:rFonts w:asciiTheme="majorHAnsi" w:hAnsiTheme="majorHAnsi" w:cstheme="majorHAnsi"/>
          <w:bCs/>
          <w:spacing w:val="-6"/>
          <w:sz w:val="22"/>
          <w:szCs w:val="22"/>
        </w:rPr>
        <w:br/>
      </w:r>
      <w:r w:rsidRPr="00223CE2">
        <w:rPr>
          <w:rFonts w:asciiTheme="majorHAnsi" w:hAnsiTheme="majorHAnsi" w:cstheme="majorHAnsi"/>
          <w:b/>
          <w:bCs/>
          <w:spacing w:val="-6"/>
          <w:sz w:val="22"/>
          <w:szCs w:val="22"/>
        </w:rPr>
        <w:t>Databases &amp; Warehousing:</w:t>
      </w:r>
      <w:r w:rsidRPr="00223CE2">
        <w:rPr>
          <w:rFonts w:asciiTheme="majorHAnsi" w:hAnsiTheme="majorHAnsi" w:cstheme="majorHAnsi"/>
          <w:b/>
          <w:spacing w:val="-6"/>
          <w:sz w:val="22"/>
          <w:szCs w:val="22"/>
        </w:rPr>
        <w:t xml:space="preserve"> </w:t>
      </w:r>
      <w:r w:rsidRPr="00223CE2">
        <w:rPr>
          <w:rFonts w:asciiTheme="majorHAnsi" w:hAnsiTheme="majorHAnsi" w:cstheme="majorHAnsi"/>
          <w:bCs/>
          <w:spacing w:val="-6"/>
          <w:sz w:val="22"/>
          <w:szCs w:val="22"/>
        </w:rPr>
        <w:t>Amazon Redshift, Snowflake, MySQL, PostgreSQL, NoSQL (MongoDB), Azure Synapse</w:t>
      </w:r>
      <w:r w:rsidRPr="00223CE2">
        <w:rPr>
          <w:rFonts w:asciiTheme="majorHAnsi" w:hAnsiTheme="majorHAnsi" w:cstheme="majorHAnsi"/>
          <w:bCs/>
          <w:spacing w:val="-6"/>
          <w:sz w:val="22"/>
          <w:szCs w:val="22"/>
        </w:rPr>
        <w:br/>
      </w:r>
      <w:r w:rsidRPr="00223CE2">
        <w:rPr>
          <w:rFonts w:asciiTheme="majorHAnsi" w:hAnsiTheme="majorHAnsi" w:cstheme="majorHAnsi"/>
          <w:b/>
          <w:bCs/>
          <w:spacing w:val="-6"/>
          <w:sz w:val="22"/>
          <w:szCs w:val="22"/>
        </w:rPr>
        <w:t>Cloud Technologies:</w:t>
      </w:r>
      <w:r w:rsidRPr="00223CE2">
        <w:rPr>
          <w:rFonts w:asciiTheme="majorHAnsi" w:hAnsiTheme="majorHAnsi" w:cstheme="majorHAnsi"/>
          <w:b/>
          <w:spacing w:val="-6"/>
          <w:sz w:val="22"/>
          <w:szCs w:val="22"/>
        </w:rPr>
        <w:t xml:space="preserve"> </w:t>
      </w:r>
      <w:r w:rsidRPr="00223CE2">
        <w:rPr>
          <w:rFonts w:asciiTheme="majorHAnsi" w:hAnsiTheme="majorHAnsi" w:cstheme="majorHAnsi"/>
          <w:bCs/>
          <w:spacing w:val="-6"/>
          <w:sz w:val="22"/>
          <w:szCs w:val="22"/>
        </w:rPr>
        <w:t>AWS (EC2, S3, RDS, Lambda, Glue, Step Functions), Azure (Data Factory, Synapse, Databricks, Data Lake)</w:t>
      </w:r>
      <w:r w:rsidRPr="00223CE2">
        <w:rPr>
          <w:rFonts w:asciiTheme="majorHAnsi" w:hAnsiTheme="majorHAnsi" w:cstheme="majorHAnsi"/>
          <w:b/>
          <w:spacing w:val="-6"/>
          <w:sz w:val="22"/>
          <w:szCs w:val="22"/>
        </w:rPr>
        <w:br/>
      </w:r>
      <w:r w:rsidRPr="00223CE2">
        <w:rPr>
          <w:rFonts w:asciiTheme="majorHAnsi" w:hAnsiTheme="majorHAnsi" w:cstheme="majorHAnsi"/>
          <w:b/>
          <w:bCs/>
          <w:spacing w:val="-6"/>
          <w:sz w:val="22"/>
          <w:szCs w:val="22"/>
        </w:rPr>
        <w:t>Infrastructure as Code (IaC):</w:t>
      </w:r>
      <w:r w:rsidRPr="00223CE2">
        <w:rPr>
          <w:rFonts w:asciiTheme="majorHAnsi" w:hAnsiTheme="majorHAnsi" w:cstheme="majorHAnsi"/>
          <w:b/>
          <w:spacing w:val="-6"/>
          <w:sz w:val="22"/>
          <w:szCs w:val="22"/>
        </w:rPr>
        <w:t xml:space="preserve"> </w:t>
      </w:r>
      <w:r w:rsidRPr="00223CE2">
        <w:rPr>
          <w:rFonts w:asciiTheme="majorHAnsi" w:hAnsiTheme="majorHAnsi" w:cstheme="majorHAnsi"/>
          <w:bCs/>
          <w:spacing w:val="-6"/>
          <w:sz w:val="22"/>
          <w:szCs w:val="22"/>
        </w:rPr>
        <w:t>Terraform, AWS CloudFormation</w:t>
      </w:r>
      <w:r w:rsidRPr="00223CE2">
        <w:rPr>
          <w:rFonts w:asciiTheme="majorHAnsi" w:hAnsiTheme="majorHAnsi" w:cstheme="majorHAnsi"/>
          <w:bCs/>
          <w:spacing w:val="-6"/>
          <w:sz w:val="22"/>
          <w:szCs w:val="22"/>
        </w:rPr>
        <w:br/>
      </w:r>
      <w:r w:rsidRPr="00223CE2">
        <w:rPr>
          <w:rFonts w:asciiTheme="majorHAnsi" w:hAnsiTheme="majorHAnsi" w:cstheme="majorHAnsi"/>
          <w:b/>
          <w:bCs/>
          <w:spacing w:val="-6"/>
          <w:sz w:val="22"/>
          <w:szCs w:val="22"/>
        </w:rPr>
        <w:t>Data Governance &amp; Security:</w:t>
      </w:r>
      <w:r w:rsidRPr="00223CE2">
        <w:rPr>
          <w:rFonts w:asciiTheme="majorHAnsi" w:hAnsiTheme="majorHAnsi" w:cstheme="majorHAnsi"/>
          <w:b/>
          <w:spacing w:val="-6"/>
          <w:sz w:val="22"/>
          <w:szCs w:val="22"/>
        </w:rPr>
        <w:t xml:space="preserve"> </w:t>
      </w:r>
      <w:r w:rsidRPr="00223CE2">
        <w:rPr>
          <w:rFonts w:asciiTheme="majorHAnsi" w:hAnsiTheme="majorHAnsi" w:cstheme="majorHAnsi"/>
          <w:bCs/>
          <w:spacing w:val="-6"/>
          <w:sz w:val="22"/>
          <w:szCs w:val="22"/>
        </w:rPr>
        <w:t>RBAC, Apache Atlas, Data Lineage, Encryption, Data Quality Frameworks</w:t>
      </w:r>
      <w:r w:rsidRPr="00223CE2">
        <w:rPr>
          <w:rFonts w:asciiTheme="majorHAnsi" w:hAnsiTheme="majorHAnsi" w:cstheme="majorHAnsi"/>
          <w:bCs/>
          <w:spacing w:val="-6"/>
          <w:sz w:val="22"/>
          <w:szCs w:val="22"/>
        </w:rPr>
        <w:br/>
      </w:r>
      <w:r w:rsidRPr="00223CE2">
        <w:rPr>
          <w:rFonts w:asciiTheme="majorHAnsi" w:hAnsiTheme="majorHAnsi" w:cstheme="majorHAnsi"/>
          <w:b/>
          <w:bCs/>
          <w:spacing w:val="-6"/>
          <w:sz w:val="22"/>
          <w:szCs w:val="22"/>
        </w:rPr>
        <w:t>CI/CD &amp; DevOps:</w:t>
      </w:r>
      <w:r w:rsidRPr="00223CE2">
        <w:rPr>
          <w:rFonts w:asciiTheme="majorHAnsi" w:hAnsiTheme="majorHAnsi" w:cstheme="majorHAnsi"/>
          <w:b/>
          <w:spacing w:val="-6"/>
          <w:sz w:val="22"/>
          <w:szCs w:val="22"/>
        </w:rPr>
        <w:t xml:space="preserve"> </w:t>
      </w:r>
      <w:r w:rsidRPr="00223CE2">
        <w:rPr>
          <w:rFonts w:asciiTheme="majorHAnsi" w:hAnsiTheme="majorHAnsi" w:cstheme="majorHAnsi"/>
          <w:bCs/>
          <w:spacing w:val="-6"/>
          <w:sz w:val="22"/>
          <w:szCs w:val="22"/>
        </w:rPr>
        <w:t>Jenkins, GitHub Actions, Docker, Kubernetes</w:t>
      </w:r>
      <w:r w:rsidRPr="00223CE2">
        <w:rPr>
          <w:rFonts w:asciiTheme="majorHAnsi" w:hAnsiTheme="majorHAnsi" w:cstheme="majorHAnsi"/>
          <w:bCs/>
          <w:spacing w:val="-6"/>
          <w:sz w:val="22"/>
          <w:szCs w:val="22"/>
        </w:rPr>
        <w:br/>
      </w:r>
      <w:r w:rsidRPr="00223CE2">
        <w:rPr>
          <w:rFonts w:asciiTheme="majorHAnsi" w:hAnsiTheme="majorHAnsi" w:cstheme="majorHAnsi"/>
          <w:b/>
          <w:bCs/>
          <w:spacing w:val="-6"/>
          <w:sz w:val="22"/>
          <w:szCs w:val="22"/>
        </w:rPr>
        <w:t>BI &amp; Reporting:</w:t>
      </w:r>
      <w:r w:rsidRPr="00223CE2">
        <w:rPr>
          <w:rFonts w:asciiTheme="majorHAnsi" w:hAnsiTheme="majorHAnsi" w:cstheme="majorHAnsi"/>
          <w:b/>
          <w:spacing w:val="-6"/>
          <w:sz w:val="22"/>
          <w:szCs w:val="22"/>
        </w:rPr>
        <w:t xml:space="preserve"> </w:t>
      </w:r>
      <w:r w:rsidRPr="00223CE2">
        <w:rPr>
          <w:rFonts w:asciiTheme="majorHAnsi" w:hAnsiTheme="majorHAnsi" w:cstheme="majorHAnsi"/>
          <w:bCs/>
          <w:spacing w:val="-6"/>
          <w:sz w:val="22"/>
          <w:szCs w:val="22"/>
        </w:rPr>
        <w:t>Tableau, Power BI, Looker</w:t>
      </w:r>
      <w:r w:rsidRPr="00223CE2">
        <w:rPr>
          <w:rFonts w:asciiTheme="majorHAnsi" w:hAnsiTheme="majorHAnsi" w:cstheme="majorHAnsi"/>
          <w:bCs/>
          <w:spacing w:val="-6"/>
          <w:sz w:val="22"/>
          <w:szCs w:val="22"/>
        </w:rPr>
        <w:br/>
      </w:r>
      <w:r w:rsidRPr="00223CE2">
        <w:rPr>
          <w:rFonts w:asciiTheme="majorHAnsi" w:hAnsiTheme="majorHAnsi" w:cstheme="majorHAnsi"/>
          <w:b/>
          <w:bCs/>
          <w:spacing w:val="-6"/>
          <w:sz w:val="22"/>
          <w:szCs w:val="22"/>
        </w:rPr>
        <w:t>Soft Skills:</w:t>
      </w:r>
      <w:r w:rsidRPr="00223CE2">
        <w:rPr>
          <w:rFonts w:asciiTheme="majorHAnsi" w:hAnsiTheme="majorHAnsi" w:cstheme="majorHAnsi"/>
          <w:b/>
          <w:spacing w:val="-6"/>
          <w:sz w:val="22"/>
          <w:szCs w:val="22"/>
        </w:rPr>
        <w:t xml:space="preserve"> </w:t>
      </w:r>
      <w:r w:rsidRPr="00223CE2">
        <w:rPr>
          <w:rFonts w:asciiTheme="majorHAnsi" w:hAnsiTheme="majorHAnsi" w:cstheme="majorHAnsi"/>
          <w:bCs/>
          <w:spacing w:val="-6"/>
          <w:sz w:val="22"/>
          <w:szCs w:val="22"/>
        </w:rPr>
        <w:t>Problem-Solving, Collaboration, Stakeholder Management, Code Review, Continuous Learning</w:t>
      </w:r>
    </w:p>
    <w:p w14:paraId="67698CC1" w14:textId="77777777" w:rsidR="004D2942" w:rsidRPr="004D2942" w:rsidRDefault="004D2942" w:rsidP="004D2942">
      <w:pPr>
        <w:pStyle w:val="BodyText"/>
        <w:ind w:left="12"/>
        <w:rPr>
          <w:rFonts w:asciiTheme="majorHAnsi" w:hAnsiTheme="majorHAnsi" w:cstheme="majorHAnsi"/>
          <w:b/>
          <w:spacing w:val="-6"/>
        </w:rPr>
      </w:pPr>
    </w:p>
    <w:p w14:paraId="5749BB5A" w14:textId="77777777" w:rsidR="004D2942" w:rsidRPr="004D2942" w:rsidRDefault="004D2942" w:rsidP="004D2942">
      <w:pPr>
        <w:pStyle w:val="Heading1"/>
        <w:pBdr>
          <w:bottom w:val="single" w:sz="4" w:space="1" w:color="auto"/>
        </w:pBdr>
        <w:spacing w:before="228"/>
        <w:rPr>
          <w:rFonts w:asciiTheme="majorHAnsi" w:hAnsiTheme="majorHAnsi" w:cstheme="majorHAnsi"/>
          <w:spacing w:val="-2"/>
          <w:w w:val="105"/>
          <w:sz w:val="24"/>
          <w:szCs w:val="24"/>
        </w:rPr>
      </w:pPr>
      <w:r w:rsidRPr="004D2942">
        <w:rPr>
          <w:rFonts w:asciiTheme="majorHAnsi" w:hAnsiTheme="majorHAnsi" w:cstheme="majorHAnsi"/>
          <w:spacing w:val="-2"/>
          <w:w w:val="105"/>
          <w:sz w:val="24"/>
          <w:szCs w:val="24"/>
        </w:rPr>
        <w:t>EDUCATION</w:t>
      </w:r>
    </w:p>
    <w:p w14:paraId="42A55379" w14:textId="77777777" w:rsidR="004D2942" w:rsidRPr="004D2942" w:rsidRDefault="004D2942" w:rsidP="004D2942">
      <w:pPr>
        <w:pStyle w:val="Heading2"/>
        <w:tabs>
          <w:tab w:val="left" w:pos="8977"/>
        </w:tabs>
        <w:spacing w:before="0" w:line="229" w:lineRule="exact"/>
        <w:rPr>
          <w:rFonts w:asciiTheme="majorHAnsi" w:hAnsiTheme="majorHAnsi" w:cstheme="majorHAnsi"/>
          <w:sz w:val="22"/>
          <w:szCs w:val="22"/>
        </w:rPr>
      </w:pPr>
      <w:r w:rsidRPr="004D2942">
        <w:rPr>
          <w:rFonts w:asciiTheme="majorHAnsi" w:hAnsiTheme="majorHAnsi" w:cstheme="majorHAnsi"/>
          <w:spacing w:val="-6"/>
          <w:sz w:val="22"/>
          <w:szCs w:val="22"/>
        </w:rPr>
        <w:t>University</w:t>
      </w:r>
      <w:r w:rsidRPr="004D2942">
        <w:rPr>
          <w:rFonts w:asciiTheme="majorHAnsi" w:hAnsiTheme="majorHAnsi" w:cstheme="majorHAnsi"/>
          <w:spacing w:val="-7"/>
          <w:sz w:val="22"/>
          <w:szCs w:val="22"/>
        </w:rPr>
        <w:t xml:space="preserve"> </w:t>
      </w:r>
      <w:r w:rsidRPr="004D2942">
        <w:rPr>
          <w:rFonts w:asciiTheme="majorHAnsi" w:hAnsiTheme="majorHAnsi" w:cstheme="majorHAnsi"/>
          <w:spacing w:val="-6"/>
          <w:sz w:val="22"/>
          <w:szCs w:val="22"/>
        </w:rPr>
        <w:t>of</w:t>
      </w:r>
      <w:r w:rsidRPr="004D2942">
        <w:rPr>
          <w:rFonts w:asciiTheme="majorHAnsi" w:hAnsiTheme="majorHAnsi" w:cstheme="majorHAnsi"/>
          <w:spacing w:val="-12"/>
          <w:sz w:val="22"/>
          <w:szCs w:val="22"/>
        </w:rPr>
        <w:t xml:space="preserve"> </w:t>
      </w:r>
      <w:r w:rsidRPr="004D2942">
        <w:rPr>
          <w:rFonts w:asciiTheme="majorHAnsi" w:hAnsiTheme="majorHAnsi" w:cstheme="majorHAnsi"/>
          <w:spacing w:val="-6"/>
          <w:sz w:val="22"/>
          <w:szCs w:val="22"/>
        </w:rPr>
        <w:t>Michigan-Dearborn, Dearborn,</w:t>
      </w:r>
      <w:r w:rsidRPr="004D2942">
        <w:rPr>
          <w:rFonts w:asciiTheme="majorHAnsi" w:hAnsiTheme="majorHAnsi" w:cstheme="majorHAnsi"/>
          <w:spacing w:val="-9"/>
          <w:sz w:val="22"/>
          <w:szCs w:val="22"/>
        </w:rPr>
        <w:t xml:space="preserve"> </w:t>
      </w:r>
      <w:r w:rsidRPr="004D2942">
        <w:rPr>
          <w:rFonts w:asciiTheme="majorHAnsi" w:hAnsiTheme="majorHAnsi" w:cstheme="majorHAnsi"/>
          <w:spacing w:val="-6"/>
          <w:sz w:val="22"/>
          <w:szCs w:val="22"/>
        </w:rPr>
        <w:t>MI</w:t>
      </w:r>
      <w:r w:rsidRPr="004D2942">
        <w:rPr>
          <w:rFonts w:asciiTheme="majorHAnsi" w:hAnsiTheme="majorHAnsi" w:cstheme="majorHAnsi"/>
          <w:sz w:val="22"/>
          <w:szCs w:val="22"/>
        </w:rPr>
        <w:tab/>
      </w:r>
      <w:r w:rsidRPr="004D2942">
        <w:rPr>
          <w:rFonts w:asciiTheme="majorHAnsi" w:hAnsiTheme="majorHAnsi" w:cstheme="majorHAnsi"/>
          <w:spacing w:val="-4"/>
          <w:sz w:val="22"/>
          <w:szCs w:val="22"/>
        </w:rPr>
        <w:t>Aug</w:t>
      </w:r>
      <w:r w:rsidRPr="004D2942">
        <w:rPr>
          <w:rFonts w:asciiTheme="majorHAnsi" w:hAnsiTheme="majorHAnsi" w:cstheme="majorHAnsi"/>
          <w:spacing w:val="-23"/>
          <w:sz w:val="22"/>
          <w:szCs w:val="22"/>
        </w:rPr>
        <w:t xml:space="preserve"> </w:t>
      </w:r>
      <w:r w:rsidRPr="004D2942">
        <w:rPr>
          <w:rFonts w:asciiTheme="majorHAnsi" w:hAnsiTheme="majorHAnsi" w:cstheme="majorHAnsi"/>
          <w:spacing w:val="-4"/>
          <w:sz w:val="22"/>
          <w:szCs w:val="22"/>
        </w:rPr>
        <w:t>2022</w:t>
      </w:r>
      <w:r w:rsidRPr="004D2942">
        <w:rPr>
          <w:rFonts w:asciiTheme="majorHAnsi" w:hAnsiTheme="majorHAnsi" w:cstheme="majorHAnsi"/>
          <w:spacing w:val="-24"/>
          <w:sz w:val="22"/>
          <w:szCs w:val="22"/>
        </w:rPr>
        <w:t xml:space="preserve"> </w:t>
      </w:r>
      <w:r w:rsidRPr="004D2942">
        <w:rPr>
          <w:rFonts w:asciiTheme="majorHAnsi" w:hAnsiTheme="majorHAnsi" w:cstheme="majorHAnsi"/>
          <w:spacing w:val="-4"/>
          <w:sz w:val="22"/>
          <w:szCs w:val="22"/>
        </w:rPr>
        <w:t>–</w:t>
      </w:r>
      <w:r w:rsidRPr="004D2942">
        <w:rPr>
          <w:rFonts w:asciiTheme="majorHAnsi" w:hAnsiTheme="majorHAnsi" w:cstheme="majorHAnsi"/>
          <w:spacing w:val="-6"/>
          <w:sz w:val="22"/>
          <w:szCs w:val="22"/>
        </w:rPr>
        <w:t xml:space="preserve"> </w:t>
      </w:r>
      <w:r w:rsidRPr="004D2942">
        <w:rPr>
          <w:rFonts w:asciiTheme="majorHAnsi" w:hAnsiTheme="majorHAnsi" w:cstheme="majorHAnsi"/>
          <w:spacing w:val="-4"/>
          <w:sz w:val="22"/>
          <w:szCs w:val="22"/>
        </w:rPr>
        <w:t>Apr</w:t>
      </w:r>
      <w:r w:rsidRPr="004D2942">
        <w:rPr>
          <w:rFonts w:asciiTheme="majorHAnsi" w:hAnsiTheme="majorHAnsi" w:cstheme="majorHAnsi"/>
          <w:spacing w:val="-27"/>
          <w:sz w:val="22"/>
          <w:szCs w:val="22"/>
        </w:rPr>
        <w:t xml:space="preserve"> </w:t>
      </w:r>
      <w:r w:rsidRPr="004D2942">
        <w:rPr>
          <w:rFonts w:asciiTheme="majorHAnsi" w:hAnsiTheme="majorHAnsi" w:cstheme="majorHAnsi"/>
          <w:spacing w:val="-4"/>
          <w:sz w:val="22"/>
          <w:szCs w:val="22"/>
        </w:rPr>
        <w:t>2024</w:t>
      </w:r>
    </w:p>
    <w:p w14:paraId="5B801263" w14:textId="790F1568" w:rsidR="004D2942" w:rsidRPr="004D2942" w:rsidRDefault="004D2942" w:rsidP="004D2942">
      <w:pPr>
        <w:pStyle w:val="BodyText"/>
        <w:spacing w:line="229" w:lineRule="exact"/>
        <w:ind w:left="12"/>
        <w:rPr>
          <w:rFonts w:asciiTheme="majorHAnsi" w:hAnsiTheme="majorHAnsi" w:cstheme="majorHAnsi"/>
          <w:sz w:val="22"/>
          <w:szCs w:val="22"/>
        </w:rPr>
      </w:pPr>
      <w:r w:rsidRPr="004D2942">
        <w:rPr>
          <w:rFonts w:asciiTheme="majorHAnsi" w:hAnsiTheme="majorHAnsi" w:cstheme="majorHAnsi"/>
          <w:spacing w:val="-6"/>
          <w:sz w:val="22"/>
          <w:szCs w:val="22"/>
        </w:rPr>
        <w:t xml:space="preserve">        Master</w:t>
      </w:r>
      <w:r w:rsidRPr="004D2942">
        <w:rPr>
          <w:rFonts w:asciiTheme="majorHAnsi" w:hAnsiTheme="majorHAnsi" w:cstheme="majorHAnsi"/>
          <w:spacing w:val="-12"/>
          <w:sz w:val="22"/>
          <w:szCs w:val="22"/>
        </w:rPr>
        <w:t xml:space="preserve"> </w:t>
      </w:r>
      <w:r w:rsidRPr="004D2942">
        <w:rPr>
          <w:rFonts w:asciiTheme="majorHAnsi" w:hAnsiTheme="majorHAnsi" w:cstheme="majorHAnsi"/>
          <w:spacing w:val="-6"/>
          <w:sz w:val="22"/>
          <w:szCs w:val="22"/>
        </w:rPr>
        <w:t>of</w:t>
      </w:r>
      <w:r w:rsidRPr="004D2942">
        <w:rPr>
          <w:rFonts w:asciiTheme="majorHAnsi" w:hAnsiTheme="majorHAnsi" w:cstheme="majorHAnsi"/>
          <w:spacing w:val="-7"/>
          <w:sz w:val="22"/>
          <w:szCs w:val="22"/>
        </w:rPr>
        <w:t xml:space="preserve"> </w:t>
      </w:r>
      <w:r w:rsidRPr="004D2942">
        <w:rPr>
          <w:rFonts w:asciiTheme="majorHAnsi" w:hAnsiTheme="majorHAnsi" w:cstheme="majorHAnsi"/>
          <w:spacing w:val="-6"/>
          <w:sz w:val="22"/>
          <w:szCs w:val="22"/>
        </w:rPr>
        <w:t>Science</w:t>
      </w:r>
      <w:r w:rsidRPr="004D2942">
        <w:rPr>
          <w:rFonts w:asciiTheme="majorHAnsi" w:hAnsiTheme="majorHAnsi" w:cstheme="majorHAnsi"/>
          <w:spacing w:val="-8"/>
          <w:sz w:val="22"/>
          <w:szCs w:val="22"/>
        </w:rPr>
        <w:t xml:space="preserve"> </w:t>
      </w:r>
      <w:r w:rsidRPr="004D2942">
        <w:rPr>
          <w:rFonts w:asciiTheme="majorHAnsi" w:hAnsiTheme="majorHAnsi" w:cstheme="majorHAnsi"/>
          <w:spacing w:val="-6"/>
          <w:sz w:val="22"/>
          <w:szCs w:val="22"/>
        </w:rPr>
        <w:t>in</w:t>
      </w:r>
      <w:r w:rsidRPr="004D2942">
        <w:rPr>
          <w:rFonts w:asciiTheme="majorHAnsi" w:hAnsiTheme="majorHAnsi" w:cstheme="majorHAnsi"/>
          <w:spacing w:val="-10"/>
          <w:sz w:val="22"/>
          <w:szCs w:val="22"/>
        </w:rPr>
        <w:t xml:space="preserve"> </w:t>
      </w:r>
      <w:r w:rsidRPr="004D2942">
        <w:rPr>
          <w:rFonts w:asciiTheme="majorHAnsi" w:hAnsiTheme="majorHAnsi" w:cstheme="majorHAnsi"/>
          <w:spacing w:val="-6"/>
          <w:sz w:val="22"/>
          <w:szCs w:val="22"/>
        </w:rPr>
        <w:t>Data</w:t>
      </w:r>
      <w:r w:rsidRPr="004D2942">
        <w:rPr>
          <w:rFonts w:asciiTheme="majorHAnsi" w:hAnsiTheme="majorHAnsi" w:cstheme="majorHAnsi"/>
          <w:spacing w:val="-11"/>
          <w:sz w:val="22"/>
          <w:szCs w:val="22"/>
        </w:rPr>
        <w:t xml:space="preserve"> </w:t>
      </w:r>
      <w:r w:rsidRPr="004D2942">
        <w:rPr>
          <w:rFonts w:asciiTheme="majorHAnsi" w:hAnsiTheme="majorHAnsi" w:cstheme="majorHAnsi"/>
          <w:spacing w:val="-6"/>
          <w:sz w:val="22"/>
          <w:szCs w:val="22"/>
        </w:rPr>
        <w:t>Science</w:t>
      </w:r>
      <w:r w:rsidRPr="004D2942">
        <w:rPr>
          <w:rFonts w:asciiTheme="majorHAnsi" w:hAnsiTheme="majorHAnsi" w:cstheme="majorHAnsi"/>
          <w:spacing w:val="-12"/>
          <w:sz w:val="22"/>
          <w:szCs w:val="22"/>
        </w:rPr>
        <w:t xml:space="preserve"> </w:t>
      </w:r>
      <w:r w:rsidRPr="004D2942">
        <w:rPr>
          <w:rFonts w:asciiTheme="majorHAnsi" w:hAnsiTheme="majorHAnsi" w:cstheme="majorHAnsi"/>
          <w:spacing w:val="-6"/>
          <w:sz w:val="22"/>
          <w:szCs w:val="22"/>
        </w:rPr>
        <w:t>(CGPA:</w:t>
      </w:r>
      <w:r w:rsidRPr="004D2942">
        <w:rPr>
          <w:rFonts w:asciiTheme="majorHAnsi" w:hAnsiTheme="majorHAnsi" w:cstheme="majorHAnsi"/>
          <w:spacing w:val="-11"/>
          <w:sz w:val="22"/>
          <w:szCs w:val="22"/>
        </w:rPr>
        <w:t xml:space="preserve"> </w:t>
      </w:r>
      <w:r w:rsidRPr="004D2942">
        <w:rPr>
          <w:rFonts w:asciiTheme="majorHAnsi" w:hAnsiTheme="majorHAnsi" w:cstheme="majorHAnsi"/>
          <w:spacing w:val="-6"/>
          <w:sz w:val="22"/>
          <w:szCs w:val="22"/>
        </w:rPr>
        <w:t>3.96</w:t>
      </w:r>
      <w:r w:rsidRPr="004D2942">
        <w:rPr>
          <w:rFonts w:asciiTheme="majorHAnsi" w:hAnsiTheme="majorHAnsi" w:cstheme="majorHAnsi"/>
          <w:spacing w:val="-10"/>
          <w:sz w:val="22"/>
          <w:szCs w:val="22"/>
        </w:rPr>
        <w:t xml:space="preserve"> </w:t>
      </w:r>
      <w:r w:rsidRPr="004D2942">
        <w:rPr>
          <w:rFonts w:asciiTheme="majorHAnsi" w:hAnsiTheme="majorHAnsi" w:cstheme="majorHAnsi"/>
          <w:spacing w:val="-6"/>
          <w:sz w:val="22"/>
          <w:szCs w:val="22"/>
        </w:rPr>
        <w:t>/</w:t>
      </w:r>
      <w:r w:rsidRPr="004D2942">
        <w:rPr>
          <w:rFonts w:asciiTheme="majorHAnsi" w:hAnsiTheme="majorHAnsi" w:cstheme="majorHAnsi"/>
          <w:spacing w:val="-17"/>
          <w:sz w:val="22"/>
          <w:szCs w:val="22"/>
        </w:rPr>
        <w:t xml:space="preserve"> </w:t>
      </w:r>
      <w:r w:rsidRPr="004D2942">
        <w:rPr>
          <w:rFonts w:asciiTheme="majorHAnsi" w:hAnsiTheme="majorHAnsi" w:cstheme="majorHAnsi"/>
          <w:spacing w:val="-6"/>
          <w:sz w:val="22"/>
          <w:szCs w:val="22"/>
        </w:rPr>
        <w:t>4)</w:t>
      </w:r>
    </w:p>
    <w:p w14:paraId="6317E4FD" w14:textId="77777777" w:rsidR="004D2942" w:rsidRPr="004D2942" w:rsidRDefault="004D2942" w:rsidP="004D2942">
      <w:pPr>
        <w:pStyle w:val="Heading2"/>
        <w:tabs>
          <w:tab w:val="left" w:pos="9013"/>
        </w:tabs>
        <w:rPr>
          <w:rFonts w:asciiTheme="majorHAnsi" w:hAnsiTheme="majorHAnsi" w:cstheme="majorHAnsi"/>
          <w:sz w:val="22"/>
          <w:szCs w:val="22"/>
        </w:rPr>
      </w:pPr>
      <w:r w:rsidRPr="004D2942">
        <w:rPr>
          <w:rFonts w:asciiTheme="majorHAnsi" w:hAnsiTheme="majorHAnsi" w:cstheme="majorHAnsi"/>
          <w:spacing w:val="-6"/>
          <w:sz w:val="22"/>
          <w:szCs w:val="22"/>
        </w:rPr>
        <w:t>SASTRA</w:t>
      </w:r>
      <w:r w:rsidRPr="004D2942">
        <w:rPr>
          <w:rFonts w:asciiTheme="majorHAnsi" w:hAnsiTheme="majorHAnsi" w:cstheme="majorHAnsi"/>
          <w:spacing w:val="2"/>
          <w:sz w:val="22"/>
          <w:szCs w:val="22"/>
        </w:rPr>
        <w:t xml:space="preserve"> </w:t>
      </w:r>
      <w:r w:rsidRPr="004D2942">
        <w:rPr>
          <w:rFonts w:asciiTheme="majorHAnsi" w:hAnsiTheme="majorHAnsi" w:cstheme="majorHAnsi"/>
          <w:spacing w:val="-6"/>
          <w:sz w:val="22"/>
          <w:szCs w:val="22"/>
        </w:rPr>
        <w:t>Deemed</w:t>
      </w:r>
      <w:r w:rsidRPr="004D2942">
        <w:rPr>
          <w:rFonts w:asciiTheme="majorHAnsi" w:hAnsiTheme="majorHAnsi" w:cstheme="majorHAnsi"/>
          <w:spacing w:val="3"/>
          <w:sz w:val="22"/>
          <w:szCs w:val="22"/>
        </w:rPr>
        <w:t xml:space="preserve"> </w:t>
      </w:r>
      <w:r w:rsidRPr="004D2942">
        <w:rPr>
          <w:rFonts w:asciiTheme="majorHAnsi" w:hAnsiTheme="majorHAnsi" w:cstheme="majorHAnsi"/>
          <w:spacing w:val="-6"/>
          <w:sz w:val="22"/>
          <w:szCs w:val="22"/>
        </w:rPr>
        <w:t>University,</w:t>
      </w:r>
      <w:r w:rsidRPr="004D2942">
        <w:rPr>
          <w:rFonts w:asciiTheme="majorHAnsi" w:hAnsiTheme="majorHAnsi" w:cstheme="majorHAnsi"/>
          <w:spacing w:val="3"/>
          <w:sz w:val="22"/>
          <w:szCs w:val="22"/>
        </w:rPr>
        <w:t xml:space="preserve"> </w:t>
      </w:r>
      <w:r w:rsidRPr="004D2942">
        <w:rPr>
          <w:rFonts w:asciiTheme="majorHAnsi" w:hAnsiTheme="majorHAnsi" w:cstheme="majorHAnsi"/>
          <w:spacing w:val="-6"/>
          <w:sz w:val="22"/>
          <w:szCs w:val="22"/>
        </w:rPr>
        <w:t>Thanjavur,</w:t>
      </w:r>
      <w:r w:rsidRPr="004D2942">
        <w:rPr>
          <w:rFonts w:asciiTheme="majorHAnsi" w:hAnsiTheme="majorHAnsi" w:cstheme="majorHAnsi"/>
          <w:spacing w:val="-2"/>
          <w:sz w:val="22"/>
          <w:szCs w:val="22"/>
        </w:rPr>
        <w:t xml:space="preserve"> </w:t>
      </w:r>
      <w:r w:rsidRPr="004D2942">
        <w:rPr>
          <w:rFonts w:asciiTheme="majorHAnsi" w:hAnsiTheme="majorHAnsi" w:cstheme="majorHAnsi"/>
          <w:spacing w:val="-6"/>
          <w:sz w:val="22"/>
          <w:szCs w:val="22"/>
        </w:rPr>
        <w:t>India</w:t>
      </w:r>
      <w:r w:rsidRPr="004D2942">
        <w:rPr>
          <w:rFonts w:asciiTheme="majorHAnsi" w:hAnsiTheme="majorHAnsi" w:cstheme="majorHAnsi"/>
          <w:sz w:val="22"/>
          <w:szCs w:val="22"/>
        </w:rPr>
        <w:tab/>
      </w:r>
      <w:r w:rsidRPr="004D2942">
        <w:rPr>
          <w:rFonts w:asciiTheme="majorHAnsi" w:hAnsiTheme="majorHAnsi" w:cstheme="majorHAnsi"/>
          <w:spacing w:val="-2"/>
          <w:sz w:val="22"/>
          <w:szCs w:val="22"/>
        </w:rPr>
        <w:t>Jul</w:t>
      </w:r>
      <w:r w:rsidRPr="004D2942">
        <w:rPr>
          <w:rFonts w:asciiTheme="majorHAnsi" w:hAnsiTheme="majorHAnsi" w:cstheme="majorHAnsi"/>
          <w:spacing w:val="-14"/>
          <w:sz w:val="22"/>
          <w:szCs w:val="22"/>
        </w:rPr>
        <w:t xml:space="preserve"> </w:t>
      </w:r>
      <w:r w:rsidRPr="004D2942">
        <w:rPr>
          <w:rFonts w:asciiTheme="majorHAnsi" w:hAnsiTheme="majorHAnsi" w:cstheme="majorHAnsi"/>
          <w:spacing w:val="-2"/>
          <w:sz w:val="22"/>
          <w:szCs w:val="22"/>
        </w:rPr>
        <w:t>2017</w:t>
      </w:r>
      <w:r w:rsidRPr="004D2942">
        <w:rPr>
          <w:rFonts w:asciiTheme="majorHAnsi" w:hAnsiTheme="majorHAnsi" w:cstheme="majorHAnsi"/>
          <w:spacing w:val="-12"/>
          <w:sz w:val="22"/>
          <w:szCs w:val="22"/>
        </w:rPr>
        <w:t xml:space="preserve"> </w:t>
      </w:r>
      <w:r w:rsidRPr="004D2942">
        <w:rPr>
          <w:rFonts w:asciiTheme="majorHAnsi" w:hAnsiTheme="majorHAnsi" w:cstheme="majorHAnsi"/>
          <w:spacing w:val="-2"/>
          <w:sz w:val="22"/>
          <w:szCs w:val="22"/>
        </w:rPr>
        <w:t>–</w:t>
      </w:r>
      <w:r w:rsidRPr="004D2942">
        <w:rPr>
          <w:rFonts w:asciiTheme="majorHAnsi" w:hAnsiTheme="majorHAnsi" w:cstheme="majorHAnsi"/>
          <w:spacing w:val="-12"/>
          <w:sz w:val="22"/>
          <w:szCs w:val="22"/>
        </w:rPr>
        <w:t xml:space="preserve"> </w:t>
      </w:r>
      <w:r w:rsidRPr="004D2942">
        <w:rPr>
          <w:rFonts w:asciiTheme="majorHAnsi" w:hAnsiTheme="majorHAnsi" w:cstheme="majorHAnsi"/>
          <w:spacing w:val="-2"/>
          <w:sz w:val="22"/>
          <w:szCs w:val="22"/>
        </w:rPr>
        <w:t>Jun</w:t>
      </w:r>
      <w:r w:rsidRPr="004D2942">
        <w:rPr>
          <w:rFonts w:asciiTheme="majorHAnsi" w:hAnsiTheme="majorHAnsi" w:cstheme="majorHAnsi"/>
          <w:spacing w:val="-10"/>
          <w:sz w:val="22"/>
          <w:szCs w:val="22"/>
        </w:rPr>
        <w:t xml:space="preserve"> </w:t>
      </w:r>
      <w:r w:rsidRPr="004D2942">
        <w:rPr>
          <w:rFonts w:asciiTheme="majorHAnsi" w:hAnsiTheme="majorHAnsi" w:cstheme="majorHAnsi"/>
          <w:spacing w:val="-4"/>
          <w:sz w:val="22"/>
          <w:szCs w:val="22"/>
        </w:rPr>
        <w:t>2021</w:t>
      </w:r>
    </w:p>
    <w:p w14:paraId="26B8AD2E" w14:textId="708437CB" w:rsidR="004D2942" w:rsidRPr="004D2942" w:rsidRDefault="004D2942" w:rsidP="004D2942">
      <w:pPr>
        <w:pStyle w:val="BodyText"/>
        <w:ind w:left="12"/>
        <w:jc w:val="both"/>
        <w:rPr>
          <w:rFonts w:asciiTheme="majorHAnsi" w:hAnsiTheme="majorHAnsi" w:cstheme="majorHAnsi"/>
          <w:sz w:val="22"/>
          <w:szCs w:val="22"/>
        </w:rPr>
      </w:pPr>
      <w:r w:rsidRPr="004D2942">
        <w:rPr>
          <w:rFonts w:asciiTheme="majorHAnsi" w:hAnsiTheme="majorHAnsi" w:cstheme="majorHAnsi"/>
          <w:spacing w:val="-6"/>
          <w:sz w:val="22"/>
          <w:szCs w:val="22"/>
        </w:rPr>
        <w:t xml:space="preserve">        Bachelor</w:t>
      </w:r>
      <w:r w:rsidRPr="004D2942">
        <w:rPr>
          <w:rFonts w:asciiTheme="majorHAnsi" w:hAnsiTheme="majorHAnsi" w:cstheme="majorHAnsi"/>
          <w:spacing w:val="2"/>
          <w:sz w:val="22"/>
          <w:szCs w:val="22"/>
        </w:rPr>
        <w:t xml:space="preserve"> </w:t>
      </w:r>
      <w:r w:rsidRPr="004D2942">
        <w:rPr>
          <w:rFonts w:asciiTheme="majorHAnsi" w:hAnsiTheme="majorHAnsi" w:cstheme="majorHAnsi"/>
          <w:spacing w:val="-6"/>
          <w:sz w:val="22"/>
          <w:szCs w:val="22"/>
        </w:rPr>
        <w:t>of</w:t>
      </w:r>
      <w:r w:rsidRPr="004D2942">
        <w:rPr>
          <w:rFonts w:asciiTheme="majorHAnsi" w:hAnsiTheme="majorHAnsi" w:cstheme="majorHAnsi"/>
          <w:sz w:val="22"/>
          <w:szCs w:val="22"/>
        </w:rPr>
        <w:t xml:space="preserve"> </w:t>
      </w:r>
      <w:r w:rsidRPr="004D2942">
        <w:rPr>
          <w:rFonts w:asciiTheme="majorHAnsi" w:hAnsiTheme="majorHAnsi" w:cstheme="majorHAnsi"/>
          <w:spacing w:val="-6"/>
          <w:sz w:val="22"/>
          <w:szCs w:val="22"/>
        </w:rPr>
        <w:t>Technology</w:t>
      </w:r>
      <w:r w:rsidRPr="004D2942">
        <w:rPr>
          <w:rFonts w:asciiTheme="majorHAnsi" w:hAnsiTheme="majorHAnsi" w:cstheme="majorHAnsi"/>
          <w:spacing w:val="2"/>
          <w:sz w:val="22"/>
          <w:szCs w:val="22"/>
        </w:rPr>
        <w:t xml:space="preserve"> </w:t>
      </w:r>
      <w:r w:rsidRPr="004D2942">
        <w:rPr>
          <w:rFonts w:asciiTheme="majorHAnsi" w:hAnsiTheme="majorHAnsi" w:cstheme="majorHAnsi"/>
          <w:spacing w:val="-6"/>
          <w:sz w:val="22"/>
          <w:szCs w:val="22"/>
        </w:rPr>
        <w:t>in</w:t>
      </w:r>
      <w:r w:rsidRPr="004D2942">
        <w:rPr>
          <w:rFonts w:asciiTheme="majorHAnsi" w:hAnsiTheme="majorHAnsi" w:cstheme="majorHAnsi"/>
          <w:spacing w:val="1"/>
          <w:sz w:val="22"/>
          <w:szCs w:val="22"/>
        </w:rPr>
        <w:t xml:space="preserve"> </w:t>
      </w:r>
      <w:r w:rsidRPr="004D2942">
        <w:rPr>
          <w:rFonts w:asciiTheme="majorHAnsi" w:hAnsiTheme="majorHAnsi" w:cstheme="majorHAnsi"/>
          <w:spacing w:val="-6"/>
          <w:sz w:val="22"/>
          <w:szCs w:val="22"/>
        </w:rPr>
        <w:t>Computer</w:t>
      </w:r>
      <w:r w:rsidRPr="004D2942">
        <w:rPr>
          <w:rFonts w:asciiTheme="majorHAnsi" w:hAnsiTheme="majorHAnsi" w:cstheme="majorHAnsi"/>
          <w:spacing w:val="4"/>
          <w:sz w:val="22"/>
          <w:szCs w:val="22"/>
        </w:rPr>
        <w:t xml:space="preserve"> </w:t>
      </w:r>
      <w:r w:rsidRPr="004D2942">
        <w:rPr>
          <w:rFonts w:asciiTheme="majorHAnsi" w:hAnsiTheme="majorHAnsi" w:cstheme="majorHAnsi"/>
          <w:spacing w:val="-6"/>
          <w:sz w:val="22"/>
          <w:szCs w:val="22"/>
        </w:rPr>
        <w:t>Science</w:t>
      </w:r>
      <w:r w:rsidRPr="004D2942">
        <w:rPr>
          <w:rFonts w:asciiTheme="majorHAnsi" w:hAnsiTheme="majorHAnsi" w:cstheme="majorHAnsi"/>
          <w:spacing w:val="3"/>
          <w:sz w:val="22"/>
          <w:szCs w:val="22"/>
        </w:rPr>
        <w:t xml:space="preserve"> </w:t>
      </w:r>
      <w:r w:rsidRPr="004D2942">
        <w:rPr>
          <w:rFonts w:asciiTheme="majorHAnsi" w:hAnsiTheme="majorHAnsi" w:cstheme="majorHAnsi"/>
          <w:spacing w:val="-6"/>
          <w:sz w:val="22"/>
          <w:szCs w:val="22"/>
        </w:rPr>
        <w:t>and</w:t>
      </w:r>
      <w:r w:rsidRPr="004D2942">
        <w:rPr>
          <w:rFonts w:asciiTheme="majorHAnsi" w:hAnsiTheme="majorHAnsi" w:cstheme="majorHAnsi"/>
          <w:spacing w:val="1"/>
          <w:sz w:val="22"/>
          <w:szCs w:val="22"/>
        </w:rPr>
        <w:t xml:space="preserve"> </w:t>
      </w:r>
      <w:r w:rsidRPr="004D2942">
        <w:rPr>
          <w:rFonts w:asciiTheme="majorHAnsi" w:hAnsiTheme="majorHAnsi" w:cstheme="majorHAnsi"/>
          <w:spacing w:val="-6"/>
          <w:sz w:val="22"/>
          <w:szCs w:val="22"/>
        </w:rPr>
        <w:t>Engineering</w:t>
      </w:r>
      <w:r w:rsidRPr="004D2942">
        <w:rPr>
          <w:rFonts w:asciiTheme="majorHAnsi" w:hAnsiTheme="majorHAnsi" w:cstheme="majorHAnsi"/>
          <w:spacing w:val="-2"/>
          <w:sz w:val="22"/>
          <w:szCs w:val="22"/>
        </w:rPr>
        <w:t xml:space="preserve"> </w:t>
      </w:r>
      <w:r w:rsidRPr="004D2942">
        <w:rPr>
          <w:rFonts w:asciiTheme="majorHAnsi" w:hAnsiTheme="majorHAnsi" w:cstheme="majorHAnsi"/>
          <w:spacing w:val="-6"/>
          <w:sz w:val="22"/>
          <w:szCs w:val="22"/>
        </w:rPr>
        <w:t>(CGPA:</w:t>
      </w:r>
      <w:r w:rsidRPr="004D2942">
        <w:rPr>
          <w:rFonts w:asciiTheme="majorHAnsi" w:hAnsiTheme="majorHAnsi" w:cstheme="majorHAnsi"/>
          <w:spacing w:val="1"/>
          <w:sz w:val="22"/>
          <w:szCs w:val="22"/>
        </w:rPr>
        <w:t xml:space="preserve"> </w:t>
      </w:r>
      <w:r w:rsidRPr="004D2942">
        <w:rPr>
          <w:rFonts w:asciiTheme="majorHAnsi" w:hAnsiTheme="majorHAnsi" w:cstheme="majorHAnsi"/>
          <w:spacing w:val="-6"/>
          <w:sz w:val="22"/>
          <w:szCs w:val="22"/>
        </w:rPr>
        <w:t>8.52</w:t>
      </w:r>
      <w:r w:rsidRPr="004D2942">
        <w:rPr>
          <w:rFonts w:asciiTheme="majorHAnsi" w:hAnsiTheme="majorHAnsi" w:cstheme="majorHAnsi"/>
          <w:spacing w:val="1"/>
          <w:sz w:val="22"/>
          <w:szCs w:val="22"/>
        </w:rPr>
        <w:t xml:space="preserve"> </w:t>
      </w:r>
      <w:r w:rsidRPr="004D2942">
        <w:rPr>
          <w:rFonts w:asciiTheme="majorHAnsi" w:hAnsiTheme="majorHAnsi" w:cstheme="majorHAnsi"/>
          <w:spacing w:val="-6"/>
          <w:sz w:val="22"/>
          <w:szCs w:val="22"/>
        </w:rPr>
        <w:t>/</w:t>
      </w:r>
      <w:r w:rsidRPr="004D2942">
        <w:rPr>
          <w:rFonts w:asciiTheme="majorHAnsi" w:hAnsiTheme="majorHAnsi" w:cstheme="majorHAnsi"/>
          <w:spacing w:val="1"/>
          <w:sz w:val="22"/>
          <w:szCs w:val="22"/>
        </w:rPr>
        <w:t xml:space="preserve"> </w:t>
      </w:r>
      <w:r w:rsidRPr="004D2942">
        <w:rPr>
          <w:rFonts w:asciiTheme="majorHAnsi" w:hAnsiTheme="majorHAnsi" w:cstheme="majorHAnsi"/>
          <w:spacing w:val="-6"/>
          <w:sz w:val="22"/>
          <w:szCs w:val="22"/>
        </w:rPr>
        <w:t>10)</w:t>
      </w:r>
    </w:p>
    <w:p w14:paraId="15D88D70" w14:textId="77777777" w:rsidR="004D2942" w:rsidRPr="004D2942" w:rsidRDefault="004D2942" w:rsidP="004D2942">
      <w:pPr>
        <w:pStyle w:val="BodyText"/>
        <w:rPr>
          <w:rFonts w:asciiTheme="majorHAnsi" w:hAnsiTheme="majorHAnsi" w:cstheme="majorHAnsi"/>
          <w:sz w:val="22"/>
          <w:szCs w:val="22"/>
        </w:rPr>
      </w:pPr>
    </w:p>
    <w:p w14:paraId="2FB6BF5B" w14:textId="77777777" w:rsidR="004D2942" w:rsidRPr="004D2942" w:rsidRDefault="004D2942" w:rsidP="004D2942">
      <w:pPr>
        <w:pStyle w:val="Heading1"/>
        <w:pBdr>
          <w:bottom w:val="single" w:sz="4" w:space="1" w:color="auto"/>
        </w:pBdr>
        <w:spacing w:before="228"/>
        <w:rPr>
          <w:rFonts w:asciiTheme="majorHAnsi" w:hAnsiTheme="majorHAnsi" w:cstheme="majorHAnsi"/>
        </w:rPr>
      </w:pPr>
      <w:r w:rsidRPr="004D2942">
        <w:rPr>
          <w:rFonts w:asciiTheme="majorHAnsi" w:hAnsiTheme="majorHAnsi" w:cstheme="majorHAnsi"/>
          <w:spacing w:val="-2"/>
          <w:w w:val="105"/>
          <w:sz w:val="24"/>
          <w:szCs w:val="24"/>
        </w:rPr>
        <w:t>CERTIFICATES</w:t>
      </w:r>
    </w:p>
    <w:p w14:paraId="10D7CC58" w14:textId="77777777" w:rsidR="004D2942" w:rsidRPr="004D2942" w:rsidRDefault="004D2942" w:rsidP="004D2942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before="5"/>
        <w:ind w:left="372"/>
        <w:contextualSpacing w:val="0"/>
        <w:rPr>
          <w:rFonts w:asciiTheme="majorHAnsi" w:hAnsiTheme="majorHAnsi" w:cstheme="majorHAnsi"/>
          <w:spacing w:val="-4"/>
          <w:sz w:val="22"/>
          <w:szCs w:val="22"/>
        </w:rPr>
      </w:pPr>
      <w:r w:rsidRPr="004D2942">
        <w:rPr>
          <w:rFonts w:asciiTheme="majorHAnsi" w:hAnsiTheme="majorHAnsi" w:cstheme="majorHAnsi"/>
          <w:spacing w:val="-4"/>
          <w:sz w:val="22"/>
          <w:szCs w:val="22"/>
        </w:rPr>
        <w:t xml:space="preserve">Databricks Certified Data Engineer Professional (August 2024) </w:t>
      </w:r>
    </w:p>
    <w:p w14:paraId="41C70DFB" w14:textId="77777777" w:rsidR="004D2942" w:rsidRPr="004D2942" w:rsidRDefault="004D2942" w:rsidP="004D2942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before="5"/>
        <w:ind w:left="372"/>
        <w:contextualSpacing w:val="0"/>
        <w:rPr>
          <w:rFonts w:asciiTheme="majorHAnsi" w:hAnsiTheme="majorHAnsi" w:cstheme="majorHAnsi"/>
          <w:spacing w:val="-4"/>
          <w:sz w:val="22"/>
          <w:szCs w:val="22"/>
        </w:rPr>
      </w:pPr>
      <w:r w:rsidRPr="004D2942">
        <w:rPr>
          <w:rFonts w:asciiTheme="majorHAnsi" w:hAnsiTheme="majorHAnsi" w:cstheme="majorHAnsi"/>
          <w:spacing w:val="-4"/>
          <w:sz w:val="22"/>
          <w:szCs w:val="22"/>
        </w:rPr>
        <w:t xml:space="preserve">Microsoft Certified Azure Data Engineer Associate (July 2024) IBM   </w:t>
      </w:r>
    </w:p>
    <w:p w14:paraId="0C703100" w14:textId="77777777" w:rsidR="004D2942" w:rsidRPr="004D2942" w:rsidRDefault="004D2942" w:rsidP="004D2942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before="5"/>
        <w:ind w:left="372"/>
        <w:contextualSpacing w:val="0"/>
        <w:rPr>
          <w:rFonts w:asciiTheme="majorHAnsi" w:hAnsiTheme="majorHAnsi" w:cstheme="majorHAnsi"/>
          <w:spacing w:val="-4"/>
          <w:sz w:val="22"/>
          <w:szCs w:val="22"/>
        </w:rPr>
      </w:pPr>
      <w:r w:rsidRPr="004D2942">
        <w:rPr>
          <w:rFonts w:asciiTheme="majorHAnsi" w:hAnsiTheme="majorHAnsi" w:cstheme="majorHAnsi"/>
          <w:spacing w:val="-4"/>
          <w:sz w:val="22"/>
          <w:szCs w:val="22"/>
        </w:rPr>
        <w:t xml:space="preserve">Data Science Professional Certificate (June 2020)   </w:t>
      </w:r>
    </w:p>
    <w:p w14:paraId="4714862C" w14:textId="77777777" w:rsidR="004D2942" w:rsidRPr="004D2942" w:rsidRDefault="004D2942" w:rsidP="004D2942">
      <w:pPr>
        <w:pStyle w:val="BodyText"/>
        <w:ind w:left="12" w:right="5546"/>
        <w:jc w:val="both"/>
        <w:rPr>
          <w:rFonts w:asciiTheme="majorHAnsi" w:hAnsiTheme="majorHAnsi" w:cstheme="majorHAnsi"/>
          <w:spacing w:val="-4"/>
          <w:sz w:val="22"/>
          <w:szCs w:val="22"/>
        </w:rPr>
      </w:pPr>
    </w:p>
    <w:p w14:paraId="7F124C75" w14:textId="08E3BA10" w:rsidR="00000360" w:rsidRPr="004D2942" w:rsidRDefault="00000360" w:rsidP="004D2942">
      <w:pPr>
        <w:rPr>
          <w:rFonts w:asciiTheme="majorHAnsi" w:hAnsiTheme="majorHAnsi" w:cstheme="majorHAnsi"/>
        </w:rPr>
      </w:pPr>
    </w:p>
    <w:sectPr w:rsidR="00000360" w:rsidRPr="004D2942" w:rsidSect="004D2942">
      <w:pgSz w:w="12250" w:h="16730"/>
      <w:pgMar w:top="200" w:right="708" w:bottom="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6EFD"/>
    <w:multiLevelType w:val="hybridMultilevel"/>
    <w:tmpl w:val="630E7C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8736FD"/>
    <w:multiLevelType w:val="hybridMultilevel"/>
    <w:tmpl w:val="77742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A27CBF"/>
    <w:multiLevelType w:val="hybridMultilevel"/>
    <w:tmpl w:val="F62CA6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5B18C2"/>
    <w:multiLevelType w:val="hybridMultilevel"/>
    <w:tmpl w:val="27AA11A6"/>
    <w:lvl w:ilvl="0" w:tplc="8AB4A548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74D0C"/>
    <w:multiLevelType w:val="hybridMultilevel"/>
    <w:tmpl w:val="1C900B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2323AB0"/>
    <w:multiLevelType w:val="hybridMultilevel"/>
    <w:tmpl w:val="65BEAEF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5E10EF5"/>
    <w:multiLevelType w:val="hybridMultilevel"/>
    <w:tmpl w:val="E006FF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98A7791"/>
    <w:multiLevelType w:val="hybridMultilevel"/>
    <w:tmpl w:val="ACD4B72A"/>
    <w:lvl w:ilvl="0" w:tplc="68FABE8C">
      <w:numFmt w:val="bullet"/>
      <w:lvlText w:val="●"/>
      <w:lvlJc w:val="left"/>
      <w:pPr>
        <w:ind w:left="73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04040"/>
        <w:spacing w:val="0"/>
        <w:w w:val="100"/>
        <w:sz w:val="22"/>
        <w:szCs w:val="22"/>
        <w:lang w:val="en-US" w:eastAsia="en-US" w:bidi="ar-SA"/>
      </w:rPr>
    </w:lvl>
    <w:lvl w:ilvl="1" w:tplc="AF4C9644">
      <w:numFmt w:val="bullet"/>
      <w:lvlText w:val="•"/>
      <w:lvlJc w:val="left"/>
      <w:pPr>
        <w:ind w:left="1716" w:hanging="360"/>
      </w:pPr>
      <w:rPr>
        <w:rFonts w:hint="default"/>
        <w:lang w:val="en-US" w:eastAsia="en-US" w:bidi="ar-SA"/>
      </w:rPr>
    </w:lvl>
    <w:lvl w:ilvl="2" w:tplc="1368E41C"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3" w:tplc="B4966D92">
      <w:numFmt w:val="bullet"/>
      <w:lvlText w:val="•"/>
      <w:lvlJc w:val="left"/>
      <w:pPr>
        <w:ind w:left="3669" w:hanging="360"/>
      </w:pPr>
      <w:rPr>
        <w:rFonts w:hint="default"/>
        <w:lang w:val="en-US" w:eastAsia="en-US" w:bidi="ar-SA"/>
      </w:rPr>
    </w:lvl>
    <w:lvl w:ilvl="4" w:tplc="E2A45FA8">
      <w:numFmt w:val="bullet"/>
      <w:lvlText w:val="•"/>
      <w:lvlJc w:val="left"/>
      <w:pPr>
        <w:ind w:left="4645" w:hanging="360"/>
      </w:pPr>
      <w:rPr>
        <w:rFonts w:hint="default"/>
        <w:lang w:val="en-US" w:eastAsia="en-US" w:bidi="ar-SA"/>
      </w:rPr>
    </w:lvl>
    <w:lvl w:ilvl="5" w:tplc="3BAE0E28">
      <w:numFmt w:val="bullet"/>
      <w:lvlText w:val="•"/>
      <w:lvlJc w:val="left"/>
      <w:pPr>
        <w:ind w:left="5622" w:hanging="360"/>
      </w:pPr>
      <w:rPr>
        <w:rFonts w:hint="default"/>
        <w:lang w:val="en-US" w:eastAsia="en-US" w:bidi="ar-SA"/>
      </w:rPr>
    </w:lvl>
    <w:lvl w:ilvl="6" w:tplc="86B2FC2C">
      <w:numFmt w:val="bullet"/>
      <w:lvlText w:val="•"/>
      <w:lvlJc w:val="left"/>
      <w:pPr>
        <w:ind w:left="6598" w:hanging="360"/>
      </w:pPr>
      <w:rPr>
        <w:rFonts w:hint="default"/>
        <w:lang w:val="en-US" w:eastAsia="en-US" w:bidi="ar-SA"/>
      </w:rPr>
    </w:lvl>
    <w:lvl w:ilvl="7" w:tplc="B9907AA6">
      <w:numFmt w:val="bullet"/>
      <w:lvlText w:val="•"/>
      <w:lvlJc w:val="left"/>
      <w:pPr>
        <w:ind w:left="7574" w:hanging="360"/>
      </w:pPr>
      <w:rPr>
        <w:rFonts w:hint="default"/>
        <w:lang w:val="en-US" w:eastAsia="en-US" w:bidi="ar-SA"/>
      </w:rPr>
    </w:lvl>
    <w:lvl w:ilvl="8" w:tplc="9E44309E">
      <w:numFmt w:val="bullet"/>
      <w:lvlText w:val="•"/>
      <w:lvlJc w:val="left"/>
      <w:pPr>
        <w:ind w:left="8551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CA06FAD"/>
    <w:multiLevelType w:val="hybridMultilevel"/>
    <w:tmpl w:val="99CCD37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65546A6"/>
    <w:multiLevelType w:val="multilevel"/>
    <w:tmpl w:val="33B4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ED1D9E"/>
    <w:multiLevelType w:val="hybridMultilevel"/>
    <w:tmpl w:val="B8CE42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3ED4FAA"/>
    <w:multiLevelType w:val="multilevel"/>
    <w:tmpl w:val="C2A25D84"/>
    <w:lvl w:ilvl="0">
      <w:start w:val="1"/>
      <w:numFmt w:val="bullet"/>
      <w:lvlText w:val=""/>
      <w:lvlJc w:val="left"/>
      <w:pPr>
        <w:tabs>
          <w:tab w:val="num" w:pos="372"/>
        </w:tabs>
        <w:ind w:left="37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92"/>
        </w:tabs>
        <w:ind w:left="109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12"/>
        </w:tabs>
        <w:ind w:left="181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32"/>
        </w:tabs>
        <w:ind w:left="253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52"/>
        </w:tabs>
        <w:ind w:left="325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72"/>
        </w:tabs>
        <w:ind w:left="397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92"/>
        </w:tabs>
        <w:ind w:left="469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12"/>
        </w:tabs>
        <w:ind w:left="541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32"/>
        </w:tabs>
        <w:ind w:left="6132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536D76"/>
    <w:multiLevelType w:val="hybridMultilevel"/>
    <w:tmpl w:val="52ECB1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D648A6"/>
    <w:multiLevelType w:val="hybridMultilevel"/>
    <w:tmpl w:val="82C643DC"/>
    <w:lvl w:ilvl="0" w:tplc="3A287E8E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44163D"/>
    <w:multiLevelType w:val="multilevel"/>
    <w:tmpl w:val="96D297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5" w15:restartNumberingAfterBreak="0">
    <w:nsid w:val="471E0EC9"/>
    <w:multiLevelType w:val="hybridMultilevel"/>
    <w:tmpl w:val="F2B480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3755FF"/>
    <w:multiLevelType w:val="hybridMultilevel"/>
    <w:tmpl w:val="B27A9F2C"/>
    <w:lvl w:ilvl="0" w:tplc="803016F2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5E6FAA"/>
    <w:multiLevelType w:val="multilevel"/>
    <w:tmpl w:val="1EE8F35E"/>
    <w:lvl w:ilvl="0">
      <w:start w:val="1"/>
      <w:numFmt w:val="bullet"/>
      <w:lvlText w:val=""/>
      <w:lvlJc w:val="left"/>
      <w:pPr>
        <w:tabs>
          <w:tab w:val="num" w:pos="372"/>
        </w:tabs>
        <w:ind w:left="37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92"/>
        </w:tabs>
        <w:ind w:left="109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12"/>
        </w:tabs>
        <w:ind w:left="181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32"/>
        </w:tabs>
        <w:ind w:left="253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52"/>
        </w:tabs>
        <w:ind w:left="325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72"/>
        </w:tabs>
        <w:ind w:left="397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92"/>
        </w:tabs>
        <w:ind w:left="469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12"/>
        </w:tabs>
        <w:ind w:left="541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32"/>
        </w:tabs>
        <w:ind w:left="6132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6C7552"/>
    <w:multiLevelType w:val="hybridMultilevel"/>
    <w:tmpl w:val="20AE3C2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4C26247"/>
    <w:multiLevelType w:val="multilevel"/>
    <w:tmpl w:val="354AB2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0D0E17"/>
    <w:multiLevelType w:val="hybridMultilevel"/>
    <w:tmpl w:val="5B483D20"/>
    <w:lvl w:ilvl="0" w:tplc="6BCC0D48">
      <w:numFmt w:val="bullet"/>
      <w:lvlText w:val=""/>
      <w:lvlJc w:val="left"/>
      <w:pPr>
        <w:ind w:left="37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954F064">
      <w:numFmt w:val="bullet"/>
      <w:lvlText w:val="•"/>
      <w:lvlJc w:val="left"/>
      <w:pPr>
        <w:ind w:left="1424" w:hanging="360"/>
      </w:pPr>
      <w:rPr>
        <w:rFonts w:hint="default"/>
        <w:lang w:val="en-US" w:eastAsia="en-US" w:bidi="ar-SA"/>
      </w:rPr>
    </w:lvl>
    <w:lvl w:ilvl="2" w:tplc="DC2878C2">
      <w:numFmt w:val="bullet"/>
      <w:lvlText w:val="•"/>
      <w:lvlJc w:val="left"/>
      <w:pPr>
        <w:ind w:left="2469" w:hanging="360"/>
      </w:pPr>
      <w:rPr>
        <w:rFonts w:hint="default"/>
        <w:lang w:val="en-US" w:eastAsia="en-US" w:bidi="ar-SA"/>
      </w:rPr>
    </w:lvl>
    <w:lvl w:ilvl="3" w:tplc="4BCC51EE">
      <w:numFmt w:val="bullet"/>
      <w:lvlText w:val="•"/>
      <w:lvlJc w:val="left"/>
      <w:pPr>
        <w:ind w:left="3513" w:hanging="360"/>
      </w:pPr>
      <w:rPr>
        <w:rFonts w:hint="default"/>
        <w:lang w:val="en-US" w:eastAsia="en-US" w:bidi="ar-SA"/>
      </w:rPr>
    </w:lvl>
    <w:lvl w:ilvl="4" w:tplc="907A0CD2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ar-SA"/>
      </w:rPr>
    </w:lvl>
    <w:lvl w:ilvl="5" w:tplc="221E2FF2">
      <w:numFmt w:val="bullet"/>
      <w:lvlText w:val="•"/>
      <w:lvlJc w:val="left"/>
      <w:pPr>
        <w:ind w:left="5603" w:hanging="360"/>
      </w:pPr>
      <w:rPr>
        <w:rFonts w:hint="default"/>
        <w:lang w:val="en-US" w:eastAsia="en-US" w:bidi="ar-SA"/>
      </w:rPr>
    </w:lvl>
    <w:lvl w:ilvl="6" w:tplc="DB90A22E">
      <w:numFmt w:val="bullet"/>
      <w:lvlText w:val="•"/>
      <w:lvlJc w:val="left"/>
      <w:pPr>
        <w:ind w:left="6647" w:hanging="360"/>
      </w:pPr>
      <w:rPr>
        <w:rFonts w:hint="default"/>
        <w:lang w:val="en-US" w:eastAsia="en-US" w:bidi="ar-SA"/>
      </w:rPr>
    </w:lvl>
    <w:lvl w:ilvl="7" w:tplc="6D2CCF68">
      <w:numFmt w:val="bullet"/>
      <w:lvlText w:val="•"/>
      <w:lvlJc w:val="left"/>
      <w:pPr>
        <w:ind w:left="7692" w:hanging="360"/>
      </w:pPr>
      <w:rPr>
        <w:rFonts w:hint="default"/>
        <w:lang w:val="en-US" w:eastAsia="en-US" w:bidi="ar-SA"/>
      </w:rPr>
    </w:lvl>
    <w:lvl w:ilvl="8" w:tplc="51E8999A">
      <w:numFmt w:val="bullet"/>
      <w:lvlText w:val="•"/>
      <w:lvlJc w:val="left"/>
      <w:pPr>
        <w:ind w:left="8737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56471B1A"/>
    <w:multiLevelType w:val="multilevel"/>
    <w:tmpl w:val="F196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A17E02"/>
    <w:multiLevelType w:val="multilevel"/>
    <w:tmpl w:val="424E03FA"/>
    <w:lvl w:ilvl="0">
      <w:start w:val="1"/>
      <w:numFmt w:val="bullet"/>
      <w:lvlText w:val="●"/>
      <w:lvlJc w:val="left"/>
      <w:pPr>
        <w:ind w:left="360" w:hanging="360"/>
      </w:pPr>
      <w:rPr>
        <w:rFonts w:ascii="Times New Roman" w:eastAsia="Noto Sans Symbols" w:hAnsi="Times New Roman" w:cs="Times New Roman" w:hint="default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3" w15:restartNumberingAfterBreak="0">
    <w:nsid w:val="58D1234A"/>
    <w:multiLevelType w:val="hybridMultilevel"/>
    <w:tmpl w:val="1E32A91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0B70AB5"/>
    <w:multiLevelType w:val="multilevel"/>
    <w:tmpl w:val="DDF2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11193C"/>
    <w:multiLevelType w:val="hybridMultilevel"/>
    <w:tmpl w:val="8158AD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235506D"/>
    <w:multiLevelType w:val="hybridMultilevel"/>
    <w:tmpl w:val="64F0A4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3661351"/>
    <w:multiLevelType w:val="hybridMultilevel"/>
    <w:tmpl w:val="7B88B58A"/>
    <w:lvl w:ilvl="0" w:tplc="06F2CA56">
      <w:numFmt w:val="bullet"/>
      <w:lvlText w:val="●"/>
      <w:lvlJc w:val="left"/>
      <w:pPr>
        <w:ind w:left="720" w:hanging="360"/>
      </w:pPr>
      <w:rPr>
        <w:rFonts w:ascii="Arial" w:hAnsi="Arial" w:hint="default"/>
        <w:b/>
        <w:bCs/>
        <w:color w:val="000000" w:themeColor="text1"/>
        <w:w w:val="100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7E1FEB"/>
    <w:multiLevelType w:val="multilevel"/>
    <w:tmpl w:val="5974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D43717"/>
    <w:multiLevelType w:val="hybridMultilevel"/>
    <w:tmpl w:val="6958D9B8"/>
    <w:lvl w:ilvl="0" w:tplc="E9DC4AB8">
      <w:numFmt w:val="bullet"/>
      <w:lvlText w:val=""/>
      <w:lvlJc w:val="left"/>
      <w:pPr>
        <w:ind w:left="37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1DCA134">
      <w:numFmt w:val="bullet"/>
      <w:lvlText w:val="•"/>
      <w:lvlJc w:val="left"/>
      <w:pPr>
        <w:ind w:left="1424" w:hanging="360"/>
      </w:pPr>
      <w:rPr>
        <w:rFonts w:hint="default"/>
        <w:lang w:val="en-US" w:eastAsia="en-US" w:bidi="ar-SA"/>
      </w:rPr>
    </w:lvl>
    <w:lvl w:ilvl="2" w:tplc="BDA84D70">
      <w:numFmt w:val="bullet"/>
      <w:lvlText w:val="•"/>
      <w:lvlJc w:val="left"/>
      <w:pPr>
        <w:ind w:left="2469" w:hanging="360"/>
      </w:pPr>
      <w:rPr>
        <w:rFonts w:hint="default"/>
        <w:lang w:val="en-US" w:eastAsia="en-US" w:bidi="ar-SA"/>
      </w:rPr>
    </w:lvl>
    <w:lvl w:ilvl="3" w:tplc="584A7C62">
      <w:numFmt w:val="bullet"/>
      <w:lvlText w:val="•"/>
      <w:lvlJc w:val="left"/>
      <w:pPr>
        <w:ind w:left="3513" w:hanging="360"/>
      </w:pPr>
      <w:rPr>
        <w:rFonts w:hint="default"/>
        <w:lang w:val="en-US" w:eastAsia="en-US" w:bidi="ar-SA"/>
      </w:rPr>
    </w:lvl>
    <w:lvl w:ilvl="4" w:tplc="34A2969A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ar-SA"/>
      </w:rPr>
    </w:lvl>
    <w:lvl w:ilvl="5" w:tplc="3F448E8C">
      <w:numFmt w:val="bullet"/>
      <w:lvlText w:val="•"/>
      <w:lvlJc w:val="left"/>
      <w:pPr>
        <w:ind w:left="5603" w:hanging="360"/>
      </w:pPr>
      <w:rPr>
        <w:rFonts w:hint="default"/>
        <w:lang w:val="en-US" w:eastAsia="en-US" w:bidi="ar-SA"/>
      </w:rPr>
    </w:lvl>
    <w:lvl w:ilvl="6" w:tplc="0A50E3BA">
      <w:numFmt w:val="bullet"/>
      <w:lvlText w:val="•"/>
      <w:lvlJc w:val="left"/>
      <w:pPr>
        <w:ind w:left="6647" w:hanging="360"/>
      </w:pPr>
      <w:rPr>
        <w:rFonts w:hint="default"/>
        <w:lang w:val="en-US" w:eastAsia="en-US" w:bidi="ar-SA"/>
      </w:rPr>
    </w:lvl>
    <w:lvl w:ilvl="7" w:tplc="115C3F86">
      <w:numFmt w:val="bullet"/>
      <w:lvlText w:val="•"/>
      <w:lvlJc w:val="left"/>
      <w:pPr>
        <w:ind w:left="7692" w:hanging="360"/>
      </w:pPr>
      <w:rPr>
        <w:rFonts w:hint="default"/>
        <w:lang w:val="en-US" w:eastAsia="en-US" w:bidi="ar-SA"/>
      </w:rPr>
    </w:lvl>
    <w:lvl w:ilvl="8" w:tplc="71623D3A">
      <w:numFmt w:val="bullet"/>
      <w:lvlText w:val="•"/>
      <w:lvlJc w:val="left"/>
      <w:pPr>
        <w:ind w:left="8737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6EDC40DB"/>
    <w:multiLevelType w:val="hybridMultilevel"/>
    <w:tmpl w:val="60284576"/>
    <w:lvl w:ilvl="0" w:tplc="1F9C0FE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4E82C23"/>
    <w:multiLevelType w:val="hybridMultilevel"/>
    <w:tmpl w:val="DEC00A7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8E5A32"/>
    <w:multiLevelType w:val="hybridMultilevel"/>
    <w:tmpl w:val="17A6ABC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DE87F00"/>
    <w:multiLevelType w:val="hybridMultilevel"/>
    <w:tmpl w:val="D28CD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317DF5"/>
    <w:multiLevelType w:val="hybridMultilevel"/>
    <w:tmpl w:val="DCC618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84257762">
    <w:abstractNumId w:val="22"/>
  </w:num>
  <w:num w:numId="2" w16cid:durableId="2001806185">
    <w:abstractNumId w:val="14"/>
  </w:num>
  <w:num w:numId="3" w16cid:durableId="790712226">
    <w:abstractNumId w:val="15"/>
  </w:num>
  <w:num w:numId="4" w16cid:durableId="2032023849">
    <w:abstractNumId w:val="12"/>
  </w:num>
  <w:num w:numId="5" w16cid:durableId="19285753">
    <w:abstractNumId w:val="27"/>
  </w:num>
  <w:num w:numId="6" w16cid:durableId="1913999288">
    <w:abstractNumId w:val="28"/>
  </w:num>
  <w:num w:numId="7" w16cid:durableId="193617607">
    <w:abstractNumId w:val="33"/>
  </w:num>
  <w:num w:numId="8" w16cid:durableId="453406822">
    <w:abstractNumId w:val="31"/>
  </w:num>
  <w:num w:numId="9" w16cid:durableId="471826376">
    <w:abstractNumId w:val="21"/>
  </w:num>
  <w:num w:numId="10" w16cid:durableId="940455451">
    <w:abstractNumId w:val="30"/>
  </w:num>
  <w:num w:numId="11" w16cid:durableId="219365784">
    <w:abstractNumId w:val="9"/>
  </w:num>
  <w:num w:numId="12" w16cid:durableId="966735503">
    <w:abstractNumId w:val="18"/>
  </w:num>
  <w:num w:numId="13" w16cid:durableId="493496466">
    <w:abstractNumId w:val="5"/>
  </w:num>
  <w:num w:numId="14" w16cid:durableId="1123617782">
    <w:abstractNumId w:val="19"/>
  </w:num>
  <w:num w:numId="15" w16cid:durableId="2084717813">
    <w:abstractNumId w:val="8"/>
  </w:num>
  <w:num w:numId="16" w16cid:durableId="1641569672">
    <w:abstractNumId w:val="20"/>
  </w:num>
  <w:num w:numId="17" w16cid:durableId="1461219401">
    <w:abstractNumId w:val="29"/>
  </w:num>
  <w:num w:numId="18" w16cid:durableId="337193465">
    <w:abstractNumId w:val="32"/>
  </w:num>
  <w:num w:numId="19" w16cid:durableId="1720277840">
    <w:abstractNumId w:val="23"/>
  </w:num>
  <w:num w:numId="20" w16cid:durableId="1778871290">
    <w:abstractNumId w:val="7"/>
  </w:num>
  <w:num w:numId="21" w16cid:durableId="1004212068">
    <w:abstractNumId w:val="10"/>
  </w:num>
  <w:num w:numId="22" w16cid:durableId="1184587378">
    <w:abstractNumId w:val="6"/>
  </w:num>
  <w:num w:numId="23" w16cid:durableId="793597085">
    <w:abstractNumId w:val="26"/>
  </w:num>
  <w:num w:numId="24" w16cid:durableId="1804959109">
    <w:abstractNumId w:val="13"/>
  </w:num>
  <w:num w:numId="25" w16cid:durableId="678848715">
    <w:abstractNumId w:val="4"/>
  </w:num>
  <w:num w:numId="26" w16cid:durableId="1050766943">
    <w:abstractNumId w:val="34"/>
  </w:num>
  <w:num w:numId="27" w16cid:durableId="2071927170">
    <w:abstractNumId w:val="3"/>
  </w:num>
  <w:num w:numId="28" w16cid:durableId="516503727">
    <w:abstractNumId w:val="25"/>
  </w:num>
  <w:num w:numId="29" w16cid:durableId="959381952">
    <w:abstractNumId w:val="16"/>
  </w:num>
  <w:num w:numId="30" w16cid:durableId="1191914238">
    <w:abstractNumId w:val="24"/>
  </w:num>
  <w:num w:numId="31" w16cid:durableId="296109527">
    <w:abstractNumId w:val="0"/>
  </w:num>
  <w:num w:numId="32" w16cid:durableId="1695040019">
    <w:abstractNumId w:val="2"/>
  </w:num>
  <w:num w:numId="33" w16cid:durableId="1879926944">
    <w:abstractNumId w:val="1"/>
  </w:num>
  <w:num w:numId="34" w16cid:durableId="1917083788">
    <w:abstractNumId w:val="17"/>
  </w:num>
  <w:num w:numId="35" w16cid:durableId="1215814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901"/>
    <w:rsid w:val="00000360"/>
    <w:rsid w:val="00015EC0"/>
    <w:rsid w:val="000406FC"/>
    <w:rsid w:val="00060A1A"/>
    <w:rsid w:val="000938A0"/>
    <w:rsid w:val="000A2E41"/>
    <w:rsid w:val="000E28F5"/>
    <w:rsid w:val="000F72FE"/>
    <w:rsid w:val="00105A2E"/>
    <w:rsid w:val="00112B6E"/>
    <w:rsid w:val="00143A11"/>
    <w:rsid w:val="001936DC"/>
    <w:rsid w:val="001B3770"/>
    <w:rsid w:val="001C207E"/>
    <w:rsid w:val="001E0275"/>
    <w:rsid w:val="00257293"/>
    <w:rsid w:val="00270923"/>
    <w:rsid w:val="002740BF"/>
    <w:rsid w:val="002B5C3C"/>
    <w:rsid w:val="002C4F29"/>
    <w:rsid w:val="002D417C"/>
    <w:rsid w:val="002D6324"/>
    <w:rsid w:val="002F4DDC"/>
    <w:rsid w:val="0031646C"/>
    <w:rsid w:val="00344203"/>
    <w:rsid w:val="00357F51"/>
    <w:rsid w:val="003C3188"/>
    <w:rsid w:val="003E73B9"/>
    <w:rsid w:val="003F64A0"/>
    <w:rsid w:val="00403EF4"/>
    <w:rsid w:val="004333A6"/>
    <w:rsid w:val="0047668C"/>
    <w:rsid w:val="00477F7B"/>
    <w:rsid w:val="00482FA3"/>
    <w:rsid w:val="00486135"/>
    <w:rsid w:val="004C3E90"/>
    <w:rsid w:val="004D2942"/>
    <w:rsid w:val="005523DB"/>
    <w:rsid w:val="00553465"/>
    <w:rsid w:val="0056378C"/>
    <w:rsid w:val="005B6153"/>
    <w:rsid w:val="005C5F62"/>
    <w:rsid w:val="005F2630"/>
    <w:rsid w:val="005F49D3"/>
    <w:rsid w:val="00606291"/>
    <w:rsid w:val="0061219F"/>
    <w:rsid w:val="00624925"/>
    <w:rsid w:val="00650AB0"/>
    <w:rsid w:val="00662BCA"/>
    <w:rsid w:val="00683625"/>
    <w:rsid w:val="00687C1A"/>
    <w:rsid w:val="006A07C1"/>
    <w:rsid w:val="006A5CD5"/>
    <w:rsid w:val="006B2D0F"/>
    <w:rsid w:val="006D1832"/>
    <w:rsid w:val="006E28BA"/>
    <w:rsid w:val="006E2E09"/>
    <w:rsid w:val="006F7F2F"/>
    <w:rsid w:val="00715B43"/>
    <w:rsid w:val="00756F2B"/>
    <w:rsid w:val="007648E6"/>
    <w:rsid w:val="00794FDD"/>
    <w:rsid w:val="007B330D"/>
    <w:rsid w:val="007F6684"/>
    <w:rsid w:val="0080437E"/>
    <w:rsid w:val="00823B09"/>
    <w:rsid w:val="008240FC"/>
    <w:rsid w:val="0084464D"/>
    <w:rsid w:val="00852912"/>
    <w:rsid w:val="00856C4B"/>
    <w:rsid w:val="008C20B8"/>
    <w:rsid w:val="009072CD"/>
    <w:rsid w:val="0092071A"/>
    <w:rsid w:val="00963642"/>
    <w:rsid w:val="00967116"/>
    <w:rsid w:val="009710CE"/>
    <w:rsid w:val="00974AA1"/>
    <w:rsid w:val="009A5EE9"/>
    <w:rsid w:val="009C4895"/>
    <w:rsid w:val="009E7DFD"/>
    <w:rsid w:val="00A00156"/>
    <w:rsid w:val="00A04618"/>
    <w:rsid w:val="00A1694A"/>
    <w:rsid w:val="00A40D40"/>
    <w:rsid w:val="00A416AF"/>
    <w:rsid w:val="00A44887"/>
    <w:rsid w:val="00A4721E"/>
    <w:rsid w:val="00A87FBD"/>
    <w:rsid w:val="00A959E4"/>
    <w:rsid w:val="00AA6475"/>
    <w:rsid w:val="00AD0510"/>
    <w:rsid w:val="00B024F8"/>
    <w:rsid w:val="00B078D2"/>
    <w:rsid w:val="00B332FF"/>
    <w:rsid w:val="00B34729"/>
    <w:rsid w:val="00B4519E"/>
    <w:rsid w:val="00B7402A"/>
    <w:rsid w:val="00B87DD2"/>
    <w:rsid w:val="00B9790D"/>
    <w:rsid w:val="00BA7FA8"/>
    <w:rsid w:val="00BB0900"/>
    <w:rsid w:val="00BE1343"/>
    <w:rsid w:val="00C266EA"/>
    <w:rsid w:val="00C52FF4"/>
    <w:rsid w:val="00C7062B"/>
    <w:rsid w:val="00C87730"/>
    <w:rsid w:val="00C93323"/>
    <w:rsid w:val="00CC0901"/>
    <w:rsid w:val="00CD746D"/>
    <w:rsid w:val="00D11D05"/>
    <w:rsid w:val="00D32D81"/>
    <w:rsid w:val="00D649CD"/>
    <w:rsid w:val="00D72EC3"/>
    <w:rsid w:val="00D7361A"/>
    <w:rsid w:val="00D80FE2"/>
    <w:rsid w:val="00D875E7"/>
    <w:rsid w:val="00D92271"/>
    <w:rsid w:val="00DA5280"/>
    <w:rsid w:val="00DA52A5"/>
    <w:rsid w:val="00DB07D1"/>
    <w:rsid w:val="00DC68D3"/>
    <w:rsid w:val="00DD60D4"/>
    <w:rsid w:val="00DE5E33"/>
    <w:rsid w:val="00DF6CF3"/>
    <w:rsid w:val="00E214F5"/>
    <w:rsid w:val="00E27E96"/>
    <w:rsid w:val="00E41AD1"/>
    <w:rsid w:val="00E46488"/>
    <w:rsid w:val="00E9272E"/>
    <w:rsid w:val="00EA3864"/>
    <w:rsid w:val="00EF2E8A"/>
    <w:rsid w:val="00F34650"/>
    <w:rsid w:val="00F51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58A516"/>
  <w15:docId w15:val="{ADA75558-264C-4400-9BC9-7CE8E1641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1"/>
    <w:qFormat/>
    <w:rsid w:val="005F49D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53465"/>
    <w:rPr>
      <w:b/>
      <w:bCs/>
    </w:rPr>
  </w:style>
  <w:style w:type="paragraph" w:styleId="NormalWeb">
    <w:name w:val="Normal (Web)"/>
    <w:basedOn w:val="Normal"/>
    <w:uiPriority w:val="99"/>
    <w:unhideWhenUsed/>
    <w:rsid w:val="007648E6"/>
    <w:pPr>
      <w:spacing w:before="100" w:beforeAutospacing="1" w:after="100" w:afterAutospacing="1"/>
    </w:pPr>
    <w:rPr>
      <w:lang w:eastAsia="en-US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B090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eastAsia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B0900"/>
    <w:rPr>
      <w:rFonts w:ascii="Arial" w:hAnsi="Arial" w:cs="Arial"/>
      <w:vanish/>
      <w:sz w:val="16"/>
      <w:szCs w:val="16"/>
      <w:lang w:eastAsia="en-US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B0900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  <w:lang w:eastAsia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B0900"/>
    <w:rPr>
      <w:rFonts w:ascii="Arial" w:hAnsi="Arial" w:cs="Arial"/>
      <w:vanish/>
      <w:sz w:val="16"/>
      <w:szCs w:val="16"/>
      <w:lang w:eastAsia="en-US"/>
    </w:rPr>
  </w:style>
  <w:style w:type="paragraph" w:styleId="BodyText">
    <w:name w:val="Body Text"/>
    <w:basedOn w:val="Normal"/>
    <w:link w:val="BodyTextChar"/>
    <w:uiPriority w:val="1"/>
    <w:qFormat/>
    <w:rsid w:val="00E46488"/>
    <w:pPr>
      <w:widowControl w:val="0"/>
      <w:autoSpaceDE w:val="0"/>
      <w:autoSpaceDN w:val="0"/>
      <w:ind w:left="372" w:hanging="360"/>
    </w:pPr>
    <w:rPr>
      <w:rFonts w:ascii="Arial MT" w:eastAsia="Arial MT" w:hAnsi="Arial MT" w:cs="Arial MT"/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E46488"/>
    <w:rPr>
      <w:rFonts w:ascii="Arial MT" w:eastAsia="Arial MT" w:hAnsi="Arial MT" w:cs="Arial MT"/>
      <w:sz w:val="20"/>
      <w:szCs w:val="20"/>
      <w:lang w:eastAsia="en-US"/>
    </w:rPr>
  </w:style>
  <w:style w:type="character" w:styleId="Hyperlink">
    <w:name w:val="Hyperlink"/>
    <w:basedOn w:val="DefaultParagraphFont"/>
    <w:uiPriority w:val="99"/>
    <w:unhideWhenUsed/>
    <w:rsid w:val="008C20B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20B8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403EF4"/>
  </w:style>
  <w:style w:type="character" w:customStyle="1" w:styleId="overflow-hidden">
    <w:name w:val="overflow-hidden"/>
    <w:basedOn w:val="DefaultParagraphFont"/>
    <w:rsid w:val="009C48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44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488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32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318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815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556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100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874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951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44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7309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83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17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0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41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6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2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29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0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51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961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59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18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222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056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71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33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19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22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823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634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726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562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165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859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8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73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35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98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915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573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73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144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658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879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781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0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4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0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25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73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111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935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0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07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171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5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8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9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70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94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65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212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994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396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314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950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078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839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736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242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02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1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83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41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95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854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706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761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369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925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147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954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777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50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60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4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83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420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47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334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393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78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9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98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08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770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91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854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416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0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19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33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92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76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847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115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45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561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063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79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19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20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292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48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362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356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907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577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522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898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9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55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9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53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46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14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8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547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73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638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944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80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045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55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658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59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83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9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60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54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193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9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34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370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470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807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857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406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188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656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77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868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464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21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56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790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239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027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083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731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774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395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51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26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29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84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313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93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691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583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022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036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94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4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26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63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41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045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093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706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559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8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6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8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4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2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6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61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063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485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821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686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508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065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757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995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67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0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99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91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57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592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69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53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646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137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797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538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088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217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873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00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2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19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62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37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arunreddyyedugu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825</Words>
  <Characters>4703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</dc:creator>
  <cp:keywords/>
  <dc:description/>
  <cp:lastModifiedBy>Riya Soni</cp:lastModifiedBy>
  <cp:revision>4</cp:revision>
  <cp:lastPrinted>2025-03-13T19:13:00Z</cp:lastPrinted>
  <dcterms:created xsi:type="dcterms:W3CDTF">2025-04-02T20:25:00Z</dcterms:created>
  <dcterms:modified xsi:type="dcterms:W3CDTF">2025-04-03T14:56:00Z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af52453bb477580da0f626f1a312c79d4d77b3f9c422fee3414df77ac2731332</vt:lpwstr>
  </property>
</Properties>
</file>