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F96F2" w14:textId="70F85606" w:rsidR="00862765" w:rsidRPr="006469D7" w:rsidRDefault="004A4204" w:rsidP="00496DDA">
      <w:pPr>
        <w:pStyle w:val="NormalWeb"/>
        <w:spacing w:beforeAutospacing="0" w:afterAutospacing="0" w:line="276" w:lineRule="auto"/>
        <w:jc w:val="center"/>
        <w:rPr>
          <w:rFonts w:eastAsia="Cambria"/>
          <w:b/>
          <w:kern w:val="2"/>
          <w:sz w:val="28"/>
          <w:szCs w:val="28"/>
        </w:rPr>
      </w:pPr>
      <w:r w:rsidRPr="006469D7">
        <w:rPr>
          <w:rFonts w:eastAsia="Cambria"/>
          <w:b/>
          <w:kern w:val="2"/>
          <w:sz w:val="28"/>
          <w:szCs w:val="28"/>
        </w:rPr>
        <w:t>D</w:t>
      </w:r>
      <w:r w:rsidR="00C85F97" w:rsidRPr="006469D7">
        <w:rPr>
          <w:rFonts w:eastAsia="Cambria"/>
          <w:b/>
          <w:kern w:val="2"/>
          <w:sz w:val="28"/>
          <w:szCs w:val="28"/>
        </w:rPr>
        <w:t>IVYA</w:t>
      </w:r>
      <w:r w:rsidRPr="006469D7">
        <w:rPr>
          <w:rFonts w:eastAsia="Cambria"/>
          <w:b/>
          <w:kern w:val="2"/>
          <w:sz w:val="28"/>
          <w:szCs w:val="28"/>
        </w:rPr>
        <w:t xml:space="preserve"> K</w:t>
      </w:r>
      <w:r w:rsidR="00C85F97" w:rsidRPr="006469D7">
        <w:rPr>
          <w:rFonts w:eastAsia="Cambria"/>
          <w:b/>
          <w:kern w:val="2"/>
          <w:sz w:val="28"/>
          <w:szCs w:val="28"/>
        </w:rPr>
        <w:t>AMPALLI</w:t>
      </w:r>
    </w:p>
    <w:p w14:paraId="14E2FBCC" w14:textId="470543E9" w:rsidR="00862765" w:rsidRPr="006469D7" w:rsidRDefault="00435039" w:rsidP="00435039">
      <w:pPr>
        <w:pStyle w:val="NormalWeb"/>
        <w:pBdr>
          <w:bottom w:val="single" w:sz="4" w:space="1" w:color="auto"/>
        </w:pBdr>
        <w:spacing w:beforeAutospacing="0" w:afterAutospacing="0" w:line="276" w:lineRule="auto"/>
        <w:jc w:val="center"/>
        <w:rPr>
          <w:rFonts w:eastAsia="Cambria"/>
          <w:b/>
          <w:color w:val="000000" w:themeColor="text1"/>
          <w:sz w:val="20"/>
          <w:szCs w:val="20"/>
        </w:rPr>
      </w:pPr>
      <w:r w:rsidRPr="00147B0B">
        <w:rPr>
          <w:sz w:val="20"/>
          <w:szCs w:val="20"/>
        </w:rPr>
        <w:t>GenAI Engineer</w:t>
      </w:r>
      <w:r>
        <w:rPr>
          <w:sz w:val="20"/>
          <w:szCs w:val="20"/>
        </w:rPr>
        <w:t xml:space="preserve"> |</w:t>
      </w:r>
      <w:r w:rsidRPr="00E00926">
        <w:rPr>
          <w:color w:val="000000" w:themeColor="text1"/>
          <w:sz w:val="20"/>
          <w:szCs w:val="20"/>
        </w:rPr>
        <w:t xml:space="preserve"> </w:t>
      </w:r>
      <w:hyperlink r:id="rId5" w:history="1">
        <w:r w:rsidRPr="00E00926">
          <w:rPr>
            <w:rStyle w:val="Hyperlink"/>
            <w:color w:val="000000" w:themeColor="text1"/>
            <w:sz w:val="20"/>
            <w:szCs w:val="20"/>
            <w:u w:val="none"/>
          </w:rPr>
          <w:t>divyakampalli95@gmail.com</w:t>
        </w:r>
      </w:hyperlink>
      <w:r w:rsidR="009724F7" w:rsidRPr="00E00926">
        <w:rPr>
          <w:rStyle w:val="16"/>
          <w:b/>
          <w:color w:val="000000" w:themeColor="text1"/>
          <w:sz w:val="20"/>
          <w:szCs w:val="20"/>
          <w:u w:val="none"/>
        </w:rPr>
        <w:t xml:space="preserve"> </w:t>
      </w:r>
      <w:r w:rsidR="009724F7" w:rsidRPr="00E00926">
        <w:rPr>
          <w:rStyle w:val="16"/>
          <w:bCs/>
          <w:color w:val="000000" w:themeColor="text1"/>
          <w:sz w:val="20"/>
          <w:szCs w:val="20"/>
          <w:u w:val="none"/>
        </w:rPr>
        <w:t>| +1 (608) 313-5234</w:t>
      </w:r>
    </w:p>
    <w:p w14:paraId="087D8437" w14:textId="77777777" w:rsidR="00862765" w:rsidRPr="006469D7" w:rsidRDefault="00000000" w:rsidP="00496DDA">
      <w:pPr>
        <w:spacing w:before="240" w:line="276" w:lineRule="auto"/>
        <w:jc w:val="both"/>
        <w:rPr>
          <w:rFonts w:ascii="Times New Roman" w:eastAsia="Cambria" w:hAnsi="Times New Roman" w:cs="Times New Roman"/>
          <w:b/>
          <w:kern w:val="2"/>
          <w:u w:val="single"/>
          <w:lang w:bidi="ar"/>
        </w:rPr>
      </w:pPr>
      <w:r w:rsidRPr="006469D7">
        <w:rPr>
          <w:rFonts w:ascii="Times New Roman" w:eastAsia="Cambria" w:hAnsi="Times New Roman" w:cs="Times New Roman"/>
          <w:b/>
          <w:kern w:val="2"/>
          <w:u w:val="single"/>
          <w:lang w:bidi="ar"/>
        </w:rPr>
        <w:t>PROFESSIONAL SUMMARY</w:t>
      </w:r>
    </w:p>
    <w:p w14:paraId="23ACB339" w14:textId="061E13C8" w:rsidR="00D4435D" w:rsidRPr="006469D7" w:rsidRDefault="00D4435D" w:rsidP="00496DDA">
      <w:pPr>
        <w:pStyle w:val="ListParagraph"/>
        <w:numPr>
          <w:ilvl w:val="0"/>
          <w:numId w:val="10"/>
        </w:numPr>
        <w:spacing w:line="276" w:lineRule="auto"/>
        <w:jc w:val="both"/>
        <w:rPr>
          <w:rFonts w:ascii="Times New Roman" w:eastAsia="Cambria" w:hAnsi="Times New Roman" w:cs="Times New Roman"/>
          <w:b/>
          <w:kern w:val="2"/>
          <w:u w:val="single"/>
          <w:lang w:bidi="ar"/>
        </w:rPr>
      </w:pPr>
      <w:r w:rsidRPr="006469D7">
        <w:rPr>
          <w:rFonts w:ascii="Times New Roman" w:hAnsi="Times New Roman" w:cs="Times New Roman"/>
        </w:rPr>
        <w:t>Senior GenAI &amp; MLOps Engineer with 9 years of experience designing and deploying enterprise-scale AI platforms across finance, telecom, and healthcare. Skilled in LLM fine-tuning, RAG architecture, and AI system orchestration, bridging model performance with production reliability.</w:t>
      </w:r>
    </w:p>
    <w:p w14:paraId="6275B1DD" w14:textId="51C97099" w:rsidR="00D4435D" w:rsidRPr="006469D7" w:rsidRDefault="00D4435D" w:rsidP="00496DDA">
      <w:pPr>
        <w:pStyle w:val="NormalWeb"/>
        <w:numPr>
          <w:ilvl w:val="0"/>
          <w:numId w:val="10"/>
        </w:numPr>
        <w:tabs>
          <w:tab w:val="left" w:pos="-20"/>
        </w:tabs>
        <w:spacing w:afterAutospacing="0" w:line="276" w:lineRule="auto"/>
        <w:jc w:val="both"/>
        <w:rPr>
          <w:sz w:val="20"/>
          <w:szCs w:val="20"/>
        </w:rPr>
      </w:pPr>
      <w:r w:rsidRPr="006469D7">
        <w:rPr>
          <w:sz w:val="20"/>
          <w:szCs w:val="20"/>
        </w:rPr>
        <w:t xml:space="preserve">Architected and deployed domain-specific </w:t>
      </w:r>
      <w:r w:rsidR="00867DF1" w:rsidRPr="006469D7">
        <w:rPr>
          <w:sz w:val="20"/>
          <w:szCs w:val="20"/>
        </w:rPr>
        <w:t>LLMs (</w:t>
      </w:r>
      <w:r w:rsidRPr="006469D7">
        <w:rPr>
          <w:sz w:val="20"/>
          <w:szCs w:val="20"/>
        </w:rPr>
        <w:t>LLaMA2, Mistral, Hugging Face Transformers) for financial advisory and compliance automation, enabling real-time decision intelligence within regulated environments.</w:t>
      </w:r>
    </w:p>
    <w:p w14:paraId="1A2653FC" w14:textId="27F91138" w:rsidR="00D4435D" w:rsidRPr="006469D7" w:rsidRDefault="00D4435D" w:rsidP="00496DDA">
      <w:pPr>
        <w:pStyle w:val="NormalWeb"/>
        <w:numPr>
          <w:ilvl w:val="0"/>
          <w:numId w:val="10"/>
        </w:numPr>
        <w:tabs>
          <w:tab w:val="left" w:pos="-20"/>
        </w:tabs>
        <w:spacing w:afterAutospacing="0" w:line="276" w:lineRule="auto"/>
        <w:jc w:val="both"/>
        <w:rPr>
          <w:sz w:val="20"/>
          <w:szCs w:val="20"/>
        </w:rPr>
      </w:pPr>
      <w:r w:rsidRPr="006469D7">
        <w:rPr>
          <w:sz w:val="20"/>
          <w:szCs w:val="20"/>
        </w:rPr>
        <w:t>Engineered retrieval-augmented generation (RAG) pipelines using LangChain, FAISS, Qdrant, Milvus, and Elasticsearch, integrating structured and unstructured data to deliver contextualized and auditable responses.</w:t>
      </w:r>
    </w:p>
    <w:p w14:paraId="087485C8" w14:textId="6CF5A2CB" w:rsidR="00D4435D" w:rsidRPr="006469D7" w:rsidRDefault="00D4435D" w:rsidP="00496DDA">
      <w:pPr>
        <w:pStyle w:val="NormalWeb"/>
        <w:numPr>
          <w:ilvl w:val="0"/>
          <w:numId w:val="10"/>
        </w:numPr>
        <w:tabs>
          <w:tab w:val="left" w:pos="-20"/>
        </w:tabs>
        <w:spacing w:afterAutospacing="0" w:line="276" w:lineRule="auto"/>
        <w:jc w:val="both"/>
        <w:rPr>
          <w:sz w:val="20"/>
          <w:szCs w:val="20"/>
        </w:rPr>
      </w:pPr>
      <w:r w:rsidRPr="006469D7">
        <w:rPr>
          <w:sz w:val="20"/>
          <w:szCs w:val="20"/>
        </w:rPr>
        <w:t>Built multi-modal AI workflows with CLIP, Whisper, and Diffusers, automating document analysis, audio transcription, and visual compliance checks for enterprise audit systems.</w:t>
      </w:r>
    </w:p>
    <w:p w14:paraId="2AC04188" w14:textId="26A6D12D" w:rsidR="00D4435D" w:rsidRPr="006469D7" w:rsidRDefault="00D4435D" w:rsidP="00496DDA">
      <w:pPr>
        <w:pStyle w:val="NormalWeb"/>
        <w:numPr>
          <w:ilvl w:val="0"/>
          <w:numId w:val="10"/>
        </w:numPr>
        <w:tabs>
          <w:tab w:val="left" w:pos="-20"/>
        </w:tabs>
        <w:spacing w:afterAutospacing="0" w:line="276" w:lineRule="auto"/>
        <w:jc w:val="both"/>
        <w:rPr>
          <w:sz w:val="20"/>
          <w:szCs w:val="20"/>
        </w:rPr>
      </w:pPr>
      <w:r w:rsidRPr="006469D7">
        <w:rPr>
          <w:sz w:val="20"/>
          <w:szCs w:val="20"/>
        </w:rPr>
        <w:t>Led design and deployment of scalable, containerized inference platforms using KServe, BentoML, Docker, and Kubernetes, delivering low-latency APIs and serving multiple LLM endpoints concurrently.</w:t>
      </w:r>
    </w:p>
    <w:p w14:paraId="45C50541" w14:textId="00B4CF3E" w:rsidR="00D4435D" w:rsidRPr="006469D7" w:rsidRDefault="00D4435D" w:rsidP="00496DDA">
      <w:pPr>
        <w:pStyle w:val="NormalWeb"/>
        <w:numPr>
          <w:ilvl w:val="0"/>
          <w:numId w:val="10"/>
        </w:numPr>
        <w:tabs>
          <w:tab w:val="left" w:pos="-20"/>
        </w:tabs>
        <w:spacing w:afterAutospacing="0" w:line="276" w:lineRule="auto"/>
        <w:jc w:val="both"/>
        <w:rPr>
          <w:sz w:val="20"/>
          <w:szCs w:val="20"/>
        </w:rPr>
      </w:pPr>
      <w:r w:rsidRPr="006469D7">
        <w:rPr>
          <w:sz w:val="20"/>
          <w:szCs w:val="20"/>
        </w:rPr>
        <w:t>Orchestrated end-to-end ML/LLM pipelines through PromptFlow, Airflow, Ray, and SageMaker Pipelines, ensuring reproducibility, parallel processing, and continuous retraining with minimal downtime.</w:t>
      </w:r>
    </w:p>
    <w:p w14:paraId="331CEC70" w14:textId="0CCD7518" w:rsidR="00D4435D" w:rsidRPr="006469D7" w:rsidRDefault="00D4435D" w:rsidP="00496DDA">
      <w:pPr>
        <w:pStyle w:val="NormalWeb"/>
        <w:numPr>
          <w:ilvl w:val="0"/>
          <w:numId w:val="10"/>
        </w:numPr>
        <w:tabs>
          <w:tab w:val="left" w:pos="-20"/>
        </w:tabs>
        <w:spacing w:afterAutospacing="0" w:line="276" w:lineRule="auto"/>
        <w:jc w:val="both"/>
        <w:rPr>
          <w:sz w:val="20"/>
          <w:szCs w:val="20"/>
        </w:rPr>
      </w:pPr>
      <w:r w:rsidRPr="006469D7">
        <w:rPr>
          <w:sz w:val="20"/>
          <w:szCs w:val="20"/>
        </w:rPr>
        <w:t>Applied MLflow and DVC for experiment tracking and dataset versioning, establishing complete lineage and governance for enterprise AI model deployments.</w:t>
      </w:r>
    </w:p>
    <w:p w14:paraId="63784325" w14:textId="17D3B8ED" w:rsidR="00D4435D" w:rsidRPr="006469D7" w:rsidRDefault="00D4435D" w:rsidP="00496DDA">
      <w:pPr>
        <w:pStyle w:val="NormalWeb"/>
        <w:numPr>
          <w:ilvl w:val="0"/>
          <w:numId w:val="10"/>
        </w:numPr>
        <w:tabs>
          <w:tab w:val="left" w:pos="-20"/>
        </w:tabs>
        <w:spacing w:afterAutospacing="0" w:line="276" w:lineRule="auto"/>
        <w:jc w:val="both"/>
        <w:rPr>
          <w:sz w:val="20"/>
          <w:szCs w:val="20"/>
        </w:rPr>
      </w:pPr>
      <w:r w:rsidRPr="006469D7">
        <w:rPr>
          <w:sz w:val="20"/>
          <w:szCs w:val="20"/>
        </w:rPr>
        <w:t>Integrated observability and drift-monitoring frameworks using Evidently AI, Prometheus, and Grafana, reducing incident response time by 40 % and improving inference reliability.  Secured AI infrastructure via Azure Key Vault, AWS IAM, Secrets Manager, and Terraform, maintaining compliance, identity governance, and controlled access across multi-cloud environments.</w:t>
      </w:r>
    </w:p>
    <w:p w14:paraId="6AF17E11" w14:textId="20193ACB" w:rsidR="008F24E2" w:rsidRPr="006469D7" w:rsidRDefault="00D4435D" w:rsidP="00496DDA">
      <w:pPr>
        <w:pStyle w:val="NormalWeb"/>
        <w:numPr>
          <w:ilvl w:val="0"/>
          <w:numId w:val="10"/>
        </w:numPr>
        <w:tabs>
          <w:tab w:val="left" w:pos="-20"/>
        </w:tabs>
        <w:spacing w:afterAutospacing="0" w:line="276" w:lineRule="auto"/>
        <w:jc w:val="both"/>
        <w:rPr>
          <w:sz w:val="20"/>
          <w:szCs w:val="20"/>
        </w:rPr>
      </w:pPr>
      <w:r w:rsidRPr="006469D7">
        <w:rPr>
          <w:sz w:val="20"/>
          <w:szCs w:val="20"/>
        </w:rPr>
        <w:t>Collaborated cross-functionally with data, cloud, and compliance teams to deliver trusted, production-grade GenAI systems, combining model intelligence with enterprise scalability and resilience.</w:t>
      </w:r>
    </w:p>
    <w:p w14:paraId="4882E067" w14:textId="77777777" w:rsidR="00862765" w:rsidRPr="006469D7" w:rsidRDefault="00000000" w:rsidP="00A82400">
      <w:pPr>
        <w:pStyle w:val="Heading3"/>
        <w:spacing w:before="240" w:beforeAutospacing="0" w:afterLines="14" w:after="33" w:afterAutospacing="0" w:line="276" w:lineRule="auto"/>
        <w:rPr>
          <w:sz w:val="20"/>
          <w:szCs w:val="20"/>
          <w:u w:val="single"/>
        </w:rPr>
      </w:pPr>
      <w:r w:rsidRPr="006469D7">
        <w:rPr>
          <w:rStyle w:val="Strong"/>
          <w:b/>
          <w:bCs/>
          <w:sz w:val="20"/>
          <w:szCs w:val="20"/>
          <w:u w:val="single"/>
        </w:rPr>
        <w:t>TECHNICAL SKILLS</w:t>
      </w:r>
    </w:p>
    <w:p w14:paraId="4A431B14" w14:textId="112F7D5D" w:rsidR="00862765" w:rsidRPr="006469D7" w:rsidRDefault="00000000" w:rsidP="00496DDA">
      <w:pPr>
        <w:pStyle w:val="NormalWeb"/>
        <w:numPr>
          <w:ilvl w:val="0"/>
          <w:numId w:val="2"/>
        </w:numPr>
        <w:spacing w:beforeAutospacing="0" w:line="276" w:lineRule="auto"/>
        <w:jc w:val="both"/>
        <w:rPr>
          <w:sz w:val="20"/>
          <w:szCs w:val="20"/>
        </w:rPr>
      </w:pPr>
      <w:r w:rsidRPr="006469D7">
        <w:rPr>
          <w:rStyle w:val="Strong"/>
          <w:sz w:val="20"/>
          <w:szCs w:val="20"/>
        </w:rPr>
        <w:t>Programming &amp; Scripting:</w:t>
      </w:r>
      <w:r w:rsidRPr="006469D7">
        <w:rPr>
          <w:sz w:val="20"/>
          <w:szCs w:val="20"/>
        </w:rPr>
        <w:t xml:space="preserve"> Python (Pandas, NumPy), SQL (MySQL, PostgreSQL),</w:t>
      </w:r>
      <w:r w:rsidR="00A53797">
        <w:rPr>
          <w:sz w:val="20"/>
          <w:szCs w:val="20"/>
        </w:rPr>
        <w:t xml:space="preserve"> </w:t>
      </w:r>
      <w:r w:rsidR="00D91F46">
        <w:rPr>
          <w:sz w:val="20"/>
          <w:szCs w:val="20"/>
        </w:rPr>
        <w:t>NoSQL (</w:t>
      </w:r>
      <w:r w:rsidR="00F1464F">
        <w:rPr>
          <w:sz w:val="20"/>
          <w:szCs w:val="20"/>
        </w:rPr>
        <w:t>Redis, MongoDB</w:t>
      </w:r>
      <w:r w:rsidR="004610E9">
        <w:rPr>
          <w:sz w:val="20"/>
          <w:szCs w:val="20"/>
        </w:rPr>
        <w:t>, Cassandra</w:t>
      </w:r>
      <w:r w:rsidR="00A53797">
        <w:rPr>
          <w:sz w:val="20"/>
          <w:szCs w:val="20"/>
        </w:rPr>
        <w:t>),</w:t>
      </w:r>
      <w:r w:rsidRPr="006469D7">
        <w:rPr>
          <w:sz w:val="20"/>
          <w:szCs w:val="20"/>
        </w:rPr>
        <w:t xml:space="preserve"> Bash, JSON</w:t>
      </w:r>
    </w:p>
    <w:p w14:paraId="1F27BBEE" w14:textId="69D52930" w:rsidR="00D03B0A" w:rsidRPr="006469D7" w:rsidRDefault="00D03B0A" w:rsidP="00496DDA">
      <w:pPr>
        <w:pStyle w:val="NormalWeb"/>
        <w:numPr>
          <w:ilvl w:val="0"/>
          <w:numId w:val="2"/>
        </w:numPr>
        <w:spacing w:line="276" w:lineRule="auto"/>
        <w:jc w:val="both"/>
        <w:rPr>
          <w:sz w:val="20"/>
          <w:szCs w:val="20"/>
        </w:rPr>
      </w:pPr>
      <w:r w:rsidRPr="006469D7">
        <w:rPr>
          <w:rStyle w:val="Strong"/>
          <w:sz w:val="20"/>
          <w:szCs w:val="20"/>
        </w:rPr>
        <w:t>GenAI, LLMs &amp; NLP:</w:t>
      </w:r>
      <w:r w:rsidRPr="006469D7">
        <w:rPr>
          <w:sz w:val="20"/>
          <w:szCs w:val="20"/>
        </w:rPr>
        <w:t xml:space="preserve"> LangChain</w:t>
      </w:r>
      <w:r w:rsidR="00185E82">
        <w:rPr>
          <w:sz w:val="20"/>
          <w:szCs w:val="20"/>
        </w:rPr>
        <w:t>, LangGraph</w:t>
      </w:r>
      <w:r w:rsidRPr="006469D7">
        <w:rPr>
          <w:sz w:val="20"/>
          <w:szCs w:val="20"/>
        </w:rPr>
        <w:t>, Azure OpenAI, Hugging Face Transformers, LLaMA2, Mistral, PromptFlow, RAG Pipelines, CLIP, Whisper, Diffusers, Stable Diffusion, spaCy, NLTK</w:t>
      </w:r>
    </w:p>
    <w:p w14:paraId="4DF9174D" w14:textId="23B5B4E0" w:rsidR="00862765" w:rsidRPr="006469D7" w:rsidRDefault="00000000" w:rsidP="00496DDA">
      <w:pPr>
        <w:pStyle w:val="NormalWeb"/>
        <w:numPr>
          <w:ilvl w:val="0"/>
          <w:numId w:val="2"/>
        </w:numPr>
        <w:spacing w:line="276" w:lineRule="auto"/>
        <w:jc w:val="both"/>
        <w:rPr>
          <w:sz w:val="20"/>
          <w:szCs w:val="20"/>
        </w:rPr>
      </w:pPr>
      <w:r w:rsidRPr="006469D7">
        <w:rPr>
          <w:rStyle w:val="Strong"/>
          <w:sz w:val="20"/>
          <w:szCs w:val="20"/>
        </w:rPr>
        <w:t>ML &amp; Deep Learning:</w:t>
      </w:r>
      <w:r w:rsidRPr="006469D7">
        <w:rPr>
          <w:sz w:val="20"/>
          <w:szCs w:val="20"/>
        </w:rPr>
        <w:t xml:space="preserve"> </w:t>
      </w:r>
      <w:r w:rsidR="002E6558" w:rsidRPr="006469D7">
        <w:rPr>
          <w:sz w:val="20"/>
          <w:szCs w:val="20"/>
        </w:rPr>
        <w:t>PyTorch, TensorFlow, scikit-learn, XGBoost, LightGBM, TFX, Ray, MLflow, DVC</w:t>
      </w:r>
    </w:p>
    <w:p w14:paraId="31EFBEC6" w14:textId="77777777" w:rsidR="002E6558" w:rsidRPr="006469D7" w:rsidRDefault="00000000" w:rsidP="00496DDA">
      <w:pPr>
        <w:pStyle w:val="NormalWeb"/>
        <w:numPr>
          <w:ilvl w:val="0"/>
          <w:numId w:val="2"/>
        </w:numPr>
        <w:spacing w:line="276" w:lineRule="auto"/>
        <w:jc w:val="both"/>
        <w:rPr>
          <w:rStyle w:val="Strong"/>
          <w:b w:val="0"/>
          <w:bCs w:val="0"/>
          <w:sz w:val="20"/>
          <w:szCs w:val="20"/>
        </w:rPr>
      </w:pPr>
      <w:r w:rsidRPr="006469D7">
        <w:rPr>
          <w:rStyle w:val="Strong"/>
          <w:sz w:val="20"/>
          <w:szCs w:val="20"/>
        </w:rPr>
        <w:t>MLOps Model Management</w:t>
      </w:r>
      <w:r w:rsidR="002E6558" w:rsidRPr="006469D7">
        <w:rPr>
          <w:sz w:val="20"/>
          <w:szCs w:val="20"/>
        </w:rPr>
        <w:t xml:space="preserve"> </w:t>
      </w:r>
      <w:r w:rsidR="002E6558" w:rsidRPr="006469D7">
        <w:rPr>
          <w:rStyle w:val="Strong"/>
          <w:sz w:val="20"/>
          <w:szCs w:val="20"/>
        </w:rPr>
        <w:t>&amp; Pipeline Orchestration</w:t>
      </w:r>
      <w:r w:rsidRPr="006469D7">
        <w:rPr>
          <w:rStyle w:val="Strong"/>
          <w:sz w:val="20"/>
          <w:szCs w:val="20"/>
        </w:rPr>
        <w:t>:</w:t>
      </w:r>
      <w:r w:rsidRPr="006469D7">
        <w:rPr>
          <w:sz w:val="20"/>
          <w:szCs w:val="20"/>
        </w:rPr>
        <w:t xml:space="preserve"> </w:t>
      </w:r>
      <w:r w:rsidR="002E6558" w:rsidRPr="006469D7">
        <w:rPr>
          <w:sz w:val="20"/>
          <w:szCs w:val="20"/>
        </w:rPr>
        <w:t>Apache Airflow, Argo Workflows, SageMaker Pipelines, BentoML, KServe, TensorFlow Serving, TorchServe, Evidently AI</w:t>
      </w:r>
      <w:r w:rsidR="002E6558" w:rsidRPr="006469D7">
        <w:rPr>
          <w:rStyle w:val="Strong"/>
          <w:b w:val="0"/>
          <w:bCs w:val="0"/>
          <w:sz w:val="20"/>
          <w:szCs w:val="20"/>
        </w:rPr>
        <w:t xml:space="preserve"> </w:t>
      </w:r>
    </w:p>
    <w:p w14:paraId="757B20C3" w14:textId="368CBCB7" w:rsidR="00862765" w:rsidRPr="006469D7" w:rsidRDefault="00000000" w:rsidP="00496DDA">
      <w:pPr>
        <w:pStyle w:val="NormalWeb"/>
        <w:numPr>
          <w:ilvl w:val="0"/>
          <w:numId w:val="2"/>
        </w:numPr>
        <w:spacing w:line="276" w:lineRule="auto"/>
        <w:jc w:val="both"/>
        <w:rPr>
          <w:sz w:val="20"/>
          <w:szCs w:val="20"/>
        </w:rPr>
      </w:pPr>
      <w:r w:rsidRPr="006469D7">
        <w:rPr>
          <w:rStyle w:val="Strong"/>
          <w:sz w:val="20"/>
          <w:szCs w:val="20"/>
        </w:rPr>
        <w:t>Data Engineering &amp; Feature Processing:</w:t>
      </w:r>
      <w:r w:rsidRPr="006469D7">
        <w:rPr>
          <w:sz w:val="20"/>
          <w:szCs w:val="20"/>
        </w:rPr>
        <w:t xml:space="preserve"> </w:t>
      </w:r>
      <w:r w:rsidR="00C644C9" w:rsidRPr="006469D7">
        <w:rPr>
          <w:sz w:val="20"/>
          <w:szCs w:val="20"/>
        </w:rPr>
        <w:t>Feature Engineering, Data Preprocessing, Time-Series Data Transformation, Multi-Modal Data Integration (text, image, audio), ETL Pipelines with Pandas &amp; NumPy</w:t>
      </w:r>
    </w:p>
    <w:p w14:paraId="1D7DA516" w14:textId="0C8595F7" w:rsidR="00862765" w:rsidRPr="006469D7" w:rsidRDefault="00000000" w:rsidP="00496DDA">
      <w:pPr>
        <w:pStyle w:val="NormalWeb"/>
        <w:numPr>
          <w:ilvl w:val="0"/>
          <w:numId w:val="2"/>
        </w:numPr>
        <w:spacing w:line="276" w:lineRule="auto"/>
        <w:jc w:val="both"/>
        <w:rPr>
          <w:sz w:val="20"/>
          <w:szCs w:val="20"/>
        </w:rPr>
      </w:pPr>
      <w:r w:rsidRPr="006469D7">
        <w:rPr>
          <w:rStyle w:val="Strong"/>
          <w:sz w:val="20"/>
          <w:szCs w:val="20"/>
        </w:rPr>
        <w:t>Cloud &amp;</w:t>
      </w:r>
      <w:r w:rsidR="001C275C" w:rsidRPr="006469D7">
        <w:rPr>
          <w:rStyle w:val="Strong"/>
          <w:sz w:val="20"/>
          <w:szCs w:val="20"/>
        </w:rPr>
        <w:t xml:space="preserve"> Infrastructure Engineering</w:t>
      </w:r>
      <w:r w:rsidRPr="006469D7">
        <w:rPr>
          <w:rStyle w:val="Strong"/>
          <w:sz w:val="20"/>
          <w:szCs w:val="20"/>
        </w:rPr>
        <w:t>:</w:t>
      </w:r>
      <w:r w:rsidRPr="006469D7">
        <w:rPr>
          <w:sz w:val="20"/>
          <w:szCs w:val="20"/>
        </w:rPr>
        <w:t xml:space="preserve"> </w:t>
      </w:r>
      <w:r w:rsidR="00015784" w:rsidRPr="006469D7">
        <w:rPr>
          <w:sz w:val="20"/>
          <w:szCs w:val="20"/>
        </w:rPr>
        <w:t xml:space="preserve">Azure Machine Learning, Azure Kubernetes Service (AKS), Azure Functions, Azure App Service, Azure Key Vault, Azure Monitor, Azure Policy, </w:t>
      </w:r>
      <w:r w:rsidR="00EF6109" w:rsidRPr="006469D7">
        <w:rPr>
          <w:sz w:val="20"/>
          <w:szCs w:val="20"/>
        </w:rPr>
        <w:t xml:space="preserve">Google Cloud Platform (Vertex AI, BigQuery, Dataflow, Pub/Sub, GKE, Cloud Storage), </w:t>
      </w:r>
      <w:r w:rsidR="00015784" w:rsidRPr="006469D7">
        <w:rPr>
          <w:sz w:val="20"/>
          <w:szCs w:val="20"/>
        </w:rPr>
        <w:t>AWS SageMaker, AWS Lambda, AWS Step Functions, AWS Secrets Manager, AWS IAM, AWS CloudWatch, Terraform, Docker, Kubernetes, Helm</w:t>
      </w:r>
    </w:p>
    <w:p w14:paraId="147D31A8" w14:textId="5E28AEAE" w:rsidR="00D03B0A" w:rsidRPr="006469D7" w:rsidRDefault="00D03B0A" w:rsidP="00496DDA">
      <w:pPr>
        <w:pStyle w:val="NormalWeb"/>
        <w:numPr>
          <w:ilvl w:val="0"/>
          <w:numId w:val="2"/>
        </w:numPr>
        <w:spacing w:line="276" w:lineRule="auto"/>
        <w:jc w:val="both"/>
        <w:rPr>
          <w:sz w:val="20"/>
          <w:szCs w:val="20"/>
        </w:rPr>
      </w:pPr>
      <w:r w:rsidRPr="006469D7">
        <w:rPr>
          <w:rStyle w:val="Strong"/>
          <w:sz w:val="20"/>
          <w:szCs w:val="20"/>
        </w:rPr>
        <w:t>Monitoring</w:t>
      </w:r>
      <w:r w:rsidR="00DE25A7" w:rsidRPr="006469D7">
        <w:rPr>
          <w:rStyle w:val="Strong"/>
          <w:sz w:val="20"/>
          <w:szCs w:val="20"/>
        </w:rPr>
        <w:t>, Explainability</w:t>
      </w:r>
      <w:r w:rsidRPr="006469D7">
        <w:rPr>
          <w:rStyle w:val="Strong"/>
          <w:sz w:val="20"/>
          <w:szCs w:val="20"/>
        </w:rPr>
        <w:t xml:space="preserve"> &amp; Observability:</w:t>
      </w:r>
      <w:r w:rsidRPr="006469D7">
        <w:rPr>
          <w:sz w:val="20"/>
          <w:szCs w:val="20"/>
        </w:rPr>
        <w:t xml:space="preserve"> Prometheus, Grafana, Azure Monitor, CloudWatch, Evidently AI, SHAP, LIME</w:t>
      </w:r>
      <w:r w:rsidR="00FD0BA6">
        <w:rPr>
          <w:sz w:val="20"/>
          <w:szCs w:val="20"/>
        </w:rPr>
        <w:t>, PowerBI</w:t>
      </w:r>
    </w:p>
    <w:p w14:paraId="427478E0" w14:textId="595A55E3" w:rsidR="00D03B0A" w:rsidRPr="006469D7" w:rsidRDefault="00D03B0A" w:rsidP="00496DDA">
      <w:pPr>
        <w:pStyle w:val="NormalWeb"/>
        <w:numPr>
          <w:ilvl w:val="0"/>
          <w:numId w:val="2"/>
        </w:numPr>
        <w:spacing w:line="276" w:lineRule="auto"/>
        <w:jc w:val="both"/>
        <w:rPr>
          <w:sz w:val="20"/>
          <w:szCs w:val="20"/>
        </w:rPr>
      </w:pPr>
      <w:r w:rsidRPr="006469D7">
        <w:rPr>
          <w:rStyle w:val="Strong"/>
          <w:sz w:val="20"/>
          <w:szCs w:val="20"/>
        </w:rPr>
        <w:t>Search &amp; Vector Databases:</w:t>
      </w:r>
      <w:r w:rsidRPr="006469D7">
        <w:rPr>
          <w:sz w:val="20"/>
          <w:szCs w:val="20"/>
        </w:rPr>
        <w:t xml:space="preserve"> FAISS, Pinecone, Weaviate, Qdrant, Milvus, Elasticsearch</w:t>
      </w:r>
    </w:p>
    <w:p w14:paraId="624F4330" w14:textId="65589DC8" w:rsidR="00862765" w:rsidRPr="006469D7" w:rsidRDefault="00000000" w:rsidP="00496DDA">
      <w:pPr>
        <w:pStyle w:val="NormalWeb"/>
        <w:numPr>
          <w:ilvl w:val="0"/>
          <w:numId w:val="2"/>
        </w:numPr>
        <w:spacing w:line="276" w:lineRule="auto"/>
        <w:jc w:val="both"/>
        <w:rPr>
          <w:sz w:val="20"/>
          <w:szCs w:val="20"/>
        </w:rPr>
      </w:pPr>
      <w:r w:rsidRPr="006469D7">
        <w:rPr>
          <w:rStyle w:val="Strong"/>
          <w:sz w:val="20"/>
          <w:szCs w:val="20"/>
        </w:rPr>
        <w:t>CI/CD &amp; DevOps Tools:</w:t>
      </w:r>
      <w:r w:rsidRPr="006469D7">
        <w:rPr>
          <w:sz w:val="20"/>
          <w:szCs w:val="20"/>
        </w:rPr>
        <w:t xml:space="preserve"> </w:t>
      </w:r>
      <w:r w:rsidR="00547193" w:rsidRPr="006469D7">
        <w:rPr>
          <w:sz w:val="20"/>
          <w:szCs w:val="20"/>
        </w:rPr>
        <w:t>Git, GitHub Actions, Azure DevOps, AWS CodePipeline, Terraform</w:t>
      </w:r>
    </w:p>
    <w:p w14:paraId="5B3763A4" w14:textId="487A30C7" w:rsidR="00862765" w:rsidRPr="006469D7" w:rsidRDefault="00000000" w:rsidP="00496DDA">
      <w:pPr>
        <w:pStyle w:val="NormalWeb"/>
        <w:numPr>
          <w:ilvl w:val="0"/>
          <w:numId w:val="2"/>
        </w:numPr>
        <w:spacing w:afterLines="64" w:after="153" w:afterAutospacing="0" w:line="276" w:lineRule="auto"/>
        <w:jc w:val="both"/>
        <w:rPr>
          <w:sz w:val="20"/>
          <w:szCs w:val="20"/>
        </w:rPr>
      </w:pPr>
      <w:r w:rsidRPr="006469D7">
        <w:rPr>
          <w:rStyle w:val="Strong"/>
          <w:sz w:val="20"/>
          <w:szCs w:val="20"/>
        </w:rPr>
        <w:t xml:space="preserve">API &amp; </w:t>
      </w:r>
      <w:r w:rsidR="00CD5F2A" w:rsidRPr="006469D7">
        <w:rPr>
          <w:rStyle w:val="Strong"/>
          <w:sz w:val="20"/>
          <w:szCs w:val="20"/>
        </w:rPr>
        <w:t>Microservices</w:t>
      </w:r>
      <w:r w:rsidRPr="006469D7">
        <w:rPr>
          <w:rStyle w:val="Strong"/>
          <w:sz w:val="20"/>
          <w:szCs w:val="20"/>
        </w:rPr>
        <w:t>:</w:t>
      </w:r>
      <w:r w:rsidRPr="006469D7">
        <w:rPr>
          <w:sz w:val="20"/>
          <w:szCs w:val="20"/>
        </w:rPr>
        <w:t xml:space="preserve"> </w:t>
      </w:r>
      <w:r w:rsidR="00105911" w:rsidRPr="006469D7">
        <w:rPr>
          <w:sz w:val="20"/>
          <w:szCs w:val="20"/>
        </w:rPr>
        <w:t>FastAPI, Flask, REST API Design</w:t>
      </w:r>
    </w:p>
    <w:p w14:paraId="4256E7E6" w14:textId="3BB8E940" w:rsidR="00862765" w:rsidRPr="006469D7" w:rsidRDefault="00000000" w:rsidP="00A82400">
      <w:pPr>
        <w:pStyle w:val="Heading3"/>
        <w:spacing w:beforeAutospacing="0" w:afterLines="32" w:after="76" w:afterAutospacing="0" w:line="276" w:lineRule="auto"/>
        <w:rPr>
          <w:sz w:val="20"/>
          <w:szCs w:val="20"/>
          <w:u w:val="single"/>
        </w:rPr>
      </w:pPr>
      <w:r w:rsidRPr="006469D7">
        <w:rPr>
          <w:rStyle w:val="Strong"/>
          <w:b/>
          <w:bCs/>
          <w:sz w:val="20"/>
          <w:szCs w:val="20"/>
          <w:u w:val="single"/>
        </w:rPr>
        <w:t>WORK EXPERIENCE</w:t>
      </w:r>
    </w:p>
    <w:p w14:paraId="34FD4AEF" w14:textId="0426B042" w:rsidR="00862765" w:rsidRPr="006469D7" w:rsidRDefault="00000000" w:rsidP="00EF5164">
      <w:pPr>
        <w:pStyle w:val="Heading2"/>
        <w:spacing w:before="0" w:line="276" w:lineRule="auto"/>
        <w:rPr>
          <w:rFonts w:ascii="Times New Roman" w:hAnsi="Times New Roman"/>
          <w:iCs/>
          <w:color w:val="auto"/>
          <w:sz w:val="20"/>
          <w:szCs w:val="20"/>
        </w:rPr>
      </w:pPr>
      <w:r w:rsidRPr="006469D7">
        <w:rPr>
          <w:rStyle w:val="Strong"/>
          <w:rFonts w:ascii="Times New Roman" w:hAnsi="Times New Roman"/>
          <w:bCs w:val="0"/>
          <w:color w:val="auto"/>
          <w:sz w:val="20"/>
          <w:szCs w:val="20"/>
        </w:rPr>
        <w:t xml:space="preserve">Senior GenAI Engineer | </w:t>
      </w:r>
      <w:r w:rsidR="004C450A" w:rsidRPr="006469D7">
        <w:rPr>
          <w:rStyle w:val="Strong"/>
          <w:rFonts w:ascii="Times New Roman" w:hAnsi="Times New Roman"/>
          <w:bCs w:val="0"/>
          <w:color w:val="auto"/>
          <w:sz w:val="20"/>
          <w:szCs w:val="20"/>
        </w:rPr>
        <w:t xml:space="preserve">Fifth Third Bank </w:t>
      </w:r>
      <w:r w:rsidR="00650E71" w:rsidRPr="006469D7">
        <w:rPr>
          <w:rStyle w:val="Strong"/>
          <w:rFonts w:ascii="Times New Roman" w:hAnsi="Times New Roman"/>
          <w:bCs w:val="0"/>
          <w:color w:val="auto"/>
          <w:sz w:val="20"/>
          <w:szCs w:val="20"/>
        </w:rPr>
        <w:t>-</w:t>
      </w:r>
      <w:r w:rsidRPr="006469D7">
        <w:rPr>
          <w:rStyle w:val="Strong"/>
          <w:rFonts w:ascii="Times New Roman" w:hAnsi="Times New Roman"/>
          <w:bCs w:val="0"/>
          <w:color w:val="auto"/>
          <w:sz w:val="20"/>
          <w:szCs w:val="20"/>
        </w:rPr>
        <w:t xml:space="preserve"> </w:t>
      </w:r>
      <w:r w:rsidR="004C450A" w:rsidRPr="006469D7">
        <w:rPr>
          <w:rStyle w:val="Strong"/>
          <w:rFonts w:ascii="Times New Roman" w:hAnsi="Times New Roman"/>
          <w:b w:val="0"/>
          <w:color w:val="auto"/>
          <w:sz w:val="20"/>
          <w:szCs w:val="20"/>
        </w:rPr>
        <w:t>Cincinnati, Ohio</w:t>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00871599" w:rsidRPr="006469D7">
        <w:rPr>
          <w:rStyle w:val="Strong"/>
          <w:rFonts w:ascii="Times New Roman" w:hAnsi="Times New Roman"/>
          <w:bCs w:val="0"/>
          <w:color w:val="auto"/>
          <w:sz w:val="20"/>
          <w:szCs w:val="20"/>
        </w:rPr>
        <w:t xml:space="preserve"> </w:t>
      </w:r>
      <w:r w:rsidR="00E277BB" w:rsidRPr="006469D7">
        <w:rPr>
          <w:rStyle w:val="Strong"/>
          <w:rFonts w:ascii="Times New Roman" w:hAnsi="Times New Roman"/>
          <w:bCs w:val="0"/>
          <w:color w:val="auto"/>
          <w:sz w:val="20"/>
          <w:szCs w:val="20"/>
        </w:rPr>
        <w:t xml:space="preserve">   </w:t>
      </w:r>
      <w:r w:rsidR="004C450A" w:rsidRPr="006469D7">
        <w:rPr>
          <w:rStyle w:val="Emphasis"/>
          <w:rFonts w:ascii="Times New Roman" w:hAnsi="Times New Roman"/>
          <w:i w:val="0"/>
          <w:color w:val="auto"/>
          <w:sz w:val="20"/>
          <w:szCs w:val="20"/>
        </w:rPr>
        <w:t>Oct 2024 – Present</w:t>
      </w:r>
    </w:p>
    <w:p w14:paraId="272A1866" w14:textId="444D8910" w:rsidR="005931AC" w:rsidRDefault="005931AC" w:rsidP="005931AC">
      <w:pPr>
        <w:pStyle w:val="NormalWeb"/>
        <w:numPr>
          <w:ilvl w:val="0"/>
          <w:numId w:val="3"/>
        </w:numPr>
        <w:spacing w:beforeAutospacing="0" w:afterAutospacing="0" w:line="276" w:lineRule="auto"/>
        <w:jc w:val="both"/>
        <w:rPr>
          <w:sz w:val="20"/>
          <w:szCs w:val="20"/>
        </w:rPr>
      </w:pPr>
      <w:r w:rsidRPr="009E6AB0">
        <w:rPr>
          <w:sz w:val="20"/>
          <w:szCs w:val="20"/>
        </w:rPr>
        <w:t xml:space="preserve">Re-architected Jeanie’s NLU backbone to boost intent-recognition accuracy from 25 % to 90 %, designing nested intent hierarchies and enhanced slot-extraction pipelines using transformer embeddings from Hugging Face Transformers and Amazon Bedrock.  </w:t>
      </w:r>
    </w:p>
    <w:p w14:paraId="14F6BC67" w14:textId="1C528E56" w:rsidR="005931AC" w:rsidRDefault="005931AC" w:rsidP="005931AC">
      <w:pPr>
        <w:pStyle w:val="NormalWeb"/>
        <w:numPr>
          <w:ilvl w:val="0"/>
          <w:numId w:val="3"/>
        </w:numPr>
        <w:spacing w:beforeAutospacing="0" w:afterAutospacing="0" w:line="276" w:lineRule="auto"/>
        <w:jc w:val="both"/>
        <w:rPr>
          <w:sz w:val="20"/>
          <w:szCs w:val="20"/>
        </w:rPr>
      </w:pPr>
      <w:r w:rsidRPr="009E6AB0">
        <w:rPr>
          <w:sz w:val="20"/>
          <w:szCs w:val="20"/>
        </w:rPr>
        <w:t xml:space="preserve">Extended conversational AI into generative capabilities by building fallback LLM microservices fine-tuned and deployed through Amazon SageMaker, ensuring context-aware, compliance-safe generation for free-text queries and summaries.  </w:t>
      </w:r>
    </w:p>
    <w:p w14:paraId="58A6697F" w14:textId="77777777" w:rsidR="005931AC" w:rsidRDefault="005931AC" w:rsidP="005931AC">
      <w:pPr>
        <w:pStyle w:val="NormalWeb"/>
        <w:numPr>
          <w:ilvl w:val="0"/>
          <w:numId w:val="3"/>
        </w:numPr>
        <w:spacing w:beforeAutospacing="0" w:afterAutospacing="0" w:line="276" w:lineRule="auto"/>
        <w:jc w:val="both"/>
        <w:rPr>
          <w:sz w:val="20"/>
          <w:szCs w:val="20"/>
        </w:rPr>
      </w:pPr>
      <w:r w:rsidRPr="009E6AB0">
        <w:rPr>
          <w:sz w:val="20"/>
          <w:szCs w:val="20"/>
        </w:rPr>
        <w:t xml:space="preserve">Designed scalable RAG pipelines with LangChain, FAISS, and PromptFlow, integrating conversation context with internal knowledge bases and regulatory documentation for compliance-aware, contextual answers.  </w:t>
      </w:r>
    </w:p>
    <w:p w14:paraId="032A222E" w14:textId="4348C304" w:rsidR="005931AC" w:rsidRDefault="005931AC" w:rsidP="005931AC">
      <w:pPr>
        <w:pStyle w:val="NormalWeb"/>
        <w:numPr>
          <w:ilvl w:val="0"/>
          <w:numId w:val="3"/>
        </w:numPr>
        <w:spacing w:beforeAutospacing="0" w:afterAutospacing="0" w:line="276" w:lineRule="auto"/>
        <w:jc w:val="both"/>
        <w:rPr>
          <w:sz w:val="20"/>
          <w:szCs w:val="20"/>
        </w:rPr>
      </w:pPr>
      <w:r w:rsidRPr="009E6AB0">
        <w:rPr>
          <w:sz w:val="20"/>
          <w:szCs w:val="20"/>
        </w:rPr>
        <w:lastRenderedPageBreak/>
        <w:t xml:space="preserve">Integrated vector search infrastructure using Weaviate, Qdrant, and Milvus, hybridized with Elasticsearch metadata indexing for semantic </w:t>
      </w:r>
      <w:r w:rsidR="007A6A69">
        <w:rPr>
          <w:sz w:val="20"/>
          <w:szCs w:val="20"/>
        </w:rPr>
        <w:t>and</w:t>
      </w:r>
      <w:r w:rsidRPr="009E6AB0">
        <w:rPr>
          <w:sz w:val="20"/>
          <w:szCs w:val="20"/>
        </w:rPr>
        <w:t xml:space="preserve"> keyword retrieval across enterprise datasets.  </w:t>
      </w:r>
    </w:p>
    <w:p w14:paraId="026DE78D" w14:textId="77777777" w:rsidR="005931AC" w:rsidRDefault="005931AC" w:rsidP="005931AC">
      <w:pPr>
        <w:pStyle w:val="NormalWeb"/>
        <w:numPr>
          <w:ilvl w:val="0"/>
          <w:numId w:val="3"/>
        </w:numPr>
        <w:spacing w:beforeAutospacing="0" w:afterAutospacing="0" w:line="276" w:lineRule="auto"/>
        <w:jc w:val="both"/>
        <w:rPr>
          <w:sz w:val="20"/>
          <w:szCs w:val="20"/>
        </w:rPr>
      </w:pPr>
      <w:r w:rsidRPr="009E6AB0">
        <w:rPr>
          <w:sz w:val="20"/>
          <w:szCs w:val="20"/>
        </w:rPr>
        <w:t xml:space="preserve">Developed agent-assistant extensions such as private-message summarization and context recall using TFX and Ray, reducing average agent handling time and improving conversational continuity.  </w:t>
      </w:r>
    </w:p>
    <w:p w14:paraId="4D58BF7A" w14:textId="761C0D3B" w:rsidR="005931AC" w:rsidRDefault="007A6A69" w:rsidP="005931AC">
      <w:pPr>
        <w:pStyle w:val="NormalWeb"/>
        <w:numPr>
          <w:ilvl w:val="0"/>
          <w:numId w:val="3"/>
        </w:numPr>
        <w:spacing w:beforeAutospacing="0" w:afterAutospacing="0" w:line="276" w:lineRule="auto"/>
        <w:jc w:val="both"/>
        <w:rPr>
          <w:sz w:val="20"/>
          <w:szCs w:val="20"/>
        </w:rPr>
      </w:pPr>
      <w:r w:rsidRPr="007A6A69">
        <w:rPr>
          <w:sz w:val="20"/>
          <w:szCs w:val="20"/>
        </w:rPr>
        <w:t>Containerized inference services using Docker and KServe, deploying to Amazon EKS via Helm for scalable, multi-model endpoints with automated rollouts</w:t>
      </w:r>
      <w:r w:rsidR="005931AC" w:rsidRPr="009E6AB0">
        <w:rPr>
          <w:sz w:val="20"/>
          <w:szCs w:val="20"/>
        </w:rPr>
        <w:t xml:space="preserve">.  </w:t>
      </w:r>
    </w:p>
    <w:p w14:paraId="60B67F15" w14:textId="07820B3E" w:rsidR="005931AC" w:rsidRDefault="005931AC" w:rsidP="005931AC">
      <w:pPr>
        <w:pStyle w:val="NormalWeb"/>
        <w:numPr>
          <w:ilvl w:val="0"/>
          <w:numId w:val="3"/>
        </w:numPr>
        <w:spacing w:beforeAutospacing="0" w:afterAutospacing="0" w:line="276" w:lineRule="auto"/>
        <w:jc w:val="both"/>
        <w:rPr>
          <w:sz w:val="20"/>
          <w:szCs w:val="20"/>
        </w:rPr>
      </w:pPr>
      <w:r w:rsidRPr="009E6AB0">
        <w:rPr>
          <w:sz w:val="20"/>
          <w:szCs w:val="20"/>
        </w:rPr>
        <w:t>Orchestrated model workflows with Apache Airflow, and Ray, automating model retraining, drift detection, and inference scheduling</w:t>
      </w:r>
      <w:r w:rsidR="00396F49">
        <w:rPr>
          <w:sz w:val="20"/>
          <w:szCs w:val="20"/>
        </w:rPr>
        <w:t xml:space="preserve"> for GenAI pipelines</w:t>
      </w:r>
      <w:r w:rsidRPr="009E6AB0">
        <w:rPr>
          <w:sz w:val="20"/>
          <w:szCs w:val="20"/>
        </w:rPr>
        <w:t xml:space="preserve">.  </w:t>
      </w:r>
    </w:p>
    <w:p w14:paraId="40DCED54" w14:textId="50EE855F" w:rsidR="005931AC" w:rsidRPr="00CE54D1" w:rsidRDefault="00CE54D1" w:rsidP="00CE54D1">
      <w:pPr>
        <w:pStyle w:val="NormalWeb"/>
        <w:numPr>
          <w:ilvl w:val="0"/>
          <w:numId w:val="3"/>
        </w:numPr>
        <w:spacing w:beforeAutospacing="0" w:afterAutospacing="0" w:line="276" w:lineRule="auto"/>
        <w:jc w:val="both"/>
        <w:rPr>
          <w:sz w:val="20"/>
          <w:szCs w:val="20"/>
        </w:rPr>
      </w:pPr>
      <w:r w:rsidRPr="00CE54D1">
        <w:rPr>
          <w:sz w:val="20"/>
          <w:szCs w:val="20"/>
        </w:rPr>
        <w:t>Implemented observability and model governance using Amazon CloudWatch and Evidently AI, creating dashboards for latency, drift, and health monitoring with proactive alerts</w:t>
      </w:r>
      <w:r>
        <w:rPr>
          <w:sz w:val="20"/>
          <w:szCs w:val="20"/>
        </w:rPr>
        <w:t>.</w:t>
      </w:r>
      <w:r w:rsidR="005931AC" w:rsidRPr="00CE54D1">
        <w:rPr>
          <w:sz w:val="20"/>
          <w:szCs w:val="20"/>
        </w:rPr>
        <w:t xml:space="preserve">  </w:t>
      </w:r>
    </w:p>
    <w:p w14:paraId="544C2B4E" w14:textId="1F9640A1" w:rsidR="00CE54D1" w:rsidRDefault="00CE54D1" w:rsidP="005931AC">
      <w:pPr>
        <w:pStyle w:val="NormalWeb"/>
        <w:numPr>
          <w:ilvl w:val="0"/>
          <w:numId w:val="3"/>
        </w:numPr>
        <w:spacing w:beforeAutospacing="0" w:afterAutospacing="0" w:line="276" w:lineRule="auto"/>
        <w:jc w:val="both"/>
        <w:rPr>
          <w:sz w:val="20"/>
          <w:szCs w:val="20"/>
        </w:rPr>
      </w:pPr>
      <w:r w:rsidRPr="00CE54D1">
        <w:rPr>
          <w:sz w:val="20"/>
          <w:szCs w:val="20"/>
        </w:rPr>
        <w:t>Secured infrastructure with AWS IAM, Secrets Manager, and Terraform, ensuring encryption, RBAC, and full audit compliance with financial governance standards</w:t>
      </w:r>
    </w:p>
    <w:p w14:paraId="7689841B" w14:textId="736CB54D" w:rsidR="005931AC" w:rsidRDefault="005931AC" w:rsidP="005931AC">
      <w:pPr>
        <w:pStyle w:val="NormalWeb"/>
        <w:numPr>
          <w:ilvl w:val="0"/>
          <w:numId w:val="3"/>
        </w:numPr>
        <w:spacing w:beforeAutospacing="0" w:afterAutospacing="0" w:line="276" w:lineRule="auto"/>
        <w:jc w:val="both"/>
        <w:rPr>
          <w:sz w:val="20"/>
          <w:szCs w:val="20"/>
        </w:rPr>
      </w:pPr>
      <w:r w:rsidRPr="009E6AB0">
        <w:rPr>
          <w:sz w:val="20"/>
          <w:szCs w:val="20"/>
        </w:rPr>
        <w:t xml:space="preserve">Led </w:t>
      </w:r>
      <w:r w:rsidR="00CE54D1" w:rsidRPr="00CE54D1">
        <w:rPr>
          <w:sz w:val="20"/>
          <w:szCs w:val="20"/>
        </w:rPr>
        <w:t>CI/CD automation with GitHub Actions, AWS CodePipeline, MLflow, and DVC, covering container builds, validations, and multi-environment model deployments</w:t>
      </w:r>
      <w:r w:rsidRPr="009E6AB0">
        <w:rPr>
          <w:sz w:val="20"/>
          <w:szCs w:val="20"/>
        </w:rPr>
        <w:t xml:space="preserve">.  </w:t>
      </w:r>
    </w:p>
    <w:p w14:paraId="149E02C9" w14:textId="4FE91FB6" w:rsidR="005931AC" w:rsidRDefault="00AD6410" w:rsidP="005931AC">
      <w:pPr>
        <w:pStyle w:val="NormalWeb"/>
        <w:numPr>
          <w:ilvl w:val="0"/>
          <w:numId w:val="3"/>
        </w:numPr>
        <w:spacing w:beforeAutospacing="0" w:afterAutospacing="0" w:line="276" w:lineRule="auto"/>
        <w:jc w:val="both"/>
        <w:rPr>
          <w:sz w:val="20"/>
          <w:szCs w:val="20"/>
        </w:rPr>
      </w:pPr>
      <w:r w:rsidRPr="00AD6410">
        <w:rPr>
          <w:sz w:val="20"/>
          <w:szCs w:val="20"/>
        </w:rPr>
        <w:t>Introduced multimodal capabilities using CLIP, Whisper, and Diffusers (Stable Diffusion) for document analysis, speech processing, and visual compliance auditing</w:t>
      </w:r>
      <w:r w:rsidR="005931AC" w:rsidRPr="009E6AB0">
        <w:rPr>
          <w:sz w:val="20"/>
          <w:szCs w:val="20"/>
        </w:rPr>
        <w:t xml:space="preserve">.  </w:t>
      </w:r>
    </w:p>
    <w:p w14:paraId="2D4F142F" w14:textId="43878B68" w:rsidR="005931AC" w:rsidRDefault="00D40E55" w:rsidP="005931AC">
      <w:pPr>
        <w:pStyle w:val="NormalWeb"/>
        <w:numPr>
          <w:ilvl w:val="0"/>
          <w:numId w:val="3"/>
        </w:numPr>
        <w:spacing w:beforeAutospacing="0" w:afterAutospacing="0" w:line="276" w:lineRule="auto"/>
        <w:jc w:val="both"/>
        <w:rPr>
          <w:sz w:val="20"/>
          <w:szCs w:val="20"/>
        </w:rPr>
      </w:pPr>
      <w:r w:rsidRPr="00D40E55">
        <w:rPr>
          <w:sz w:val="20"/>
          <w:szCs w:val="20"/>
        </w:rPr>
        <w:t>Collaborated cross-functionally with compliance, data, product, and UX teams to embed GenAI into customer-facing and internal tools, aligning outcomes with risk and regulatory frameworks</w:t>
      </w:r>
      <w:r w:rsidR="005931AC" w:rsidRPr="009E6AB0">
        <w:rPr>
          <w:sz w:val="20"/>
          <w:szCs w:val="20"/>
        </w:rPr>
        <w:t>.</w:t>
      </w:r>
    </w:p>
    <w:p w14:paraId="40F70EA1" w14:textId="28198EBB" w:rsidR="00C87EF2" w:rsidRDefault="00000000" w:rsidP="00C87EF2">
      <w:pPr>
        <w:pStyle w:val="NormalWeb"/>
        <w:spacing w:beforeAutospacing="0" w:afterLines="23" w:after="55" w:afterAutospacing="0" w:line="276" w:lineRule="auto"/>
        <w:jc w:val="both"/>
        <w:rPr>
          <w:sz w:val="20"/>
          <w:szCs w:val="20"/>
        </w:rPr>
      </w:pPr>
      <w:r w:rsidRPr="006469D7">
        <w:rPr>
          <w:rStyle w:val="Strong"/>
          <w:sz w:val="20"/>
          <w:szCs w:val="20"/>
        </w:rPr>
        <w:t>Environment:</w:t>
      </w:r>
      <w:r w:rsidRPr="006469D7">
        <w:rPr>
          <w:sz w:val="20"/>
          <w:szCs w:val="20"/>
        </w:rPr>
        <w:t xml:space="preserve"> </w:t>
      </w:r>
      <w:r w:rsidR="00BF7362" w:rsidRPr="00BF7362">
        <w:rPr>
          <w:sz w:val="20"/>
          <w:szCs w:val="20"/>
        </w:rPr>
        <w:t>Python, LangChain, AWS, Amazon Bedrock, SageMaker, EKS, Lambda, S3, RDS, Secrets Manager, CloudWatch, CodePipeline, Hugging Face, LLaMA2, Mistral, FAISS, Weaviate, Qdrant, Elasticsearch, TFX, Ray, Airflow, MLflow, DVC, KServe, Docker, Helm, Evidently AI, Prometheus, Grafana, Terraform, Kubernetes</w:t>
      </w:r>
      <w:r w:rsidR="00B964C6">
        <w:rPr>
          <w:sz w:val="20"/>
          <w:szCs w:val="20"/>
        </w:rPr>
        <w:t>, Whisper</w:t>
      </w:r>
    </w:p>
    <w:p w14:paraId="5EBFE071" w14:textId="37BBF6C7" w:rsidR="00862765" w:rsidRPr="006469D7" w:rsidRDefault="00000000" w:rsidP="001D1812">
      <w:pPr>
        <w:pStyle w:val="NormalWeb"/>
        <w:spacing w:before="240" w:beforeAutospacing="0" w:afterLines="23" w:after="55" w:afterAutospacing="0" w:line="276" w:lineRule="auto"/>
        <w:jc w:val="both"/>
        <w:rPr>
          <w:iCs/>
          <w:sz w:val="20"/>
          <w:szCs w:val="20"/>
        </w:rPr>
      </w:pPr>
      <w:r w:rsidRPr="006469D7">
        <w:rPr>
          <w:rStyle w:val="Strong"/>
          <w:bCs w:val="0"/>
          <w:sz w:val="20"/>
          <w:szCs w:val="20"/>
        </w:rPr>
        <w:t>AI</w:t>
      </w:r>
      <w:r w:rsidR="00DE2240" w:rsidRPr="006469D7">
        <w:rPr>
          <w:rStyle w:val="Strong"/>
          <w:bCs w:val="0"/>
          <w:sz w:val="20"/>
          <w:szCs w:val="20"/>
        </w:rPr>
        <w:t>/</w:t>
      </w:r>
      <w:r w:rsidRPr="006469D7">
        <w:rPr>
          <w:rStyle w:val="Strong"/>
          <w:bCs w:val="0"/>
          <w:sz w:val="20"/>
          <w:szCs w:val="20"/>
        </w:rPr>
        <w:t xml:space="preserve">ML Engineer | </w:t>
      </w:r>
      <w:r w:rsidR="004C450A" w:rsidRPr="006469D7">
        <w:rPr>
          <w:rStyle w:val="Strong"/>
          <w:bCs w:val="0"/>
          <w:sz w:val="20"/>
          <w:szCs w:val="20"/>
        </w:rPr>
        <w:t xml:space="preserve">Ascension Health </w:t>
      </w:r>
      <w:r w:rsidR="00650E71" w:rsidRPr="006469D7">
        <w:rPr>
          <w:rStyle w:val="Strong"/>
          <w:bCs w:val="0"/>
          <w:sz w:val="20"/>
          <w:szCs w:val="20"/>
        </w:rPr>
        <w:t>-</w:t>
      </w:r>
      <w:r w:rsidRPr="006469D7">
        <w:rPr>
          <w:rStyle w:val="Strong"/>
          <w:bCs w:val="0"/>
          <w:sz w:val="20"/>
          <w:szCs w:val="20"/>
        </w:rPr>
        <w:t xml:space="preserve"> </w:t>
      </w:r>
      <w:r w:rsidR="004C450A" w:rsidRPr="006469D7">
        <w:rPr>
          <w:rStyle w:val="Strong"/>
          <w:b w:val="0"/>
          <w:sz w:val="20"/>
          <w:szCs w:val="20"/>
        </w:rPr>
        <w:t>St. Louis, Missouri</w:t>
      </w:r>
      <w:r w:rsidRPr="006469D7">
        <w:rPr>
          <w:rStyle w:val="Strong"/>
          <w:bCs w:val="0"/>
          <w:sz w:val="20"/>
          <w:szCs w:val="20"/>
        </w:rPr>
        <w:tab/>
      </w:r>
      <w:r w:rsidRPr="006469D7">
        <w:rPr>
          <w:rStyle w:val="Strong"/>
          <w:bCs w:val="0"/>
          <w:sz w:val="20"/>
          <w:szCs w:val="20"/>
        </w:rPr>
        <w:tab/>
      </w:r>
      <w:r w:rsidRPr="006469D7">
        <w:rPr>
          <w:rStyle w:val="Strong"/>
          <w:bCs w:val="0"/>
          <w:sz w:val="20"/>
          <w:szCs w:val="20"/>
        </w:rPr>
        <w:tab/>
      </w:r>
      <w:r w:rsidRPr="006469D7">
        <w:rPr>
          <w:rStyle w:val="Strong"/>
          <w:bCs w:val="0"/>
          <w:sz w:val="20"/>
          <w:szCs w:val="20"/>
        </w:rPr>
        <w:tab/>
      </w:r>
      <w:r w:rsidRPr="006469D7">
        <w:rPr>
          <w:rStyle w:val="Strong"/>
          <w:bCs w:val="0"/>
          <w:sz w:val="20"/>
          <w:szCs w:val="20"/>
        </w:rPr>
        <w:tab/>
      </w:r>
      <w:r w:rsidRPr="006469D7">
        <w:rPr>
          <w:rStyle w:val="Strong"/>
          <w:bCs w:val="0"/>
          <w:sz w:val="20"/>
          <w:szCs w:val="20"/>
        </w:rPr>
        <w:tab/>
      </w:r>
      <w:r w:rsidR="004C450A" w:rsidRPr="006469D7">
        <w:rPr>
          <w:rStyle w:val="Strong"/>
          <w:bCs w:val="0"/>
          <w:sz w:val="20"/>
          <w:szCs w:val="20"/>
        </w:rPr>
        <w:t xml:space="preserve">           </w:t>
      </w:r>
      <w:r w:rsidR="004C450A" w:rsidRPr="006469D7">
        <w:rPr>
          <w:rStyle w:val="Emphasis"/>
          <w:i w:val="0"/>
          <w:sz w:val="20"/>
          <w:szCs w:val="20"/>
        </w:rPr>
        <w:t>Aug 2022 – Sep 2024</w:t>
      </w:r>
    </w:p>
    <w:p w14:paraId="66C21CD2" w14:textId="77777777" w:rsidR="001D2CC7" w:rsidRPr="006469D7" w:rsidRDefault="001D2CC7" w:rsidP="001D1812">
      <w:pPr>
        <w:pStyle w:val="NormalWeb"/>
        <w:numPr>
          <w:ilvl w:val="0"/>
          <w:numId w:val="4"/>
        </w:numPr>
        <w:spacing w:beforeAutospacing="0" w:line="276" w:lineRule="auto"/>
        <w:jc w:val="both"/>
        <w:rPr>
          <w:sz w:val="20"/>
          <w:szCs w:val="20"/>
        </w:rPr>
      </w:pPr>
      <w:r w:rsidRPr="006469D7">
        <w:rPr>
          <w:sz w:val="20"/>
          <w:szCs w:val="20"/>
        </w:rPr>
        <w:t xml:space="preserve">Built end-to-end ML pipelines using Apache Airflow and Argo Workflows, orchestrating training, validation, feature engineering, and inference across distributed healthcare datasets stored in Azure Blob Storage.  </w:t>
      </w:r>
    </w:p>
    <w:p w14:paraId="6FB9262A" w14:textId="77777777" w:rsidR="001D2CC7" w:rsidRPr="006469D7" w:rsidRDefault="001D2CC7" w:rsidP="00496DDA">
      <w:pPr>
        <w:pStyle w:val="NormalWeb"/>
        <w:numPr>
          <w:ilvl w:val="0"/>
          <w:numId w:val="4"/>
        </w:numPr>
        <w:spacing w:line="276" w:lineRule="auto"/>
        <w:jc w:val="both"/>
        <w:rPr>
          <w:sz w:val="20"/>
          <w:szCs w:val="20"/>
        </w:rPr>
      </w:pPr>
      <w:r w:rsidRPr="006469D7">
        <w:rPr>
          <w:sz w:val="20"/>
          <w:szCs w:val="20"/>
        </w:rPr>
        <w:t xml:space="preserve">Implemented a centralized feature store with Feast, ensuring standardized, version-controlled features for training and inference across patient-risk and operational models.  </w:t>
      </w:r>
    </w:p>
    <w:p w14:paraId="2FCB93E8" w14:textId="77777777" w:rsidR="001D2CC7" w:rsidRPr="006469D7" w:rsidRDefault="001D2CC7" w:rsidP="00496DDA">
      <w:pPr>
        <w:pStyle w:val="NormalWeb"/>
        <w:numPr>
          <w:ilvl w:val="0"/>
          <w:numId w:val="4"/>
        </w:numPr>
        <w:spacing w:line="276" w:lineRule="auto"/>
        <w:jc w:val="both"/>
        <w:rPr>
          <w:sz w:val="20"/>
          <w:szCs w:val="20"/>
        </w:rPr>
      </w:pPr>
      <w:r w:rsidRPr="006469D7">
        <w:rPr>
          <w:sz w:val="20"/>
          <w:szCs w:val="20"/>
        </w:rPr>
        <w:t xml:space="preserve">Developed and fine-tuned deep-learning models in PyTorch and TensorFlow, optimized for readmission prediction and anomaly detection and leveraged AWS SageMaker spot instances for distributed model training at scale.  </w:t>
      </w:r>
    </w:p>
    <w:p w14:paraId="0C8E23AB" w14:textId="77777777" w:rsidR="001D2CC7" w:rsidRPr="006469D7" w:rsidRDefault="001D2CC7" w:rsidP="00496DDA">
      <w:pPr>
        <w:pStyle w:val="NormalWeb"/>
        <w:numPr>
          <w:ilvl w:val="0"/>
          <w:numId w:val="4"/>
        </w:numPr>
        <w:spacing w:line="276" w:lineRule="auto"/>
        <w:jc w:val="both"/>
        <w:rPr>
          <w:sz w:val="20"/>
          <w:szCs w:val="20"/>
        </w:rPr>
      </w:pPr>
      <w:r w:rsidRPr="006469D7">
        <w:rPr>
          <w:sz w:val="20"/>
          <w:szCs w:val="20"/>
        </w:rPr>
        <w:t xml:space="preserve">Applied MLflow and DVC to manage experiments and dataset lineage, enabling reproducibility, traceability, and audit-ready ML operations aligned with HIPAA and SOC 2 standards.  </w:t>
      </w:r>
    </w:p>
    <w:p w14:paraId="135EE3E6" w14:textId="77777777" w:rsidR="001D2CC7" w:rsidRPr="006469D7" w:rsidRDefault="001D2CC7" w:rsidP="00496DDA">
      <w:pPr>
        <w:pStyle w:val="NormalWeb"/>
        <w:numPr>
          <w:ilvl w:val="0"/>
          <w:numId w:val="4"/>
        </w:numPr>
        <w:spacing w:line="276" w:lineRule="auto"/>
        <w:jc w:val="both"/>
        <w:rPr>
          <w:sz w:val="20"/>
          <w:szCs w:val="20"/>
        </w:rPr>
      </w:pPr>
      <w:r w:rsidRPr="006469D7">
        <w:rPr>
          <w:sz w:val="20"/>
          <w:szCs w:val="20"/>
        </w:rPr>
        <w:t xml:space="preserve">Containerized workloads using Docker and Helm, deployed on Azure Kubernetes Service (AKS) for high-availability, fault-tolerant inference with automated scaling and rolling upgrades.  </w:t>
      </w:r>
    </w:p>
    <w:p w14:paraId="1F22169E" w14:textId="77777777" w:rsidR="001D2CC7" w:rsidRPr="006469D7" w:rsidRDefault="001D2CC7" w:rsidP="00496DDA">
      <w:pPr>
        <w:pStyle w:val="NormalWeb"/>
        <w:numPr>
          <w:ilvl w:val="0"/>
          <w:numId w:val="4"/>
        </w:numPr>
        <w:spacing w:line="276" w:lineRule="auto"/>
        <w:jc w:val="both"/>
        <w:rPr>
          <w:sz w:val="20"/>
          <w:szCs w:val="20"/>
        </w:rPr>
      </w:pPr>
      <w:r w:rsidRPr="006469D7">
        <w:rPr>
          <w:sz w:val="20"/>
          <w:szCs w:val="20"/>
        </w:rPr>
        <w:t xml:space="preserve">Served real-time predictions through TensorFlow Serving, TorchServe, and Triton Inference Server, exposing low-latency REST APIs via Azure Functions for internal analytics and clinical dashboards.  </w:t>
      </w:r>
    </w:p>
    <w:p w14:paraId="68387469" w14:textId="77777777" w:rsidR="001D2CC7" w:rsidRPr="006469D7" w:rsidRDefault="001D2CC7" w:rsidP="00496DDA">
      <w:pPr>
        <w:pStyle w:val="NormalWeb"/>
        <w:numPr>
          <w:ilvl w:val="0"/>
          <w:numId w:val="4"/>
        </w:numPr>
        <w:spacing w:line="276" w:lineRule="auto"/>
        <w:jc w:val="both"/>
        <w:rPr>
          <w:sz w:val="20"/>
          <w:szCs w:val="20"/>
        </w:rPr>
      </w:pPr>
      <w:r w:rsidRPr="006469D7">
        <w:rPr>
          <w:sz w:val="20"/>
          <w:szCs w:val="20"/>
        </w:rPr>
        <w:t xml:space="preserve">Automated retraining and drift-detection pipelines in Azure Machine Learning, integrated with Airflow triggers for continuous model evaluation and scheduled redeployment.  </w:t>
      </w:r>
    </w:p>
    <w:p w14:paraId="4236785F" w14:textId="77777777" w:rsidR="001D2CC7" w:rsidRPr="006469D7" w:rsidRDefault="001D2CC7" w:rsidP="00496DDA">
      <w:pPr>
        <w:pStyle w:val="NormalWeb"/>
        <w:numPr>
          <w:ilvl w:val="0"/>
          <w:numId w:val="4"/>
        </w:numPr>
        <w:spacing w:line="276" w:lineRule="auto"/>
        <w:jc w:val="both"/>
        <w:rPr>
          <w:sz w:val="20"/>
          <w:szCs w:val="20"/>
        </w:rPr>
      </w:pPr>
      <w:r w:rsidRPr="006469D7">
        <w:rPr>
          <w:sz w:val="20"/>
          <w:szCs w:val="20"/>
        </w:rPr>
        <w:t xml:space="preserve">Implemented explainable-AI frameworks with SHAP and LIME, generating interpretable insights for clinicians and compliance auditors.  </w:t>
      </w:r>
    </w:p>
    <w:p w14:paraId="3582F981" w14:textId="77777777" w:rsidR="001D2CC7" w:rsidRPr="006469D7" w:rsidRDefault="001D2CC7" w:rsidP="00496DDA">
      <w:pPr>
        <w:pStyle w:val="NormalWeb"/>
        <w:numPr>
          <w:ilvl w:val="0"/>
          <w:numId w:val="4"/>
        </w:numPr>
        <w:spacing w:line="276" w:lineRule="auto"/>
        <w:jc w:val="both"/>
        <w:rPr>
          <w:sz w:val="20"/>
          <w:szCs w:val="20"/>
        </w:rPr>
      </w:pPr>
      <w:r w:rsidRPr="006469D7">
        <w:rPr>
          <w:sz w:val="20"/>
          <w:szCs w:val="20"/>
        </w:rPr>
        <w:t xml:space="preserve">Established observability and governance frameworks using Prometheus, Grafana, and Azure Monitor, providing unified dashboards for latency, accuracy, and drift metrics.  </w:t>
      </w:r>
    </w:p>
    <w:p w14:paraId="39234464" w14:textId="77777777" w:rsidR="001D2CC7" w:rsidRPr="006469D7" w:rsidRDefault="001D2CC7" w:rsidP="00496DDA">
      <w:pPr>
        <w:pStyle w:val="NormalWeb"/>
        <w:numPr>
          <w:ilvl w:val="0"/>
          <w:numId w:val="4"/>
        </w:numPr>
        <w:spacing w:line="276" w:lineRule="auto"/>
        <w:jc w:val="both"/>
        <w:rPr>
          <w:sz w:val="20"/>
          <w:szCs w:val="20"/>
        </w:rPr>
      </w:pPr>
      <w:r w:rsidRPr="006469D7">
        <w:rPr>
          <w:sz w:val="20"/>
          <w:szCs w:val="20"/>
        </w:rPr>
        <w:t xml:space="preserve">Secured PHI and model assets using Azure Key Vault, OAuth2, and Vault, enforcing key rotation, encryption, and fine-grained access controls across the ML lifecycle.  </w:t>
      </w:r>
    </w:p>
    <w:p w14:paraId="37656A78" w14:textId="77777777" w:rsidR="001D2CC7" w:rsidRPr="006469D7" w:rsidRDefault="001D2CC7" w:rsidP="00496DDA">
      <w:pPr>
        <w:pStyle w:val="NormalWeb"/>
        <w:numPr>
          <w:ilvl w:val="0"/>
          <w:numId w:val="4"/>
        </w:numPr>
        <w:spacing w:line="276" w:lineRule="auto"/>
        <w:jc w:val="both"/>
        <w:rPr>
          <w:sz w:val="20"/>
          <w:szCs w:val="20"/>
        </w:rPr>
      </w:pPr>
      <w:r w:rsidRPr="006469D7">
        <w:rPr>
          <w:sz w:val="20"/>
          <w:szCs w:val="20"/>
        </w:rPr>
        <w:t xml:space="preserve">Provisioned infrastructure-as-code with Terraform, creating reproducible and policy-compliant environments for healthcare ML workloads.  </w:t>
      </w:r>
    </w:p>
    <w:p w14:paraId="1816D476" w14:textId="34371690" w:rsidR="00DA1A1C" w:rsidRPr="006469D7" w:rsidRDefault="00DA1A1C" w:rsidP="00496DDA">
      <w:pPr>
        <w:pStyle w:val="NormalWeb"/>
        <w:numPr>
          <w:ilvl w:val="0"/>
          <w:numId w:val="4"/>
        </w:numPr>
        <w:spacing w:line="276" w:lineRule="auto"/>
        <w:jc w:val="both"/>
        <w:rPr>
          <w:sz w:val="20"/>
          <w:szCs w:val="20"/>
        </w:rPr>
      </w:pPr>
      <w:r w:rsidRPr="006469D7">
        <w:rPr>
          <w:sz w:val="20"/>
          <w:szCs w:val="20"/>
        </w:rPr>
        <w:t>Collaborated on GCP Dataflow and BigQuery-based pipelines to unify healthcare datasets for cross-cloud ML experimentation and inference scalability.</w:t>
      </w:r>
    </w:p>
    <w:p w14:paraId="78B4FE54" w14:textId="528DC20B" w:rsidR="001D2CC7" w:rsidRPr="006469D7" w:rsidRDefault="001D2CC7" w:rsidP="00496DDA">
      <w:pPr>
        <w:pStyle w:val="NormalWeb"/>
        <w:numPr>
          <w:ilvl w:val="0"/>
          <w:numId w:val="4"/>
        </w:numPr>
        <w:spacing w:line="276" w:lineRule="auto"/>
        <w:jc w:val="both"/>
        <w:rPr>
          <w:sz w:val="20"/>
          <w:szCs w:val="20"/>
        </w:rPr>
      </w:pPr>
      <w:r w:rsidRPr="006469D7">
        <w:rPr>
          <w:sz w:val="20"/>
          <w:szCs w:val="20"/>
        </w:rPr>
        <w:t xml:space="preserve">Implemented CI/CD and MLOps pipelines through GitHub Actions and Azure DevOps, automating testing, containerization, and multi-stage deployment of ML services. </w:t>
      </w:r>
    </w:p>
    <w:p w14:paraId="3AE1156D" w14:textId="02B30443" w:rsidR="00862765" w:rsidRPr="006469D7" w:rsidRDefault="001D2CC7" w:rsidP="00496DDA">
      <w:pPr>
        <w:pStyle w:val="NormalWeb"/>
        <w:numPr>
          <w:ilvl w:val="0"/>
          <w:numId w:val="4"/>
        </w:numPr>
        <w:spacing w:line="276" w:lineRule="auto"/>
        <w:jc w:val="both"/>
        <w:rPr>
          <w:sz w:val="20"/>
          <w:szCs w:val="20"/>
        </w:rPr>
      </w:pPr>
      <w:r w:rsidRPr="006469D7">
        <w:rPr>
          <w:sz w:val="20"/>
          <w:szCs w:val="20"/>
        </w:rPr>
        <w:t>Collaborated with data-engineering and clinical-operations teams to ingest, preprocess, and validate EHR and claims data, ensuring data integrity and compliance across Ascension’s national network.</w:t>
      </w:r>
    </w:p>
    <w:p w14:paraId="5F5650DC" w14:textId="17BEA979" w:rsidR="00862765" w:rsidRPr="006469D7" w:rsidRDefault="00000000" w:rsidP="00496DDA">
      <w:pPr>
        <w:pStyle w:val="NormalWeb"/>
        <w:spacing w:beforeLines="14" w:before="33" w:beforeAutospacing="0" w:afterLines="64" w:after="153" w:afterAutospacing="0" w:line="276" w:lineRule="auto"/>
        <w:jc w:val="both"/>
        <w:rPr>
          <w:sz w:val="20"/>
          <w:szCs w:val="20"/>
        </w:rPr>
      </w:pPr>
      <w:r w:rsidRPr="006469D7">
        <w:rPr>
          <w:rStyle w:val="Strong"/>
          <w:sz w:val="20"/>
          <w:szCs w:val="20"/>
        </w:rPr>
        <w:t>Environment:</w:t>
      </w:r>
      <w:r w:rsidR="005F5702" w:rsidRPr="006469D7">
        <w:rPr>
          <w:sz w:val="20"/>
          <w:szCs w:val="20"/>
        </w:rPr>
        <w:t xml:space="preserve"> Python, PyTorch, TensorFlow, MLflow, DVC, Apache Airflow, Argo Workflows, Feast, TensorFlow Serving, TorchServe, Triton Inference Server, Azure Machine Learning, Azure Kubernetes Service, Azure Blob Storage, Azure Functions, Azure Key Vault, </w:t>
      </w:r>
      <w:r w:rsidR="005F5702" w:rsidRPr="006469D7">
        <w:rPr>
          <w:sz w:val="20"/>
          <w:szCs w:val="20"/>
        </w:rPr>
        <w:lastRenderedPageBreak/>
        <w:t>Azure Monitor</w:t>
      </w:r>
      <w:r w:rsidR="00D35C89">
        <w:rPr>
          <w:sz w:val="20"/>
          <w:szCs w:val="20"/>
        </w:rPr>
        <w:t>, GCP</w:t>
      </w:r>
      <w:r w:rsidR="005F5702" w:rsidRPr="006469D7">
        <w:rPr>
          <w:sz w:val="20"/>
          <w:szCs w:val="20"/>
        </w:rPr>
        <w:t>, Prometheus, Grafana, SHAP, LIME, OAuth2, Vault, Docker, Helm, Terraform, GitHub Actions, Azure DevOps, AWS SageMaker</w:t>
      </w:r>
      <w:r w:rsidR="001D2CC7" w:rsidRPr="006469D7">
        <w:rPr>
          <w:sz w:val="20"/>
          <w:szCs w:val="20"/>
        </w:rPr>
        <w:t>.</w:t>
      </w:r>
      <w:r w:rsidR="005C53F7" w:rsidRPr="006469D7">
        <w:rPr>
          <w:sz w:val="20"/>
          <w:szCs w:val="20"/>
        </w:rPr>
        <w:t xml:space="preserve"> </w:t>
      </w:r>
    </w:p>
    <w:p w14:paraId="3A627BBA" w14:textId="5D107AD0" w:rsidR="00862765" w:rsidRPr="006469D7" w:rsidRDefault="00000000" w:rsidP="00EF5164">
      <w:pPr>
        <w:pStyle w:val="Heading2"/>
        <w:spacing w:line="276" w:lineRule="auto"/>
        <w:rPr>
          <w:rFonts w:ascii="Times New Roman" w:hAnsi="Times New Roman"/>
          <w:iCs/>
          <w:color w:val="auto"/>
          <w:sz w:val="20"/>
          <w:szCs w:val="20"/>
        </w:rPr>
      </w:pPr>
      <w:r w:rsidRPr="006469D7">
        <w:rPr>
          <w:rStyle w:val="Strong"/>
          <w:rFonts w:ascii="Times New Roman" w:hAnsi="Times New Roman"/>
          <w:bCs w:val="0"/>
          <w:color w:val="auto"/>
          <w:sz w:val="20"/>
          <w:szCs w:val="20"/>
        </w:rPr>
        <w:t xml:space="preserve">ML Engineer | </w:t>
      </w:r>
      <w:r w:rsidR="00D26383" w:rsidRPr="006469D7">
        <w:rPr>
          <w:rStyle w:val="Strong"/>
          <w:rFonts w:ascii="Times New Roman" w:hAnsi="Times New Roman"/>
          <w:bCs w:val="0"/>
          <w:color w:val="auto"/>
          <w:sz w:val="20"/>
          <w:szCs w:val="20"/>
        </w:rPr>
        <w:t>The Home Depot</w:t>
      </w:r>
      <w:r w:rsidR="00F05E47" w:rsidRPr="006469D7">
        <w:rPr>
          <w:rStyle w:val="Strong"/>
          <w:rFonts w:ascii="Times New Roman" w:hAnsi="Times New Roman"/>
          <w:bCs w:val="0"/>
          <w:color w:val="auto"/>
          <w:sz w:val="20"/>
          <w:szCs w:val="20"/>
        </w:rPr>
        <w:t xml:space="preserve"> </w:t>
      </w:r>
      <w:r w:rsidR="00650E71" w:rsidRPr="006469D7">
        <w:rPr>
          <w:rStyle w:val="Strong"/>
          <w:rFonts w:ascii="Times New Roman" w:hAnsi="Times New Roman"/>
          <w:bCs w:val="0"/>
          <w:color w:val="auto"/>
          <w:sz w:val="20"/>
          <w:szCs w:val="20"/>
        </w:rPr>
        <w:t>-</w:t>
      </w:r>
      <w:r w:rsidRPr="006469D7">
        <w:rPr>
          <w:rStyle w:val="Strong"/>
          <w:rFonts w:ascii="Times New Roman" w:hAnsi="Times New Roman"/>
          <w:bCs w:val="0"/>
          <w:color w:val="auto"/>
          <w:sz w:val="20"/>
          <w:szCs w:val="20"/>
        </w:rPr>
        <w:t xml:space="preserve"> </w:t>
      </w:r>
      <w:r w:rsidR="00D26383" w:rsidRPr="006469D7">
        <w:rPr>
          <w:rStyle w:val="Strong"/>
          <w:rFonts w:ascii="Times New Roman" w:hAnsi="Times New Roman"/>
          <w:b w:val="0"/>
          <w:color w:val="auto"/>
          <w:sz w:val="20"/>
          <w:szCs w:val="20"/>
        </w:rPr>
        <w:t>Atlanta, Georgia</w:t>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00D26383" w:rsidRPr="006469D7">
        <w:rPr>
          <w:rStyle w:val="Strong"/>
          <w:rFonts w:ascii="Times New Roman" w:hAnsi="Times New Roman"/>
          <w:bCs w:val="0"/>
          <w:color w:val="auto"/>
          <w:sz w:val="20"/>
          <w:szCs w:val="20"/>
        </w:rPr>
        <w:t xml:space="preserve">             </w:t>
      </w:r>
      <w:r w:rsidR="00C958AC" w:rsidRPr="006469D7">
        <w:rPr>
          <w:rStyle w:val="Strong"/>
          <w:rFonts w:ascii="Times New Roman" w:hAnsi="Times New Roman"/>
          <w:bCs w:val="0"/>
          <w:color w:val="auto"/>
          <w:sz w:val="20"/>
          <w:szCs w:val="20"/>
        </w:rPr>
        <w:tab/>
      </w:r>
      <w:r w:rsidR="00C958AC" w:rsidRPr="006469D7">
        <w:rPr>
          <w:rStyle w:val="Strong"/>
          <w:rFonts w:ascii="Times New Roman" w:hAnsi="Times New Roman"/>
          <w:bCs w:val="0"/>
          <w:color w:val="auto"/>
          <w:sz w:val="20"/>
          <w:szCs w:val="20"/>
        </w:rPr>
        <w:tab/>
      </w:r>
      <w:r w:rsidR="00D26383" w:rsidRPr="006469D7">
        <w:rPr>
          <w:rStyle w:val="Emphasis"/>
          <w:rFonts w:ascii="Times New Roman" w:hAnsi="Times New Roman"/>
          <w:i w:val="0"/>
          <w:color w:val="auto"/>
          <w:sz w:val="20"/>
          <w:szCs w:val="20"/>
        </w:rPr>
        <w:t>Dec 2020 – Jul 2022</w:t>
      </w:r>
    </w:p>
    <w:p w14:paraId="034E5C2E" w14:textId="03DB3FB1" w:rsidR="005C3B67" w:rsidRPr="006469D7" w:rsidRDefault="00000000" w:rsidP="001D1812">
      <w:pPr>
        <w:pStyle w:val="NormalWeb"/>
        <w:numPr>
          <w:ilvl w:val="0"/>
          <w:numId w:val="5"/>
        </w:numPr>
        <w:spacing w:beforeAutospacing="0" w:line="276" w:lineRule="auto"/>
        <w:ind w:left="560"/>
        <w:jc w:val="both"/>
        <w:rPr>
          <w:sz w:val="20"/>
          <w:szCs w:val="20"/>
        </w:rPr>
      </w:pPr>
      <w:r w:rsidRPr="006469D7">
        <w:rPr>
          <w:sz w:val="20"/>
          <w:szCs w:val="20"/>
        </w:rPr>
        <w:t xml:space="preserve">Designed end-to-end ML pipelines </w:t>
      </w:r>
      <w:r w:rsidR="00373BBD" w:rsidRPr="006469D7">
        <w:rPr>
          <w:sz w:val="20"/>
          <w:szCs w:val="20"/>
        </w:rPr>
        <w:t>using</w:t>
      </w:r>
      <w:r w:rsidRPr="006469D7">
        <w:rPr>
          <w:sz w:val="20"/>
          <w:szCs w:val="20"/>
        </w:rPr>
        <w:t xml:space="preserve"> Apache Airflow, MLflow, and DVC,</w:t>
      </w:r>
      <w:r w:rsidR="00373BBD" w:rsidRPr="006469D7">
        <w:rPr>
          <w:sz w:val="20"/>
          <w:szCs w:val="20"/>
        </w:rPr>
        <w:t xml:space="preserve"> automating data ingestion,</w:t>
      </w:r>
      <w:r w:rsidRPr="006469D7">
        <w:rPr>
          <w:sz w:val="20"/>
          <w:szCs w:val="20"/>
        </w:rPr>
        <w:t xml:space="preserve"> model training, validation, and inference </w:t>
      </w:r>
      <w:r w:rsidR="00F00524" w:rsidRPr="006469D7">
        <w:rPr>
          <w:sz w:val="20"/>
          <w:szCs w:val="20"/>
        </w:rPr>
        <w:t>for near real-time</w:t>
      </w:r>
      <w:r w:rsidRPr="006469D7">
        <w:rPr>
          <w:sz w:val="20"/>
          <w:szCs w:val="20"/>
        </w:rPr>
        <w:t xml:space="preserve"> </w:t>
      </w:r>
      <w:r w:rsidR="00F00524" w:rsidRPr="006469D7">
        <w:rPr>
          <w:sz w:val="20"/>
          <w:szCs w:val="20"/>
        </w:rPr>
        <w:t>demand</w:t>
      </w:r>
      <w:r w:rsidRPr="006469D7">
        <w:rPr>
          <w:sz w:val="20"/>
          <w:szCs w:val="20"/>
        </w:rPr>
        <w:t>.</w:t>
      </w:r>
    </w:p>
    <w:p w14:paraId="67B1BC49" w14:textId="77777777" w:rsidR="00F00524" w:rsidRPr="006469D7" w:rsidRDefault="00F00524" w:rsidP="00496DDA">
      <w:pPr>
        <w:pStyle w:val="NormalWeb"/>
        <w:numPr>
          <w:ilvl w:val="0"/>
          <w:numId w:val="5"/>
        </w:numPr>
        <w:spacing w:beforeAutospacing="0" w:line="276" w:lineRule="auto"/>
        <w:ind w:left="560"/>
        <w:jc w:val="both"/>
        <w:rPr>
          <w:sz w:val="20"/>
          <w:szCs w:val="20"/>
        </w:rPr>
      </w:pPr>
      <w:r w:rsidRPr="006469D7">
        <w:rPr>
          <w:sz w:val="20"/>
          <w:szCs w:val="20"/>
        </w:rPr>
        <w:t xml:space="preserve">Developed predictive models for demand forecasting, replenishment planning, and inventory risk assessment using XGBoost, LightGBM, TensorFlow, and scikit-learn, improving forecast accuracy and reducing replenishment lag.  </w:t>
      </w:r>
    </w:p>
    <w:p w14:paraId="6307C297" w14:textId="77777777" w:rsidR="00F00524" w:rsidRPr="006469D7" w:rsidRDefault="00F00524" w:rsidP="00496DDA">
      <w:pPr>
        <w:pStyle w:val="NormalWeb"/>
        <w:numPr>
          <w:ilvl w:val="0"/>
          <w:numId w:val="5"/>
        </w:numPr>
        <w:spacing w:beforeAutospacing="0" w:line="276" w:lineRule="auto"/>
        <w:ind w:left="560"/>
        <w:jc w:val="both"/>
        <w:rPr>
          <w:sz w:val="20"/>
          <w:szCs w:val="20"/>
        </w:rPr>
      </w:pPr>
      <w:r w:rsidRPr="006469D7">
        <w:rPr>
          <w:sz w:val="20"/>
          <w:szCs w:val="20"/>
        </w:rPr>
        <w:t xml:space="preserve">Orchestrated training and deployment workflows with SageMaker Pipelines, managing multi-region experiments, versioning, and A/B evaluation of forecasting models.  </w:t>
      </w:r>
    </w:p>
    <w:p w14:paraId="762D0EAD" w14:textId="77777777" w:rsidR="00F00524" w:rsidRPr="006469D7" w:rsidRDefault="00F00524" w:rsidP="00496DDA">
      <w:pPr>
        <w:pStyle w:val="NormalWeb"/>
        <w:numPr>
          <w:ilvl w:val="0"/>
          <w:numId w:val="5"/>
        </w:numPr>
        <w:spacing w:beforeAutospacing="0" w:line="276" w:lineRule="auto"/>
        <w:ind w:left="560"/>
        <w:jc w:val="both"/>
        <w:rPr>
          <w:sz w:val="20"/>
          <w:szCs w:val="20"/>
        </w:rPr>
      </w:pPr>
      <w:r w:rsidRPr="006469D7">
        <w:rPr>
          <w:sz w:val="20"/>
          <w:szCs w:val="20"/>
        </w:rPr>
        <w:t xml:space="preserve">Containerized ML workloads using Docker and Helm, deployed on Amazon EKS to support high-throughput batch forecasting jobs with automated scaling.  </w:t>
      </w:r>
    </w:p>
    <w:p w14:paraId="3C22B1F9" w14:textId="77777777" w:rsidR="00F00524" w:rsidRPr="006469D7" w:rsidRDefault="00F00524" w:rsidP="00496DDA">
      <w:pPr>
        <w:pStyle w:val="NormalWeb"/>
        <w:numPr>
          <w:ilvl w:val="0"/>
          <w:numId w:val="5"/>
        </w:numPr>
        <w:spacing w:beforeAutospacing="0" w:line="276" w:lineRule="auto"/>
        <w:ind w:left="560"/>
        <w:jc w:val="both"/>
        <w:rPr>
          <w:sz w:val="20"/>
          <w:szCs w:val="20"/>
        </w:rPr>
      </w:pPr>
      <w:r w:rsidRPr="006469D7">
        <w:rPr>
          <w:sz w:val="20"/>
          <w:szCs w:val="20"/>
        </w:rPr>
        <w:t xml:space="preserve">Implemented serverless event-driven inference with AWS Lambda and Step Functions, enabling just-in-time scoring when new sales or shipment data arrived.  </w:t>
      </w:r>
    </w:p>
    <w:p w14:paraId="50AB5976" w14:textId="77777777" w:rsidR="00F00524" w:rsidRPr="006469D7" w:rsidRDefault="00F00524" w:rsidP="00496DDA">
      <w:pPr>
        <w:pStyle w:val="NormalWeb"/>
        <w:numPr>
          <w:ilvl w:val="0"/>
          <w:numId w:val="5"/>
        </w:numPr>
        <w:spacing w:beforeAutospacing="0" w:line="276" w:lineRule="auto"/>
        <w:ind w:left="560"/>
        <w:jc w:val="both"/>
        <w:rPr>
          <w:sz w:val="20"/>
          <w:szCs w:val="20"/>
        </w:rPr>
      </w:pPr>
      <w:r w:rsidRPr="006469D7">
        <w:rPr>
          <w:sz w:val="20"/>
          <w:szCs w:val="20"/>
        </w:rPr>
        <w:t xml:space="preserve">Built REST APIs using FastAPI to expose demand and replenishment predictions to supply-chain dashboards and ERP systems, reducing manual forecast preparation by 40 %.  </w:t>
      </w:r>
    </w:p>
    <w:p w14:paraId="3F36B1B0" w14:textId="77777777" w:rsidR="00F00524" w:rsidRPr="006469D7" w:rsidRDefault="00F00524" w:rsidP="00496DDA">
      <w:pPr>
        <w:pStyle w:val="NormalWeb"/>
        <w:numPr>
          <w:ilvl w:val="0"/>
          <w:numId w:val="5"/>
        </w:numPr>
        <w:spacing w:beforeAutospacing="0" w:line="276" w:lineRule="auto"/>
        <w:ind w:left="560"/>
        <w:jc w:val="both"/>
        <w:rPr>
          <w:sz w:val="20"/>
          <w:szCs w:val="20"/>
        </w:rPr>
      </w:pPr>
      <w:r w:rsidRPr="006469D7">
        <w:rPr>
          <w:sz w:val="20"/>
          <w:szCs w:val="20"/>
        </w:rPr>
        <w:t xml:space="preserve">Monitored model performance and drift using Prometheus, Grafana, and AWS CloudWatch, integrating early-warning alerts for forecast degradation or data anomalies.  </w:t>
      </w:r>
    </w:p>
    <w:p w14:paraId="5D5BA801" w14:textId="77777777" w:rsidR="00F00524" w:rsidRPr="006469D7" w:rsidRDefault="00F00524" w:rsidP="00496DDA">
      <w:pPr>
        <w:pStyle w:val="NormalWeb"/>
        <w:numPr>
          <w:ilvl w:val="0"/>
          <w:numId w:val="5"/>
        </w:numPr>
        <w:spacing w:beforeAutospacing="0" w:line="276" w:lineRule="auto"/>
        <w:ind w:left="560"/>
        <w:jc w:val="both"/>
        <w:rPr>
          <w:sz w:val="20"/>
          <w:szCs w:val="20"/>
        </w:rPr>
      </w:pPr>
      <w:r w:rsidRPr="006469D7">
        <w:rPr>
          <w:sz w:val="20"/>
          <w:szCs w:val="20"/>
        </w:rPr>
        <w:t xml:space="preserve">Applied explainability frameworks (SHAP, LIME) to surface key demand drivers (e.g., seasonality, promotions, supplier delays), supporting data-driven inventory decisions.  </w:t>
      </w:r>
    </w:p>
    <w:p w14:paraId="30EB751A" w14:textId="77777777" w:rsidR="00F00524" w:rsidRPr="006469D7" w:rsidRDefault="00F00524" w:rsidP="00496DDA">
      <w:pPr>
        <w:pStyle w:val="NormalWeb"/>
        <w:numPr>
          <w:ilvl w:val="0"/>
          <w:numId w:val="5"/>
        </w:numPr>
        <w:spacing w:beforeAutospacing="0" w:line="276" w:lineRule="auto"/>
        <w:ind w:left="560"/>
        <w:jc w:val="both"/>
        <w:rPr>
          <w:sz w:val="20"/>
          <w:szCs w:val="20"/>
        </w:rPr>
      </w:pPr>
      <w:r w:rsidRPr="006469D7">
        <w:rPr>
          <w:sz w:val="20"/>
          <w:szCs w:val="20"/>
        </w:rPr>
        <w:t xml:space="preserve">Provisioned infrastructure-as-code with Terraform, maintaining reproducible and policy-compliant deployments across ML and data environments.  </w:t>
      </w:r>
    </w:p>
    <w:p w14:paraId="7345FF07" w14:textId="77777777" w:rsidR="00F00524" w:rsidRPr="006469D7" w:rsidRDefault="00F00524" w:rsidP="00496DDA">
      <w:pPr>
        <w:pStyle w:val="NormalWeb"/>
        <w:numPr>
          <w:ilvl w:val="0"/>
          <w:numId w:val="5"/>
        </w:numPr>
        <w:spacing w:beforeAutospacing="0" w:line="276" w:lineRule="auto"/>
        <w:ind w:left="560"/>
        <w:jc w:val="both"/>
        <w:rPr>
          <w:sz w:val="20"/>
          <w:szCs w:val="20"/>
        </w:rPr>
      </w:pPr>
      <w:r w:rsidRPr="006469D7">
        <w:rPr>
          <w:sz w:val="20"/>
          <w:szCs w:val="20"/>
        </w:rPr>
        <w:t xml:space="preserve">Secured data pipelines using AWS IAM, Secrets Manager, and ECR with encryption and role-based policies for supplier, pricing, and logistics data.  </w:t>
      </w:r>
    </w:p>
    <w:p w14:paraId="74F0A7CE" w14:textId="77777777" w:rsidR="00F00524" w:rsidRPr="006469D7" w:rsidRDefault="00F00524" w:rsidP="00496DDA">
      <w:pPr>
        <w:pStyle w:val="NormalWeb"/>
        <w:numPr>
          <w:ilvl w:val="0"/>
          <w:numId w:val="5"/>
        </w:numPr>
        <w:spacing w:beforeAutospacing="0" w:line="276" w:lineRule="auto"/>
        <w:ind w:left="560"/>
        <w:jc w:val="both"/>
        <w:rPr>
          <w:sz w:val="20"/>
          <w:szCs w:val="20"/>
        </w:rPr>
      </w:pPr>
      <w:r w:rsidRPr="006469D7">
        <w:rPr>
          <w:sz w:val="20"/>
          <w:szCs w:val="20"/>
        </w:rPr>
        <w:t xml:space="preserve">Automated CI/CD workflows via GitHub Actions and AWS CodePipeline, standardizing model validation, container builds, and multi-environment releases.  </w:t>
      </w:r>
    </w:p>
    <w:p w14:paraId="2EAD854E" w14:textId="5F55AD92" w:rsidR="00F00524" w:rsidRPr="006469D7" w:rsidRDefault="00F00524" w:rsidP="00496DDA">
      <w:pPr>
        <w:pStyle w:val="NormalWeb"/>
        <w:numPr>
          <w:ilvl w:val="0"/>
          <w:numId w:val="5"/>
        </w:numPr>
        <w:spacing w:beforeAutospacing="0" w:line="276" w:lineRule="auto"/>
        <w:ind w:left="560"/>
        <w:jc w:val="both"/>
        <w:rPr>
          <w:sz w:val="20"/>
          <w:szCs w:val="20"/>
        </w:rPr>
      </w:pPr>
      <w:r w:rsidRPr="006469D7">
        <w:rPr>
          <w:sz w:val="20"/>
          <w:szCs w:val="20"/>
        </w:rPr>
        <w:t>Collaborated with supply-chain, merchandising, and data-engineering teams to integrate ML outputs into procurement and logistics systems, improving on-shelf availability and reducing inventory holding costs</w:t>
      </w:r>
    </w:p>
    <w:p w14:paraId="403FBCB8" w14:textId="467982E6" w:rsidR="00862765" w:rsidRPr="006469D7" w:rsidRDefault="00000000" w:rsidP="00496DDA">
      <w:pPr>
        <w:pStyle w:val="NormalWeb"/>
        <w:spacing w:beforeAutospacing="0" w:after="100" w:line="276" w:lineRule="auto"/>
        <w:jc w:val="both"/>
        <w:rPr>
          <w:sz w:val="20"/>
          <w:szCs w:val="20"/>
        </w:rPr>
      </w:pPr>
      <w:r w:rsidRPr="006469D7">
        <w:rPr>
          <w:rStyle w:val="Strong"/>
          <w:sz w:val="20"/>
          <w:szCs w:val="20"/>
        </w:rPr>
        <w:t>Environment:</w:t>
      </w:r>
      <w:r w:rsidRPr="006469D7">
        <w:rPr>
          <w:sz w:val="20"/>
          <w:szCs w:val="20"/>
        </w:rPr>
        <w:t xml:space="preserve"> </w:t>
      </w:r>
      <w:r w:rsidR="0020079F" w:rsidRPr="006469D7">
        <w:rPr>
          <w:sz w:val="20"/>
          <w:szCs w:val="20"/>
        </w:rPr>
        <w:t xml:space="preserve">Python, TensorFlow, XGBoost, LightGBM, </w:t>
      </w:r>
      <w:r w:rsidR="001242B6" w:rsidRPr="006469D7">
        <w:rPr>
          <w:sz w:val="20"/>
          <w:szCs w:val="20"/>
        </w:rPr>
        <w:t>S</w:t>
      </w:r>
      <w:r w:rsidR="0020079F" w:rsidRPr="006469D7">
        <w:rPr>
          <w:sz w:val="20"/>
          <w:szCs w:val="20"/>
        </w:rPr>
        <w:t>cikit-</w:t>
      </w:r>
      <w:r w:rsidR="001242B6" w:rsidRPr="006469D7">
        <w:rPr>
          <w:sz w:val="20"/>
          <w:szCs w:val="20"/>
        </w:rPr>
        <w:t>L</w:t>
      </w:r>
      <w:r w:rsidR="0020079F" w:rsidRPr="006469D7">
        <w:rPr>
          <w:sz w:val="20"/>
          <w:szCs w:val="20"/>
        </w:rPr>
        <w:t>earn, FastAPI, Docker, Kubernetes (EKS), Helm, Terraform, Apache Airflow, MLflow, DVC, Amazon SageMaker, SageMaker Pipelines, AWS Lambda, Step Functions, S3, EC2, ECR, AWS Secrets Manager, AWS IAM, CloudWatch, CodePipeline, Prometheus, Grafana, SHAP, LIME, JupyterLab</w:t>
      </w:r>
    </w:p>
    <w:p w14:paraId="33A89B15" w14:textId="08539F9D" w:rsidR="00862765" w:rsidRPr="006469D7" w:rsidRDefault="00000000" w:rsidP="00496DDA">
      <w:pPr>
        <w:pStyle w:val="Heading2"/>
        <w:spacing w:before="0" w:line="276" w:lineRule="auto"/>
        <w:rPr>
          <w:rStyle w:val="Emphasis"/>
          <w:rFonts w:ascii="Times New Roman" w:hAnsi="Times New Roman"/>
          <w:i w:val="0"/>
          <w:color w:val="auto"/>
          <w:sz w:val="20"/>
          <w:szCs w:val="20"/>
        </w:rPr>
      </w:pPr>
      <w:r w:rsidRPr="006469D7">
        <w:rPr>
          <w:rStyle w:val="Strong"/>
          <w:rFonts w:ascii="Times New Roman" w:hAnsi="Times New Roman"/>
          <w:bCs w:val="0"/>
          <w:color w:val="auto"/>
          <w:sz w:val="20"/>
          <w:szCs w:val="20"/>
        </w:rPr>
        <w:t xml:space="preserve">Data Scientist | </w:t>
      </w:r>
      <w:r w:rsidR="00D26383" w:rsidRPr="006469D7">
        <w:rPr>
          <w:rStyle w:val="Strong"/>
          <w:rFonts w:ascii="Times New Roman" w:hAnsi="Times New Roman"/>
          <w:bCs w:val="0"/>
          <w:color w:val="auto"/>
          <w:sz w:val="20"/>
          <w:szCs w:val="20"/>
        </w:rPr>
        <w:t>T-Mobile US</w:t>
      </w:r>
      <w:r w:rsidR="00F05E47" w:rsidRPr="006469D7">
        <w:rPr>
          <w:rStyle w:val="Strong"/>
          <w:rFonts w:ascii="Times New Roman" w:hAnsi="Times New Roman"/>
          <w:bCs w:val="0"/>
          <w:color w:val="auto"/>
          <w:sz w:val="20"/>
          <w:szCs w:val="20"/>
        </w:rPr>
        <w:t xml:space="preserve"> </w:t>
      </w:r>
      <w:r w:rsidR="00650E71" w:rsidRPr="006469D7">
        <w:rPr>
          <w:rStyle w:val="Strong"/>
          <w:rFonts w:ascii="Times New Roman" w:hAnsi="Times New Roman"/>
          <w:bCs w:val="0"/>
          <w:color w:val="auto"/>
          <w:sz w:val="20"/>
          <w:szCs w:val="20"/>
        </w:rPr>
        <w:t>-</w:t>
      </w:r>
      <w:r w:rsidRPr="006469D7">
        <w:rPr>
          <w:rStyle w:val="Strong"/>
          <w:rFonts w:ascii="Times New Roman" w:hAnsi="Times New Roman"/>
          <w:bCs w:val="0"/>
          <w:color w:val="auto"/>
          <w:sz w:val="20"/>
          <w:szCs w:val="20"/>
        </w:rPr>
        <w:t xml:space="preserve"> </w:t>
      </w:r>
      <w:r w:rsidR="00D26383" w:rsidRPr="006469D7">
        <w:rPr>
          <w:rStyle w:val="Strong"/>
          <w:rFonts w:ascii="Times New Roman" w:hAnsi="Times New Roman"/>
          <w:b w:val="0"/>
          <w:color w:val="auto"/>
          <w:sz w:val="20"/>
          <w:szCs w:val="20"/>
        </w:rPr>
        <w:t>Bellevue, Washington</w:t>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00D26383" w:rsidRPr="006469D7">
        <w:rPr>
          <w:rStyle w:val="Strong"/>
          <w:rFonts w:ascii="Times New Roman" w:hAnsi="Times New Roman"/>
          <w:bCs w:val="0"/>
          <w:color w:val="auto"/>
          <w:sz w:val="20"/>
          <w:szCs w:val="20"/>
        </w:rPr>
        <w:t xml:space="preserve">          </w:t>
      </w:r>
      <w:r w:rsidR="00E277BB" w:rsidRPr="006469D7">
        <w:rPr>
          <w:rStyle w:val="Strong"/>
          <w:rFonts w:ascii="Times New Roman" w:hAnsi="Times New Roman"/>
          <w:bCs w:val="0"/>
          <w:color w:val="auto"/>
          <w:sz w:val="20"/>
          <w:szCs w:val="20"/>
        </w:rPr>
        <w:t xml:space="preserve">   </w:t>
      </w:r>
      <w:r w:rsidR="00D26383" w:rsidRPr="006469D7">
        <w:rPr>
          <w:rStyle w:val="Emphasis"/>
          <w:rFonts w:ascii="Times New Roman" w:hAnsi="Times New Roman"/>
          <w:i w:val="0"/>
          <w:color w:val="auto"/>
          <w:sz w:val="20"/>
          <w:szCs w:val="20"/>
        </w:rPr>
        <w:t xml:space="preserve">May 2018 – </w:t>
      </w:r>
      <w:r w:rsidR="00E277BB" w:rsidRPr="006469D7">
        <w:rPr>
          <w:rStyle w:val="Emphasis"/>
          <w:rFonts w:ascii="Times New Roman" w:hAnsi="Times New Roman"/>
          <w:i w:val="0"/>
          <w:color w:val="auto"/>
          <w:sz w:val="20"/>
          <w:szCs w:val="20"/>
        </w:rPr>
        <w:t>Oct</w:t>
      </w:r>
      <w:r w:rsidR="00D26383" w:rsidRPr="006469D7">
        <w:rPr>
          <w:rStyle w:val="Emphasis"/>
          <w:rFonts w:ascii="Times New Roman" w:hAnsi="Times New Roman"/>
          <w:i w:val="0"/>
          <w:color w:val="auto"/>
          <w:sz w:val="20"/>
          <w:szCs w:val="20"/>
        </w:rPr>
        <w:t xml:space="preserve"> 2020</w:t>
      </w:r>
    </w:p>
    <w:p w14:paraId="02FD1B4A" w14:textId="07FFAA3B" w:rsidR="0020079F" w:rsidRPr="006469D7" w:rsidRDefault="0020079F" w:rsidP="00496DDA">
      <w:pPr>
        <w:pStyle w:val="NormalWeb"/>
        <w:numPr>
          <w:ilvl w:val="0"/>
          <w:numId w:val="6"/>
        </w:numPr>
        <w:spacing w:beforeLines="23" w:before="55" w:beforeAutospacing="0" w:line="276" w:lineRule="auto"/>
        <w:ind w:left="560"/>
        <w:jc w:val="both"/>
        <w:rPr>
          <w:sz w:val="20"/>
          <w:szCs w:val="20"/>
        </w:rPr>
      </w:pPr>
      <w:r w:rsidRPr="006469D7">
        <w:rPr>
          <w:sz w:val="20"/>
          <w:szCs w:val="20"/>
        </w:rPr>
        <w:t xml:space="preserve">Developed predictive models using XGBoost, LightGBM, and scikit-learn, improving churn-risk classification accuracy by 18 % through feature engineering and hyperparameter tuning.  </w:t>
      </w:r>
    </w:p>
    <w:p w14:paraId="561C27D1" w14:textId="77777777" w:rsidR="0020079F" w:rsidRPr="006469D7" w:rsidRDefault="0020079F" w:rsidP="00496DDA">
      <w:pPr>
        <w:pStyle w:val="NormalWeb"/>
        <w:numPr>
          <w:ilvl w:val="0"/>
          <w:numId w:val="6"/>
        </w:numPr>
        <w:spacing w:beforeLines="23" w:before="55" w:beforeAutospacing="0" w:line="276" w:lineRule="auto"/>
        <w:ind w:left="560"/>
        <w:jc w:val="both"/>
        <w:rPr>
          <w:sz w:val="20"/>
          <w:szCs w:val="20"/>
        </w:rPr>
      </w:pPr>
      <w:r w:rsidRPr="006469D7">
        <w:rPr>
          <w:sz w:val="20"/>
          <w:szCs w:val="20"/>
        </w:rPr>
        <w:t xml:space="preserve">Built NLP pipelines with spaCy and NLTK to analyze call-center transcripts and customer-feedback text, extracting key complaint drivers and sentiment patterns.  </w:t>
      </w:r>
    </w:p>
    <w:p w14:paraId="0A969FAD" w14:textId="77777777" w:rsidR="0020079F" w:rsidRPr="006469D7" w:rsidRDefault="0020079F" w:rsidP="00496DDA">
      <w:pPr>
        <w:pStyle w:val="NormalWeb"/>
        <w:numPr>
          <w:ilvl w:val="0"/>
          <w:numId w:val="6"/>
        </w:numPr>
        <w:spacing w:beforeLines="23" w:before="55" w:beforeAutospacing="0" w:line="276" w:lineRule="auto"/>
        <w:ind w:left="560"/>
        <w:jc w:val="both"/>
        <w:rPr>
          <w:sz w:val="20"/>
          <w:szCs w:val="20"/>
        </w:rPr>
      </w:pPr>
      <w:r w:rsidRPr="006469D7">
        <w:rPr>
          <w:sz w:val="20"/>
          <w:szCs w:val="20"/>
        </w:rPr>
        <w:t xml:space="preserve">Created end-to-end data pipelines in Python (Pandas, NumPy) to process terabytes of usage and support data from multiple internal systems, ensuring data consistency and quality.  </w:t>
      </w:r>
    </w:p>
    <w:p w14:paraId="57426770" w14:textId="77777777" w:rsidR="0020079F" w:rsidRPr="006469D7" w:rsidRDefault="0020079F" w:rsidP="00496DDA">
      <w:pPr>
        <w:pStyle w:val="NormalWeb"/>
        <w:numPr>
          <w:ilvl w:val="0"/>
          <w:numId w:val="6"/>
        </w:numPr>
        <w:spacing w:beforeLines="23" w:before="55" w:beforeAutospacing="0" w:line="276" w:lineRule="auto"/>
        <w:ind w:left="560"/>
        <w:jc w:val="both"/>
        <w:rPr>
          <w:sz w:val="20"/>
          <w:szCs w:val="20"/>
        </w:rPr>
      </w:pPr>
      <w:r w:rsidRPr="006469D7">
        <w:rPr>
          <w:sz w:val="20"/>
          <w:szCs w:val="20"/>
        </w:rPr>
        <w:t xml:space="preserve">Implemented feature engineering with SQL (MySQL, PostgreSQL) and Statsmodels, performing correlation analysis and hypothesis testing for model validation.  </w:t>
      </w:r>
    </w:p>
    <w:p w14:paraId="3DD99D4F" w14:textId="77777777" w:rsidR="0020079F" w:rsidRPr="006469D7" w:rsidRDefault="0020079F" w:rsidP="00496DDA">
      <w:pPr>
        <w:pStyle w:val="NormalWeb"/>
        <w:numPr>
          <w:ilvl w:val="0"/>
          <w:numId w:val="6"/>
        </w:numPr>
        <w:spacing w:beforeLines="23" w:before="55" w:beforeAutospacing="0" w:line="276" w:lineRule="auto"/>
        <w:ind w:left="560"/>
        <w:jc w:val="both"/>
        <w:rPr>
          <w:sz w:val="20"/>
          <w:szCs w:val="20"/>
        </w:rPr>
      </w:pPr>
      <w:r w:rsidRPr="006469D7">
        <w:rPr>
          <w:sz w:val="20"/>
          <w:szCs w:val="20"/>
        </w:rPr>
        <w:t xml:space="preserve">Developed RESTful APIs with Flask to serve churn scores and campaign recommendations to internal CRM and marketing dashboards.  </w:t>
      </w:r>
    </w:p>
    <w:p w14:paraId="7907546A" w14:textId="77777777" w:rsidR="0020079F" w:rsidRDefault="0020079F" w:rsidP="00496DDA">
      <w:pPr>
        <w:pStyle w:val="NormalWeb"/>
        <w:numPr>
          <w:ilvl w:val="0"/>
          <w:numId w:val="6"/>
        </w:numPr>
        <w:spacing w:beforeLines="23" w:before="55" w:beforeAutospacing="0" w:line="276" w:lineRule="auto"/>
        <w:ind w:left="560"/>
        <w:jc w:val="both"/>
        <w:rPr>
          <w:sz w:val="20"/>
          <w:szCs w:val="20"/>
        </w:rPr>
      </w:pPr>
      <w:r w:rsidRPr="006469D7">
        <w:rPr>
          <w:sz w:val="20"/>
          <w:szCs w:val="20"/>
        </w:rPr>
        <w:t xml:space="preserve">Containerized ML workflows using Docker, enabling reproducible deployments across staging and production on AWS EC2.  Automated data storage and retrieval using AWS S3, supporting scalable, secure feature-store access for batch and real-time inference.  </w:t>
      </w:r>
    </w:p>
    <w:p w14:paraId="0CAFA2E2" w14:textId="749CCB8F" w:rsidR="00FD0BA6" w:rsidRPr="006469D7" w:rsidRDefault="00FD0BA6" w:rsidP="00496DDA">
      <w:pPr>
        <w:pStyle w:val="NormalWeb"/>
        <w:numPr>
          <w:ilvl w:val="0"/>
          <w:numId w:val="6"/>
        </w:numPr>
        <w:spacing w:beforeLines="23" w:before="55" w:beforeAutospacing="0" w:line="276" w:lineRule="auto"/>
        <w:ind w:left="560"/>
        <w:jc w:val="both"/>
        <w:rPr>
          <w:sz w:val="20"/>
          <w:szCs w:val="20"/>
        </w:rPr>
      </w:pPr>
      <w:r w:rsidRPr="00FD0BA6">
        <w:rPr>
          <w:sz w:val="20"/>
          <w:szCs w:val="20"/>
        </w:rPr>
        <w:t>Designed interactive churn-insight dashboards using Power BI, integrating model outputs and retention KPIs for marketing and leadership teams.</w:t>
      </w:r>
    </w:p>
    <w:p w14:paraId="580B9BE7" w14:textId="779A5130" w:rsidR="0020079F" w:rsidRPr="006469D7" w:rsidRDefault="0020079F" w:rsidP="00496DDA">
      <w:pPr>
        <w:pStyle w:val="NormalWeb"/>
        <w:numPr>
          <w:ilvl w:val="0"/>
          <w:numId w:val="6"/>
        </w:numPr>
        <w:spacing w:beforeLines="23" w:before="55" w:beforeAutospacing="0" w:line="276" w:lineRule="auto"/>
        <w:ind w:left="560"/>
        <w:jc w:val="both"/>
        <w:rPr>
          <w:sz w:val="20"/>
          <w:szCs w:val="20"/>
        </w:rPr>
      </w:pPr>
      <w:r w:rsidRPr="006469D7">
        <w:rPr>
          <w:sz w:val="20"/>
          <w:szCs w:val="20"/>
        </w:rPr>
        <w:t>Visualized insights using Seaborn and Plotly, creating interactive dashboards that explained churn drivers and retention ROI for marketing leaders.</w:t>
      </w:r>
    </w:p>
    <w:p w14:paraId="60ABDA7B" w14:textId="77777777" w:rsidR="0020079F" w:rsidRPr="006469D7" w:rsidRDefault="0020079F" w:rsidP="00496DDA">
      <w:pPr>
        <w:pStyle w:val="NormalWeb"/>
        <w:numPr>
          <w:ilvl w:val="0"/>
          <w:numId w:val="6"/>
        </w:numPr>
        <w:spacing w:beforeLines="23" w:before="55" w:beforeAutospacing="0" w:line="276" w:lineRule="auto"/>
        <w:ind w:left="560"/>
        <w:jc w:val="both"/>
        <w:rPr>
          <w:sz w:val="20"/>
          <w:szCs w:val="20"/>
        </w:rPr>
      </w:pPr>
      <w:r w:rsidRPr="006469D7">
        <w:rPr>
          <w:sz w:val="20"/>
          <w:szCs w:val="20"/>
        </w:rPr>
        <w:lastRenderedPageBreak/>
        <w:t xml:space="preserve">Monitored model performance and retraining needs with periodic evaluation scripts, maintaining robust accuracy and minimizing false positives.  </w:t>
      </w:r>
    </w:p>
    <w:p w14:paraId="6FD8E7D8" w14:textId="5D6D256B" w:rsidR="00862765" w:rsidRPr="006469D7" w:rsidRDefault="0020079F" w:rsidP="00496DDA">
      <w:pPr>
        <w:pStyle w:val="NormalWeb"/>
        <w:numPr>
          <w:ilvl w:val="0"/>
          <w:numId w:val="6"/>
        </w:numPr>
        <w:spacing w:afterAutospacing="0" w:line="276" w:lineRule="auto"/>
        <w:ind w:left="560"/>
        <w:jc w:val="both"/>
        <w:rPr>
          <w:sz w:val="20"/>
          <w:szCs w:val="20"/>
        </w:rPr>
      </w:pPr>
      <w:r w:rsidRPr="006469D7">
        <w:rPr>
          <w:sz w:val="20"/>
          <w:szCs w:val="20"/>
        </w:rPr>
        <w:t>Collaborated cross-functionally with data engineering, CRM, and marketing teams to operationalize churn predictions into campaign automation systems, improving retention by 12 %.</w:t>
      </w:r>
    </w:p>
    <w:p w14:paraId="5508A2A1" w14:textId="4B5F3B98" w:rsidR="00862765" w:rsidRPr="006469D7" w:rsidRDefault="00000000" w:rsidP="00496DDA">
      <w:pPr>
        <w:pStyle w:val="NormalWeb"/>
        <w:spacing w:beforeLines="18" w:before="43" w:beforeAutospacing="0" w:line="276" w:lineRule="auto"/>
        <w:jc w:val="both"/>
        <w:rPr>
          <w:sz w:val="20"/>
          <w:szCs w:val="20"/>
        </w:rPr>
      </w:pPr>
      <w:r w:rsidRPr="006469D7">
        <w:rPr>
          <w:rStyle w:val="Strong"/>
          <w:sz w:val="20"/>
          <w:szCs w:val="20"/>
        </w:rPr>
        <w:t>Environment:</w:t>
      </w:r>
      <w:r w:rsidRPr="006469D7">
        <w:rPr>
          <w:sz w:val="20"/>
          <w:szCs w:val="20"/>
        </w:rPr>
        <w:t xml:space="preserve"> </w:t>
      </w:r>
      <w:r w:rsidR="000C0B77" w:rsidRPr="006469D7">
        <w:rPr>
          <w:sz w:val="20"/>
          <w:szCs w:val="20"/>
        </w:rPr>
        <w:t>Python, scikit-learn, XGBoost,</w:t>
      </w:r>
      <w:r w:rsidR="00253C69">
        <w:rPr>
          <w:sz w:val="20"/>
          <w:szCs w:val="20"/>
        </w:rPr>
        <w:t xml:space="preserve"> Power</w:t>
      </w:r>
      <w:r w:rsidR="00E631A1">
        <w:rPr>
          <w:sz w:val="20"/>
          <w:szCs w:val="20"/>
        </w:rPr>
        <w:t xml:space="preserve"> </w:t>
      </w:r>
      <w:r w:rsidR="00253C69">
        <w:rPr>
          <w:sz w:val="20"/>
          <w:szCs w:val="20"/>
        </w:rPr>
        <w:t>BI,</w:t>
      </w:r>
      <w:r w:rsidR="000C0B77" w:rsidRPr="006469D7">
        <w:rPr>
          <w:sz w:val="20"/>
          <w:szCs w:val="20"/>
        </w:rPr>
        <w:t xml:space="preserve"> LightGBM, Statsmodels, Pandas, NumPy, Flask, Docker, Seaborn, Plotly, AWS S3, AWS EC2, Git, GitHub, spaCy, NLTK, MySQL, PostgreSQL</w:t>
      </w:r>
    </w:p>
    <w:p w14:paraId="4653E840" w14:textId="617DA91B" w:rsidR="00862765" w:rsidRPr="006469D7" w:rsidRDefault="00000000" w:rsidP="00496DDA">
      <w:pPr>
        <w:pStyle w:val="Heading2"/>
        <w:spacing w:line="276" w:lineRule="auto"/>
        <w:rPr>
          <w:rStyle w:val="Emphasis"/>
          <w:rFonts w:ascii="Times New Roman" w:hAnsi="Times New Roman"/>
          <w:i w:val="0"/>
          <w:color w:val="auto"/>
          <w:sz w:val="20"/>
          <w:szCs w:val="20"/>
        </w:rPr>
      </w:pPr>
      <w:r w:rsidRPr="006469D7">
        <w:rPr>
          <w:rStyle w:val="Strong"/>
          <w:rFonts w:ascii="Times New Roman" w:eastAsia="Calibri Light" w:hAnsi="Times New Roman"/>
          <w:bCs w:val="0"/>
          <w:color w:val="auto"/>
          <w:sz w:val="20"/>
          <w:szCs w:val="20"/>
        </w:rPr>
        <w:t>Python Developer</w:t>
      </w:r>
      <w:r w:rsidRPr="006469D7">
        <w:rPr>
          <w:rStyle w:val="Strong"/>
          <w:rFonts w:ascii="Times New Roman" w:hAnsi="Times New Roman"/>
          <w:bCs w:val="0"/>
          <w:color w:val="auto"/>
          <w:sz w:val="20"/>
          <w:szCs w:val="20"/>
        </w:rPr>
        <w:t xml:space="preserve"> | Zoho Corp </w:t>
      </w:r>
      <w:r w:rsidR="00650E71" w:rsidRPr="006469D7">
        <w:rPr>
          <w:rStyle w:val="Strong"/>
          <w:rFonts w:ascii="Times New Roman" w:hAnsi="Times New Roman"/>
          <w:bCs w:val="0"/>
          <w:color w:val="auto"/>
          <w:sz w:val="20"/>
          <w:szCs w:val="20"/>
        </w:rPr>
        <w:t>-</w:t>
      </w:r>
      <w:r w:rsidRPr="006469D7">
        <w:rPr>
          <w:rStyle w:val="Strong"/>
          <w:rFonts w:ascii="Times New Roman" w:hAnsi="Times New Roman"/>
          <w:bCs w:val="0"/>
          <w:color w:val="auto"/>
          <w:sz w:val="20"/>
          <w:szCs w:val="20"/>
        </w:rPr>
        <w:t xml:space="preserve"> </w:t>
      </w:r>
      <w:r w:rsidRPr="006469D7">
        <w:rPr>
          <w:rStyle w:val="Strong"/>
          <w:rFonts w:ascii="Times New Roman" w:hAnsi="Times New Roman"/>
          <w:b w:val="0"/>
          <w:color w:val="auto"/>
          <w:sz w:val="20"/>
          <w:szCs w:val="20"/>
        </w:rPr>
        <w:t>Chennai, India</w:t>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Pr="006469D7">
        <w:rPr>
          <w:rStyle w:val="Strong"/>
          <w:rFonts w:ascii="Times New Roman" w:eastAsia="Calibri Light" w:hAnsi="Times New Roman"/>
          <w:bCs w:val="0"/>
          <w:color w:val="auto"/>
          <w:sz w:val="20"/>
          <w:szCs w:val="20"/>
        </w:rPr>
        <w:tab/>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Pr="006469D7">
        <w:rPr>
          <w:rStyle w:val="Strong"/>
          <w:rFonts w:ascii="Times New Roman" w:hAnsi="Times New Roman"/>
          <w:bCs w:val="0"/>
          <w:color w:val="auto"/>
          <w:sz w:val="20"/>
          <w:szCs w:val="20"/>
        </w:rPr>
        <w:tab/>
      </w:r>
      <w:r w:rsidR="00CD760F" w:rsidRPr="006469D7">
        <w:rPr>
          <w:rStyle w:val="Strong"/>
          <w:rFonts w:ascii="Times New Roman" w:hAnsi="Times New Roman"/>
          <w:bCs w:val="0"/>
          <w:color w:val="auto"/>
          <w:sz w:val="20"/>
          <w:szCs w:val="20"/>
        </w:rPr>
        <w:t xml:space="preserve">           </w:t>
      </w:r>
      <w:r w:rsidR="00E277BB" w:rsidRPr="006469D7">
        <w:rPr>
          <w:rStyle w:val="Strong"/>
          <w:rFonts w:ascii="Times New Roman" w:hAnsi="Times New Roman"/>
          <w:bCs w:val="0"/>
          <w:color w:val="auto"/>
          <w:sz w:val="20"/>
          <w:szCs w:val="20"/>
        </w:rPr>
        <w:t xml:space="preserve">   </w:t>
      </w:r>
      <w:r w:rsidRPr="006469D7">
        <w:rPr>
          <w:rStyle w:val="Emphasis"/>
          <w:rFonts w:ascii="Times New Roman" w:hAnsi="Times New Roman"/>
          <w:i w:val="0"/>
          <w:color w:val="auto"/>
          <w:sz w:val="20"/>
          <w:szCs w:val="20"/>
        </w:rPr>
        <w:t>Apr 2016 – Mar 201</w:t>
      </w:r>
      <w:r w:rsidR="00CD760F" w:rsidRPr="006469D7">
        <w:rPr>
          <w:rStyle w:val="Emphasis"/>
          <w:rFonts w:ascii="Times New Roman" w:hAnsi="Times New Roman"/>
          <w:i w:val="0"/>
          <w:color w:val="auto"/>
          <w:sz w:val="20"/>
          <w:szCs w:val="20"/>
        </w:rPr>
        <w:t>8</w:t>
      </w:r>
    </w:p>
    <w:p w14:paraId="18282F42" w14:textId="77777777" w:rsidR="00862765" w:rsidRPr="006469D7" w:rsidRDefault="00000000" w:rsidP="00496DDA">
      <w:pPr>
        <w:pStyle w:val="NormalWeb"/>
        <w:numPr>
          <w:ilvl w:val="0"/>
          <w:numId w:val="7"/>
        </w:numPr>
        <w:spacing w:beforeLines="18" w:before="43" w:beforeAutospacing="0" w:line="276" w:lineRule="auto"/>
        <w:ind w:left="560"/>
        <w:jc w:val="both"/>
        <w:rPr>
          <w:sz w:val="20"/>
          <w:szCs w:val="20"/>
        </w:rPr>
      </w:pPr>
      <w:r w:rsidRPr="006469D7">
        <w:rPr>
          <w:sz w:val="20"/>
          <w:szCs w:val="20"/>
        </w:rPr>
        <w:t>Developed data preprocessing pipelines using Pandas, NumPy, handling datasets to prepare inputs for ML models.</w:t>
      </w:r>
    </w:p>
    <w:p w14:paraId="54451493" w14:textId="77777777" w:rsidR="00466328" w:rsidRPr="006469D7" w:rsidRDefault="00466328" w:rsidP="00496DDA">
      <w:pPr>
        <w:pStyle w:val="NormalWeb"/>
        <w:numPr>
          <w:ilvl w:val="0"/>
          <w:numId w:val="7"/>
        </w:numPr>
        <w:spacing w:beforeLines="18" w:before="43" w:beforeAutospacing="0" w:line="276" w:lineRule="auto"/>
        <w:ind w:left="560"/>
        <w:jc w:val="both"/>
        <w:rPr>
          <w:sz w:val="20"/>
          <w:szCs w:val="20"/>
        </w:rPr>
      </w:pPr>
      <w:r w:rsidRPr="006469D7">
        <w:rPr>
          <w:sz w:val="20"/>
          <w:szCs w:val="20"/>
        </w:rPr>
        <w:t>Developed ETL and data preprocessing pipelines using Pandas and NumPy, transforming raw CRM and transactional data into structured analytical datasets for dashboards and reporting tools.</w:t>
      </w:r>
    </w:p>
    <w:p w14:paraId="7FA0D314" w14:textId="77777777" w:rsidR="00466328" w:rsidRPr="006469D7" w:rsidRDefault="00466328" w:rsidP="00496DDA">
      <w:pPr>
        <w:pStyle w:val="NormalWeb"/>
        <w:numPr>
          <w:ilvl w:val="0"/>
          <w:numId w:val="7"/>
        </w:numPr>
        <w:spacing w:beforeLines="18" w:before="43" w:beforeAutospacing="0" w:line="276" w:lineRule="auto"/>
        <w:ind w:left="560"/>
        <w:jc w:val="both"/>
        <w:rPr>
          <w:sz w:val="20"/>
          <w:szCs w:val="20"/>
        </w:rPr>
      </w:pPr>
      <w:r w:rsidRPr="006469D7">
        <w:rPr>
          <w:sz w:val="20"/>
          <w:szCs w:val="20"/>
        </w:rPr>
        <w:t>Built predictive analytics prototypes using scikit-learn, performing regression and classification tasks to identify sales trends and customer engagement patterns.</w:t>
      </w:r>
    </w:p>
    <w:p w14:paraId="6B46D815" w14:textId="77777777" w:rsidR="00466328" w:rsidRPr="006469D7" w:rsidRDefault="00466328" w:rsidP="00496DDA">
      <w:pPr>
        <w:pStyle w:val="NormalWeb"/>
        <w:numPr>
          <w:ilvl w:val="0"/>
          <w:numId w:val="7"/>
        </w:numPr>
        <w:spacing w:beforeLines="18" w:before="43" w:beforeAutospacing="0" w:line="276" w:lineRule="auto"/>
        <w:ind w:left="560"/>
        <w:jc w:val="both"/>
        <w:rPr>
          <w:sz w:val="20"/>
          <w:szCs w:val="20"/>
        </w:rPr>
      </w:pPr>
      <w:r w:rsidRPr="006469D7">
        <w:rPr>
          <w:sz w:val="20"/>
          <w:szCs w:val="20"/>
        </w:rPr>
        <w:t>Designed REST API integrations between Zoho CRM, Zoho Desk, and third-party platforms (Shopify, Mailchimp), supporting real-time synchronization of lead, contact, and campaign data.</w:t>
      </w:r>
    </w:p>
    <w:p w14:paraId="25DA687D" w14:textId="77777777" w:rsidR="00466328" w:rsidRPr="006469D7" w:rsidRDefault="00466328" w:rsidP="00496DDA">
      <w:pPr>
        <w:pStyle w:val="NormalWeb"/>
        <w:numPr>
          <w:ilvl w:val="0"/>
          <w:numId w:val="7"/>
        </w:numPr>
        <w:spacing w:beforeLines="18" w:before="43" w:beforeAutospacing="0" w:line="276" w:lineRule="auto"/>
        <w:ind w:left="560"/>
        <w:jc w:val="both"/>
        <w:rPr>
          <w:sz w:val="20"/>
          <w:szCs w:val="20"/>
        </w:rPr>
      </w:pPr>
      <w:r w:rsidRPr="006469D7">
        <w:rPr>
          <w:sz w:val="20"/>
          <w:szCs w:val="20"/>
        </w:rPr>
        <w:t>Implemented Flask-based microservices to handle analytics-related data operations and expose endpoints for internal reporting dashboards, reducing query latency by 25 %.</w:t>
      </w:r>
    </w:p>
    <w:p w14:paraId="6D58E880" w14:textId="77777777" w:rsidR="00466328" w:rsidRPr="006469D7" w:rsidRDefault="00466328" w:rsidP="00496DDA">
      <w:pPr>
        <w:pStyle w:val="NormalWeb"/>
        <w:numPr>
          <w:ilvl w:val="0"/>
          <w:numId w:val="7"/>
        </w:numPr>
        <w:spacing w:beforeLines="18" w:before="43" w:beforeAutospacing="0" w:line="276" w:lineRule="auto"/>
        <w:ind w:left="560"/>
        <w:jc w:val="both"/>
        <w:rPr>
          <w:sz w:val="20"/>
          <w:szCs w:val="20"/>
        </w:rPr>
      </w:pPr>
      <w:r w:rsidRPr="006469D7">
        <w:rPr>
          <w:sz w:val="20"/>
          <w:szCs w:val="20"/>
        </w:rPr>
        <w:t>Automated data validation, cleaning, and transformation workflows, improving data quality and reducing manual intervention in CRM analytics reports.</w:t>
      </w:r>
    </w:p>
    <w:p w14:paraId="1806F9D9" w14:textId="77777777" w:rsidR="00466328" w:rsidRPr="006469D7" w:rsidRDefault="00466328" w:rsidP="00496DDA">
      <w:pPr>
        <w:pStyle w:val="NormalWeb"/>
        <w:numPr>
          <w:ilvl w:val="0"/>
          <w:numId w:val="7"/>
        </w:numPr>
        <w:spacing w:beforeLines="18" w:before="43" w:beforeAutospacing="0" w:line="276" w:lineRule="auto"/>
        <w:ind w:left="560"/>
        <w:jc w:val="both"/>
        <w:rPr>
          <w:sz w:val="20"/>
          <w:szCs w:val="20"/>
        </w:rPr>
      </w:pPr>
      <w:r w:rsidRPr="006469D7">
        <w:rPr>
          <w:sz w:val="20"/>
          <w:szCs w:val="20"/>
        </w:rPr>
        <w:t>Developed unit tests and structured logging mechanisms for data-processing modules, improving reliability, monitoring, and debugging efficiency.</w:t>
      </w:r>
    </w:p>
    <w:p w14:paraId="3697AB40" w14:textId="77777777" w:rsidR="00466328" w:rsidRDefault="00466328" w:rsidP="00496DDA">
      <w:pPr>
        <w:pStyle w:val="NormalWeb"/>
        <w:numPr>
          <w:ilvl w:val="0"/>
          <w:numId w:val="7"/>
        </w:numPr>
        <w:spacing w:beforeLines="18" w:before="43" w:beforeAutospacing="0" w:line="276" w:lineRule="auto"/>
        <w:ind w:left="560"/>
        <w:jc w:val="both"/>
        <w:rPr>
          <w:sz w:val="20"/>
          <w:szCs w:val="20"/>
        </w:rPr>
      </w:pPr>
      <w:r w:rsidRPr="006469D7">
        <w:rPr>
          <w:sz w:val="20"/>
          <w:szCs w:val="20"/>
        </w:rPr>
        <w:t>Optimized data-processing jobs using vectorized operations and asynchronous I/O, reducing ETL execution time for large client accounts.</w:t>
      </w:r>
    </w:p>
    <w:p w14:paraId="3BA65815" w14:textId="60E80F3F" w:rsidR="00A2387C" w:rsidRPr="006469D7" w:rsidRDefault="00A2387C" w:rsidP="00496DDA">
      <w:pPr>
        <w:pStyle w:val="NormalWeb"/>
        <w:numPr>
          <w:ilvl w:val="0"/>
          <w:numId w:val="7"/>
        </w:numPr>
        <w:spacing w:beforeLines="18" w:before="43" w:beforeAutospacing="0" w:line="276" w:lineRule="auto"/>
        <w:ind w:left="560"/>
        <w:jc w:val="both"/>
        <w:rPr>
          <w:sz w:val="20"/>
          <w:szCs w:val="20"/>
        </w:rPr>
      </w:pPr>
      <w:r w:rsidRPr="00A2387C">
        <w:rPr>
          <w:sz w:val="20"/>
          <w:szCs w:val="20"/>
        </w:rPr>
        <w:t>Developed internal analytics dashboards in Power BI to visualize CRM metrics and automate reporting.</w:t>
      </w:r>
    </w:p>
    <w:p w14:paraId="0F3842B0" w14:textId="77777777" w:rsidR="00466328" w:rsidRPr="006469D7" w:rsidRDefault="00466328" w:rsidP="00496DDA">
      <w:pPr>
        <w:pStyle w:val="NormalWeb"/>
        <w:numPr>
          <w:ilvl w:val="0"/>
          <w:numId w:val="7"/>
        </w:numPr>
        <w:spacing w:beforeLines="18" w:before="43" w:beforeAutospacing="0" w:line="276" w:lineRule="auto"/>
        <w:ind w:left="560"/>
        <w:jc w:val="both"/>
        <w:rPr>
          <w:sz w:val="20"/>
          <w:szCs w:val="20"/>
        </w:rPr>
      </w:pPr>
      <w:r w:rsidRPr="006469D7">
        <w:rPr>
          <w:sz w:val="20"/>
          <w:szCs w:val="20"/>
        </w:rPr>
        <w:t>Deployed Python scripts and microservices in Linux-based environments, ensuring consistent execution and integration with internal Zoho systems.</w:t>
      </w:r>
    </w:p>
    <w:p w14:paraId="3CF3B12A" w14:textId="05D2DC6F" w:rsidR="00862765" w:rsidRPr="006469D7" w:rsidRDefault="00466328" w:rsidP="00496DDA">
      <w:pPr>
        <w:pStyle w:val="NormalWeb"/>
        <w:numPr>
          <w:ilvl w:val="0"/>
          <w:numId w:val="7"/>
        </w:numPr>
        <w:spacing w:beforeLines="18" w:before="43" w:beforeAutospacing="0" w:line="276" w:lineRule="auto"/>
        <w:ind w:left="560"/>
        <w:jc w:val="both"/>
        <w:rPr>
          <w:sz w:val="20"/>
          <w:szCs w:val="20"/>
        </w:rPr>
      </w:pPr>
      <w:r w:rsidRPr="006469D7">
        <w:rPr>
          <w:sz w:val="20"/>
          <w:szCs w:val="20"/>
        </w:rPr>
        <w:t>Collaborated with cross-functional analytics and backend teams to enhance CRM reporting capabilities and build reusable data-processing modules for future product releases</w:t>
      </w:r>
    </w:p>
    <w:p w14:paraId="0572AF18" w14:textId="3A2227D7" w:rsidR="00862765" w:rsidRPr="00CC7BA1" w:rsidRDefault="00000000" w:rsidP="00CC7BA1">
      <w:pPr>
        <w:pStyle w:val="NormalWeb"/>
        <w:spacing w:beforeAutospacing="0" w:line="276" w:lineRule="auto"/>
        <w:jc w:val="both"/>
        <w:rPr>
          <w:sz w:val="20"/>
          <w:szCs w:val="20"/>
        </w:rPr>
      </w:pPr>
      <w:r w:rsidRPr="006469D7">
        <w:rPr>
          <w:rStyle w:val="Strong"/>
          <w:sz w:val="20"/>
          <w:szCs w:val="20"/>
        </w:rPr>
        <w:t>Environment:</w:t>
      </w:r>
      <w:r w:rsidRPr="006469D7">
        <w:rPr>
          <w:sz w:val="20"/>
          <w:szCs w:val="20"/>
        </w:rPr>
        <w:t xml:space="preserve"> Python, Pandas, NumPy, Scikit-</w:t>
      </w:r>
      <w:r w:rsidR="001242B6" w:rsidRPr="006469D7">
        <w:rPr>
          <w:sz w:val="20"/>
          <w:szCs w:val="20"/>
        </w:rPr>
        <w:t>L</w:t>
      </w:r>
      <w:r w:rsidRPr="006469D7">
        <w:rPr>
          <w:sz w:val="20"/>
          <w:szCs w:val="20"/>
        </w:rPr>
        <w:t xml:space="preserve">earn, </w:t>
      </w:r>
      <w:r w:rsidR="00C40920">
        <w:rPr>
          <w:sz w:val="20"/>
          <w:szCs w:val="20"/>
        </w:rPr>
        <w:t>Power</w:t>
      </w:r>
      <w:r w:rsidR="00E631A1">
        <w:rPr>
          <w:sz w:val="20"/>
          <w:szCs w:val="20"/>
        </w:rPr>
        <w:t xml:space="preserve"> </w:t>
      </w:r>
      <w:r w:rsidR="00C40920">
        <w:rPr>
          <w:sz w:val="20"/>
          <w:szCs w:val="20"/>
        </w:rPr>
        <w:t xml:space="preserve">BI, </w:t>
      </w:r>
      <w:r w:rsidRPr="006469D7">
        <w:rPr>
          <w:sz w:val="20"/>
          <w:szCs w:val="20"/>
        </w:rPr>
        <w:t>REST API Integration, Flask, JSON, Data Cleaning, Data Manipulation, Unit Testing, Logging, Git, Linux</w:t>
      </w:r>
    </w:p>
    <w:sectPr w:rsidR="00862765" w:rsidRPr="00CC7BA1">
      <w:pgSz w:w="12240" w:h="15840"/>
      <w:pgMar w:top="576" w:right="576" w:bottom="576" w:left="576"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70184F"/>
    <w:multiLevelType w:val="multilevel"/>
    <w:tmpl w:val="A370184F"/>
    <w:lvl w:ilvl="0">
      <w:start w:val="1"/>
      <w:numFmt w:val="bullet"/>
      <w:lvlText w:val=""/>
      <w:lvlJc w:val="left"/>
      <w:pPr>
        <w:tabs>
          <w:tab w:val="left" w:pos="-20"/>
        </w:tabs>
        <w:ind w:left="540" w:hanging="360"/>
      </w:pPr>
      <w:rPr>
        <w:rFonts w:ascii="Symbol" w:hAnsi="Symbol" w:cs="Symbol" w:hint="default"/>
      </w:rPr>
    </w:lvl>
    <w:lvl w:ilvl="1">
      <w:numFmt w:val="bullet"/>
      <w:lvlText w:val="•"/>
      <w:lvlJc w:val="left"/>
      <w:pPr>
        <w:ind w:left="1440" w:hanging="360"/>
      </w:pPr>
      <w:rPr>
        <w:rFonts w:ascii="Calibri" w:eastAsia="Calibri" w:hAnsi="Calibri" w:cs="Calibri" w:hint="eastAsia"/>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848B633"/>
    <w:multiLevelType w:val="multilevel"/>
    <w:tmpl w:val="C848B633"/>
    <w:lvl w:ilvl="0">
      <w:start w:val="1"/>
      <w:numFmt w:val="bullet"/>
      <w:lvlText w:val=""/>
      <w:lvlJc w:val="left"/>
      <w:pPr>
        <w:tabs>
          <w:tab w:val="left" w:pos="720"/>
        </w:tabs>
        <w:ind w:left="1280" w:hanging="360"/>
      </w:pPr>
      <w:rPr>
        <w:rFonts w:ascii="Symbol" w:hAnsi="Symbol" w:cs="Symbol" w:hint="default"/>
      </w:rPr>
    </w:lvl>
    <w:lvl w:ilvl="1">
      <w:numFmt w:val="bullet"/>
      <w:lvlText w:val="•"/>
      <w:lvlJc w:val="left"/>
      <w:pPr>
        <w:ind w:left="1440" w:hanging="360"/>
      </w:pPr>
      <w:rPr>
        <w:rFonts w:ascii="Calibri" w:eastAsia="Calibri" w:hAnsi="Calibri" w:cs="Calibri" w:hint="eastAsia"/>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D968E6F9"/>
    <w:multiLevelType w:val="multilevel"/>
    <w:tmpl w:val="D968E6F9"/>
    <w:lvl w:ilvl="0">
      <w:start w:val="1"/>
      <w:numFmt w:val="bullet"/>
      <w:lvlText w:val=""/>
      <w:lvlJc w:val="left"/>
      <w:pPr>
        <w:tabs>
          <w:tab w:val="left" w:pos="-200"/>
        </w:tabs>
        <w:ind w:left="360" w:hanging="360"/>
      </w:pPr>
      <w:rPr>
        <w:rFonts w:ascii="Symbol" w:hAnsi="Symbol" w:cs="Symbol" w:hint="default"/>
      </w:rPr>
    </w:lvl>
    <w:lvl w:ilvl="1">
      <w:numFmt w:val="bullet"/>
      <w:lvlText w:val="•"/>
      <w:lvlJc w:val="left"/>
      <w:pPr>
        <w:ind w:left="520" w:hanging="360"/>
      </w:pPr>
      <w:rPr>
        <w:rFonts w:ascii="Calibri" w:eastAsia="Calibri" w:hAnsi="Calibri" w:cs="Calibri" w:hint="eastAsia"/>
      </w:rPr>
    </w:lvl>
    <w:lvl w:ilvl="2">
      <w:start w:val="1"/>
      <w:numFmt w:val="decimal"/>
      <w:lvlText w:val="%3."/>
      <w:lvlJc w:val="left"/>
      <w:pPr>
        <w:tabs>
          <w:tab w:val="left" w:pos="1240"/>
        </w:tabs>
        <w:ind w:left="1240" w:hanging="360"/>
      </w:pPr>
    </w:lvl>
    <w:lvl w:ilvl="3">
      <w:start w:val="1"/>
      <w:numFmt w:val="decimal"/>
      <w:lvlText w:val="%4."/>
      <w:lvlJc w:val="left"/>
      <w:pPr>
        <w:tabs>
          <w:tab w:val="left" w:pos="1960"/>
        </w:tabs>
        <w:ind w:left="1960" w:hanging="360"/>
      </w:pPr>
    </w:lvl>
    <w:lvl w:ilvl="4">
      <w:start w:val="1"/>
      <w:numFmt w:val="decimal"/>
      <w:lvlText w:val="%5."/>
      <w:lvlJc w:val="left"/>
      <w:pPr>
        <w:tabs>
          <w:tab w:val="left" w:pos="2680"/>
        </w:tabs>
        <w:ind w:left="2680" w:hanging="360"/>
      </w:pPr>
    </w:lvl>
    <w:lvl w:ilvl="5">
      <w:start w:val="1"/>
      <w:numFmt w:val="decimal"/>
      <w:lvlText w:val="%6."/>
      <w:lvlJc w:val="left"/>
      <w:pPr>
        <w:tabs>
          <w:tab w:val="left" w:pos="3400"/>
        </w:tabs>
        <w:ind w:left="3400" w:hanging="360"/>
      </w:pPr>
    </w:lvl>
    <w:lvl w:ilvl="6">
      <w:start w:val="1"/>
      <w:numFmt w:val="decimal"/>
      <w:lvlText w:val="%7."/>
      <w:lvlJc w:val="left"/>
      <w:pPr>
        <w:tabs>
          <w:tab w:val="left" w:pos="4120"/>
        </w:tabs>
        <w:ind w:left="4120" w:hanging="360"/>
      </w:pPr>
    </w:lvl>
    <w:lvl w:ilvl="7">
      <w:start w:val="1"/>
      <w:numFmt w:val="decimal"/>
      <w:lvlText w:val="%8."/>
      <w:lvlJc w:val="left"/>
      <w:pPr>
        <w:tabs>
          <w:tab w:val="left" w:pos="4840"/>
        </w:tabs>
        <w:ind w:left="4840" w:hanging="360"/>
      </w:pPr>
    </w:lvl>
    <w:lvl w:ilvl="8">
      <w:start w:val="1"/>
      <w:numFmt w:val="decimal"/>
      <w:lvlText w:val="%9."/>
      <w:lvlJc w:val="left"/>
      <w:pPr>
        <w:tabs>
          <w:tab w:val="left" w:pos="5560"/>
        </w:tabs>
        <w:ind w:left="5560" w:hanging="360"/>
      </w:pPr>
    </w:lvl>
  </w:abstractNum>
  <w:abstractNum w:abstractNumId="3" w15:restartNumberingAfterBreak="0">
    <w:nsid w:val="0DB4776D"/>
    <w:multiLevelType w:val="multilevel"/>
    <w:tmpl w:val="0DB4776D"/>
    <w:lvl w:ilvl="0">
      <w:start w:val="1"/>
      <w:numFmt w:val="bullet"/>
      <w:lvlText w:val=""/>
      <w:lvlJc w:val="left"/>
      <w:pPr>
        <w:tabs>
          <w:tab w:val="left" w:pos="-20"/>
        </w:tabs>
        <w:ind w:left="540" w:hanging="360"/>
      </w:pPr>
      <w:rPr>
        <w:rFonts w:ascii="Symbol" w:hAnsi="Symbol" w:cs="Symbol" w:hint="default"/>
      </w:rPr>
    </w:lvl>
    <w:lvl w:ilvl="1">
      <w:numFmt w:val="bullet"/>
      <w:lvlText w:val="•"/>
      <w:lvlJc w:val="left"/>
      <w:pPr>
        <w:ind w:left="1350" w:hanging="360"/>
      </w:pPr>
      <w:rPr>
        <w:rFonts w:ascii="Calibri" w:eastAsia="Calibri" w:hAnsi="Calibri" w:cs="Calibri" w:hint="eastAsia"/>
      </w:rPr>
    </w:lvl>
    <w:lvl w:ilvl="2">
      <w:start w:val="1"/>
      <w:numFmt w:val="decimal"/>
      <w:lvlText w:val="%3."/>
      <w:lvlJc w:val="left"/>
      <w:pPr>
        <w:tabs>
          <w:tab w:val="left" w:pos="1510"/>
        </w:tabs>
        <w:ind w:left="2070" w:hanging="360"/>
      </w:pPr>
    </w:lvl>
    <w:lvl w:ilvl="3">
      <w:start w:val="1"/>
      <w:numFmt w:val="decimal"/>
      <w:lvlText w:val="%4."/>
      <w:lvlJc w:val="left"/>
      <w:pPr>
        <w:tabs>
          <w:tab w:val="left" w:pos="2230"/>
        </w:tabs>
        <w:ind w:left="2790" w:hanging="360"/>
      </w:pPr>
    </w:lvl>
    <w:lvl w:ilvl="4">
      <w:start w:val="1"/>
      <w:numFmt w:val="decimal"/>
      <w:lvlText w:val="%5."/>
      <w:lvlJc w:val="left"/>
      <w:pPr>
        <w:tabs>
          <w:tab w:val="left" w:pos="2950"/>
        </w:tabs>
        <w:ind w:left="3510" w:hanging="360"/>
      </w:pPr>
    </w:lvl>
    <w:lvl w:ilvl="5">
      <w:start w:val="1"/>
      <w:numFmt w:val="decimal"/>
      <w:lvlText w:val="%6."/>
      <w:lvlJc w:val="left"/>
      <w:pPr>
        <w:tabs>
          <w:tab w:val="left" w:pos="3670"/>
        </w:tabs>
        <w:ind w:left="4230" w:hanging="360"/>
      </w:pPr>
    </w:lvl>
    <w:lvl w:ilvl="6">
      <w:start w:val="1"/>
      <w:numFmt w:val="decimal"/>
      <w:lvlText w:val="%7."/>
      <w:lvlJc w:val="left"/>
      <w:pPr>
        <w:tabs>
          <w:tab w:val="left" w:pos="4390"/>
        </w:tabs>
        <w:ind w:left="4950" w:hanging="360"/>
      </w:pPr>
    </w:lvl>
    <w:lvl w:ilvl="7">
      <w:start w:val="1"/>
      <w:numFmt w:val="decimal"/>
      <w:lvlText w:val="%8."/>
      <w:lvlJc w:val="left"/>
      <w:pPr>
        <w:tabs>
          <w:tab w:val="left" w:pos="5110"/>
        </w:tabs>
        <w:ind w:left="5670" w:hanging="360"/>
      </w:pPr>
    </w:lvl>
    <w:lvl w:ilvl="8">
      <w:start w:val="1"/>
      <w:numFmt w:val="decimal"/>
      <w:lvlText w:val="%9."/>
      <w:lvlJc w:val="left"/>
      <w:pPr>
        <w:tabs>
          <w:tab w:val="left" w:pos="5830"/>
        </w:tabs>
        <w:ind w:left="6390" w:hanging="360"/>
      </w:pPr>
    </w:lvl>
  </w:abstractNum>
  <w:abstractNum w:abstractNumId="4" w15:restartNumberingAfterBreak="0">
    <w:nsid w:val="195F3869"/>
    <w:multiLevelType w:val="multilevel"/>
    <w:tmpl w:val="195F3869"/>
    <w:lvl w:ilvl="0">
      <w:start w:val="1"/>
      <w:numFmt w:val="bullet"/>
      <w:lvlText w:val=""/>
      <w:lvlJc w:val="left"/>
      <w:pPr>
        <w:tabs>
          <w:tab w:val="left" w:pos="-20"/>
        </w:tabs>
        <w:ind w:left="540" w:hanging="360"/>
      </w:pPr>
      <w:rPr>
        <w:rFonts w:ascii="Symbol" w:hAnsi="Symbol" w:cs="Symbol"/>
      </w:rPr>
    </w:lvl>
    <w:lvl w:ilvl="1">
      <w:numFmt w:val="bullet"/>
      <w:lvlText w:val="•"/>
      <w:lvlJc w:val="left"/>
      <w:pPr>
        <w:ind w:left="1260" w:hanging="360"/>
      </w:pPr>
      <w:rPr>
        <w:rFonts w:ascii="Calibri" w:eastAsia="Calibri" w:hAnsi="Calibri" w:cs="Calibri" w:hint="eastAsia"/>
      </w:rPr>
    </w:lvl>
    <w:lvl w:ilvl="2">
      <w:start w:val="1"/>
      <w:numFmt w:val="decimal"/>
      <w:lvlText w:val="%3."/>
      <w:lvlJc w:val="left"/>
      <w:pPr>
        <w:tabs>
          <w:tab w:val="left" w:pos="1420"/>
        </w:tabs>
        <w:ind w:left="1980" w:hanging="360"/>
      </w:pPr>
    </w:lvl>
    <w:lvl w:ilvl="3">
      <w:start w:val="1"/>
      <w:numFmt w:val="decimal"/>
      <w:lvlText w:val="%4."/>
      <w:lvlJc w:val="left"/>
      <w:pPr>
        <w:tabs>
          <w:tab w:val="left" w:pos="2140"/>
        </w:tabs>
        <w:ind w:left="2700" w:hanging="360"/>
      </w:pPr>
    </w:lvl>
    <w:lvl w:ilvl="4">
      <w:start w:val="1"/>
      <w:numFmt w:val="decimal"/>
      <w:lvlText w:val="%5."/>
      <w:lvlJc w:val="left"/>
      <w:pPr>
        <w:tabs>
          <w:tab w:val="left" w:pos="2860"/>
        </w:tabs>
        <w:ind w:left="3420" w:hanging="360"/>
      </w:pPr>
    </w:lvl>
    <w:lvl w:ilvl="5">
      <w:start w:val="1"/>
      <w:numFmt w:val="decimal"/>
      <w:lvlText w:val="%6."/>
      <w:lvlJc w:val="left"/>
      <w:pPr>
        <w:tabs>
          <w:tab w:val="left" w:pos="3580"/>
        </w:tabs>
        <w:ind w:left="4140" w:hanging="360"/>
      </w:pPr>
    </w:lvl>
    <w:lvl w:ilvl="6">
      <w:start w:val="1"/>
      <w:numFmt w:val="decimal"/>
      <w:lvlText w:val="%7."/>
      <w:lvlJc w:val="left"/>
      <w:pPr>
        <w:tabs>
          <w:tab w:val="left" w:pos="4300"/>
        </w:tabs>
        <w:ind w:left="4860" w:hanging="360"/>
      </w:pPr>
    </w:lvl>
    <w:lvl w:ilvl="7">
      <w:start w:val="1"/>
      <w:numFmt w:val="decimal"/>
      <w:lvlText w:val="%8."/>
      <w:lvlJc w:val="left"/>
      <w:pPr>
        <w:tabs>
          <w:tab w:val="left" w:pos="5020"/>
        </w:tabs>
        <w:ind w:left="5580" w:hanging="360"/>
      </w:pPr>
    </w:lvl>
    <w:lvl w:ilvl="8">
      <w:start w:val="1"/>
      <w:numFmt w:val="decimal"/>
      <w:lvlText w:val="%9."/>
      <w:lvlJc w:val="left"/>
      <w:pPr>
        <w:tabs>
          <w:tab w:val="left" w:pos="5740"/>
        </w:tabs>
        <w:ind w:left="6300" w:hanging="360"/>
      </w:pPr>
    </w:lvl>
  </w:abstractNum>
  <w:abstractNum w:abstractNumId="5" w15:restartNumberingAfterBreak="0">
    <w:nsid w:val="3AFB5EA0"/>
    <w:multiLevelType w:val="hybridMultilevel"/>
    <w:tmpl w:val="BE22B85E"/>
    <w:lvl w:ilvl="0" w:tplc="AD8C8058">
      <w:start w:val="1"/>
      <w:numFmt w:val="bullet"/>
      <w:lvlText w:val=""/>
      <w:lvlJc w:val="left"/>
      <w:pPr>
        <w:ind w:left="540" w:hanging="360"/>
      </w:pPr>
      <w:rPr>
        <w:rFonts w:ascii="Symbol" w:hAnsi="Symbol" w:hint="default"/>
        <w:b w:val="0"/>
        <w:bCs w:val="0"/>
        <w:i w:val="0"/>
        <w:iCs w:val="0"/>
        <w:caps w:val="0"/>
        <w:smallCaps w:val="0"/>
        <w:strike w:val="0"/>
        <w:dstrike w:val="0"/>
        <w:outline w:val="0"/>
        <w:emboss w:val="0"/>
        <w:imprint w:val="0"/>
        <w:spacing w:val="0"/>
        <w:w w:val="100"/>
        <w:kern w:val="0"/>
        <w:position w:val="0"/>
        <w:vertAlign w:val="baseline"/>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45AB06A0"/>
    <w:multiLevelType w:val="hybridMultilevel"/>
    <w:tmpl w:val="8AAEB5D6"/>
    <w:lvl w:ilvl="0" w:tplc="AD8C8058">
      <w:start w:val="1"/>
      <w:numFmt w:val="bullet"/>
      <w:lvlText w:val=""/>
      <w:lvlJc w:val="left"/>
      <w:pPr>
        <w:ind w:left="540" w:hanging="360"/>
      </w:pPr>
      <w:rPr>
        <w:rFonts w:ascii="Symbol" w:hAnsi="Symbol" w:hint="default"/>
        <w:b w:val="0"/>
        <w:bCs w:val="0"/>
        <w:i w:val="0"/>
        <w:iCs w:val="0"/>
        <w:caps w:val="0"/>
        <w:smallCaps w:val="0"/>
        <w:strike w:val="0"/>
        <w:dstrike w:val="0"/>
        <w:outline w:val="0"/>
        <w:emboss w:val="0"/>
        <w:imprint w:val="0"/>
        <w:spacing w:val="0"/>
        <w:w w:val="100"/>
        <w:kern w:val="0"/>
        <w:position w:val="0"/>
        <w:vertAlign w:val="baseline"/>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4F59470F"/>
    <w:multiLevelType w:val="hybridMultilevel"/>
    <w:tmpl w:val="92E86132"/>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8" w15:restartNumberingAfterBreak="0">
    <w:nsid w:val="59662966"/>
    <w:multiLevelType w:val="multilevel"/>
    <w:tmpl w:val="59662966"/>
    <w:lvl w:ilvl="0">
      <w:start w:val="1"/>
      <w:numFmt w:val="decimal"/>
      <w:lvlText w:val="%1."/>
      <w:lvlJc w:val="left"/>
      <w:pPr>
        <w:ind w:left="560" w:hanging="360"/>
      </w:pPr>
    </w:lvl>
    <w:lvl w:ilvl="1">
      <w:start w:val="1"/>
      <w:numFmt w:val="lowerLetter"/>
      <w:lvlText w:val="%2."/>
      <w:lvlJc w:val="left"/>
      <w:pPr>
        <w:ind w:left="1280" w:hanging="360"/>
      </w:pPr>
    </w:lvl>
    <w:lvl w:ilvl="2">
      <w:start w:val="1"/>
      <w:numFmt w:val="lowerRoman"/>
      <w:lvlText w:val="%3."/>
      <w:lvlJc w:val="right"/>
      <w:pPr>
        <w:ind w:left="2000" w:hanging="180"/>
      </w:pPr>
    </w:lvl>
    <w:lvl w:ilvl="3">
      <w:start w:val="1"/>
      <w:numFmt w:val="decimal"/>
      <w:lvlText w:val="%4."/>
      <w:lvlJc w:val="left"/>
      <w:pPr>
        <w:ind w:left="2720" w:hanging="360"/>
      </w:pPr>
    </w:lvl>
    <w:lvl w:ilvl="4">
      <w:start w:val="1"/>
      <w:numFmt w:val="lowerLetter"/>
      <w:lvlText w:val="%5."/>
      <w:lvlJc w:val="left"/>
      <w:pPr>
        <w:ind w:left="3440" w:hanging="360"/>
      </w:pPr>
    </w:lvl>
    <w:lvl w:ilvl="5">
      <w:start w:val="1"/>
      <w:numFmt w:val="lowerRoman"/>
      <w:lvlText w:val="%6."/>
      <w:lvlJc w:val="right"/>
      <w:pPr>
        <w:ind w:left="4160" w:hanging="180"/>
      </w:pPr>
    </w:lvl>
    <w:lvl w:ilvl="6">
      <w:start w:val="1"/>
      <w:numFmt w:val="decimal"/>
      <w:lvlText w:val="%7."/>
      <w:lvlJc w:val="left"/>
      <w:pPr>
        <w:ind w:left="4880" w:hanging="360"/>
      </w:pPr>
    </w:lvl>
    <w:lvl w:ilvl="7">
      <w:start w:val="1"/>
      <w:numFmt w:val="lowerLetter"/>
      <w:lvlText w:val="%8."/>
      <w:lvlJc w:val="left"/>
      <w:pPr>
        <w:ind w:left="5600" w:hanging="360"/>
      </w:pPr>
    </w:lvl>
    <w:lvl w:ilvl="8">
      <w:start w:val="1"/>
      <w:numFmt w:val="lowerRoman"/>
      <w:lvlText w:val="%9."/>
      <w:lvlJc w:val="right"/>
      <w:pPr>
        <w:ind w:left="6320" w:hanging="180"/>
      </w:pPr>
    </w:lvl>
  </w:abstractNum>
  <w:abstractNum w:abstractNumId="9" w15:restartNumberingAfterBreak="0">
    <w:nsid w:val="602F27F5"/>
    <w:multiLevelType w:val="multilevel"/>
    <w:tmpl w:val="602F27F5"/>
    <w:lvl w:ilvl="0">
      <w:numFmt w:val="bullet"/>
      <w:lvlText w:val="•"/>
      <w:lvlJc w:val="left"/>
      <w:pPr>
        <w:ind w:left="1280" w:hanging="360"/>
      </w:pPr>
      <w:rPr>
        <w:rFonts w:ascii="Calibri" w:eastAsia="Calibri" w:hAnsi="Calibri" w:cs="Calibri" w:hint="eastAsia"/>
      </w:rPr>
    </w:lvl>
    <w:lvl w:ilvl="1">
      <w:start w:val="1"/>
      <w:numFmt w:val="bullet"/>
      <w:lvlText w:val="o"/>
      <w:lvlJc w:val="left"/>
      <w:pPr>
        <w:ind w:left="2000" w:hanging="360"/>
      </w:pPr>
      <w:rPr>
        <w:rFonts w:ascii="Courier New" w:hAnsi="Courier New" w:cs="Courier New"/>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10" w15:restartNumberingAfterBreak="0">
    <w:nsid w:val="77FA04A2"/>
    <w:multiLevelType w:val="hybridMultilevel"/>
    <w:tmpl w:val="DBDE78E4"/>
    <w:lvl w:ilvl="0" w:tplc="AD8C8058">
      <w:start w:val="1"/>
      <w:numFmt w:val="bullet"/>
      <w:lvlText w:val=""/>
      <w:lvlJc w:val="left"/>
      <w:pPr>
        <w:ind w:left="540" w:hanging="360"/>
      </w:pPr>
      <w:rPr>
        <w:rFonts w:ascii="Symbol" w:hAnsi="Symbol" w:hint="default"/>
        <w:b w:val="0"/>
        <w:bCs w:val="0"/>
        <w:i w:val="0"/>
        <w:iCs w:val="0"/>
        <w:caps w:val="0"/>
        <w:smallCaps w:val="0"/>
        <w:strike w:val="0"/>
        <w:dstrike w:val="0"/>
        <w:outline w:val="0"/>
        <w:emboss w:val="0"/>
        <w:imprint w:val="0"/>
        <w:spacing w:val="0"/>
        <w:w w:val="100"/>
        <w:kern w:val="0"/>
        <w:position w:val="0"/>
        <w:vertAlign w:val="baseline"/>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364360180">
    <w:abstractNumId w:val="9"/>
  </w:num>
  <w:num w:numId="2" w16cid:durableId="1683698771">
    <w:abstractNumId w:val="8"/>
  </w:num>
  <w:num w:numId="3" w16cid:durableId="119424548">
    <w:abstractNumId w:val="3"/>
  </w:num>
  <w:num w:numId="4" w16cid:durableId="487945632">
    <w:abstractNumId w:val="4"/>
  </w:num>
  <w:num w:numId="5" w16cid:durableId="346441643">
    <w:abstractNumId w:val="0"/>
  </w:num>
  <w:num w:numId="6" w16cid:durableId="250164468">
    <w:abstractNumId w:val="1"/>
  </w:num>
  <w:num w:numId="7" w16cid:durableId="999112599">
    <w:abstractNumId w:val="2"/>
  </w:num>
  <w:num w:numId="8" w16cid:durableId="1095711812">
    <w:abstractNumId w:val="7"/>
  </w:num>
  <w:num w:numId="9" w16cid:durableId="340205107">
    <w:abstractNumId w:val="6"/>
  </w:num>
  <w:num w:numId="10" w16cid:durableId="1004356790">
    <w:abstractNumId w:val="5"/>
  </w:num>
  <w:num w:numId="11" w16cid:durableId="12958688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72"/>
  <w:embedSystemFonts/>
  <w:alignBordersAndEdges/>
  <w:proofState w:spelling="clean" w:grammar="clean"/>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D506FDC"/>
    <w:rsid w:val="00006282"/>
    <w:rsid w:val="00015784"/>
    <w:rsid w:val="00055278"/>
    <w:rsid w:val="00062501"/>
    <w:rsid w:val="00072982"/>
    <w:rsid w:val="000A1BE5"/>
    <w:rsid w:val="000B5EBD"/>
    <w:rsid w:val="000C0B77"/>
    <w:rsid w:val="000E14EB"/>
    <w:rsid w:val="001044BE"/>
    <w:rsid w:val="00105911"/>
    <w:rsid w:val="00105D64"/>
    <w:rsid w:val="001242B6"/>
    <w:rsid w:val="00147B0B"/>
    <w:rsid w:val="00183540"/>
    <w:rsid w:val="00185E82"/>
    <w:rsid w:val="001C275C"/>
    <w:rsid w:val="001D1812"/>
    <w:rsid w:val="001D2CC7"/>
    <w:rsid w:val="0020079F"/>
    <w:rsid w:val="00253C69"/>
    <w:rsid w:val="00285729"/>
    <w:rsid w:val="0029252E"/>
    <w:rsid w:val="002C45CE"/>
    <w:rsid w:val="002D42EA"/>
    <w:rsid w:val="002D5667"/>
    <w:rsid w:val="002E6558"/>
    <w:rsid w:val="003224FA"/>
    <w:rsid w:val="003516C2"/>
    <w:rsid w:val="00373BBD"/>
    <w:rsid w:val="003864AC"/>
    <w:rsid w:val="00396F49"/>
    <w:rsid w:val="003A0A1E"/>
    <w:rsid w:val="003E31CB"/>
    <w:rsid w:val="0041100B"/>
    <w:rsid w:val="00414132"/>
    <w:rsid w:val="00415BFB"/>
    <w:rsid w:val="00435039"/>
    <w:rsid w:val="00444FB9"/>
    <w:rsid w:val="00445B2E"/>
    <w:rsid w:val="004610E9"/>
    <w:rsid w:val="00466328"/>
    <w:rsid w:val="004700B0"/>
    <w:rsid w:val="00482CB4"/>
    <w:rsid w:val="00496DDA"/>
    <w:rsid w:val="004A4204"/>
    <w:rsid w:val="004C450A"/>
    <w:rsid w:val="004C6B42"/>
    <w:rsid w:val="004E5280"/>
    <w:rsid w:val="0053236A"/>
    <w:rsid w:val="00544F26"/>
    <w:rsid w:val="00547193"/>
    <w:rsid w:val="005931AC"/>
    <w:rsid w:val="005C3B67"/>
    <w:rsid w:val="005C53F7"/>
    <w:rsid w:val="005F5702"/>
    <w:rsid w:val="006234F9"/>
    <w:rsid w:val="0063548C"/>
    <w:rsid w:val="006469D7"/>
    <w:rsid w:val="00650E71"/>
    <w:rsid w:val="006C4DE3"/>
    <w:rsid w:val="006E6951"/>
    <w:rsid w:val="0075289A"/>
    <w:rsid w:val="0076487E"/>
    <w:rsid w:val="00785E64"/>
    <w:rsid w:val="00790DFA"/>
    <w:rsid w:val="007A0A50"/>
    <w:rsid w:val="007A6A69"/>
    <w:rsid w:val="00811B9E"/>
    <w:rsid w:val="00862765"/>
    <w:rsid w:val="00867DF1"/>
    <w:rsid w:val="00871599"/>
    <w:rsid w:val="00894904"/>
    <w:rsid w:val="008F24E2"/>
    <w:rsid w:val="00903A35"/>
    <w:rsid w:val="009724F7"/>
    <w:rsid w:val="00983141"/>
    <w:rsid w:val="009D3224"/>
    <w:rsid w:val="009D77FA"/>
    <w:rsid w:val="009E6AB0"/>
    <w:rsid w:val="009F222A"/>
    <w:rsid w:val="00A03686"/>
    <w:rsid w:val="00A11A26"/>
    <w:rsid w:val="00A2387C"/>
    <w:rsid w:val="00A53797"/>
    <w:rsid w:val="00A82400"/>
    <w:rsid w:val="00AD6410"/>
    <w:rsid w:val="00AE7F49"/>
    <w:rsid w:val="00AF72F4"/>
    <w:rsid w:val="00B73E74"/>
    <w:rsid w:val="00B964C6"/>
    <w:rsid w:val="00BC1AC9"/>
    <w:rsid w:val="00BC1C3B"/>
    <w:rsid w:val="00BF7362"/>
    <w:rsid w:val="00C40920"/>
    <w:rsid w:val="00C52472"/>
    <w:rsid w:val="00C61D05"/>
    <w:rsid w:val="00C644C9"/>
    <w:rsid w:val="00C85F97"/>
    <w:rsid w:val="00C87EF2"/>
    <w:rsid w:val="00C905E0"/>
    <w:rsid w:val="00C958AC"/>
    <w:rsid w:val="00CC1164"/>
    <w:rsid w:val="00CC7BA1"/>
    <w:rsid w:val="00CD5F2A"/>
    <w:rsid w:val="00CD760F"/>
    <w:rsid w:val="00CE54D1"/>
    <w:rsid w:val="00CF18C0"/>
    <w:rsid w:val="00D03B0A"/>
    <w:rsid w:val="00D06E93"/>
    <w:rsid w:val="00D26383"/>
    <w:rsid w:val="00D35C89"/>
    <w:rsid w:val="00D40E55"/>
    <w:rsid w:val="00D4435D"/>
    <w:rsid w:val="00D477A0"/>
    <w:rsid w:val="00D91F46"/>
    <w:rsid w:val="00DA1A1C"/>
    <w:rsid w:val="00DB0368"/>
    <w:rsid w:val="00DC3AFE"/>
    <w:rsid w:val="00DC69E1"/>
    <w:rsid w:val="00DE2240"/>
    <w:rsid w:val="00DE25A7"/>
    <w:rsid w:val="00E00926"/>
    <w:rsid w:val="00E159C9"/>
    <w:rsid w:val="00E21C0D"/>
    <w:rsid w:val="00E27546"/>
    <w:rsid w:val="00E277BB"/>
    <w:rsid w:val="00E32ECB"/>
    <w:rsid w:val="00E631A1"/>
    <w:rsid w:val="00EC4B1E"/>
    <w:rsid w:val="00EF5164"/>
    <w:rsid w:val="00EF5F23"/>
    <w:rsid w:val="00EF6109"/>
    <w:rsid w:val="00F00524"/>
    <w:rsid w:val="00F05E47"/>
    <w:rsid w:val="00F1464F"/>
    <w:rsid w:val="00F16C33"/>
    <w:rsid w:val="00F54B77"/>
    <w:rsid w:val="00FB5C8A"/>
    <w:rsid w:val="00FD0BA6"/>
    <w:rsid w:val="00FD6787"/>
    <w:rsid w:val="09035571"/>
    <w:rsid w:val="092A0515"/>
    <w:rsid w:val="0A7E6C48"/>
    <w:rsid w:val="1BEC49DB"/>
    <w:rsid w:val="1D506FDC"/>
    <w:rsid w:val="24AF2F3B"/>
    <w:rsid w:val="28B1694E"/>
    <w:rsid w:val="2D2E0DB1"/>
    <w:rsid w:val="2DE0754F"/>
    <w:rsid w:val="2EC67BCD"/>
    <w:rsid w:val="343B1E3D"/>
    <w:rsid w:val="38A15575"/>
    <w:rsid w:val="46317EB5"/>
    <w:rsid w:val="46FC2E01"/>
    <w:rsid w:val="588717C9"/>
    <w:rsid w:val="5F0955FB"/>
    <w:rsid w:val="654C11BD"/>
    <w:rsid w:val="681306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D76AB66"/>
  <w15:docId w15:val="{F186B368-CBEC-844D-A148-36201DB6C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link w:val="Heading2Char"/>
    <w:semiHidden/>
    <w:unhideWhenUsed/>
    <w:qFormat/>
    <w:pPr>
      <w:keepNext/>
      <w:keepLines/>
      <w:spacing w:before="40" w:line="256" w:lineRule="auto"/>
      <w:outlineLvl w:val="1"/>
    </w:pPr>
    <w:rPr>
      <w:rFonts w:ascii="Calibri Light" w:eastAsia="Times New Roman" w:hAnsi="Calibri Light" w:cs="Times New Roman"/>
      <w:color w:val="2E74B5"/>
      <w:sz w:val="26"/>
      <w:szCs w:val="26"/>
      <w:lang w:eastAsia="zh-CN"/>
    </w:rPr>
  </w:style>
  <w:style w:type="paragraph" w:styleId="Heading3">
    <w:name w:val="heading 3"/>
    <w:next w:val="Normal"/>
    <w:link w:val="Heading3Char"/>
    <w:semiHidden/>
    <w:unhideWhenUsed/>
    <w:qFormat/>
    <w:pPr>
      <w:spacing w:beforeAutospacing="1" w:afterAutospacing="1"/>
      <w:outlineLvl w:val="2"/>
    </w:pPr>
    <w:rPr>
      <w:rFonts w:ascii="Times New Roman" w:eastAsia="Times New Roman" w:hAnsi="Times New Roman" w:cs="Times New Roman"/>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rFonts w:ascii="Times New Roman" w:eastAsia="Times New Roman" w:hAnsi="Times New Roman" w:cs="Times New Roman"/>
      <w:sz w:val="24"/>
      <w:szCs w:val="24"/>
      <w:lang w:eastAsia="zh-CN"/>
    </w:rPr>
  </w:style>
  <w:style w:type="character" w:styleId="Strong">
    <w:name w:val="Strong"/>
    <w:basedOn w:val="DefaultParagraphFont"/>
    <w:qFormat/>
    <w:rPr>
      <w:b/>
      <w:bCs/>
    </w:rPr>
  </w:style>
  <w:style w:type="character" w:customStyle="1" w:styleId="15">
    <w:name w:val="15"/>
    <w:rPr>
      <w:rFonts w:ascii="Calibri" w:hAnsi="Calibri" w:cs="Calibri" w:hint="eastAsia"/>
      <w:color w:val="0000FF"/>
      <w:u w:val="single"/>
    </w:rPr>
  </w:style>
  <w:style w:type="character" w:customStyle="1" w:styleId="Heading2Char">
    <w:name w:val="Heading 2 Char"/>
    <w:link w:val="Heading2"/>
    <w:rPr>
      <w:rFonts w:ascii="Calibri Light" w:eastAsia="Times New Roman" w:hAnsi="Calibri Light" w:cs="Times New Roman" w:hint="default"/>
      <w:color w:val="2E74B5"/>
      <w:sz w:val="26"/>
      <w:szCs w:val="26"/>
    </w:rPr>
  </w:style>
  <w:style w:type="character" w:customStyle="1" w:styleId="Heading3Char">
    <w:name w:val="Heading 3 Char"/>
    <w:link w:val="Heading3"/>
    <w:rPr>
      <w:rFonts w:ascii="Times New Roman" w:eastAsia="Times New Roman" w:hAnsi="Times New Roman" w:cs="Times New Roman" w:hint="default"/>
      <w:b/>
      <w:bCs/>
      <w:sz w:val="27"/>
      <w:szCs w:val="27"/>
    </w:rPr>
  </w:style>
  <w:style w:type="character" w:customStyle="1" w:styleId="16">
    <w:name w:val="16"/>
    <w:rPr>
      <w:rFonts w:ascii="Times New Roman" w:hAnsi="Times New Roman" w:cs="Times New Roman" w:hint="default"/>
      <w:color w:val="0563C1"/>
      <w:u w:val="single"/>
    </w:rPr>
  </w:style>
  <w:style w:type="character" w:styleId="UnresolvedMention">
    <w:name w:val="Unresolved Mention"/>
    <w:basedOn w:val="DefaultParagraphFont"/>
    <w:uiPriority w:val="99"/>
    <w:semiHidden/>
    <w:unhideWhenUsed/>
    <w:rsid w:val="00DC69E1"/>
    <w:rPr>
      <w:color w:val="605E5C"/>
      <w:shd w:val="clear" w:color="auto" w:fill="E1DFDD"/>
    </w:rPr>
  </w:style>
  <w:style w:type="paragraph" w:styleId="ListParagraph">
    <w:name w:val="List Paragraph"/>
    <w:basedOn w:val="Normal"/>
    <w:uiPriority w:val="99"/>
    <w:unhideWhenUsed/>
    <w:rsid w:val="00D4435D"/>
    <w:pPr>
      <w:ind w:left="720"/>
      <w:contextualSpacing/>
    </w:pPr>
  </w:style>
  <w:style w:type="character" w:styleId="FollowedHyperlink">
    <w:name w:val="FollowedHyperlink"/>
    <w:basedOn w:val="DefaultParagraphFont"/>
    <w:rsid w:val="00C85F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vyakampalli9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2320</Words>
  <Characters>13229</Characters>
  <Application>Microsoft Office Word</Application>
  <DocSecurity>2</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magneto</dc:creator>
  <cp:lastModifiedBy>Kampalli Divya</cp:lastModifiedBy>
  <cp:revision>8</cp:revision>
  <cp:lastPrinted>2025-11-10T14:46:00Z</cp:lastPrinted>
  <dcterms:created xsi:type="dcterms:W3CDTF">2025-11-10T14:46:00Z</dcterms:created>
  <dcterms:modified xsi:type="dcterms:W3CDTF">2025-11-11T15:43:00Z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D743B236718940488B9B0979F91EE74C_11</vt:lpwstr>
  </property>
</Properties>
</file>