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1A35" w14:textId="09203D34" w:rsidR="00097F84" w:rsidRPr="005A1740" w:rsidRDefault="00A669EC" w:rsidP="00097F84">
      <w:pPr>
        <w:spacing w:after="0"/>
        <w:jc w:val="center"/>
        <w:rPr>
          <w:rFonts w:ascii="Times New Roman" w:hAnsi="Times New Roman" w:cs="Times New Roman"/>
          <w:b/>
          <w:bCs/>
          <w:color w:val="123C5B" w:themeColor="accent1" w:themeShade="80"/>
          <w:sz w:val="28"/>
          <w:szCs w:val="28"/>
        </w:rPr>
      </w:pPr>
      <w:r>
        <w:rPr>
          <w:rFonts w:ascii="Arial" w:hAnsi="Arial" w:cs="Arial"/>
          <w:b/>
          <w:bCs/>
          <w:color w:val="123C5B" w:themeColor="accent1" w:themeShade="80"/>
          <w:sz w:val="28"/>
          <w:szCs w:val="28"/>
        </w:rPr>
        <w:t xml:space="preserve"> </w:t>
      </w:r>
      <w:r w:rsidR="00F9623F" w:rsidRPr="005A1740">
        <w:rPr>
          <w:rFonts w:ascii="Times New Roman" w:hAnsi="Times New Roman" w:cs="Times New Roman"/>
          <w:b/>
          <w:bCs/>
          <w:color w:val="123C5B" w:themeColor="accent1" w:themeShade="80"/>
          <w:sz w:val="28"/>
          <w:szCs w:val="28"/>
        </w:rPr>
        <w:t xml:space="preserve">NITHIN KUMAR PAVURALA </w:t>
      </w:r>
    </w:p>
    <w:p w14:paraId="75605573" w14:textId="3967637E" w:rsidR="00F9623F" w:rsidRPr="00527F49" w:rsidRDefault="003C081D" w:rsidP="001E7D2F">
      <w:pPr>
        <w:spacing w:after="0"/>
        <w:jc w:val="center"/>
        <w:rPr>
          <w:rFonts w:ascii="Arial" w:hAnsi="Arial" w:cs="Arial"/>
          <w:color w:val="123C5B" w:themeColor="accent1" w:themeShade="80"/>
          <w:sz w:val="20"/>
          <w:szCs w:val="20"/>
        </w:rPr>
      </w:pPr>
      <w:r>
        <w:rPr>
          <w:rFonts w:ascii="Arial" w:hAnsi="Arial" w:cs="Arial"/>
          <w:color w:val="123C5B" w:themeColor="accent1" w:themeShade="80"/>
          <w:sz w:val="20"/>
          <w:szCs w:val="20"/>
        </w:rPr>
        <w:t xml:space="preserve"> Senior </w:t>
      </w:r>
      <w:r w:rsidR="00F5260B">
        <w:rPr>
          <w:rFonts w:ascii="Arial" w:hAnsi="Arial" w:cs="Arial"/>
          <w:color w:val="123C5B" w:themeColor="accent1" w:themeShade="80"/>
          <w:sz w:val="20"/>
          <w:szCs w:val="20"/>
        </w:rPr>
        <w:t xml:space="preserve">Oracle HCM Cloud Techno-Functional </w:t>
      </w:r>
      <w:r w:rsidR="006A41C4">
        <w:rPr>
          <w:rFonts w:ascii="Arial" w:hAnsi="Arial" w:cs="Arial"/>
          <w:color w:val="123C5B" w:themeColor="accent1" w:themeShade="80"/>
          <w:sz w:val="20"/>
          <w:szCs w:val="20"/>
        </w:rPr>
        <w:t>Consultant</w:t>
      </w:r>
    </w:p>
    <w:p w14:paraId="79813777" w14:textId="6F827D1C" w:rsidR="001E7D2F" w:rsidRPr="00527F49" w:rsidRDefault="001E7D2F" w:rsidP="001E7D2F">
      <w:pPr>
        <w:spacing w:after="0"/>
        <w:jc w:val="center"/>
        <w:rPr>
          <w:rFonts w:ascii="Arial" w:hAnsi="Arial" w:cs="Arial"/>
          <w:color w:val="123C5B" w:themeColor="accent1" w:themeShade="80"/>
          <w:sz w:val="20"/>
          <w:szCs w:val="20"/>
        </w:rPr>
      </w:pPr>
    </w:p>
    <w:p w14:paraId="0BBB0ADA" w14:textId="35C21CB1" w:rsidR="00F9623F" w:rsidRPr="00527F49" w:rsidRDefault="00F9623F" w:rsidP="00B345EC">
      <w:pPr>
        <w:spacing w:after="0"/>
        <w:ind w:left="3600" w:firstLine="720"/>
        <w:rPr>
          <w:rFonts w:ascii="Arial" w:hAnsi="Arial" w:cs="Arial"/>
          <w:b/>
          <w:bCs/>
          <w:color w:val="123C5B" w:themeColor="accent1" w:themeShade="80"/>
          <w:sz w:val="20"/>
          <w:szCs w:val="20"/>
        </w:rPr>
      </w:pPr>
      <w:r w:rsidRPr="00527F49">
        <w:rPr>
          <w:rFonts w:ascii="Arial" w:hAnsi="Arial" w:cs="Arial"/>
          <w:b/>
          <w:bCs/>
          <w:color w:val="123C5B" w:themeColor="accent1" w:themeShade="80"/>
          <w:sz w:val="20"/>
          <w:szCs w:val="20"/>
        </w:rPr>
        <w:t>Phone: 812-657-0607</w:t>
      </w:r>
    </w:p>
    <w:p w14:paraId="1BEA6B3B" w14:textId="05B1F8E9" w:rsidR="0069455E" w:rsidRPr="00527F49" w:rsidRDefault="00F9623F" w:rsidP="00F5260B">
      <w:pPr>
        <w:pBdr>
          <w:bottom w:val="thickThinSmallGap" w:sz="12" w:space="0" w:color="auto"/>
        </w:pBdr>
        <w:spacing w:after="0"/>
        <w:jc w:val="center"/>
        <w:rPr>
          <w:rFonts w:ascii="Arial" w:hAnsi="Arial" w:cs="Arial"/>
          <w:color w:val="0000FF"/>
          <w:sz w:val="20"/>
          <w:szCs w:val="20"/>
          <w:u w:val="single"/>
          <w:shd w:val="clear" w:color="auto" w:fill="FFFFFF"/>
        </w:rPr>
      </w:pPr>
      <w:r w:rsidRPr="00527F49">
        <w:rPr>
          <w:rFonts w:ascii="Arial" w:hAnsi="Arial" w:cs="Arial"/>
          <w:b/>
          <w:bCs/>
          <w:color w:val="123C5B" w:themeColor="accent1" w:themeShade="80"/>
          <w:sz w:val="20"/>
          <w:szCs w:val="20"/>
        </w:rPr>
        <w:t>Email:</w:t>
      </w:r>
      <w:r w:rsidRPr="00527F49">
        <w:rPr>
          <w:rFonts w:ascii="Arial" w:hAnsi="Arial" w:cs="Arial"/>
          <w:color w:val="123C5B" w:themeColor="accent1" w:themeShade="80"/>
          <w:sz w:val="20"/>
          <w:szCs w:val="20"/>
        </w:rPr>
        <w:t xml:space="preserve"> </w:t>
      </w:r>
      <w:r w:rsidR="00754C2D" w:rsidRPr="00527F49">
        <w:rPr>
          <w:rFonts w:ascii="Arial" w:hAnsi="Arial" w:cs="Arial"/>
          <w:color w:val="123C5B" w:themeColor="accent1" w:themeShade="80"/>
          <w:sz w:val="20"/>
          <w:szCs w:val="20"/>
        </w:rPr>
        <w:t xml:space="preserve"> </w:t>
      </w:r>
      <w:hyperlink r:id="rId12" w:history="1">
        <w:r w:rsidR="00F5260B" w:rsidRPr="001A4B7A">
          <w:rPr>
            <w:rStyle w:val="Hyperlink"/>
            <w:rFonts w:ascii="Arial" w:hAnsi="Arial" w:cs="Arial"/>
            <w:sz w:val="20"/>
            <w:szCs w:val="20"/>
            <w:shd w:val="clear" w:color="auto" w:fill="FFFFFF"/>
          </w:rPr>
          <w:t>nithin.pavurala1@gmail.com</w:t>
        </w:r>
      </w:hyperlink>
      <w:r w:rsidRPr="00527F49">
        <w:rPr>
          <w:rFonts w:ascii="Arial" w:hAnsi="Arial" w:cs="Arial"/>
          <w:color w:val="123C5B" w:themeColor="accent1" w:themeShade="80"/>
          <w:sz w:val="20"/>
          <w:szCs w:val="20"/>
        </w:rPr>
        <w:br/>
      </w:r>
      <w:r w:rsidRPr="00527F49">
        <w:rPr>
          <w:rFonts w:ascii="Arial" w:hAnsi="Arial" w:cs="Arial"/>
          <w:b/>
          <w:bCs/>
          <w:color w:val="123C5B" w:themeColor="accent1" w:themeShade="80"/>
          <w:sz w:val="20"/>
          <w:szCs w:val="20"/>
        </w:rPr>
        <w:t xml:space="preserve">LinkedIn: </w:t>
      </w:r>
      <w:r w:rsidRPr="00527F49">
        <w:rPr>
          <w:rFonts w:ascii="Arial" w:hAnsi="Arial" w:cs="Arial"/>
          <w:color w:val="123C5B" w:themeColor="accent1" w:themeShade="80"/>
          <w:sz w:val="20"/>
          <w:szCs w:val="20"/>
        </w:rPr>
        <w:t xml:space="preserve"> </w:t>
      </w:r>
      <w:r w:rsidR="00D95CD5" w:rsidRPr="00D95CD5">
        <w:rPr>
          <w:rFonts w:ascii="Arial" w:hAnsi="Arial" w:cs="Arial"/>
          <w:color w:val="123C5B" w:themeColor="accent1" w:themeShade="80"/>
          <w:sz w:val="20"/>
          <w:szCs w:val="20"/>
        </w:rPr>
        <w:t>https://www.linkedin.com/in/nithin-kumar-ab7025248/</w:t>
      </w:r>
    </w:p>
    <w:p w14:paraId="77DB6346" w14:textId="303B89D4" w:rsidR="00F9623F" w:rsidRPr="00527F49" w:rsidRDefault="00F9623F" w:rsidP="00F9623F">
      <w:pPr>
        <w:rPr>
          <w:rFonts w:ascii="Arial" w:hAnsi="Arial" w:cs="Arial"/>
          <w:sz w:val="20"/>
          <w:szCs w:val="20"/>
        </w:rPr>
      </w:pPr>
    </w:p>
    <w:p w14:paraId="4FF063F7" w14:textId="64424D48" w:rsidR="00735984" w:rsidRPr="00527F49" w:rsidRDefault="00735984" w:rsidP="00AE4E40">
      <w:pPr>
        <w:rPr>
          <w:rFonts w:ascii="Arial" w:hAnsi="Arial" w:cs="Arial"/>
          <w:b/>
          <w:bCs/>
          <w:sz w:val="24"/>
          <w:szCs w:val="24"/>
        </w:rPr>
      </w:pPr>
      <w:r w:rsidRPr="0061506D">
        <w:rPr>
          <w:rFonts w:ascii="Arial" w:hAnsi="Arial" w:cs="Arial"/>
          <w:b/>
          <w:bCs/>
          <w:sz w:val="24"/>
          <w:szCs w:val="24"/>
        </w:rPr>
        <w:t>PROFESSIONAL SUMMARY</w:t>
      </w:r>
    </w:p>
    <w:p w14:paraId="0BF0058A" w14:textId="260A7710" w:rsidR="00E41997" w:rsidRPr="00E41997" w:rsidRDefault="00244B08" w:rsidP="00E41997">
      <w:pPr>
        <w:numPr>
          <w:ilvl w:val="0"/>
          <w:numId w:val="40"/>
        </w:numPr>
        <w:spacing w:after="8" w:line="247" w:lineRule="auto"/>
        <w:jc w:val="both"/>
        <w:rPr>
          <w:rFonts w:ascii="Arial" w:hAnsi="Arial" w:cs="Arial"/>
          <w:sz w:val="20"/>
          <w:szCs w:val="20"/>
        </w:rPr>
      </w:pPr>
      <w:r w:rsidRPr="00244B08">
        <w:rPr>
          <w:rFonts w:ascii="Arial" w:hAnsi="Arial" w:cs="Arial"/>
          <w:sz w:val="20"/>
          <w:szCs w:val="20"/>
        </w:rPr>
        <w:t xml:space="preserve">Seasoned IT professional with over </w:t>
      </w:r>
      <w:r w:rsidR="00707C30">
        <w:rPr>
          <w:rFonts w:ascii="Arial" w:hAnsi="Arial" w:cs="Arial"/>
          <w:b/>
          <w:bCs/>
          <w:sz w:val="20"/>
          <w:szCs w:val="20"/>
        </w:rPr>
        <w:t>10</w:t>
      </w:r>
      <w:r w:rsidRPr="00244B08">
        <w:rPr>
          <w:rFonts w:ascii="Arial" w:hAnsi="Arial" w:cs="Arial"/>
          <w:b/>
          <w:bCs/>
          <w:sz w:val="20"/>
          <w:szCs w:val="20"/>
        </w:rPr>
        <w:t xml:space="preserve"> years</w:t>
      </w:r>
      <w:r w:rsidRPr="00244B08">
        <w:rPr>
          <w:rFonts w:ascii="Arial" w:hAnsi="Arial" w:cs="Arial"/>
          <w:sz w:val="20"/>
          <w:szCs w:val="20"/>
        </w:rPr>
        <w:t xml:space="preserve"> of experience, primarily serving as an Oracle HCM Cloud Techno-Functional Consultant</w:t>
      </w:r>
      <w:r w:rsidR="00E41997" w:rsidRPr="00E41997">
        <w:rPr>
          <w:rFonts w:ascii="Arial" w:hAnsi="Arial" w:cs="Arial"/>
          <w:sz w:val="20"/>
          <w:szCs w:val="20"/>
        </w:rPr>
        <w:t xml:space="preserve">. </w:t>
      </w:r>
      <w:r w:rsidR="00754071">
        <w:rPr>
          <w:rFonts w:ascii="Arial" w:hAnsi="Arial" w:cs="Arial"/>
          <w:sz w:val="20"/>
          <w:szCs w:val="20"/>
        </w:rPr>
        <w:t>D</w:t>
      </w:r>
      <w:r w:rsidR="00E41997" w:rsidRPr="00E41997">
        <w:rPr>
          <w:rFonts w:ascii="Arial" w:hAnsi="Arial" w:cs="Arial"/>
          <w:sz w:val="20"/>
          <w:szCs w:val="20"/>
        </w:rPr>
        <w:t>elivered multiple full lifecycle Oracle Cloud HCM implementations and support projects, leveraging deep knowledge of HR processes alongside strong technical acumen in Oracle’s cloud platform.</w:t>
      </w:r>
    </w:p>
    <w:p w14:paraId="12112799" w14:textId="3B8D37B6" w:rsidR="00E41997"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Proven expertise in Oracle HCM Cloud </w:t>
      </w:r>
      <w:r w:rsidRPr="0011464A">
        <w:rPr>
          <w:rFonts w:ascii="Arial" w:hAnsi="Arial" w:cs="Arial"/>
          <w:b/>
          <w:bCs/>
          <w:sz w:val="20"/>
          <w:szCs w:val="20"/>
        </w:rPr>
        <w:t>Core HR</w:t>
      </w:r>
      <w:r w:rsidRPr="00E41997">
        <w:rPr>
          <w:rFonts w:ascii="Arial" w:hAnsi="Arial" w:cs="Arial"/>
          <w:sz w:val="20"/>
          <w:szCs w:val="20"/>
        </w:rPr>
        <w:t xml:space="preserve">, </w:t>
      </w:r>
      <w:r w:rsidR="00754071" w:rsidRPr="0011464A">
        <w:rPr>
          <w:rFonts w:ascii="Arial" w:hAnsi="Arial" w:cs="Arial"/>
          <w:b/>
          <w:bCs/>
          <w:sz w:val="20"/>
          <w:szCs w:val="20"/>
        </w:rPr>
        <w:t>Recruiting</w:t>
      </w:r>
      <w:r w:rsidRPr="00E41997">
        <w:rPr>
          <w:rFonts w:ascii="Arial" w:hAnsi="Arial" w:cs="Arial"/>
          <w:sz w:val="20"/>
          <w:szCs w:val="20"/>
        </w:rPr>
        <w:t>,</w:t>
      </w:r>
      <w:r w:rsidR="0011464A">
        <w:rPr>
          <w:rFonts w:ascii="Arial" w:hAnsi="Arial" w:cs="Arial"/>
          <w:sz w:val="20"/>
          <w:szCs w:val="20"/>
        </w:rPr>
        <w:t xml:space="preserve"> </w:t>
      </w:r>
      <w:r w:rsidR="0011464A" w:rsidRPr="0011464A">
        <w:rPr>
          <w:rFonts w:ascii="Arial" w:hAnsi="Arial" w:cs="Arial"/>
          <w:b/>
          <w:bCs/>
          <w:sz w:val="20"/>
          <w:szCs w:val="20"/>
        </w:rPr>
        <w:t>Onboarding</w:t>
      </w:r>
      <w:r w:rsidRPr="00E41997">
        <w:rPr>
          <w:rFonts w:ascii="Arial" w:hAnsi="Arial" w:cs="Arial"/>
          <w:sz w:val="20"/>
          <w:szCs w:val="20"/>
        </w:rPr>
        <w:t xml:space="preserve"> and </w:t>
      </w:r>
      <w:r w:rsidRPr="0011464A">
        <w:rPr>
          <w:rFonts w:ascii="Arial" w:hAnsi="Arial" w:cs="Arial"/>
          <w:b/>
          <w:bCs/>
          <w:sz w:val="20"/>
          <w:szCs w:val="20"/>
        </w:rPr>
        <w:t>Absence Management</w:t>
      </w:r>
      <w:r w:rsidRPr="00E41997">
        <w:rPr>
          <w:rFonts w:ascii="Arial" w:hAnsi="Arial" w:cs="Arial"/>
          <w:sz w:val="20"/>
          <w:szCs w:val="20"/>
        </w:rPr>
        <w:t xml:space="preserve"> modules—from initial configuration through go-live</w:t>
      </w:r>
      <w:r w:rsidR="00754071">
        <w:rPr>
          <w:rFonts w:ascii="Arial" w:hAnsi="Arial" w:cs="Arial"/>
          <w:sz w:val="20"/>
          <w:szCs w:val="20"/>
        </w:rPr>
        <w:t xml:space="preserve">, </w:t>
      </w:r>
      <w:proofErr w:type="spellStart"/>
      <w:r w:rsidR="00754071">
        <w:rPr>
          <w:rFonts w:ascii="Arial" w:hAnsi="Arial" w:cs="Arial"/>
          <w:sz w:val="20"/>
          <w:szCs w:val="20"/>
        </w:rPr>
        <w:t>hyprercare</w:t>
      </w:r>
      <w:proofErr w:type="spellEnd"/>
      <w:r w:rsidR="00754071">
        <w:rPr>
          <w:rFonts w:ascii="Arial" w:hAnsi="Arial" w:cs="Arial"/>
          <w:sz w:val="20"/>
          <w:szCs w:val="20"/>
        </w:rPr>
        <w:t xml:space="preserve"> and pr</w:t>
      </w:r>
      <w:r w:rsidRPr="00E41997">
        <w:rPr>
          <w:rFonts w:ascii="Arial" w:hAnsi="Arial" w:cs="Arial"/>
          <w:sz w:val="20"/>
          <w:szCs w:val="20"/>
        </w:rPr>
        <w:t>oduction support—ensuring solutions meet complex business requirements and comply with regulatory standards.</w:t>
      </w:r>
    </w:p>
    <w:p w14:paraId="41CF0AD7" w14:textId="77777777" w:rsidR="00E41997"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Skilled in Absence Management setup: configured various absence plans (vacation, sick leave, etc.), accrual and carryover rules, and absence types, as well as developed Fast Formulas for complex accrual calculations to meet policy requirements.</w:t>
      </w:r>
    </w:p>
    <w:p w14:paraId="27C1F42E" w14:textId="71E1DE66" w:rsidR="00E41997"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Proficient in integrating Oracle HCM Cloud with external systems and third-party vendors. Experienced in </w:t>
      </w:r>
      <w:proofErr w:type="gramStart"/>
      <w:r w:rsidRPr="00E41997">
        <w:rPr>
          <w:rFonts w:ascii="Arial" w:hAnsi="Arial" w:cs="Arial"/>
          <w:sz w:val="20"/>
          <w:szCs w:val="20"/>
        </w:rPr>
        <w:t xml:space="preserve">using </w:t>
      </w:r>
      <w:r w:rsidR="00C83970">
        <w:rPr>
          <w:rFonts w:ascii="Arial" w:hAnsi="Arial" w:cs="Arial"/>
          <w:sz w:val="20"/>
          <w:szCs w:val="20"/>
        </w:rPr>
        <w:t xml:space="preserve"> </w:t>
      </w:r>
      <w:r w:rsidRPr="00415A1D">
        <w:rPr>
          <w:rFonts w:ascii="Arial" w:hAnsi="Arial" w:cs="Arial"/>
          <w:b/>
          <w:bCs/>
          <w:sz w:val="20"/>
          <w:szCs w:val="20"/>
        </w:rPr>
        <w:t>HCM</w:t>
      </w:r>
      <w:proofErr w:type="gramEnd"/>
      <w:r w:rsidRPr="00415A1D">
        <w:rPr>
          <w:rFonts w:ascii="Arial" w:hAnsi="Arial" w:cs="Arial"/>
          <w:b/>
          <w:bCs/>
          <w:sz w:val="20"/>
          <w:szCs w:val="20"/>
        </w:rPr>
        <w:t xml:space="preserve"> Extracts</w:t>
      </w:r>
      <w:r w:rsidR="00C83970">
        <w:rPr>
          <w:rFonts w:ascii="Arial" w:hAnsi="Arial" w:cs="Arial"/>
          <w:sz w:val="20"/>
          <w:szCs w:val="20"/>
        </w:rPr>
        <w:t xml:space="preserve"> and BI reports</w:t>
      </w:r>
      <w:r w:rsidRPr="00E41997">
        <w:rPr>
          <w:rFonts w:ascii="Arial" w:hAnsi="Arial" w:cs="Arial"/>
          <w:sz w:val="20"/>
          <w:szCs w:val="20"/>
        </w:rPr>
        <w:t xml:space="preserve"> to build interfaces for processes such as</w:t>
      </w:r>
      <w:r w:rsidR="00C83970">
        <w:rPr>
          <w:rFonts w:ascii="Arial" w:hAnsi="Arial" w:cs="Arial"/>
          <w:sz w:val="20"/>
          <w:szCs w:val="20"/>
        </w:rPr>
        <w:t xml:space="preserve"> </w:t>
      </w:r>
      <w:r w:rsidR="00587FBE">
        <w:rPr>
          <w:rFonts w:ascii="Arial" w:hAnsi="Arial" w:cs="Arial"/>
          <w:sz w:val="20"/>
          <w:szCs w:val="20"/>
        </w:rPr>
        <w:t>e</w:t>
      </w:r>
      <w:r w:rsidR="00C83970">
        <w:rPr>
          <w:rFonts w:ascii="Arial" w:hAnsi="Arial" w:cs="Arial"/>
          <w:sz w:val="20"/>
          <w:szCs w:val="20"/>
        </w:rPr>
        <w:t>mployee</w:t>
      </w:r>
      <w:r w:rsidRPr="00E41997">
        <w:rPr>
          <w:rFonts w:ascii="Arial" w:hAnsi="Arial" w:cs="Arial"/>
          <w:sz w:val="20"/>
          <w:szCs w:val="20"/>
        </w:rPr>
        <w:t xml:space="preserve"> </w:t>
      </w:r>
      <w:r w:rsidR="00C83970">
        <w:rPr>
          <w:rFonts w:ascii="Arial" w:hAnsi="Arial" w:cs="Arial"/>
          <w:sz w:val="20"/>
          <w:szCs w:val="20"/>
        </w:rPr>
        <w:t>demographic</w:t>
      </w:r>
      <w:r w:rsidR="00587FBE">
        <w:rPr>
          <w:rFonts w:ascii="Arial" w:hAnsi="Arial" w:cs="Arial"/>
          <w:sz w:val="20"/>
          <w:szCs w:val="20"/>
        </w:rPr>
        <w:t xml:space="preserve"> and</w:t>
      </w:r>
      <w:r w:rsidRPr="00E41997">
        <w:rPr>
          <w:rFonts w:ascii="Arial" w:hAnsi="Arial" w:cs="Arial"/>
          <w:sz w:val="20"/>
          <w:szCs w:val="20"/>
        </w:rPr>
        <w:t xml:space="preserve"> benefits provider </w:t>
      </w:r>
      <w:proofErr w:type="gramStart"/>
      <w:r w:rsidRPr="00E41997">
        <w:rPr>
          <w:rFonts w:ascii="Arial" w:hAnsi="Arial" w:cs="Arial"/>
          <w:sz w:val="20"/>
          <w:szCs w:val="20"/>
        </w:rPr>
        <w:t>feeds</w:t>
      </w:r>
      <w:r w:rsidR="00C83970">
        <w:rPr>
          <w:rFonts w:ascii="Arial" w:hAnsi="Arial" w:cs="Arial"/>
          <w:sz w:val="20"/>
          <w:szCs w:val="20"/>
        </w:rPr>
        <w:t>.</w:t>
      </w:r>
      <w:r w:rsidRPr="00E41997">
        <w:rPr>
          <w:rFonts w:ascii="Arial" w:hAnsi="Arial" w:cs="Arial"/>
          <w:sz w:val="20"/>
          <w:szCs w:val="20"/>
        </w:rPr>
        <w:t>.</w:t>
      </w:r>
      <w:proofErr w:type="gramEnd"/>
    </w:p>
    <w:p w14:paraId="56C162C6" w14:textId="37E2D9EC" w:rsidR="00E41997"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Strong reporting and analytics skills using Oracle Cloud tools. Proficient in Oracle Transactional Business Intelligence (</w:t>
      </w:r>
      <w:r w:rsidRPr="00C1586A">
        <w:rPr>
          <w:rFonts w:ascii="Arial" w:hAnsi="Arial" w:cs="Arial"/>
          <w:b/>
          <w:bCs/>
          <w:sz w:val="20"/>
          <w:szCs w:val="20"/>
        </w:rPr>
        <w:t>OTBI</w:t>
      </w:r>
      <w:r w:rsidRPr="00E41997">
        <w:rPr>
          <w:rFonts w:ascii="Arial" w:hAnsi="Arial" w:cs="Arial"/>
          <w:sz w:val="20"/>
          <w:szCs w:val="20"/>
        </w:rPr>
        <w:t xml:space="preserve">) and </w:t>
      </w:r>
      <w:r w:rsidRPr="00C1586A">
        <w:rPr>
          <w:rFonts w:ascii="Arial" w:hAnsi="Arial" w:cs="Arial"/>
          <w:b/>
          <w:bCs/>
          <w:sz w:val="20"/>
          <w:szCs w:val="20"/>
        </w:rPr>
        <w:t>Oracle BI Publisher</w:t>
      </w:r>
      <w:r w:rsidRPr="00E41997">
        <w:rPr>
          <w:rFonts w:ascii="Arial" w:hAnsi="Arial" w:cs="Arial"/>
          <w:sz w:val="20"/>
          <w:szCs w:val="20"/>
        </w:rPr>
        <w:t xml:space="preserve"> for creating custom reports, </w:t>
      </w:r>
      <w:r w:rsidR="00A46816">
        <w:rPr>
          <w:rFonts w:ascii="Arial" w:hAnsi="Arial" w:cs="Arial"/>
          <w:sz w:val="20"/>
          <w:szCs w:val="20"/>
        </w:rPr>
        <w:t>dashboards</w:t>
      </w:r>
      <w:r w:rsidRPr="00E41997">
        <w:rPr>
          <w:rFonts w:ascii="Arial" w:hAnsi="Arial" w:cs="Arial"/>
          <w:sz w:val="20"/>
          <w:szCs w:val="20"/>
        </w:rPr>
        <w:t xml:space="preserve"> to support business decision-making and compliance reporting.</w:t>
      </w:r>
    </w:p>
    <w:p w14:paraId="53F72C81" w14:textId="1B6C39F5" w:rsidR="00E41997"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Extensive knowledge of Oracle HCM Cloud </w:t>
      </w:r>
      <w:r w:rsidR="00CA0A0D">
        <w:rPr>
          <w:rFonts w:ascii="Arial" w:hAnsi="Arial" w:cs="Arial"/>
          <w:b/>
          <w:bCs/>
          <w:sz w:val="20"/>
          <w:szCs w:val="20"/>
        </w:rPr>
        <w:t>S</w:t>
      </w:r>
      <w:r w:rsidRPr="00FC1FBE">
        <w:rPr>
          <w:rFonts w:ascii="Arial" w:hAnsi="Arial" w:cs="Arial"/>
          <w:b/>
          <w:bCs/>
          <w:sz w:val="20"/>
          <w:szCs w:val="20"/>
        </w:rPr>
        <w:t>ecurity</w:t>
      </w:r>
      <w:r w:rsidR="00587FBE">
        <w:rPr>
          <w:rFonts w:ascii="Arial" w:hAnsi="Arial" w:cs="Arial"/>
          <w:sz w:val="20"/>
          <w:szCs w:val="20"/>
        </w:rPr>
        <w:t xml:space="preserve"> des</w:t>
      </w:r>
      <w:r w:rsidRPr="00E41997">
        <w:rPr>
          <w:rFonts w:ascii="Arial" w:hAnsi="Arial" w:cs="Arial"/>
          <w:sz w:val="20"/>
          <w:szCs w:val="20"/>
        </w:rPr>
        <w:t>ign. Skilled in creating and managing custom roles (job roles, abstract roles, duty roles) and data security profiles to ensure appropriate access controls and data privacy compliance across the organization.</w:t>
      </w:r>
    </w:p>
    <w:p w14:paraId="4C734441" w14:textId="43DE2355" w:rsid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Adept at configuring and optimizing HCM </w:t>
      </w:r>
      <w:r w:rsidRPr="00A100EE">
        <w:rPr>
          <w:rFonts w:ascii="Arial" w:hAnsi="Arial" w:cs="Arial"/>
          <w:b/>
          <w:bCs/>
          <w:sz w:val="20"/>
          <w:szCs w:val="20"/>
        </w:rPr>
        <w:t>approval workflows</w:t>
      </w:r>
      <w:r w:rsidRPr="00E41997">
        <w:rPr>
          <w:rFonts w:ascii="Arial" w:hAnsi="Arial" w:cs="Arial"/>
          <w:sz w:val="20"/>
          <w:szCs w:val="20"/>
        </w:rPr>
        <w:t xml:space="preserve">. Experienced in using Oracle </w:t>
      </w:r>
      <w:r w:rsidRPr="00A100EE">
        <w:rPr>
          <w:rFonts w:ascii="Arial" w:hAnsi="Arial" w:cs="Arial"/>
          <w:b/>
          <w:bCs/>
          <w:sz w:val="20"/>
          <w:szCs w:val="20"/>
        </w:rPr>
        <w:t>BPM Worklist</w:t>
      </w:r>
      <w:r w:rsidRPr="00E41997">
        <w:rPr>
          <w:rFonts w:ascii="Arial" w:hAnsi="Arial" w:cs="Arial"/>
          <w:sz w:val="20"/>
          <w:szCs w:val="20"/>
        </w:rPr>
        <w:t xml:space="preserve"> and Transaction Console to customize approval routing rules and notifications for HR transactions</w:t>
      </w:r>
      <w:r w:rsidR="002D7347">
        <w:rPr>
          <w:rFonts w:ascii="Arial" w:hAnsi="Arial" w:cs="Arial"/>
          <w:sz w:val="20"/>
          <w:szCs w:val="20"/>
        </w:rPr>
        <w:t>.</w:t>
      </w:r>
    </w:p>
    <w:p w14:paraId="4009B0CA" w14:textId="187E955F" w:rsidR="002D7347" w:rsidRDefault="002D7347" w:rsidP="00E41997">
      <w:pPr>
        <w:numPr>
          <w:ilvl w:val="0"/>
          <w:numId w:val="40"/>
        </w:numPr>
        <w:spacing w:after="8" w:line="247" w:lineRule="auto"/>
        <w:jc w:val="both"/>
        <w:rPr>
          <w:rFonts w:ascii="Arial" w:hAnsi="Arial" w:cs="Arial"/>
          <w:sz w:val="20"/>
          <w:szCs w:val="20"/>
        </w:rPr>
      </w:pPr>
      <w:r>
        <w:rPr>
          <w:rFonts w:ascii="Arial" w:hAnsi="Arial" w:cs="Arial"/>
          <w:sz w:val="20"/>
          <w:szCs w:val="20"/>
        </w:rPr>
        <w:t xml:space="preserve">Extensive experience in creating </w:t>
      </w:r>
      <w:r w:rsidRPr="009428CD">
        <w:rPr>
          <w:rFonts w:ascii="Arial" w:hAnsi="Arial" w:cs="Arial"/>
          <w:b/>
          <w:bCs/>
          <w:sz w:val="20"/>
          <w:szCs w:val="20"/>
        </w:rPr>
        <w:t>Requisition templates</w:t>
      </w:r>
      <w:r>
        <w:rPr>
          <w:rFonts w:ascii="Arial" w:hAnsi="Arial" w:cs="Arial"/>
          <w:sz w:val="20"/>
          <w:szCs w:val="20"/>
        </w:rPr>
        <w:t xml:space="preserve">, </w:t>
      </w:r>
      <w:r w:rsidRPr="009428CD">
        <w:rPr>
          <w:rFonts w:ascii="Arial" w:hAnsi="Arial" w:cs="Arial"/>
          <w:b/>
          <w:bCs/>
          <w:sz w:val="20"/>
          <w:szCs w:val="20"/>
        </w:rPr>
        <w:t>Candidate selection processes</w:t>
      </w:r>
      <w:r>
        <w:rPr>
          <w:rFonts w:ascii="Arial" w:hAnsi="Arial" w:cs="Arial"/>
          <w:sz w:val="20"/>
          <w:szCs w:val="20"/>
        </w:rPr>
        <w:t xml:space="preserve"> (CSP’s), </w:t>
      </w:r>
      <w:r w:rsidRPr="009428CD">
        <w:rPr>
          <w:rFonts w:ascii="Arial" w:hAnsi="Arial" w:cs="Arial"/>
          <w:b/>
          <w:bCs/>
          <w:sz w:val="20"/>
          <w:szCs w:val="20"/>
        </w:rPr>
        <w:t>Job application flows, Job offer templates, Questionnaires</w:t>
      </w:r>
      <w:r>
        <w:rPr>
          <w:rFonts w:ascii="Arial" w:hAnsi="Arial" w:cs="Arial"/>
          <w:sz w:val="20"/>
          <w:szCs w:val="20"/>
        </w:rPr>
        <w:t xml:space="preserve"> and </w:t>
      </w:r>
      <w:proofErr w:type="spellStart"/>
      <w:r w:rsidRPr="009428CD">
        <w:rPr>
          <w:rFonts w:ascii="Arial" w:hAnsi="Arial" w:cs="Arial"/>
          <w:b/>
          <w:bCs/>
          <w:sz w:val="20"/>
          <w:szCs w:val="20"/>
        </w:rPr>
        <w:t>Recruting</w:t>
      </w:r>
      <w:proofErr w:type="spellEnd"/>
      <w:r w:rsidRPr="009428CD">
        <w:rPr>
          <w:rFonts w:ascii="Arial" w:hAnsi="Arial" w:cs="Arial"/>
          <w:b/>
          <w:bCs/>
          <w:sz w:val="20"/>
          <w:szCs w:val="20"/>
        </w:rPr>
        <w:t xml:space="preserve"> approvals</w:t>
      </w:r>
      <w:r>
        <w:rPr>
          <w:rFonts w:ascii="Arial" w:hAnsi="Arial" w:cs="Arial"/>
          <w:sz w:val="20"/>
          <w:szCs w:val="20"/>
        </w:rPr>
        <w:t xml:space="preserve">. </w:t>
      </w:r>
    </w:p>
    <w:p w14:paraId="5051EF21" w14:textId="491EF6D8" w:rsidR="002D7347" w:rsidRDefault="002D7347" w:rsidP="00E41997">
      <w:pPr>
        <w:numPr>
          <w:ilvl w:val="0"/>
          <w:numId w:val="40"/>
        </w:numPr>
        <w:spacing w:after="8" w:line="247" w:lineRule="auto"/>
        <w:jc w:val="both"/>
        <w:rPr>
          <w:rFonts w:ascii="Arial" w:hAnsi="Arial" w:cs="Arial"/>
          <w:sz w:val="20"/>
          <w:szCs w:val="20"/>
        </w:rPr>
      </w:pPr>
      <w:r>
        <w:rPr>
          <w:rFonts w:ascii="Arial" w:hAnsi="Arial" w:cs="Arial"/>
          <w:sz w:val="20"/>
          <w:szCs w:val="20"/>
        </w:rPr>
        <w:t xml:space="preserve">Developed multiple </w:t>
      </w:r>
      <w:r w:rsidRPr="009428CD">
        <w:rPr>
          <w:rFonts w:ascii="Arial" w:hAnsi="Arial" w:cs="Arial"/>
          <w:b/>
          <w:bCs/>
          <w:sz w:val="20"/>
          <w:szCs w:val="20"/>
        </w:rPr>
        <w:t>journeys</w:t>
      </w:r>
      <w:r>
        <w:rPr>
          <w:rFonts w:ascii="Arial" w:hAnsi="Arial" w:cs="Arial"/>
          <w:sz w:val="20"/>
          <w:szCs w:val="20"/>
        </w:rPr>
        <w:t xml:space="preserve"> such as Onboarding, Offboarding, </w:t>
      </w:r>
      <w:r w:rsidRPr="009428CD">
        <w:rPr>
          <w:rFonts w:ascii="Arial" w:hAnsi="Arial" w:cs="Arial"/>
          <w:b/>
          <w:bCs/>
          <w:sz w:val="20"/>
          <w:szCs w:val="20"/>
        </w:rPr>
        <w:t>Guided</w:t>
      </w:r>
      <w:r>
        <w:rPr>
          <w:rFonts w:ascii="Arial" w:hAnsi="Arial" w:cs="Arial"/>
          <w:sz w:val="20"/>
          <w:szCs w:val="20"/>
        </w:rPr>
        <w:t xml:space="preserve"> and </w:t>
      </w:r>
      <w:r w:rsidRPr="009428CD">
        <w:rPr>
          <w:rFonts w:ascii="Arial" w:hAnsi="Arial" w:cs="Arial"/>
          <w:b/>
          <w:bCs/>
          <w:sz w:val="20"/>
          <w:szCs w:val="20"/>
        </w:rPr>
        <w:t>Contextual journeys</w:t>
      </w:r>
      <w:r>
        <w:rPr>
          <w:rFonts w:ascii="Arial" w:hAnsi="Arial" w:cs="Arial"/>
          <w:sz w:val="20"/>
          <w:szCs w:val="20"/>
        </w:rPr>
        <w:t>.</w:t>
      </w:r>
    </w:p>
    <w:p w14:paraId="49805BC9" w14:textId="16F8B0C3" w:rsidR="002D7347" w:rsidRDefault="002D7347" w:rsidP="002D7347">
      <w:pPr>
        <w:numPr>
          <w:ilvl w:val="0"/>
          <w:numId w:val="40"/>
        </w:numPr>
        <w:spacing w:after="8" w:line="247" w:lineRule="auto"/>
        <w:jc w:val="both"/>
        <w:rPr>
          <w:rFonts w:ascii="Arial" w:hAnsi="Arial" w:cs="Arial"/>
          <w:sz w:val="20"/>
          <w:szCs w:val="20"/>
        </w:rPr>
      </w:pPr>
      <w:r>
        <w:rPr>
          <w:rFonts w:ascii="Arial" w:hAnsi="Arial" w:cs="Arial"/>
          <w:sz w:val="20"/>
          <w:szCs w:val="20"/>
        </w:rPr>
        <w:t xml:space="preserve">Experienced in migrating responsive pages to </w:t>
      </w:r>
      <w:r w:rsidRPr="009428CD">
        <w:rPr>
          <w:rFonts w:ascii="Arial" w:hAnsi="Arial" w:cs="Arial"/>
          <w:b/>
          <w:bCs/>
          <w:sz w:val="20"/>
          <w:szCs w:val="20"/>
        </w:rPr>
        <w:t>Redwood UI</w:t>
      </w:r>
      <w:r>
        <w:rPr>
          <w:rFonts w:ascii="Arial" w:hAnsi="Arial" w:cs="Arial"/>
          <w:sz w:val="20"/>
          <w:szCs w:val="20"/>
        </w:rPr>
        <w:t xml:space="preserve"> using </w:t>
      </w:r>
      <w:r w:rsidRPr="009428CD">
        <w:rPr>
          <w:rFonts w:ascii="Arial" w:hAnsi="Arial" w:cs="Arial"/>
          <w:b/>
          <w:bCs/>
          <w:sz w:val="20"/>
          <w:szCs w:val="20"/>
        </w:rPr>
        <w:t>Redwood helper tool</w:t>
      </w:r>
      <w:r>
        <w:rPr>
          <w:rFonts w:ascii="Arial" w:hAnsi="Arial" w:cs="Arial"/>
          <w:sz w:val="20"/>
          <w:szCs w:val="20"/>
        </w:rPr>
        <w:t>.</w:t>
      </w:r>
    </w:p>
    <w:p w14:paraId="4CBC2395" w14:textId="7B17E66F" w:rsidR="002D7347" w:rsidRDefault="002D7347" w:rsidP="002D7347">
      <w:pPr>
        <w:numPr>
          <w:ilvl w:val="0"/>
          <w:numId w:val="40"/>
        </w:numPr>
        <w:spacing w:after="8" w:line="247" w:lineRule="auto"/>
        <w:jc w:val="both"/>
        <w:rPr>
          <w:rFonts w:ascii="Arial" w:hAnsi="Arial" w:cs="Arial"/>
          <w:sz w:val="20"/>
          <w:szCs w:val="20"/>
        </w:rPr>
      </w:pPr>
      <w:r>
        <w:rPr>
          <w:rFonts w:ascii="Arial" w:hAnsi="Arial" w:cs="Arial"/>
          <w:sz w:val="20"/>
          <w:szCs w:val="20"/>
        </w:rPr>
        <w:t xml:space="preserve">Customized </w:t>
      </w:r>
      <w:r w:rsidR="00272F22">
        <w:rPr>
          <w:rFonts w:ascii="Arial" w:hAnsi="Arial" w:cs="Arial"/>
          <w:sz w:val="20"/>
          <w:szCs w:val="20"/>
        </w:rPr>
        <w:t>R</w:t>
      </w:r>
      <w:r>
        <w:rPr>
          <w:rFonts w:ascii="Arial" w:hAnsi="Arial" w:cs="Arial"/>
          <w:sz w:val="20"/>
          <w:szCs w:val="20"/>
        </w:rPr>
        <w:t xml:space="preserve">esponsive pages using </w:t>
      </w:r>
      <w:r w:rsidRPr="000C4737">
        <w:rPr>
          <w:rFonts w:ascii="Arial" w:hAnsi="Arial" w:cs="Arial"/>
          <w:b/>
          <w:bCs/>
          <w:sz w:val="20"/>
          <w:szCs w:val="20"/>
        </w:rPr>
        <w:t>Design studio</w:t>
      </w:r>
      <w:r>
        <w:rPr>
          <w:rFonts w:ascii="Arial" w:hAnsi="Arial" w:cs="Arial"/>
          <w:sz w:val="20"/>
          <w:szCs w:val="20"/>
        </w:rPr>
        <w:t xml:space="preserve">, </w:t>
      </w:r>
      <w:r w:rsidRPr="000C4737">
        <w:rPr>
          <w:rFonts w:ascii="Arial" w:hAnsi="Arial" w:cs="Arial"/>
          <w:b/>
          <w:bCs/>
          <w:sz w:val="20"/>
          <w:szCs w:val="20"/>
        </w:rPr>
        <w:t>Page composer</w:t>
      </w:r>
      <w:r>
        <w:rPr>
          <w:rFonts w:ascii="Arial" w:hAnsi="Arial" w:cs="Arial"/>
          <w:sz w:val="20"/>
          <w:szCs w:val="20"/>
        </w:rPr>
        <w:t xml:space="preserve"> and </w:t>
      </w:r>
      <w:r w:rsidRPr="000C4737">
        <w:rPr>
          <w:rFonts w:ascii="Arial" w:hAnsi="Arial" w:cs="Arial"/>
          <w:b/>
          <w:bCs/>
          <w:sz w:val="20"/>
          <w:szCs w:val="20"/>
        </w:rPr>
        <w:t>Structure</w:t>
      </w:r>
      <w:r w:rsidR="00272F22">
        <w:rPr>
          <w:rFonts w:ascii="Arial" w:hAnsi="Arial" w:cs="Arial"/>
          <w:sz w:val="20"/>
          <w:szCs w:val="20"/>
        </w:rPr>
        <w:t>.</w:t>
      </w:r>
    </w:p>
    <w:p w14:paraId="7E2C513F" w14:textId="27431F6A" w:rsidR="00272F22" w:rsidRDefault="00272F22" w:rsidP="002D7347">
      <w:pPr>
        <w:numPr>
          <w:ilvl w:val="0"/>
          <w:numId w:val="40"/>
        </w:numPr>
        <w:spacing w:after="8" w:line="247" w:lineRule="auto"/>
        <w:jc w:val="both"/>
        <w:rPr>
          <w:rFonts w:ascii="Arial" w:hAnsi="Arial" w:cs="Arial"/>
          <w:sz w:val="20"/>
          <w:szCs w:val="20"/>
        </w:rPr>
      </w:pPr>
      <w:r>
        <w:rPr>
          <w:rFonts w:ascii="Arial" w:hAnsi="Arial" w:cs="Arial"/>
          <w:sz w:val="20"/>
          <w:szCs w:val="20"/>
        </w:rPr>
        <w:t xml:space="preserve">Customized Redwood pages using </w:t>
      </w:r>
      <w:r w:rsidRPr="000C4737">
        <w:rPr>
          <w:rFonts w:ascii="Arial" w:hAnsi="Arial" w:cs="Arial"/>
          <w:b/>
          <w:bCs/>
          <w:sz w:val="20"/>
          <w:szCs w:val="20"/>
        </w:rPr>
        <w:t>Visual Builder Studio</w:t>
      </w:r>
      <w:r>
        <w:rPr>
          <w:rFonts w:ascii="Arial" w:hAnsi="Arial" w:cs="Arial"/>
          <w:sz w:val="20"/>
          <w:szCs w:val="20"/>
        </w:rPr>
        <w:t>.</w:t>
      </w:r>
    </w:p>
    <w:p w14:paraId="349735D2" w14:textId="1009C47B" w:rsidR="009E51B8" w:rsidRPr="002D7347" w:rsidRDefault="009E51B8" w:rsidP="002D7347">
      <w:pPr>
        <w:numPr>
          <w:ilvl w:val="0"/>
          <w:numId w:val="40"/>
        </w:numPr>
        <w:spacing w:after="8" w:line="247" w:lineRule="auto"/>
        <w:jc w:val="both"/>
        <w:rPr>
          <w:rFonts w:ascii="Arial" w:hAnsi="Arial" w:cs="Arial"/>
          <w:sz w:val="20"/>
          <w:szCs w:val="20"/>
        </w:rPr>
      </w:pPr>
      <w:r w:rsidRPr="009E51B8">
        <w:rPr>
          <w:rFonts w:ascii="Arial" w:hAnsi="Arial" w:cs="Arial"/>
          <w:sz w:val="20"/>
          <w:szCs w:val="20"/>
        </w:rPr>
        <w:t xml:space="preserve">Extensive experience in optimizing </w:t>
      </w:r>
      <w:r w:rsidRPr="009E51B8">
        <w:rPr>
          <w:rFonts w:ascii="Arial" w:hAnsi="Arial" w:cs="Arial"/>
          <w:b/>
          <w:bCs/>
          <w:sz w:val="20"/>
          <w:szCs w:val="20"/>
        </w:rPr>
        <w:t>Oracle Recruiting Cloud (ORC)</w:t>
      </w:r>
      <w:r w:rsidRPr="009E51B8">
        <w:rPr>
          <w:rFonts w:ascii="Arial" w:hAnsi="Arial" w:cs="Arial"/>
          <w:sz w:val="20"/>
          <w:szCs w:val="20"/>
        </w:rPr>
        <w:t xml:space="preserve"> by simplifying workflows, improving candidate journey pages, and enhancing the recruiter experience with Redwood UI</w:t>
      </w:r>
    </w:p>
    <w:p w14:paraId="7D0E40F5" w14:textId="59C68EAF" w:rsidR="00E41997" w:rsidRDefault="002D7347" w:rsidP="00E41997">
      <w:pPr>
        <w:numPr>
          <w:ilvl w:val="0"/>
          <w:numId w:val="40"/>
        </w:numPr>
        <w:spacing w:after="8" w:line="247" w:lineRule="auto"/>
        <w:jc w:val="both"/>
        <w:rPr>
          <w:rFonts w:ascii="Arial" w:hAnsi="Arial" w:cs="Arial"/>
          <w:sz w:val="20"/>
          <w:szCs w:val="20"/>
        </w:rPr>
      </w:pPr>
      <w:r>
        <w:rPr>
          <w:rFonts w:ascii="Arial" w:hAnsi="Arial" w:cs="Arial"/>
          <w:sz w:val="20"/>
          <w:szCs w:val="20"/>
        </w:rPr>
        <w:t>Extensive experience</w:t>
      </w:r>
      <w:r w:rsidR="00E41997" w:rsidRPr="00E41997">
        <w:rPr>
          <w:rFonts w:ascii="Arial" w:hAnsi="Arial" w:cs="Arial"/>
          <w:sz w:val="20"/>
          <w:szCs w:val="20"/>
        </w:rPr>
        <w:t xml:space="preserve"> in data migration </w:t>
      </w:r>
      <w:r>
        <w:rPr>
          <w:rFonts w:ascii="Arial" w:hAnsi="Arial" w:cs="Arial"/>
          <w:sz w:val="20"/>
          <w:szCs w:val="20"/>
        </w:rPr>
        <w:t>from Lawson to</w:t>
      </w:r>
      <w:r w:rsidR="00E41997" w:rsidRPr="00E41997">
        <w:rPr>
          <w:rFonts w:ascii="Arial" w:hAnsi="Arial" w:cs="Arial"/>
          <w:sz w:val="20"/>
          <w:szCs w:val="20"/>
        </w:rPr>
        <w:t xml:space="preserve"> Oracle HCM Cloud: successfully utilized HCM Data Loader (HDL) and HCM Spreadsheet Data Loader to import and update bulk HR data (</w:t>
      </w:r>
      <w:r>
        <w:rPr>
          <w:rFonts w:ascii="Arial" w:hAnsi="Arial" w:cs="Arial"/>
          <w:sz w:val="20"/>
          <w:szCs w:val="20"/>
        </w:rPr>
        <w:t xml:space="preserve">workforce structures, </w:t>
      </w:r>
      <w:r w:rsidR="00E41997" w:rsidRPr="00E41997">
        <w:rPr>
          <w:rFonts w:ascii="Arial" w:hAnsi="Arial" w:cs="Arial"/>
          <w:sz w:val="20"/>
          <w:szCs w:val="20"/>
        </w:rPr>
        <w:t>employee records, assignments, benefit enrollments) during implementations and data cleanup projects while maintaining data integrity.</w:t>
      </w:r>
    </w:p>
    <w:p w14:paraId="0E551A1E" w14:textId="20A1A1FB" w:rsidR="00E256FD" w:rsidRDefault="00E256FD" w:rsidP="00E41997">
      <w:pPr>
        <w:numPr>
          <w:ilvl w:val="0"/>
          <w:numId w:val="40"/>
        </w:numPr>
        <w:spacing w:after="8" w:line="247" w:lineRule="auto"/>
        <w:jc w:val="both"/>
        <w:rPr>
          <w:rFonts w:ascii="Arial" w:hAnsi="Arial" w:cs="Arial"/>
          <w:sz w:val="20"/>
          <w:szCs w:val="20"/>
        </w:rPr>
      </w:pPr>
      <w:r w:rsidRPr="00E256FD">
        <w:rPr>
          <w:rFonts w:ascii="Arial" w:hAnsi="Arial" w:cs="Arial"/>
          <w:sz w:val="20"/>
          <w:szCs w:val="20"/>
        </w:rPr>
        <w:t xml:space="preserve">Strong knowledge of </w:t>
      </w:r>
      <w:r w:rsidRPr="00E256FD">
        <w:rPr>
          <w:rFonts w:ascii="Arial" w:hAnsi="Arial" w:cs="Arial"/>
          <w:b/>
          <w:bCs/>
          <w:sz w:val="20"/>
          <w:szCs w:val="20"/>
        </w:rPr>
        <w:t>Flex Fields (KFF, DFF, EFF), Lookups, and Value Sets</w:t>
      </w:r>
      <w:r w:rsidRPr="00E256FD">
        <w:rPr>
          <w:rFonts w:ascii="Arial" w:hAnsi="Arial" w:cs="Arial"/>
          <w:sz w:val="20"/>
          <w:szCs w:val="20"/>
        </w:rPr>
        <w:t>, enabling custom HR and Finance structures tailored to business needs.</w:t>
      </w:r>
    </w:p>
    <w:p w14:paraId="4164D7BC" w14:textId="6DFF926A" w:rsidR="00E256FD" w:rsidRPr="00E256FD" w:rsidRDefault="00E256FD" w:rsidP="00E256FD">
      <w:pPr>
        <w:numPr>
          <w:ilvl w:val="0"/>
          <w:numId w:val="40"/>
        </w:numPr>
        <w:spacing w:after="8" w:line="247" w:lineRule="auto"/>
        <w:jc w:val="both"/>
        <w:rPr>
          <w:rFonts w:ascii="Arial" w:hAnsi="Arial" w:cs="Arial"/>
          <w:sz w:val="20"/>
          <w:szCs w:val="20"/>
        </w:rPr>
      </w:pPr>
      <w:r w:rsidRPr="00E256FD">
        <w:rPr>
          <w:rFonts w:ascii="Arial" w:hAnsi="Arial" w:cs="Arial"/>
          <w:sz w:val="20"/>
          <w:szCs w:val="20"/>
        </w:rPr>
        <w:t xml:space="preserve">Extensive experience in </w:t>
      </w:r>
      <w:r w:rsidRPr="00E256FD">
        <w:rPr>
          <w:rFonts w:ascii="Arial" w:hAnsi="Arial" w:cs="Arial"/>
          <w:b/>
          <w:bCs/>
          <w:sz w:val="20"/>
          <w:szCs w:val="20"/>
        </w:rPr>
        <w:t>Oracle PL/SQL development</w:t>
      </w:r>
      <w:r w:rsidRPr="00E256FD">
        <w:rPr>
          <w:rFonts w:ascii="Arial" w:hAnsi="Arial" w:cs="Arial"/>
          <w:sz w:val="20"/>
          <w:szCs w:val="20"/>
        </w:rPr>
        <w:t xml:space="preserve">, optimizing queries and writing stored procedures to enhance HR and Finance data processing. </w:t>
      </w:r>
    </w:p>
    <w:p w14:paraId="4F0468C5" w14:textId="4D4005D3" w:rsidR="00E256FD" w:rsidRPr="00E41997" w:rsidRDefault="00E256FD" w:rsidP="00E256FD">
      <w:pPr>
        <w:numPr>
          <w:ilvl w:val="0"/>
          <w:numId w:val="40"/>
        </w:numPr>
        <w:spacing w:after="8" w:line="247" w:lineRule="auto"/>
        <w:jc w:val="both"/>
        <w:rPr>
          <w:rFonts w:ascii="Arial" w:hAnsi="Arial" w:cs="Arial"/>
          <w:sz w:val="20"/>
          <w:szCs w:val="20"/>
        </w:rPr>
      </w:pPr>
      <w:r w:rsidRPr="00E256FD">
        <w:rPr>
          <w:rFonts w:ascii="Arial" w:hAnsi="Arial" w:cs="Arial"/>
          <w:sz w:val="20"/>
          <w:szCs w:val="20"/>
        </w:rPr>
        <w:t xml:space="preserve">Proficient in </w:t>
      </w:r>
      <w:r w:rsidRPr="00E256FD">
        <w:rPr>
          <w:rFonts w:ascii="Arial" w:hAnsi="Arial" w:cs="Arial"/>
          <w:b/>
          <w:bCs/>
          <w:sz w:val="20"/>
          <w:szCs w:val="20"/>
        </w:rPr>
        <w:t>HCM Extracts, BICC, and ESS Job Automation</w:t>
      </w:r>
      <w:r w:rsidRPr="00E256FD">
        <w:rPr>
          <w:rFonts w:ascii="Arial" w:hAnsi="Arial" w:cs="Arial"/>
          <w:sz w:val="20"/>
          <w:szCs w:val="20"/>
        </w:rPr>
        <w:t>, ensuring efficient batch data processing and integrations.</w:t>
      </w:r>
    </w:p>
    <w:p w14:paraId="6D9B1256" w14:textId="5836C896" w:rsidR="002D734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Strong understanding of end-to-end HR </w:t>
      </w:r>
      <w:r w:rsidRPr="003C4766">
        <w:rPr>
          <w:rFonts w:ascii="Arial" w:hAnsi="Arial" w:cs="Arial"/>
          <w:b/>
          <w:bCs/>
          <w:sz w:val="20"/>
          <w:szCs w:val="20"/>
        </w:rPr>
        <w:t>hire-to-retire processes</w:t>
      </w:r>
      <w:r w:rsidR="003C4766">
        <w:rPr>
          <w:rFonts w:ascii="Arial" w:hAnsi="Arial" w:cs="Arial"/>
          <w:sz w:val="20"/>
          <w:szCs w:val="20"/>
        </w:rPr>
        <w:t xml:space="preserve"> </w:t>
      </w:r>
      <w:r w:rsidRPr="00E41997">
        <w:rPr>
          <w:rFonts w:ascii="Arial" w:hAnsi="Arial" w:cs="Arial"/>
          <w:sz w:val="20"/>
          <w:szCs w:val="20"/>
        </w:rPr>
        <w:t>combined with technical troubleshooting skills.</w:t>
      </w:r>
    </w:p>
    <w:p w14:paraId="26DF04EC" w14:textId="7E506762" w:rsid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Proven ability to analyze and resolve issues within HCM modules and integrations, working with </w:t>
      </w:r>
      <w:r w:rsidRPr="008C44F7">
        <w:rPr>
          <w:rFonts w:ascii="Arial" w:hAnsi="Arial" w:cs="Arial"/>
          <w:b/>
          <w:bCs/>
          <w:sz w:val="20"/>
          <w:szCs w:val="20"/>
        </w:rPr>
        <w:t>Oracle Support</w:t>
      </w:r>
      <w:r w:rsidRPr="00E41997">
        <w:rPr>
          <w:rFonts w:ascii="Arial" w:hAnsi="Arial" w:cs="Arial"/>
          <w:sz w:val="20"/>
          <w:szCs w:val="20"/>
        </w:rPr>
        <w:t xml:space="preserve"> (Service Requests) when necessary to address product bugs and ensure system stability.</w:t>
      </w:r>
    </w:p>
    <w:p w14:paraId="6ADD6302" w14:textId="37F16412" w:rsidR="00C57395" w:rsidRPr="00E41997" w:rsidRDefault="00C57395" w:rsidP="00E41997">
      <w:pPr>
        <w:numPr>
          <w:ilvl w:val="0"/>
          <w:numId w:val="40"/>
        </w:numPr>
        <w:spacing w:after="8" w:line="247" w:lineRule="auto"/>
        <w:jc w:val="both"/>
        <w:rPr>
          <w:rFonts w:ascii="Arial" w:hAnsi="Arial" w:cs="Arial"/>
          <w:sz w:val="20"/>
          <w:szCs w:val="20"/>
        </w:rPr>
      </w:pPr>
      <w:r w:rsidRPr="00C57395">
        <w:rPr>
          <w:rFonts w:ascii="Arial" w:hAnsi="Arial" w:cs="Arial"/>
          <w:sz w:val="20"/>
          <w:szCs w:val="20"/>
        </w:rPr>
        <w:t>Familiar with Oracle HCM modules such as Time and Labor (OTL) and HR Helpdesk. Continuously expanding knowledge in Oracle Cloud SaaS and PaaS architecture to support future cloud-native initiatives.</w:t>
      </w:r>
    </w:p>
    <w:p w14:paraId="11EA84BD" w14:textId="77777777" w:rsidR="004B6D8B"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 xml:space="preserve">Effective communicator and team player, adept at collaborating with cross-functional teams including HR, IT, and external vendors. </w:t>
      </w:r>
    </w:p>
    <w:p w14:paraId="49D25866" w14:textId="4CF5EF4F" w:rsidR="0017386E" w:rsidRPr="00E41997" w:rsidRDefault="00E41997" w:rsidP="00E41997">
      <w:pPr>
        <w:numPr>
          <w:ilvl w:val="0"/>
          <w:numId w:val="40"/>
        </w:numPr>
        <w:spacing w:after="8" w:line="247" w:lineRule="auto"/>
        <w:jc w:val="both"/>
        <w:rPr>
          <w:rFonts w:ascii="Arial" w:hAnsi="Arial" w:cs="Arial"/>
          <w:sz w:val="20"/>
          <w:szCs w:val="20"/>
        </w:rPr>
      </w:pPr>
      <w:r w:rsidRPr="00E41997">
        <w:rPr>
          <w:rFonts w:ascii="Arial" w:hAnsi="Arial" w:cs="Arial"/>
          <w:sz w:val="20"/>
          <w:szCs w:val="20"/>
        </w:rPr>
        <w:t>Experienced in conducting end-user training and producing clear documentation to support user adoption, resulting in smoother transitions and high user satisfaction with Oracle HCM Cloud solutions.</w:t>
      </w:r>
    </w:p>
    <w:p w14:paraId="6D069864" w14:textId="77777777" w:rsidR="0017386E" w:rsidRPr="00527F49" w:rsidRDefault="0017386E" w:rsidP="0017386E">
      <w:pPr>
        <w:spacing w:after="7" w:line="247" w:lineRule="auto"/>
        <w:jc w:val="both"/>
        <w:rPr>
          <w:rFonts w:ascii="Arial" w:hAnsi="Arial" w:cs="Arial"/>
          <w:sz w:val="20"/>
          <w:szCs w:val="20"/>
        </w:rPr>
      </w:pPr>
    </w:p>
    <w:p w14:paraId="325AB356" w14:textId="77777777" w:rsidR="0017386E" w:rsidRPr="00527F49" w:rsidRDefault="0017386E" w:rsidP="0017386E">
      <w:pPr>
        <w:spacing w:after="7" w:line="247" w:lineRule="auto"/>
        <w:jc w:val="both"/>
        <w:rPr>
          <w:rFonts w:ascii="Arial" w:hAnsi="Arial" w:cs="Arial"/>
          <w:sz w:val="20"/>
          <w:szCs w:val="20"/>
        </w:rPr>
      </w:pPr>
    </w:p>
    <w:p w14:paraId="25189EC5" w14:textId="52D70097" w:rsidR="00D4489F" w:rsidRPr="00877E70" w:rsidRDefault="00DB54E8" w:rsidP="00877E70">
      <w:pPr>
        <w:rPr>
          <w:rFonts w:ascii="Arial" w:hAnsi="Arial" w:cs="Arial"/>
          <w:b/>
          <w:bCs/>
          <w:sz w:val="24"/>
          <w:szCs w:val="24"/>
        </w:rPr>
      </w:pPr>
      <w:r w:rsidRPr="00C33B22">
        <w:rPr>
          <w:rFonts w:ascii="Arial" w:hAnsi="Arial" w:cs="Arial"/>
          <w:b/>
          <w:bCs/>
          <w:sz w:val="24"/>
          <w:szCs w:val="24"/>
        </w:rPr>
        <w:t>TECHNICAL SKILLS</w:t>
      </w:r>
      <w:r w:rsidR="00CF59C3" w:rsidRPr="00C33B22">
        <w:rPr>
          <w:rFonts w:ascii="Arial" w:hAnsi="Arial" w:cs="Arial"/>
          <w:b/>
          <w:bCs/>
          <w:sz w:val="24"/>
          <w:szCs w:val="24"/>
        </w:rPr>
        <w:t>:</w:t>
      </w:r>
    </w:p>
    <w:tbl>
      <w:tblPr>
        <w:tblStyle w:val="TableGrid0"/>
        <w:tblW w:w="10136" w:type="dxa"/>
        <w:tblInd w:w="113" w:type="dxa"/>
        <w:tblCellMar>
          <w:top w:w="18" w:type="dxa"/>
        </w:tblCellMar>
        <w:tblLook w:val="04A0" w:firstRow="1" w:lastRow="0" w:firstColumn="1" w:lastColumn="0" w:noHBand="0" w:noVBand="1"/>
      </w:tblPr>
      <w:tblGrid>
        <w:gridCol w:w="2816"/>
        <w:gridCol w:w="7320"/>
      </w:tblGrid>
      <w:tr w:rsidR="00D4489F" w:rsidRPr="00527F49" w14:paraId="4FE940C4" w14:textId="77777777" w:rsidTr="00317CA0">
        <w:trPr>
          <w:trHeight w:val="865"/>
        </w:trPr>
        <w:tc>
          <w:tcPr>
            <w:tcW w:w="2816" w:type="dxa"/>
            <w:tcBorders>
              <w:top w:val="nil"/>
              <w:left w:val="nil"/>
              <w:bottom w:val="nil"/>
              <w:right w:val="nil"/>
            </w:tcBorders>
          </w:tcPr>
          <w:p w14:paraId="635F2442" w14:textId="6A770507" w:rsidR="00D4489F" w:rsidRPr="00527F49" w:rsidRDefault="009E77E7" w:rsidP="007D5B6E">
            <w:pPr>
              <w:spacing w:after="0"/>
              <w:rPr>
                <w:rFonts w:ascii="Arial" w:hAnsi="Arial" w:cs="Arial"/>
                <w:sz w:val="20"/>
                <w:szCs w:val="20"/>
              </w:rPr>
            </w:pPr>
            <w:bookmarkStart w:id="0" w:name="_Hlk158214413"/>
            <w:r w:rsidRPr="009E77E7">
              <w:rPr>
                <w:rFonts w:ascii="Arial" w:eastAsia="Arial" w:hAnsi="Arial" w:cs="Arial"/>
                <w:b/>
                <w:sz w:val="20"/>
                <w:szCs w:val="20"/>
              </w:rPr>
              <w:lastRenderedPageBreak/>
              <w:t>Oracle HCM Cloud Modules</w:t>
            </w:r>
            <w:r w:rsidR="00D4489F" w:rsidRPr="00527F49">
              <w:rPr>
                <w:rFonts w:ascii="Arial" w:eastAsia="Arial" w:hAnsi="Arial" w:cs="Arial"/>
                <w:b/>
                <w:sz w:val="20"/>
                <w:szCs w:val="20"/>
              </w:rPr>
              <w:t xml:space="preserve">: </w:t>
            </w:r>
            <w:bookmarkEnd w:id="0"/>
          </w:p>
        </w:tc>
        <w:tc>
          <w:tcPr>
            <w:tcW w:w="7320" w:type="dxa"/>
            <w:tcBorders>
              <w:top w:val="nil"/>
              <w:left w:val="nil"/>
              <w:bottom w:val="nil"/>
              <w:right w:val="nil"/>
            </w:tcBorders>
          </w:tcPr>
          <w:p w14:paraId="76199EAD" w14:textId="12193B66" w:rsidR="00D4489F" w:rsidRPr="00527F49" w:rsidRDefault="009E77E7" w:rsidP="00B16F68">
            <w:pPr>
              <w:spacing w:after="0"/>
              <w:ind w:left="1" w:right="34" w:hanging="1"/>
              <w:rPr>
                <w:rFonts w:ascii="Arial" w:hAnsi="Arial" w:cs="Arial"/>
                <w:sz w:val="20"/>
                <w:szCs w:val="20"/>
              </w:rPr>
            </w:pPr>
            <w:r w:rsidRPr="009E77E7">
              <w:rPr>
                <w:rFonts w:ascii="Arial" w:hAnsi="Arial" w:cs="Arial"/>
                <w:sz w:val="20"/>
                <w:szCs w:val="20"/>
              </w:rPr>
              <w:t>Core HR (Global Human Resources),</w:t>
            </w:r>
            <w:r w:rsidR="006B2494">
              <w:rPr>
                <w:rFonts w:ascii="Arial" w:hAnsi="Arial" w:cs="Arial"/>
                <w:sz w:val="20"/>
                <w:szCs w:val="20"/>
              </w:rPr>
              <w:t xml:space="preserve"> </w:t>
            </w:r>
            <w:r w:rsidR="006B2494" w:rsidRPr="009E77E7">
              <w:rPr>
                <w:rFonts w:ascii="Arial" w:hAnsi="Arial" w:cs="Arial"/>
                <w:sz w:val="20"/>
                <w:szCs w:val="20"/>
              </w:rPr>
              <w:t>Oracle Recruiting Cloud</w:t>
            </w:r>
            <w:r w:rsidR="006B2494">
              <w:rPr>
                <w:rFonts w:ascii="Arial" w:hAnsi="Arial" w:cs="Arial"/>
                <w:sz w:val="20"/>
                <w:szCs w:val="20"/>
              </w:rPr>
              <w:t>, Onboarding Journeys,</w:t>
            </w:r>
            <w:r w:rsidRPr="009E77E7">
              <w:rPr>
                <w:rFonts w:ascii="Arial" w:hAnsi="Arial" w:cs="Arial"/>
                <w:sz w:val="20"/>
                <w:szCs w:val="20"/>
              </w:rPr>
              <w:t xml:space="preserve"> Absence Management</w:t>
            </w:r>
            <w:r w:rsidR="006B2494">
              <w:rPr>
                <w:rFonts w:ascii="Arial" w:hAnsi="Arial" w:cs="Arial"/>
                <w:sz w:val="20"/>
                <w:szCs w:val="20"/>
              </w:rPr>
              <w:t xml:space="preserve"> and</w:t>
            </w:r>
            <w:r w:rsidRPr="009E77E7">
              <w:rPr>
                <w:rFonts w:ascii="Arial" w:hAnsi="Arial" w:cs="Arial"/>
                <w:sz w:val="20"/>
                <w:szCs w:val="20"/>
              </w:rPr>
              <w:t xml:space="preserve"> Talent Management (Performance &amp; Goals), </w:t>
            </w:r>
          </w:p>
        </w:tc>
      </w:tr>
      <w:tr w:rsidR="00D4489F" w:rsidRPr="00527F49" w14:paraId="07DEFB46" w14:textId="77777777" w:rsidTr="00317CA0">
        <w:trPr>
          <w:trHeight w:val="633"/>
        </w:trPr>
        <w:tc>
          <w:tcPr>
            <w:tcW w:w="2816" w:type="dxa"/>
            <w:tcBorders>
              <w:top w:val="nil"/>
              <w:left w:val="nil"/>
              <w:bottom w:val="nil"/>
              <w:right w:val="nil"/>
            </w:tcBorders>
          </w:tcPr>
          <w:p w14:paraId="42668B06" w14:textId="2E18A15E" w:rsidR="00D4489F" w:rsidRPr="00527F49" w:rsidRDefault="009E77E7" w:rsidP="00B16F68">
            <w:pPr>
              <w:spacing w:after="0"/>
              <w:ind w:left="27"/>
              <w:rPr>
                <w:rFonts w:ascii="Arial" w:hAnsi="Arial" w:cs="Arial"/>
                <w:sz w:val="20"/>
                <w:szCs w:val="20"/>
              </w:rPr>
            </w:pPr>
            <w:r w:rsidRPr="009E77E7">
              <w:rPr>
                <w:rFonts w:ascii="Arial" w:eastAsia="Arial" w:hAnsi="Arial" w:cs="Arial"/>
                <w:b/>
                <w:sz w:val="20"/>
                <w:szCs w:val="20"/>
              </w:rPr>
              <w:t>Integrations &amp; Data Load</w:t>
            </w:r>
            <w:r w:rsidR="00D4489F" w:rsidRPr="00527F49">
              <w:rPr>
                <w:rFonts w:ascii="Arial" w:eastAsia="Arial" w:hAnsi="Arial" w:cs="Arial"/>
                <w:b/>
                <w:sz w:val="20"/>
                <w:szCs w:val="20"/>
              </w:rPr>
              <w:t xml:space="preserve">: </w:t>
            </w:r>
          </w:p>
        </w:tc>
        <w:tc>
          <w:tcPr>
            <w:tcW w:w="7320" w:type="dxa"/>
            <w:tcBorders>
              <w:top w:val="nil"/>
              <w:left w:val="nil"/>
              <w:bottom w:val="nil"/>
              <w:right w:val="nil"/>
            </w:tcBorders>
          </w:tcPr>
          <w:p w14:paraId="72F04DA0" w14:textId="0ACE4526" w:rsidR="00D4489F" w:rsidRPr="00527F49" w:rsidRDefault="009E77E7" w:rsidP="00B16F68">
            <w:pPr>
              <w:spacing w:after="0"/>
              <w:ind w:left="1" w:right="28" w:hanging="1"/>
              <w:rPr>
                <w:rFonts w:ascii="Arial" w:hAnsi="Arial" w:cs="Arial"/>
                <w:sz w:val="20"/>
                <w:szCs w:val="20"/>
              </w:rPr>
            </w:pPr>
            <w:r w:rsidRPr="009E77E7">
              <w:rPr>
                <w:rFonts w:ascii="Arial" w:hAnsi="Arial" w:cs="Arial"/>
                <w:sz w:val="20"/>
                <w:szCs w:val="20"/>
              </w:rPr>
              <w:t>HCM Extracts,</w:t>
            </w:r>
            <w:r w:rsidR="003F765D">
              <w:rPr>
                <w:rFonts w:ascii="Arial" w:hAnsi="Arial" w:cs="Arial"/>
                <w:sz w:val="20"/>
                <w:szCs w:val="20"/>
              </w:rPr>
              <w:t xml:space="preserve"> BI Reports, </w:t>
            </w:r>
            <w:proofErr w:type="gramStart"/>
            <w:r w:rsidR="003F765D">
              <w:rPr>
                <w:rFonts w:ascii="Arial" w:hAnsi="Arial" w:cs="Arial"/>
                <w:sz w:val="20"/>
                <w:szCs w:val="20"/>
              </w:rPr>
              <w:t>OTBI,</w:t>
            </w:r>
            <w:r w:rsidR="00C57395">
              <w:rPr>
                <w:rFonts w:ascii="Arial" w:hAnsi="Arial" w:cs="Arial"/>
                <w:sz w:val="20"/>
                <w:szCs w:val="20"/>
              </w:rPr>
              <w:t>OIC</w:t>
            </w:r>
            <w:proofErr w:type="gramEnd"/>
            <w:r w:rsidR="00C57395">
              <w:rPr>
                <w:rFonts w:ascii="Arial" w:hAnsi="Arial" w:cs="Arial"/>
                <w:sz w:val="20"/>
                <w:szCs w:val="20"/>
              </w:rPr>
              <w:t>,</w:t>
            </w:r>
            <w:r w:rsidRPr="009E77E7">
              <w:rPr>
                <w:rFonts w:ascii="Arial" w:hAnsi="Arial" w:cs="Arial"/>
                <w:sz w:val="20"/>
                <w:szCs w:val="20"/>
              </w:rPr>
              <w:t xml:space="preserve"> HCM Data Loader (HDL), HCM Spreadsheet Data Loader</w:t>
            </w:r>
            <w:r w:rsidR="003F765D">
              <w:rPr>
                <w:rFonts w:ascii="Arial" w:hAnsi="Arial" w:cs="Arial"/>
                <w:sz w:val="20"/>
                <w:szCs w:val="20"/>
              </w:rPr>
              <w:t xml:space="preserve"> and File based data loader (FDL)</w:t>
            </w:r>
          </w:p>
        </w:tc>
      </w:tr>
      <w:tr w:rsidR="00D4489F" w:rsidRPr="00527F49" w14:paraId="75BD3B9F" w14:textId="77777777" w:rsidTr="00317CA0">
        <w:trPr>
          <w:trHeight w:val="423"/>
        </w:trPr>
        <w:tc>
          <w:tcPr>
            <w:tcW w:w="2816" w:type="dxa"/>
            <w:tcBorders>
              <w:top w:val="nil"/>
              <w:left w:val="nil"/>
              <w:bottom w:val="nil"/>
              <w:right w:val="nil"/>
            </w:tcBorders>
          </w:tcPr>
          <w:p w14:paraId="105A618F" w14:textId="780F5289" w:rsidR="00D4489F" w:rsidRPr="00527F49" w:rsidRDefault="009E77E7" w:rsidP="00B16F68">
            <w:pPr>
              <w:spacing w:after="0"/>
              <w:ind w:left="27"/>
              <w:rPr>
                <w:rFonts w:ascii="Arial" w:hAnsi="Arial" w:cs="Arial"/>
                <w:sz w:val="20"/>
                <w:szCs w:val="20"/>
              </w:rPr>
            </w:pPr>
            <w:r w:rsidRPr="009E77E7">
              <w:rPr>
                <w:rFonts w:ascii="Arial" w:eastAsia="Arial" w:hAnsi="Arial" w:cs="Arial"/>
                <w:b/>
                <w:sz w:val="20"/>
                <w:szCs w:val="20"/>
              </w:rPr>
              <w:t>Reporting &amp; Analytics</w:t>
            </w:r>
            <w:r w:rsidR="00D4489F" w:rsidRPr="00527F49">
              <w:rPr>
                <w:rFonts w:ascii="Arial" w:eastAsia="Arial" w:hAnsi="Arial" w:cs="Arial"/>
                <w:b/>
                <w:sz w:val="20"/>
                <w:szCs w:val="20"/>
              </w:rPr>
              <w:t xml:space="preserve">: </w:t>
            </w:r>
          </w:p>
        </w:tc>
        <w:tc>
          <w:tcPr>
            <w:tcW w:w="7320" w:type="dxa"/>
            <w:tcBorders>
              <w:top w:val="nil"/>
              <w:left w:val="nil"/>
              <w:bottom w:val="nil"/>
              <w:right w:val="nil"/>
            </w:tcBorders>
          </w:tcPr>
          <w:p w14:paraId="765D561B" w14:textId="597991D4" w:rsidR="00D4489F" w:rsidRPr="00527F49" w:rsidRDefault="009E77E7" w:rsidP="00B16F68">
            <w:pPr>
              <w:spacing w:after="0"/>
              <w:ind w:left="1" w:hanging="1"/>
              <w:rPr>
                <w:rFonts w:ascii="Arial" w:hAnsi="Arial" w:cs="Arial"/>
                <w:sz w:val="20"/>
                <w:szCs w:val="20"/>
              </w:rPr>
            </w:pPr>
            <w:r w:rsidRPr="009E77E7">
              <w:rPr>
                <w:rFonts w:ascii="Arial" w:hAnsi="Arial" w:cs="Arial"/>
                <w:sz w:val="20"/>
                <w:szCs w:val="20"/>
              </w:rPr>
              <w:t xml:space="preserve">Oracle BI Publisher (BIP), Oracle Transactional Business Intelligence (OTBI), </w:t>
            </w:r>
            <w:proofErr w:type="spellStart"/>
            <w:r w:rsidRPr="009E77E7">
              <w:rPr>
                <w:rFonts w:ascii="Arial" w:hAnsi="Arial" w:cs="Arial"/>
                <w:sz w:val="20"/>
                <w:szCs w:val="20"/>
              </w:rPr>
              <w:t>Infolets</w:t>
            </w:r>
            <w:proofErr w:type="spellEnd"/>
            <w:r w:rsidRPr="009E77E7">
              <w:rPr>
                <w:rFonts w:ascii="Arial" w:hAnsi="Arial" w:cs="Arial"/>
                <w:sz w:val="20"/>
                <w:szCs w:val="20"/>
              </w:rPr>
              <w:t xml:space="preserve"> and Dashboards, Advanced SQL for reporting and data validation</w:t>
            </w:r>
          </w:p>
        </w:tc>
      </w:tr>
      <w:tr w:rsidR="00D4489F" w:rsidRPr="00527F49" w14:paraId="51C3FF6F" w14:textId="77777777" w:rsidTr="00317CA0">
        <w:trPr>
          <w:trHeight w:val="631"/>
        </w:trPr>
        <w:tc>
          <w:tcPr>
            <w:tcW w:w="2816" w:type="dxa"/>
            <w:tcBorders>
              <w:top w:val="nil"/>
              <w:left w:val="nil"/>
              <w:bottom w:val="nil"/>
              <w:right w:val="nil"/>
            </w:tcBorders>
          </w:tcPr>
          <w:p w14:paraId="6B790343" w14:textId="673C1558" w:rsidR="00D4489F" w:rsidRPr="00527F49" w:rsidRDefault="009E77E7" w:rsidP="00B16F68">
            <w:pPr>
              <w:spacing w:after="0"/>
              <w:ind w:left="27"/>
              <w:rPr>
                <w:rFonts w:ascii="Arial" w:hAnsi="Arial" w:cs="Arial"/>
                <w:sz w:val="20"/>
                <w:szCs w:val="20"/>
              </w:rPr>
            </w:pPr>
            <w:r w:rsidRPr="009E77E7">
              <w:rPr>
                <w:rFonts w:ascii="Arial" w:eastAsia="Arial" w:hAnsi="Arial" w:cs="Arial"/>
                <w:b/>
                <w:sz w:val="20"/>
                <w:szCs w:val="20"/>
              </w:rPr>
              <w:t>Security</w:t>
            </w:r>
            <w:r w:rsidR="00D4489F" w:rsidRPr="00527F49">
              <w:rPr>
                <w:rFonts w:ascii="Arial" w:eastAsia="Arial" w:hAnsi="Arial" w:cs="Arial"/>
                <w:b/>
                <w:sz w:val="20"/>
                <w:szCs w:val="20"/>
              </w:rPr>
              <w:t xml:space="preserve">: </w:t>
            </w:r>
          </w:p>
        </w:tc>
        <w:tc>
          <w:tcPr>
            <w:tcW w:w="7320" w:type="dxa"/>
            <w:tcBorders>
              <w:top w:val="nil"/>
              <w:left w:val="nil"/>
              <w:bottom w:val="nil"/>
              <w:right w:val="nil"/>
            </w:tcBorders>
          </w:tcPr>
          <w:p w14:paraId="1C7F1136" w14:textId="4274D7E1" w:rsidR="00D4489F" w:rsidRPr="00527F49" w:rsidRDefault="009E77E7" w:rsidP="00B16F68">
            <w:pPr>
              <w:spacing w:after="0"/>
              <w:ind w:left="1" w:right="27" w:hanging="1"/>
              <w:rPr>
                <w:rFonts w:ascii="Arial" w:hAnsi="Arial" w:cs="Arial"/>
                <w:sz w:val="20"/>
                <w:szCs w:val="20"/>
              </w:rPr>
            </w:pPr>
            <w:r w:rsidRPr="009E77E7">
              <w:rPr>
                <w:rFonts w:ascii="Arial" w:hAnsi="Arial" w:cs="Arial"/>
                <w:sz w:val="20"/>
                <w:szCs w:val="20"/>
              </w:rPr>
              <w:t>Oracle Security Console, Custom</w:t>
            </w:r>
            <w:r w:rsidR="003F765D">
              <w:rPr>
                <w:rFonts w:ascii="Arial" w:hAnsi="Arial" w:cs="Arial"/>
                <w:sz w:val="20"/>
                <w:szCs w:val="20"/>
              </w:rPr>
              <w:t xml:space="preserve"> Abstract Roles,</w:t>
            </w:r>
            <w:r w:rsidRPr="009E77E7">
              <w:rPr>
                <w:rFonts w:ascii="Arial" w:hAnsi="Arial" w:cs="Arial"/>
                <w:sz w:val="20"/>
                <w:szCs w:val="20"/>
              </w:rPr>
              <w:t xml:space="preserve"> </w:t>
            </w:r>
            <w:proofErr w:type="spellStart"/>
            <w:r w:rsidRPr="009E77E7">
              <w:rPr>
                <w:rFonts w:ascii="Arial" w:hAnsi="Arial" w:cs="Arial"/>
                <w:sz w:val="20"/>
                <w:szCs w:val="20"/>
              </w:rPr>
              <w:t>JobRoles</w:t>
            </w:r>
            <w:proofErr w:type="spellEnd"/>
            <w:r w:rsidRPr="009E77E7">
              <w:rPr>
                <w:rFonts w:ascii="Arial" w:hAnsi="Arial" w:cs="Arial"/>
                <w:sz w:val="20"/>
                <w:szCs w:val="20"/>
              </w:rPr>
              <w:t>/</w:t>
            </w:r>
            <w:proofErr w:type="spellStart"/>
            <w:r w:rsidRPr="009E77E7">
              <w:rPr>
                <w:rFonts w:ascii="Arial" w:hAnsi="Arial" w:cs="Arial"/>
                <w:sz w:val="20"/>
                <w:szCs w:val="20"/>
              </w:rPr>
              <w:t>DutyRoles</w:t>
            </w:r>
            <w:proofErr w:type="spellEnd"/>
            <w:r w:rsidRPr="009E77E7">
              <w:rPr>
                <w:rFonts w:ascii="Arial" w:hAnsi="Arial" w:cs="Arial"/>
                <w:sz w:val="20"/>
                <w:szCs w:val="20"/>
              </w:rPr>
              <w:t>, Data Roles, Security Profiles (Person, Organization, LDG)</w:t>
            </w:r>
          </w:p>
        </w:tc>
      </w:tr>
      <w:tr w:rsidR="00D4489F" w:rsidRPr="00527F49" w14:paraId="69759FCB" w14:textId="77777777" w:rsidTr="008557A6">
        <w:trPr>
          <w:trHeight w:val="504"/>
        </w:trPr>
        <w:tc>
          <w:tcPr>
            <w:tcW w:w="2816" w:type="dxa"/>
            <w:tcBorders>
              <w:top w:val="nil"/>
              <w:left w:val="nil"/>
              <w:bottom w:val="nil"/>
              <w:right w:val="nil"/>
            </w:tcBorders>
          </w:tcPr>
          <w:p w14:paraId="672B35B7" w14:textId="6042BA5E" w:rsidR="00D4489F" w:rsidRPr="00527F49" w:rsidRDefault="009E77E7" w:rsidP="009111D4">
            <w:pPr>
              <w:spacing w:after="0" w:line="240" w:lineRule="auto"/>
              <w:ind w:left="27"/>
              <w:rPr>
                <w:rFonts w:ascii="Arial" w:hAnsi="Arial" w:cs="Arial"/>
                <w:sz w:val="20"/>
                <w:szCs w:val="20"/>
              </w:rPr>
            </w:pPr>
            <w:r w:rsidRPr="009E77E7">
              <w:rPr>
                <w:rFonts w:ascii="Arial" w:eastAsia="Arial" w:hAnsi="Arial" w:cs="Arial"/>
                <w:b/>
                <w:sz w:val="20"/>
                <w:szCs w:val="20"/>
              </w:rPr>
              <w:t>Workflow &amp; Configuration</w:t>
            </w:r>
            <w:r w:rsidR="00D4489F" w:rsidRPr="00527F49">
              <w:rPr>
                <w:rFonts w:ascii="Arial" w:eastAsia="Arial" w:hAnsi="Arial" w:cs="Arial"/>
                <w:b/>
                <w:sz w:val="20"/>
                <w:szCs w:val="20"/>
              </w:rPr>
              <w:t xml:space="preserve">: </w:t>
            </w:r>
          </w:p>
        </w:tc>
        <w:tc>
          <w:tcPr>
            <w:tcW w:w="7320" w:type="dxa"/>
            <w:tcBorders>
              <w:top w:val="nil"/>
              <w:left w:val="nil"/>
              <w:bottom w:val="nil"/>
              <w:right w:val="nil"/>
            </w:tcBorders>
          </w:tcPr>
          <w:p w14:paraId="12B5F49B" w14:textId="13195B66" w:rsidR="00D4489F" w:rsidRPr="00527F49" w:rsidRDefault="009E77E7" w:rsidP="009111D4">
            <w:pPr>
              <w:spacing w:after="0" w:line="240" w:lineRule="auto"/>
              <w:ind w:left="1"/>
              <w:rPr>
                <w:rFonts w:ascii="Arial" w:hAnsi="Arial" w:cs="Arial"/>
                <w:bCs/>
                <w:sz w:val="20"/>
                <w:szCs w:val="20"/>
              </w:rPr>
            </w:pPr>
            <w:r w:rsidRPr="009E77E7">
              <w:rPr>
                <w:rFonts w:ascii="Arial" w:eastAsia="Arial" w:hAnsi="Arial" w:cs="Arial"/>
                <w:bCs/>
                <w:sz w:val="20"/>
                <w:szCs w:val="20"/>
              </w:rPr>
              <w:t xml:space="preserve">Oracle BPM Worklist (Workflow Engine), Oracle Transaction Console (Approval Rules), Oracle HCM Transaction Design Studio (Page/Field </w:t>
            </w:r>
            <w:r w:rsidR="008B1883">
              <w:rPr>
                <w:rFonts w:ascii="Arial" w:eastAsia="Arial" w:hAnsi="Arial" w:cs="Arial"/>
                <w:bCs/>
                <w:sz w:val="20"/>
                <w:szCs w:val="20"/>
              </w:rPr>
              <w:t>Customizations</w:t>
            </w:r>
            <w:r w:rsidRPr="009E77E7">
              <w:rPr>
                <w:rFonts w:ascii="Arial" w:eastAsia="Arial" w:hAnsi="Arial" w:cs="Arial"/>
                <w:bCs/>
                <w:sz w:val="20"/>
                <w:szCs w:val="20"/>
              </w:rPr>
              <w:t xml:space="preserve">), Descriptive &amp; Extensible </w:t>
            </w:r>
            <w:proofErr w:type="spellStart"/>
            <w:r w:rsidRPr="009E77E7">
              <w:rPr>
                <w:rFonts w:ascii="Arial" w:eastAsia="Arial" w:hAnsi="Arial" w:cs="Arial"/>
                <w:bCs/>
                <w:sz w:val="20"/>
                <w:szCs w:val="20"/>
              </w:rPr>
              <w:t>Flexfields</w:t>
            </w:r>
            <w:proofErr w:type="spellEnd"/>
            <w:r w:rsidRPr="009E77E7">
              <w:rPr>
                <w:rFonts w:ascii="Arial" w:eastAsia="Arial" w:hAnsi="Arial" w:cs="Arial"/>
                <w:bCs/>
                <w:sz w:val="20"/>
                <w:szCs w:val="20"/>
              </w:rPr>
              <w:t>, Lookups, Profile Options</w:t>
            </w:r>
          </w:p>
        </w:tc>
      </w:tr>
      <w:tr w:rsidR="007D5B6E" w:rsidRPr="00527F49" w14:paraId="5056F1C2" w14:textId="77777777" w:rsidTr="00317CA0">
        <w:trPr>
          <w:trHeight w:val="209"/>
        </w:trPr>
        <w:tc>
          <w:tcPr>
            <w:tcW w:w="2816" w:type="dxa"/>
            <w:tcBorders>
              <w:top w:val="nil"/>
              <w:left w:val="nil"/>
              <w:bottom w:val="nil"/>
              <w:right w:val="nil"/>
            </w:tcBorders>
          </w:tcPr>
          <w:p w14:paraId="541584CC" w14:textId="2A32B7C6" w:rsidR="007D5B6E" w:rsidRPr="00527F49" w:rsidRDefault="00733180" w:rsidP="00702A5C">
            <w:pPr>
              <w:spacing w:after="0"/>
              <w:rPr>
                <w:rFonts w:ascii="Arial" w:hAnsi="Arial" w:cs="Arial"/>
                <w:sz w:val="20"/>
                <w:szCs w:val="20"/>
              </w:rPr>
            </w:pPr>
            <w:r w:rsidRPr="00733180">
              <w:rPr>
                <w:rFonts w:ascii="Arial" w:eastAsia="Arial" w:hAnsi="Arial" w:cs="Arial"/>
                <w:b/>
                <w:sz w:val="20"/>
                <w:szCs w:val="20"/>
              </w:rPr>
              <w:t>Tools &amp; Methodologies</w:t>
            </w:r>
            <w:r w:rsidR="007D5B6E" w:rsidRPr="00527F49">
              <w:rPr>
                <w:rFonts w:ascii="Arial" w:eastAsia="Arial" w:hAnsi="Arial" w:cs="Arial"/>
                <w:b/>
                <w:sz w:val="20"/>
                <w:szCs w:val="20"/>
              </w:rPr>
              <w:t xml:space="preserve">: </w:t>
            </w:r>
          </w:p>
        </w:tc>
        <w:tc>
          <w:tcPr>
            <w:tcW w:w="7320" w:type="dxa"/>
            <w:tcBorders>
              <w:top w:val="nil"/>
              <w:left w:val="nil"/>
              <w:bottom w:val="nil"/>
              <w:right w:val="nil"/>
            </w:tcBorders>
          </w:tcPr>
          <w:p w14:paraId="5A560BB6" w14:textId="77777777" w:rsidR="007D5B6E" w:rsidRDefault="00733180" w:rsidP="007D5B6E">
            <w:pPr>
              <w:spacing w:after="0"/>
              <w:rPr>
                <w:rFonts w:ascii="Arial" w:hAnsi="Arial" w:cs="Arial"/>
                <w:sz w:val="20"/>
                <w:szCs w:val="20"/>
              </w:rPr>
            </w:pPr>
            <w:r w:rsidRPr="00733180">
              <w:rPr>
                <w:rFonts w:ascii="Arial" w:hAnsi="Arial" w:cs="Arial"/>
                <w:sz w:val="20"/>
                <w:szCs w:val="20"/>
              </w:rPr>
              <w:t>Agile/Scrum Project Methodology, Oracle Unified Method (OUM) for Cloud implementations, JIRA (issue tracking), ServiceNow (support ticketing), Microsoft Office Suite (Word, Excel, Visio, PowerPoint)</w:t>
            </w:r>
          </w:p>
          <w:p w14:paraId="58946797" w14:textId="35822EEF" w:rsidR="00733180" w:rsidRPr="00527F49" w:rsidRDefault="00733180" w:rsidP="007D5B6E">
            <w:pPr>
              <w:spacing w:after="0"/>
              <w:rPr>
                <w:rFonts w:ascii="Arial" w:hAnsi="Arial" w:cs="Arial"/>
                <w:sz w:val="20"/>
                <w:szCs w:val="20"/>
              </w:rPr>
            </w:pPr>
          </w:p>
        </w:tc>
      </w:tr>
    </w:tbl>
    <w:p w14:paraId="2B278E6C" w14:textId="77777777" w:rsidR="00AE4E40" w:rsidRPr="00665A17" w:rsidRDefault="00AE4E40" w:rsidP="00665A17">
      <w:pPr>
        <w:spacing w:after="0" w:line="240" w:lineRule="auto"/>
        <w:ind w:left="360"/>
        <w:rPr>
          <w:rFonts w:ascii="Arial" w:eastAsia="Arial" w:hAnsi="Arial" w:cs="Arial"/>
          <w:bCs/>
          <w:sz w:val="20"/>
          <w:szCs w:val="20"/>
        </w:rPr>
      </w:pPr>
    </w:p>
    <w:p w14:paraId="063F105D" w14:textId="717AC186" w:rsidR="00051FCA" w:rsidRPr="008C3E8D" w:rsidRDefault="00DB54E8" w:rsidP="008C3E8D">
      <w:pPr>
        <w:rPr>
          <w:rFonts w:ascii="Arial" w:hAnsi="Arial" w:cs="Arial"/>
          <w:b/>
          <w:bCs/>
          <w:sz w:val="24"/>
          <w:szCs w:val="24"/>
        </w:rPr>
      </w:pPr>
      <w:r w:rsidRPr="00D73196">
        <w:rPr>
          <w:rFonts w:ascii="Arial" w:hAnsi="Arial" w:cs="Arial"/>
          <w:b/>
          <w:bCs/>
          <w:sz w:val="24"/>
          <w:szCs w:val="24"/>
        </w:rPr>
        <w:t>EDUCATION BACKGROUND</w:t>
      </w:r>
      <w:r w:rsidR="00CF59C3" w:rsidRPr="00D73196">
        <w:rPr>
          <w:rFonts w:ascii="Arial" w:hAnsi="Arial" w:cs="Arial"/>
          <w:b/>
          <w:bCs/>
          <w:sz w:val="24"/>
          <w:szCs w:val="24"/>
        </w:rPr>
        <w:t>:</w:t>
      </w:r>
    </w:p>
    <w:p w14:paraId="1811F3D1" w14:textId="100F7357" w:rsidR="00854FAF" w:rsidRPr="00527F49" w:rsidRDefault="00854FAF" w:rsidP="00317CA0">
      <w:pPr>
        <w:numPr>
          <w:ilvl w:val="0"/>
          <w:numId w:val="24"/>
        </w:numPr>
        <w:spacing w:after="7" w:line="247" w:lineRule="auto"/>
        <w:ind w:hanging="360"/>
        <w:jc w:val="both"/>
        <w:rPr>
          <w:rFonts w:ascii="Arial" w:hAnsi="Arial" w:cs="Arial"/>
          <w:sz w:val="20"/>
          <w:szCs w:val="20"/>
        </w:rPr>
      </w:pPr>
      <w:proofErr w:type="gramStart"/>
      <w:r w:rsidRPr="00527F49">
        <w:rPr>
          <w:rFonts w:ascii="Arial" w:hAnsi="Arial" w:cs="Arial"/>
          <w:sz w:val="20"/>
          <w:szCs w:val="20"/>
        </w:rPr>
        <w:t>Bachelors in Electrical</w:t>
      </w:r>
      <w:proofErr w:type="gramEnd"/>
      <w:r w:rsidRPr="00527F49">
        <w:rPr>
          <w:rFonts w:ascii="Arial" w:hAnsi="Arial" w:cs="Arial"/>
          <w:sz w:val="20"/>
          <w:szCs w:val="20"/>
        </w:rPr>
        <w:t xml:space="preserve"> and Electronics Engineering, </w:t>
      </w:r>
      <w:r w:rsidR="00EE5C80" w:rsidRPr="00527F49">
        <w:rPr>
          <w:rFonts w:ascii="Arial" w:hAnsi="Arial" w:cs="Arial"/>
          <w:sz w:val="20"/>
          <w:szCs w:val="20"/>
        </w:rPr>
        <w:t>Kakatiya University</w:t>
      </w:r>
      <w:r w:rsidR="00E06A99" w:rsidRPr="00527F49">
        <w:rPr>
          <w:rFonts w:ascii="Arial" w:hAnsi="Arial" w:cs="Arial"/>
          <w:sz w:val="20"/>
          <w:szCs w:val="20"/>
        </w:rPr>
        <w:t>,</w:t>
      </w:r>
      <w:r w:rsidRPr="00527F49">
        <w:rPr>
          <w:rFonts w:ascii="Arial" w:hAnsi="Arial" w:cs="Arial"/>
          <w:sz w:val="20"/>
          <w:szCs w:val="20"/>
        </w:rPr>
        <w:t xml:space="preserve"> </w:t>
      </w:r>
      <w:r w:rsidR="00C93B84" w:rsidRPr="00527F49">
        <w:rPr>
          <w:rFonts w:ascii="Arial" w:hAnsi="Arial" w:cs="Arial"/>
          <w:sz w:val="20"/>
          <w:szCs w:val="20"/>
        </w:rPr>
        <w:t>Aug</w:t>
      </w:r>
      <w:r w:rsidRPr="00527F49">
        <w:rPr>
          <w:rFonts w:ascii="Arial" w:hAnsi="Arial" w:cs="Arial"/>
          <w:sz w:val="20"/>
          <w:szCs w:val="20"/>
        </w:rPr>
        <w:t xml:space="preserve"> 20</w:t>
      </w:r>
      <w:r w:rsidR="00A14C45">
        <w:rPr>
          <w:rFonts w:ascii="Arial" w:hAnsi="Arial" w:cs="Arial"/>
          <w:sz w:val="20"/>
          <w:szCs w:val="20"/>
        </w:rPr>
        <w:t>11</w:t>
      </w:r>
      <w:r w:rsidRPr="00527F49">
        <w:rPr>
          <w:rFonts w:ascii="Arial" w:hAnsi="Arial" w:cs="Arial"/>
          <w:sz w:val="20"/>
          <w:szCs w:val="20"/>
        </w:rPr>
        <w:t xml:space="preserve"> </w:t>
      </w:r>
      <w:r w:rsidR="00A32B38" w:rsidRPr="00527F49">
        <w:rPr>
          <w:rFonts w:ascii="Arial" w:hAnsi="Arial" w:cs="Arial"/>
          <w:sz w:val="20"/>
          <w:szCs w:val="20"/>
        </w:rPr>
        <w:t>–</w:t>
      </w:r>
      <w:r w:rsidRPr="00527F49">
        <w:rPr>
          <w:rFonts w:ascii="Arial" w:hAnsi="Arial" w:cs="Arial"/>
          <w:sz w:val="20"/>
          <w:szCs w:val="20"/>
        </w:rPr>
        <w:t xml:space="preserve"> </w:t>
      </w:r>
      <w:r w:rsidR="00A32B38" w:rsidRPr="00527F49">
        <w:rPr>
          <w:rFonts w:ascii="Arial" w:hAnsi="Arial" w:cs="Arial"/>
          <w:sz w:val="20"/>
          <w:szCs w:val="20"/>
        </w:rPr>
        <w:t xml:space="preserve">May </w:t>
      </w:r>
      <w:r w:rsidRPr="00527F49">
        <w:rPr>
          <w:rFonts w:ascii="Arial" w:hAnsi="Arial" w:cs="Arial"/>
          <w:sz w:val="20"/>
          <w:szCs w:val="20"/>
        </w:rPr>
        <w:t>201</w:t>
      </w:r>
      <w:r w:rsidR="00A14C45">
        <w:rPr>
          <w:rFonts w:ascii="Arial" w:hAnsi="Arial" w:cs="Arial"/>
          <w:sz w:val="20"/>
          <w:szCs w:val="20"/>
        </w:rPr>
        <w:t>5</w:t>
      </w:r>
    </w:p>
    <w:p w14:paraId="3152580B" w14:textId="142EDD11" w:rsidR="00AE4E40" w:rsidRDefault="00854FAF" w:rsidP="00AE4E40">
      <w:pPr>
        <w:numPr>
          <w:ilvl w:val="0"/>
          <w:numId w:val="24"/>
        </w:numPr>
        <w:spacing w:after="209" w:line="247" w:lineRule="auto"/>
        <w:ind w:hanging="360"/>
        <w:jc w:val="both"/>
        <w:rPr>
          <w:rFonts w:ascii="Arial" w:hAnsi="Arial" w:cs="Arial"/>
          <w:sz w:val="20"/>
          <w:szCs w:val="20"/>
        </w:rPr>
      </w:pPr>
      <w:proofErr w:type="gramStart"/>
      <w:r w:rsidRPr="00527F49">
        <w:rPr>
          <w:rFonts w:ascii="Arial" w:hAnsi="Arial" w:cs="Arial"/>
          <w:sz w:val="20"/>
          <w:szCs w:val="20"/>
        </w:rPr>
        <w:t>Masters in</w:t>
      </w:r>
      <w:r w:rsidR="00BD3547" w:rsidRPr="00527F49">
        <w:rPr>
          <w:rFonts w:ascii="Arial" w:hAnsi="Arial" w:cs="Arial"/>
          <w:sz w:val="20"/>
          <w:szCs w:val="20"/>
        </w:rPr>
        <w:t xml:space="preserve"> Computer science</w:t>
      </w:r>
      <w:proofErr w:type="gramEnd"/>
      <w:r w:rsidRPr="00527F49">
        <w:rPr>
          <w:rFonts w:ascii="Arial" w:hAnsi="Arial" w:cs="Arial"/>
          <w:sz w:val="20"/>
          <w:szCs w:val="20"/>
        </w:rPr>
        <w:t xml:space="preserve">, Chicago state university, </w:t>
      </w:r>
      <w:r w:rsidR="00A14C45">
        <w:rPr>
          <w:rFonts w:ascii="Arial" w:hAnsi="Arial" w:cs="Arial"/>
          <w:sz w:val="20"/>
          <w:szCs w:val="20"/>
        </w:rPr>
        <w:t>Aug</w:t>
      </w:r>
      <w:r w:rsidR="00351378" w:rsidRPr="00527F49">
        <w:rPr>
          <w:rFonts w:ascii="Arial" w:hAnsi="Arial" w:cs="Arial"/>
          <w:sz w:val="20"/>
          <w:szCs w:val="20"/>
        </w:rPr>
        <w:t xml:space="preserve"> </w:t>
      </w:r>
      <w:r w:rsidRPr="00527F49">
        <w:rPr>
          <w:rFonts w:ascii="Arial" w:hAnsi="Arial" w:cs="Arial"/>
          <w:sz w:val="20"/>
          <w:szCs w:val="20"/>
        </w:rPr>
        <w:t>20</w:t>
      </w:r>
      <w:r w:rsidR="00A14C45">
        <w:rPr>
          <w:rFonts w:ascii="Arial" w:hAnsi="Arial" w:cs="Arial"/>
          <w:sz w:val="20"/>
          <w:szCs w:val="20"/>
        </w:rPr>
        <w:t>22</w:t>
      </w:r>
      <w:r w:rsidRPr="00527F49">
        <w:rPr>
          <w:rFonts w:ascii="Arial" w:hAnsi="Arial" w:cs="Arial"/>
          <w:sz w:val="20"/>
          <w:szCs w:val="20"/>
        </w:rPr>
        <w:t xml:space="preserve"> - Dec 20</w:t>
      </w:r>
      <w:r w:rsidR="00A14C45">
        <w:rPr>
          <w:rFonts w:ascii="Arial" w:hAnsi="Arial" w:cs="Arial"/>
          <w:sz w:val="20"/>
          <w:szCs w:val="20"/>
        </w:rPr>
        <w:t>23</w:t>
      </w:r>
      <w:r w:rsidRPr="00527F49">
        <w:rPr>
          <w:rFonts w:ascii="Arial" w:hAnsi="Arial" w:cs="Arial"/>
          <w:sz w:val="20"/>
          <w:szCs w:val="20"/>
        </w:rPr>
        <w:t xml:space="preserve"> </w:t>
      </w:r>
    </w:p>
    <w:p w14:paraId="70A599E8" w14:textId="124B145B" w:rsidR="00F9623F" w:rsidRDefault="00281F07" w:rsidP="00945243">
      <w:pPr>
        <w:spacing w:after="209" w:line="247" w:lineRule="auto"/>
        <w:jc w:val="both"/>
        <w:rPr>
          <w:rFonts w:ascii="Arial" w:hAnsi="Arial" w:cs="Arial"/>
          <w:b/>
          <w:bCs/>
          <w:sz w:val="24"/>
          <w:szCs w:val="24"/>
        </w:rPr>
      </w:pPr>
      <w:r w:rsidRPr="00D73196">
        <w:rPr>
          <w:rFonts w:ascii="Arial" w:hAnsi="Arial" w:cs="Arial"/>
          <w:b/>
          <w:bCs/>
          <w:sz w:val="24"/>
          <w:szCs w:val="24"/>
        </w:rPr>
        <w:t>PROFESSIONAL EXPERIENCE</w:t>
      </w:r>
      <w:r w:rsidR="00CF59C3" w:rsidRPr="00D73196">
        <w:rPr>
          <w:rFonts w:ascii="Arial" w:hAnsi="Arial" w:cs="Arial"/>
          <w:b/>
          <w:bCs/>
          <w:sz w:val="24"/>
          <w:szCs w:val="24"/>
        </w:rPr>
        <w:t>:</w:t>
      </w:r>
    </w:p>
    <w:p w14:paraId="63CFE059" w14:textId="231A80A3" w:rsidR="00073A4E" w:rsidRPr="00527F49" w:rsidRDefault="00073A4E" w:rsidP="00073A4E">
      <w:pPr>
        <w:spacing w:after="0" w:line="240" w:lineRule="auto"/>
        <w:rPr>
          <w:rFonts w:ascii="Arial" w:hAnsi="Arial" w:cs="Arial"/>
          <w:b/>
          <w:color w:val="000000"/>
          <w:sz w:val="20"/>
          <w:szCs w:val="20"/>
        </w:rPr>
      </w:pPr>
      <w:r w:rsidRPr="00527F49">
        <w:rPr>
          <w:rFonts w:ascii="Arial" w:hAnsi="Arial" w:cs="Arial"/>
          <w:b/>
          <w:sz w:val="20"/>
          <w:szCs w:val="20"/>
        </w:rPr>
        <w:t xml:space="preserve">Client:  </w:t>
      </w:r>
      <w:r w:rsidR="00614091">
        <w:rPr>
          <w:rFonts w:ascii="Arial" w:hAnsi="Arial" w:cs="Arial"/>
          <w:b/>
          <w:sz w:val="20"/>
          <w:szCs w:val="20"/>
        </w:rPr>
        <w:t>Cedars-Sinai</w:t>
      </w:r>
      <w:r w:rsidR="00B55EE2">
        <w:rPr>
          <w:rFonts w:ascii="Arial" w:hAnsi="Arial" w:cs="Arial"/>
          <w:b/>
          <w:sz w:val="20"/>
          <w:szCs w:val="20"/>
        </w:rPr>
        <w:t xml:space="preserve"> Health</w:t>
      </w:r>
      <w:r w:rsidR="00143CB7" w:rsidRPr="00143CB7">
        <w:rPr>
          <w:rFonts w:ascii="Arial" w:hAnsi="Arial" w:cs="Arial"/>
          <w:b/>
          <w:sz w:val="20"/>
          <w:szCs w:val="20"/>
        </w:rPr>
        <w:t xml:space="preserve">, </w:t>
      </w:r>
      <w:r w:rsidR="00614091">
        <w:rPr>
          <w:rFonts w:ascii="Arial" w:hAnsi="Arial" w:cs="Arial"/>
          <w:b/>
          <w:sz w:val="20"/>
          <w:szCs w:val="20"/>
        </w:rPr>
        <w:t>California, CA</w:t>
      </w:r>
      <w:r w:rsidRPr="00527F49">
        <w:rPr>
          <w:rFonts w:ascii="Arial" w:hAnsi="Arial" w:cs="Arial"/>
          <w:b/>
          <w:sz w:val="20"/>
          <w:szCs w:val="20"/>
        </w:rPr>
        <w:tab/>
      </w:r>
      <w:r w:rsidR="00B736C3">
        <w:rPr>
          <w:rFonts w:ascii="Arial" w:hAnsi="Arial" w:cs="Arial"/>
          <w:b/>
          <w:sz w:val="20"/>
          <w:szCs w:val="20"/>
        </w:rPr>
        <w:t xml:space="preserve">      </w:t>
      </w:r>
      <w:r w:rsidR="003958C7">
        <w:rPr>
          <w:rFonts w:ascii="Arial" w:hAnsi="Arial" w:cs="Arial"/>
          <w:b/>
          <w:sz w:val="20"/>
          <w:szCs w:val="20"/>
        </w:rPr>
        <w:t xml:space="preserve">                               </w:t>
      </w:r>
      <w:r w:rsidR="00884911">
        <w:rPr>
          <w:rFonts w:ascii="Arial" w:hAnsi="Arial" w:cs="Arial"/>
          <w:b/>
          <w:sz w:val="20"/>
          <w:szCs w:val="20"/>
        </w:rPr>
        <w:t xml:space="preserve">          </w:t>
      </w:r>
      <w:r w:rsidR="003958C7">
        <w:rPr>
          <w:rFonts w:ascii="Arial" w:hAnsi="Arial" w:cs="Arial"/>
          <w:b/>
          <w:sz w:val="20"/>
          <w:szCs w:val="20"/>
        </w:rPr>
        <w:t xml:space="preserve">   </w:t>
      </w:r>
      <w:r w:rsidR="003D6653">
        <w:rPr>
          <w:rFonts w:ascii="Arial" w:hAnsi="Arial" w:cs="Arial"/>
          <w:b/>
          <w:sz w:val="20"/>
          <w:szCs w:val="20"/>
        </w:rPr>
        <w:t xml:space="preserve">       </w:t>
      </w:r>
      <w:r w:rsidR="00236899">
        <w:rPr>
          <w:rFonts w:ascii="Arial" w:hAnsi="Arial" w:cs="Arial"/>
          <w:b/>
          <w:sz w:val="20"/>
          <w:szCs w:val="20"/>
        </w:rPr>
        <w:tab/>
      </w:r>
      <w:r w:rsidR="003D6653">
        <w:rPr>
          <w:rFonts w:ascii="Arial" w:hAnsi="Arial" w:cs="Arial"/>
          <w:b/>
          <w:sz w:val="20"/>
          <w:szCs w:val="20"/>
        </w:rPr>
        <w:t xml:space="preserve">    </w:t>
      </w:r>
      <w:r w:rsidR="00D140C2">
        <w:rPr>
          <w:rFonts w:ascii="Arial" w:hAnsi="Arial" w:cs="Arial"/>
          <w:b/>
          <w:sz w:val="20"/>
          <w:szCs w:val="20"/>
        </w:rPr>
        <w:t>January</w:t>
      </w:r>
      <w:r>
        <w:rPr>
          <w:rFonts w:ascii="Arial" w:hAnsi="Arial" w:cs="Arial"/>
          <w:b/>
          <w:sz w:val="20"/>
          <w:szCs w:val="20"/>
        </w:rPr>
        <w:t xml:space="preserve"> 202</w:t>
      </w:r>
      <w:r w:rsidR="00D140C2">
        <w:rPr>
          <w:rFonts w:ascii="Arial" w:hAnsi="Arial" w:cs="Arial"/>
          <w:b/>
          <w:sz w:val="20"/>
          <w:szCs w:val="20"/>
        </w:rPr>
        <w:t>4</w:t>
      </w:r>
      <w:r w:rsidRPr="00527F49">
        <w:rPr>
          <w:rFonts w:ascii="Arial" w:hAnsi="Arial" w:cs="Arial"/>
          <w:b/>
          <w:color w:val="000000"/>
          <w:sz w:val="20"/>
          <w:szCs w:val="20"/>
        </w:rPr>
        <w:t xml:space="preserve"> to </w:t>
      </w:r>
      <w:r w:rsidR="00884911">
        <w:rPr>
          <w:rFonts w:ascii="Arial" w:hAnsi="Arial" w:cs="Arial"/>
          <w:b/>
          <w:color w:val="000000"/>
          <w:sz w:val="20"/>
          <w:szCs w:val="20"/>
        </w:rPr>
        <w:t>Present</w:t>
      </w:r>
    </w:p>
    <w:p w14:paraId="38DEA00E" w14:textId="278675F0" w:rsidR="00073A4E" w:rsidRPr="00527F49" w:rsidRDefault="00073A4E" w:rsidP="00073A4E">
      <w:pPr>
        <w:spacing w:after="0" w:line="240" w:lineRule="auto"/>
        <w:rPr>
          <w:rFonts w:ascii="Arial" w:hAnsi="Arial" w:cs="Arial"/>
          <w:b/>
          <w:color w:val="000000"/>
          <w:sz w:val="20"/>
          <w:szCs w:val="20"/>
        </w:rPr>
      </w:pPr>
      <w:r w:rsidRPr="00527F49">
        <w:rPr>
          <w:rFonts w:ascii="Arial" w:hAnsi="Arial" w:cs="Arial"/>
          <w:b/>
          <w:color w:val="000000"/>
          <w:sz w:val="20"/>
          <w:szCs w:val="20"/>
        </w:rPr>
        <w:t xml:space="preserve">Role:    </w:t>
      </w:r>
      <w:r w:rsidR="0081172B">
        <w:rPr>
          <w:rFonts w:ascii="Arial" w:hAnsi="Arial" w:cs="Arial"/>
          <w:b/>
          <w:color w:val="000000"/>
          <w:sz w:val="20"/>
          <w:szCs w:val="20"/>
        </w:rPr>
        <w:t xml:space="preserve">Senior </w:t>
      </w:r>
      <w:r w:rsidR="00143CB7" w:rsidRPr="00143CB7">
        <w:rPr>
          <w:rFonts w:ascii="Arial" w:hAnsi="Arial" w:cs="Arial"/>
          <w:b/>
          <w:color w:val="000000"/>
          <w:sz w:val="20"/>
          <w:szCs w:val="20"/>
        </w:rPr>
        <w:t xml:space="preserve">Oracle HCM Cloud Techno-Functional </w:t>
      </w:r>
      <w:r w:rsidR="0081172B">
        <w:rPr>
          <w:rFonts w:ascii="Arial" w:hAnsi="Arial" w:cs="Arial"/>
          <w:b/>
          <w:color w:val="000000"/>
          <w:sz w:val="20"/>
          <w:szCs w:val="20"/>
        </w:rPr>
        <w:t>Consultant</w:t>
      </w:r>
    </w:p>
    <w:p w14:paraId="4FAF1E3D" w14:textId="77777777" w:rsidR="00073A4E" w:rsidRPr="00527F49" w:rsidRDefault="00073A4E" w:rsidP="00073A4E">
      <w:pPr>
        <w:spacing w:after="0" w:line="240" w:lineRule="auto"/>
        <w:rPr>
          <w:rFonts w:ascii="Arial" w:hAnsi="Arial" w:cs="Arial"/>
          <w:b/>
          <w:color w:val="000000"/>
          <w:sz w:val="20"/>
          <w:szCs w:val="20"/>
        </w:rPr>
      </w:pPr>
      <w:r w:rsidRPr="00527F49">
        <w:rPr>
          <w:rFonts w:ascii="Arial" w:hAnsi="Arial" w:cs="Arial"/>
          <w:b/>
          <w:color w:val="000000"/>
          <w:sz w:val="20"/>
          <w:szCs w:val="20"/>
        </w:rPr>
        <w:t>Responsibilities:</w:t>
      </w:r>
    </w:p>
    <w:p w14:paraId="1F19432E" w14:textId="6BB35931" w:rsidR="00143CB7" w:rsidRPr="00143CB7" w:rsidRDefault="00143CB7" w:rsidP="00143CB7">
      <w:pPr>
        <w:pStyle w:val="ListParagraph"/>
        <w:numPr>
          <w:ilvl w:val="0"/>
          <w:numId w:val="51"/>
        </w:numPr>
        <w:spacing w:after="209" w:line="247" w:lineRule="auto"/>
        <w:jc w:val="both"/>
        <w:rPr>
          <w:rFonts w:ascii="Arial" w:hAnsi="Arial" w:cs="Arial"/>
          <w:sz w:val="20"/>
          <w:szCs w:val="20"/>
        </w:rPr>
      </w:pPr>
      <w:r w:rsidRPr="00143CB7">
        <w:rPr>
          <w:rFonts w:ascii="Arial" w:hAnsi="Arial" w:cs="Arial"/>
          <w:sz w:val="20"/>
          <w:szCs w:val="20"/>
        </w:rPr>
        <w:t xml:space="preserve">Provided day-to-day techno-functional support for Oracle HCM Cloud Core HR, </w:t>
      </w:r>
      <w:r w:rsidR="00DD60F2">
        <w:rPr>
          <w:rFonts w:ascii="Arial" w:hAnsi="Arial" w:cs="Arial"/>
          <w:sz w:val="20"/>
          <w:szCs w:val="20"/>
        </w:rPr>
        <w:t>Recruiting, Onboarding</w:t>
      </w:r>
      <w:r w:rsidRPr="00143CB7">
        <w:rPr>
          <w:rFonts w:ascii="Arial" w:hAnsi="Arial" w:cs="Arial"/>
          <w:sz w:val="20"/>
          <w:szCs w:val="20"/>
        </w:rPr>
        <w:t>, and Absence Management, resolving user issues and implementing enhancements in a live environment supporting 5,000+ employees.</w:t>
      </w:r>
    </w:p>
    <w:p w14:paraId="2732FF26" w14:textId="3486DEC4" w:rsidR="00143CB7" w:rsidRPr="00A354F3" w:rsidRDefault="00143CB7" w:rsidP="00143CB7">
      <w:pPr>
        <w:pStyle w:val="ListParagraph"/>
        <w:numPr>
          <w:ilvl w:val="0"/>
          <w:numId w:val="51"/>
        </w:numPr>
        <w:spacing w:after="209" w:line="247" w:lineRule="auto"/>
        <w:jc w:val="both"/>
        <w:rPr>
          <w:rFonts w:ascii="Arial" w:hAnsi="Arial" w:cs="Arial"/>
          <w:sz w:val="20"/>
          <w:szCs w:val="20"/>
        </w:rPr>
      </w:pPr>
      <w:r w:rsidRPr="00143CB7">
        <w:rPr>
          <w:rFonts w:ascii="Arial" w:hAnsi="Arial" w:cs="Arial"/>
          <w:sz w:val="20"/>
          <w:szCs w:val="20"/>
        </w:rPr>
        <w:t xml:space="preserve">Configured and fine-tuned Oracle </w:t>
      </w:r>
      <w:r w:rsidRPr="00A354F3">
        <w:rPr>
          <w:rFonts w:ascii="Arial" w:hAnsi="Arial" w:cs="Arial"/>
          <w:sz w:val="20"/>
          <w:szCs w:val="20"/>
        </w:rPr>
        <w:t xml:space="preserve">Cloud </w:t>
      </w:r>
      <w:r w:rsidR="0018174E" w:rsidRPr="00A354F3">
        <w:rPr>
          <w:rFonts w:ascii="Arial" w:hAnsi="Arial" w:cs="Arial"/>
          <w:sz w:val="20"/>
          <w:szCs w:val="20"/>
        </w:rPr>
        <w:t>Security</w:t>
      </w:r>
      <w:r w:rsidRPr="00A354F3">
        <w:rPr>
          <w:rFonts w:ascii="Arial" w:hAnsi="Arial" w:cs="Arial"/>
          <w:sz w:val="20"/>
          <w:szCs w:val="20"/>
        </w:rPr>
        <w:t xml:space="preserve"> roles and data security profiles after an organizational restructure, ensuring that HR and managerial users had appropriate access levels while protecting sensitive employee data.</w:t>
      </w:r>
    </w:p>
    <w:p w14:paraId="6A731A90" w14:textId="77777777" w:rsidR="00143CB7" w:rsidRPr="00A354F3" w:rsidRDefault="00143CB7" w:rsidP="00143CB7">
      <w:pPr>
        <w:pStyle w:val="ListParagraph"/>
        <w:numPr>
          <w:ilvl w:val="0"/>
          <w:numId w:val="51"/>
        </w:numPr>
        <w:spacing w:after="209" w:line="247" w:lineRule="auto"/>
        <w:jc w:val="both"/>
        <w:rPr>
          <w:rFonts w:ascii="Arial" w:hAnsi="Arial" w:cs="Arial"/>
          <w:sz w:val="20"/>
          <w:szCs w:val="20"/>
        </w:rPr>
      </w:pPr>
      <w:r w:rsidRPr="00A354F3">
        <w:rPr>
          <w:rFonts w:ascii="Arial" w:hAnsi="Arial" w:cs="Arial"/>
          <w:sz w:val="20"/>
          <w:szCs w:val="20"/>
        </w:rPr>
        <w:t>Developed new HCM Extracts to automate data feeds to external benefits providers and internal analytics systems, improving the efficiency and accuracy of data transfers for benefits enrollment and HR reporting.</w:t>
      </w:r>
    </w:p>
    <w:p w14:paraId="081822BB" w14:textId="77777777" w:rsidR="00143CB7" w:rsidRPr="00A354F3" w:rsidRDefault="00143CB7" w:rsidP="00143CB7">
      <w:pPr>
        <w:pStyle w:val="ListParagraph"/>
        <w:numPr>
          <w:ilvl w:val="0"/>
          <w:numId w:val="51"/>
        </w:numPr>
        <w:spacing w:after="209" w:line="247" w:lineRule="auto"/>
        <w:jc w:val="both"/>
        <w:rPr>
          <w:rFonts w:ascii="Arial" w:hAnsi="Arial" w:cs="Arial"/>
          <w:sz w:val="20"/>
          <w:szCs w:val="20"/>
        </w:rPr>
      </w:pPr>
      <w:r w:rsidRPr="00A354F3">
        <w:rPr>
          <w:rFonts w:ascii="Arial" w:hAnsi="Arial" w:cs="Arial"/>
          <w:sz w:val="20"/>
          <w:szCs w:val="20"/>
        </w:rPr>
        <w:t>Enhanced the employee onboarding workflow by updating approval rules through Oracle’s Transaction Console, reducing approval cycle time and improving the efficiency of new hire processing.</w:t>
      </w:r>
    </w:p>
    <w:p w14:paraId="55FE316C" w14:textId="13F17C0F" w:rsidR="00DD60F2" w:rsidRDefault="00DD60F2" w:rsidP="00143CB7">
      <w:pPr>
        <w:pStyle w:val="ListParagraph"/>
        <w:numPr>
          <w:ilvl w:val="0"/>
          <w:numId w:val="51"/>
        </w:numPr>
        <w:spacing w:after="209" w:line="247" w:lineRule="auto"/>
        <w:jc w:val="both"/>
        <w:rPr>
          <w:rFonts w:ascii="Arial" w:hAnsi="Arial" w:cs="Arial"/>
          <w:sz w:val="20"/>
          <w:szCs w:val="20"/>
        </w:rPr>
      </w:pPr>
      <w:r w:rsidRPr="00A354F3">
        <w:rPr>
          <w:rFonts w:ascii="Arial" w:hAnsi="Arial" w:cs="Arial"/>
          <w:sz w:val="20"/>
          <w:szCs w:val="20"/>
        </w:rPr>
        <w:t>Migrated Core HR and Recruiting pages from Responsive to Redwood using Redwood Helper tool.</w:t>
      </w:r>
    </w:p>
    <w:p w14:paraId="73AF68ED" w14:textId="77777777" w:rsidR="001B7F53" w:rsidRPr="001B7F53" w:rsidRDefault="001B7F53" w:rsidP="001B7F53">
      <w:pPr>
        <w:pStyle w:val="ListParagraph"/>
        <w:numPr>
          <w:ilvl w:val="0"/>
          <w:numId w:val="51"/>
        </w:numPr>
        <w:spacing w:after="209" w:line="247" w:lineRule="auto"/>
        <w:jc w:val="both"/>
        <w:rPr>
          <w:rFonts w:ascii="Arial" w:hAnsi="Arial" w:cs="Arial"/>
          <w:sz w:val="20"/>
          <w:szCs w:val="20"/>
        </w:rPr>
      </w:pPr>
      <w:r w:rsidRPr="001B7F53">
        <w:rPr>
          <w:rFonts w:ascii="Arial" w:hAnsi="Arial" w:cs="Arial"/>
          <w:sz w:val="20"/>
          <w:szCs w:val="20"/>
        </w:rPr>
        <w:t>Utilized Oracle Visual Builder Studio (VBS) to personalize and extend Oracle HCM Cloud Redwood UI pages, enhancing user experience and aligning with client-specific branding and workflow requirements.</w:t>
      </w:r>
    </w:p>
    <w:p w14:paraId="2B594509" w14:textId="77777777" w:rsidR="001B7F53" w:rsidRPr="001B7F53" w:rsidRDefault="001B7F53" w:rsidP="001B7F53">
      <w:pPr>
        <w:pStyle w:val="ListParagraph"/>
        <w:numPr>
          <w:ilvl w:val="0"/>
          <w:numId w:val="51"/>
        </w:numPr>
        <w:spacing w:after="209" w:line="247" w:lineRule="auto"/>
        <w:jc w:val="both"/>
        <w:rPr>
          <w:rFonts w:ascii="Arial" w:hAnsi="Arial" w:cs="Arial"/>
          <w:sz w:val="20"/>
          <w:szCs w:val="20"/>
        </w:rPr>
      </w:pPr>
      <w:r w:rsidRPr="001B7F53">
        <w:rPr>
          <w:rFonts w:ascii="Arial" w:hAnsi="Arial" w:cs="Arial"/>
          <w:sz w:val="20"/>
          <w:szCs w:val="20"/>
        </w:rPr>
        <w:t>Supported the migration from Classic UI to Redwood UI by identifying equivalent components, rebuilding custom pages in VBS, and ensuring compatibility with new design standards and Oracle best practices.</w:t>
      </w:r>
    </w:p>
    <w:p w14:paraId="7210EEAD" w14:textId="77777777" w:rsidR="001B7F53" w:rsidRPr="001B7F53" w:rsidRDefault="001B7F53" w:rsidP="001B7F53">
      <w:pPr>
        <w:pStyle w:val="ListParagraph"/>
        <w:numPr>
          <w:ilvl w:val="0"/>
          <w:numId w:val="51"/>
        </w:numPr>
        <w:spacing w:after="209" w:line="247" w:lineRule="auto"/>
        <w:jc w:val="both"/>
        <w:rPr>
          <w:rFonts w:ascii="Arial" w:hAnsi="Arial" w:cs="Arial"/>
          <w:sz w:val="20"/>
          <w:szCs w:val="20"/>
        </w:rPr>
      </w:pPr>
      <w:r w:rsidRPr="001B7F53">
        <w:rPr>
          <w:rFonts w:ascii="Arial" w:hAnsi="Arial" w:cs="Arial"/>
          <w:sz w:val="20"/>
          <w:szCs w:val="20"/>
        </w:rPr>
        <w:t>Collaborated with functional teams to analyze existing Classic UI configurations, restructured page flows, and applied required logic and validation in Redwood pages using VBS.</w:t>
      </w:r>
    </w:p>
    <w:p w14:paraId="7A4C4012" w14:textId="0EA15138" w:rsidR="001B7F53" w:rsidRPr="00A354F3" w:rsidRDefault="001B7F53" w:rsidP="001B7F53">
      <w:pPr>
        <w:pStyle w:val="ListParagraph"/>
        <w:numPr>
          <w:ilvl w:val="0"/>
          <w:numId w:val="51"/>
        </w:numPr>
        <w:spacing w:after="209" w:line="247" w:lineRule="auto"/>
        <w:jc w:val="both"/>
        <w:rPr>
          <w:rFonts w:ascii="Arial" w:hAnsi="Arial" w:cs="Arial"/>
          <w:sz w:val="20"/>
          <w:szCs w:val="20"/>
        </w:rPr>
      </w:pPr>
      <w:r w:rsidRPr="001B7F53">
        <w:rPr>
          <w:rFonts w:ascii="Arial" w:hAnsi="Arial" w:cs="Arial"/>
          <w:sz w:val="20"/>
          <w:szCs w:val="20"/>
        </w:rPr>
        <w:t>Conducted unit testing and deployment of customized Redwood pages via Visual Builder Studio pipelines, ensuring a seamless transition with minimal impact on business operations.</w:t>
      </w:r>
    </w:p>
    <w:p w14:paraId="20F9167C" w14:textId="6FA16A37" w:rsidR="00143CB7" w:rsidRDefault="00143CB7" w:rsidP="00143CB7">
      <w:pPr>
        <w:pStyle w:val="ListParagraph"/>
        <w:numPr>
          <w:ilvl w:val="0"/>
          <w:numId w:val="51"/>
        </w:numPr>
        <w:spacing w:after="209" w:line="247" w:lineRule="auto"/>
        <w:jc w:val="both"/>
        <w:rPr>
          <w:rFonts w:ascii="Arial" w:hAnsi="Arial" w:cs="Arial"/>
          <w:sz w:val="20"/>
          <w:szCs w:val="20"/>
        </w:rPr>
      </w:pPr>
      <w:r w:rsidRPr="00143CB7">
        <w:rPr>
          <w:rFonts w:ascii="Arial" w:hAnsi="Arial" w:cs="Arial"/>
          <w:sz w:val="20"/>
          <w:szCs w:val="20"/>
        </w:rPr>
        <w:t>Performed regression testing and impact analysis for quarterly Oracle Cloud HCM updates (Release 2</w:t>
      </w:r>
      <w:r w:rsidR="007D4F2A">
        <w:rPr>
          <w:rFonts w:ascii="Arial" w:hAnsi="Arial" w:cs="Arial"/>
          <w:sz w:val="20"/>
          <w:szCs w:val="20"/>
        </w:rPr>
        <w:t>4D</w:t>
      </w:r>
      <w:r w:rsidRPr="00143CB7">
        <w:rPr>
          <w:rFonts w:ascii="Arial" w:hAnsi="Arial" w:cs="Arial"/>
          <w:sz w:val="20"/>
          <w:szCs w:val="20"/>
        </w:rPr>
        <w:t xml:space="preserve"> and </w:t>
      </w:r>
      <w:r w:rsidR="007D4F2A">
        <w:rPr>
          <w:rFonts w:ascii="Arial" w:hAnsi="Arial" w:cs="Arial"/>
          <w:sz w:val="20"/>
          <w:szCs w:val="20"/>
        </w:rPr>
        <w:t>25A</w:t>
      </w:r>
      <w:r w:rsidRPr="00143CB7">
        <w:rPr>
          <w:rFonts w:ascii="Arial" w:hAnsi="Arial" w:cs="Arial"/>
          <w:sz w:val="20"/>
          <w:szCs w:val="20"/>
        </w:rPr>
        <w:t>), identifying changes (such as updates to absence carryover functionality) and enabling new features that added value for the HR team.</w:t>
      </w:r>
    </w:p>
    <w:p w14:paraId="3703E741" w14:textId="77777777" w:rsidR="005F5123" w:rsidRPr="005F5123" w:rsidRDefault="005F5123" w:rsidP="005F5123">
      <w:pPr>
        <w:pStyle w:val="ListParagraph"/>
        <w:numPr>
          <w:ilvl w:val="0"/>
          <w:numId w:val="51"/>
        </w:numPr>
        <w:spacing w:after="209" w:line="247" w:lineRule="auto"/>
        <w:jc w:val="both"/>
        <w:rPr>
          <w:rFonts w:ascii="Arial" w:hAnsi="Arial" w:cs="Arial"/>
          <w:sz w:val="20"/>
          <w:szCs w:val="20"/>
        </w:rPr>
      </w:pPr>
      <w:r w:rsidRPr="005F5123">
        <w:rPr>
          <w:rFonts w:ascii="Arial" w:hAnsi="Arial" w:cs="Arial"/>
          <w:sz w:val="20"/>
          <w:szCs w:val="20"/>
        </w:rPr>
        <w:t>Designed and supported integrations between Oracle Fusion HCM and third-party systems using REST APIs and pre-built adapters.</w:t>
      </w:r>
    </w:p>
    <w:p w14:paraId="18728588" w14:textId="201C69BA" w:rsidR="005F5123" w:rsidRDefault="005F5123" w:rsidP="005F5123">
      <w:pPr>
        <w:pStyle w:val="ListParagraph"/>
        <w:numPr>
          <w:ilvl w:val="0"/>
          <w:numId w:val="51"/>
        </w:numPr>
        <w:spacing w:after="209" w:line="247" w:lineRule="auto"/>
        <w:jc w:val="both"/>
        <w:rPr>
          <w:rFonts w:ascii="Arial" w:hAnsi="Arial" w:cs="Arial"/>
          <w:sz w:val="20"/>
          <w:szCs w:val="20"/>
        </w:rPr>
      </w:pPr>
      <w:r w:rsidRPr="005F5123">
        <w:rPr>
          <w:rFonts w:ascii="Arial" w:hAnsi="Arial" w:cs="Arial"/>
          <w:sz w:val="20"/>
          <w:szCs w:val="20"/>
        </w:rPr>
        <w:t>Collaborated with middleware team to troubleshoot and support integrations built on Oracle Integration Cloud (OIC), including employee data feeds and benefits enrollment sync with external vendors.</w:t>
      </w:r>
    </w:p>
    <w:p w14:paraId="617670D1" w14:textId="77777777" w:rsidR="00594F42" w:rsidRPr="00594F42" w:rsidRDefault="00594F42" w:rsidP="00594F42">
      <w:pPr>
        <w:pStyle w:val="ListParagraph"/>
        <w:numPr>
          <w:ilvl w:val="0"/>
          <w:numId w:val="51"/>
        </w:numPr>
        <w:spacing w:after="209" w:line="247" w:lineRule="auto"/>
        <w:jc w:val="both"/>
        <w:rPr>
          <w:rFonts w:ascii="Arial" w:hAnsi="Arial" w:cs="Arial"/>
          <w:sz w:val="20"/>
          <w:szCs w:val="20"/>
        </w:rPr>
      </w:pPr>
      <w:r w:rsidRPr="00594F42">
        <w:rPr>
          <w:rFonts w:ascii="Arial" w:hAnsi="Arial" w:cs="Arial"/>
          <w:sz w:val="20"/>
          <w:szCs w:val="20"/>
        </w:rPr>
        <w:t>Worked closely with HR and IT teams to align Oracle Fusion HCM Recruiting and Absence Management modules with updated business rules post-organizational restructure, ensuring end-to-end compliance and functionality.</w:t>
      </w:r>
    </w:p>
    <w:p w14:paraId="17D2FC23" w14:textId="77777777" w:rsidR="00594F42" w:rsidRPr="00594F42" w:rsidRDefault="00594F42" w:rsidP="00594F42">
      <w:pPr>
        <w:pStyle w:val="ListParagraph"/>
        <w:numPr>
          <w:ilvl w:val="0"/>
          <w:numId w:val="51"/>
        </w:numPr>
        <w:spacing w:after="209" w:line="247" w:lineRule="auto"/>
        <w:jc w:val="both"/>
        <w:rPr>
          <w:rFonts w:ascii="Arial" w:hAnsi="Arial" w:cs="Arial"/>
          <w:sz w:val="20"/>
          <w:szCs w:val="20"/>
        </w:rPr>
      </w:pPr>
      <w:r w:rsidRPr="00594F42">
        <w:rPr>
          <w:rFonts w:ascii="Arial" w:hAnsi="Arial" w:cs="Arial"/>
          <w:sz w:val="20"/>
          <w:szCs w:val="20"/>
        </w:rPr>
        <w:t>Customized Fusion UI for HR specialists using HCM Design Studio and Transaction Console to streamline new hire and job change workflows across multiple business units.</w:t>
      </w:r>
    </w:p>
    <w:p w14:paraId="141F8802" w14:textId="77777777" w:rsidR="00594F42" w:rsidRPr="00594F42" w:rsidRDefault="00594F42" w:rsidP="00594F42">
      <w:pPr>
        <w:pStyle w:val="ListParagraph"/>
        <w:numPr>
          <w:ilvl w:val="0"/>
          <w:numId w:val="51"/>
        </w:numPr>
        <w:spacing w:after="209" w:line="247" w:lineRule="auto"/>
        <w:jc w:val="both"/>
        <w:rPr>
          <w:rFonts w:ascii="Arial" w:hAnsi="Arial" w:cs="Arial"/>
          <w:sz w:val="20"/>
          <w:szCs w:val="20"/>
        </w:rPr>
      </w:pPr>
      <w:r w:rsidRPr="00594F42">
        <w:rPr>
          <w:rFonts w:ascii="Arial" w:hAnsi="Arial" w:cs="Arial"/>
          <w:sz w:val="20"/>
          <w:szCs w:val="20"/>
        </w:rPr>
        <w:t>Actively participated in impact analysis for Fusion quarterly upgrades (24D and 25A), identifying potential conflicts with custom Fast Formulas and regression-tested approval flows.</w:t>
      </w:r>
    </w:p>
    <w:p w14:paraId="53D1051E" w14:textId="4094C11E" w:rsidR="00594F42" w:rsidRPr="00594F42" w:rsidRDefault="00594F42" w:rsidP="00594F42">
      <w:pPr>
        <w:pStyle w:val="ListParagraph"/>
        <w:numPr>
          <w:ilvl w:val="0"/>
          <w:numId w:val="51"/>
        </w:numPr>
        <w:spacing w:after="209" w:line="247" w:lineRule="auto"/>
        <w:jc w:val="both"/>
        <w:rPr>
          <w:rFonts w:ascii="Arial" w:hAnsi="Arial" w:cs="Arial"/>
          <w:sz w:val="20"/>
          <w:szCs w:val="20"/>
        </w:rPr>
      </w:pPr>
      <w:r w:rsidRPr="00594F42">
        <w:rPr>
          <w:rFonts w:ascii="Arial" w:hAnsi="Arial" w:cs="Arial"/>
          <w:sz w:val="20"/>
          <w:szCs w:val="20"/>
        </w:rPr>
        <w:lastRenderedPageBreak/>
        <w:t>Partnered with HR ops and payroll teams to audit data integrity across Fusion Core HR and Absence modules, reducing error-prone transactions by implementing upstream validations.</w:t>
      </w:r>
    </w:p>
    <w:p w14:paraId="0F9B9F7E" w14:textId="77777777" w:rsidR="00D81DCE" w:rsidRPr="00D81DCE" w:rsidRDefault="00D81DCE" w:rsidP="00D81DCE">
      <w:pPr>
        <w:pStyle w:val="ListParagraph"/>
        <w:numPr>
          <w:ilvl w:val="0"/>
          <w:numId w:val="51"/>
        </w:numPr>
        <w:spacing w:after="209" w:line="247" w:lineRule="auto"/>
        <w:jc w:val="both"/>
        <w:rPr>
          <w:rFonts w:ascii="Arial" w:hAnsi="Arial" w:cs="Arial"/>
          <w:sz w:val="20"/>
          <w:szCs w:val="20"/>
        </w:rPr>
      </w:pPr>
      <w:r w:rsidRPr="00D81DCE">
        <w:rPr>
          <w:rFonts w:ascii="Arial" w:hAnsi="Arial" w:cs="Arial"/>
          <w:sz w:val="20"/>
          <w:szCs w:val="20"/>
        </w:rPr>
        <w:t>Enhanced Oracle BI Publisher reports by customizing templates, layouts, and bursting logic to automate distribution across HR and Finance teams, ensuring compliance with healthcare reporting standards.</w:t>
      </w:r>
    </w:p>
    <w:p w14:paraId="60424D4F" w14:textId="77777777" w:rsidR="00D81DCE" w:rsidRDefault="00D81DCE" w:rsidP="00D81DCE">
      <w:pPr>
        <w:pStyle w:val="ListParagraph"/>
        <w:numPr>
          <w:ilvl w:val="0"/>
          <w:numId w:val="51"/>
        </w:numPr>
        <w:spacing w:after="209" w:line="247" w:lineRule="auto"/>
        <w:jc w:val="both"/>
        <w:rPr>
          <w:rFonts w:ascii="Arial" w:hAnsi="Arial" w:cs="Arial"/>
          <w:sz w:val="20"/>
          <w:szCs w:val="20"/>
        </w:rPr>
      </w:pPr>
      <w:r w:rsidRPr="00D81DCE">
        <w:rPr>
          <w:rFonts w:ascii="Arial" w:hAnsi="Arial" w:cs="Arial"/>
          <w:sz w:val="20"/>
          <w:szCs w:val="20"/>
        </w:rPr>
        <w:t>Extracted data using BICC (Business Intelligence Cloud Connector) to facilitate secure and efficient data transfers for HR and payroll reporting.</w:t>
      </w:r>
    </w:p>
    <w:p w14:paraId="0E9DBD90" w14:textId="77777777" w:rsidR="008205CA" w:rsidRPr="008205CA" w:rsidRDefault="008205CA" w:rsidP="008205CA">
      <w:pPr>
        <w:pStyle w:val="ListParagraph"/>
        <w:numPr>
          <w:ilvl w:val="0"/>
          <w:numId w:val="51"/>
        </w:numPr>
        <w:spacing w:after="209" w:line="247" w:lineRule="auto"/>
        <w:jc w:val="both"/>
        <w:rPr>
          <w:rFonts w:ascii="Arial" w:hAnsi="Arial" w:cs="Arial"/>
          <w:sz w:val="20"/>
          <w:szCs w:val="20"/>
        </w:rPr>
      </w:pPr>
      <w:r w:rsidRPr="008205CA">
        <w:rPr>
          <w:rFonts w:ascii="Arial" w:hAnsi="Arial" w:cs="Arial"/>
          <w:sz w:val="20"/>
          <w:szCs w:val="20"/>
        </w:rPr>
        <w:t>Configured Performance Management templates, review cycles, and document types for manager and employee feedback flows; aligned performance processes with organizational KPIs.</w:t>
      </w:r>
    </w:p>
    <w:p w14:paraId="547E0578" w14:textId="77777777" w:rsidR="008205CA" w:rsidRPr="008205CA" w:rsidRDefault="008205CA" w:rsidP="008205CA">
      <w:pPr>
        <w:pStyle w:val="ListParagraph"/>
        <w:numPr>
          <w:ilvl w:val="0"/>
          <w:numId w:val="51"/>
        </w:numPr>
        <w:spacing w:after="209" w:line="247" w:lineRule="auto"/>
        <w:jc w:val="both"/>
        <w:rPr>
          <w:rFonts w:ascii="Arial" w:hAnsi="Arial" w:cs="Arial"/>
          <w:sz w:val="20"/>
          <w:szCs w:val="20"/>
        </w:rPr>
      </w:pPr>
      <w:r w:rsidRPr="008205CA">
        <w:rPr>
          <w:rFonts w:ascii="Arial" w:hAnsi="Arial" w:cs="Arial"/>
          <w:sz w:val="20"/>
          <w:szCs w:val="20"/>
        </w:rPr>
        <w:t>Implemented goal-setting templates and performance document routing rules, enabling quarterly and annual performance reviews tied to competency models and business objectives.</w:t>
      </w:r>
    </w:p>
    <w:p w14:paraId="01A4A35D" w14:textId="77777777" w:rsidR="008205CA" w:rsidRPr="008205CA" w:rsidRDefault="008205CA" w:rsidP="008205CA">
      <w:pPr>
        <w:pStyle w:val="ListParagraph"/>
        <w:numPr>
          <w:ilvl w:val="0"/>
          <w:numId w:val="51"/>
        </w:numPr>
        <w:spacing w:after="209" w:line="247" w:lineRule="auto"/>
        <w:jc w:val="both"/>
        <w:rPr>
          <w:rFonts w:ascii="Arial" w:hAnsi="Arial" w:cs="Arial"/>
          <w:sz w:val="20"/>
          <w:szCs w:val="20"/>
        </w:rPr>
      </w:pPr>
      <w:r w:rsidRPr="008205CA">
        <w:rPr>
          <w:rFonts w:ascii="Arial" w:hAnsi="Arial" w:cs="Arial"/>
          <w:sz w:val="20"/>
          <w:szCs w:val="20"/>
        </w:rPr>
        <w:t>Created BI Publisher performance review reports for HR analytics and compliance.</w:t>
      </w:r>
    </w:p>
    <w:p w14:paraId="5AAF66F4" w14:textId="3EA9C90D" w:rsidR="008205CA" w:rsidRDefault="008205CA" w:rsidP="008205CA">
      <w:pPr>
        <w:pStyle w:val="ListParagraph"/>
        <w:numPr>
          <w:ilvl w:val="0"/>
          <w:numId w:val="51"/>
        </w:numPr>
        <w:spacing w:after="209" w:line="247" w:lineRule="auto"/>
        <w:jc w:val="both"/>
        <w:rPr>
          <w:rFonts w:ascii="Arial" w:hAnsi="Arial" w:cs="Arial"/>
          <w:sz w:val="20"/>
          <w:szCs w:val="20"/>
        </w:rPr>
      </w:pPr>
      <w:r w:rsidRPr="008205CA">
        <w:rPr>
          <w:rFonts w:ascii="Arial" w:hAnsi="Arial" w:cs="Arial"/>
          <w:sz w:val="20"/>
          <w:szCs w:val="20"/>
        </w:rPr>
        <w:t>Customized Performance and Goals UI using Transaction Design Studio and Visual Builder to support Redwood UI enhancements.</w:t>
      </w:r>
    </w:p>
    <w:p w14:paraId="75CB09E1" w14:textId="22E2D6DA" w:rsidR="005E3B47" w:rsidRPr="008205CA" w:rsidRDefault="005E3B47" w:rsidP="008205CA">
      <w:pPr>
        <w:pStyle w:val="ListParagraph"/>
        <w:numPr>
          <w:ilvl w:val="0"/>
          <w:numId w:val="51"/>
        </w:numPr>
        <w:spacing w:after="209" w:line="247" w:lineRule="auto"/>
        <w:jc w:val="both"/>
        <w:rPr>
          <w:rFonts w:ascii="Arial" w:hAnsi="Arial" w:cs="Arial"/>
          <w:sz w:val="20"/>
          <w:szCs w:val="20"/>
        </w:rPr>
      </w:pPr>
      <w:r w:rsidRPr="005E3B47">
        <w:rPr>
          <w:rFonts w:ascii="Arial" w:hAnsi="Arial" w:cs="Arial"/>
          <w:sz w:val="20"/>
          <w:szCs w:val="20"/>
        </w:rPr>
        <w:t>Helped fix recruiter-facing issues in ORC and tested changes before go-live to make sure nothing was broken.</w:t>
      </w:r>
    </w:p>
    <w:p w14:paraId="6A9CB3CD" w14:textId="77777777" w:rsidR="00D81DCE" w:rsidRPr="00D81DCE" w:rsidRDefault="00D81DCE" w:rsidP="00D81DCE">
      <w:pPr>
        <w:pStyle w:val="ListParagraph"/>
        <w:numPr>
          <w:ilvl w:val="0"/>
          <w:numId w:val="51"/>
        </w:numPr>
        <w:spacing w:after="209" w:line="247" w:lineRule="auto"/>
        <w:jc w:val="both"/>
        <w:rPr>
          <w:rFonts w:ascii="Arial" w:hAnsi="Arial" w:cs="Arial"/>
          <w:sz w:val="20"/>
          <w:szCs w:val="20"/>
        </w:rPr>
      </w:pPr>
      <w:r w:rsidRPr="00D81DCE">
        <w:rPr>
          <w:rFonts w:ascii="Arial" w:hAnsi="Arial" w:cs="Arial"/>
          <w:sz w:val="20"/>
          <w:szCs w:val="20"/>
        </w:rPr>
        <w:t>Implemented Oracle Financial Reporting Studio (FRS) and OTBI dashboards to provide real-time insights into workforce analytics, enhancing decision-making for HR leadership.</w:t>
      </w:r>
    </w:p>
    <w:p w14:paraId="69F27A8D" w14:textId="18AAB317" w:rsidR="00D81DCE" w:rsidRPr="00143CB7" w:rsidRDefault="00D81DCE" w:rsidP="00D81DCE">
      <w:pPr>
        <w:pStyle w:val="ListParagraph"/>
        <w:numPr>
          <w:ilvl w:val="0"/>
          <w:numId w:val="51"/>
        </w:numPr>
        <w:spacing w:after="209" w:line="247" w:lineRule="auto"/>
        <w:jc w:val="both"/>
        <w:rPr>
          <w:rFonts w:ascii="Arial" w:hAnsi="Arial" w:cs="Arial"/>
          <w:sz w:val="20"/>
          <w:szCs w:val="20"/>
        </w:rPr>
      </w:pPr>
      <w:r w:rsidRPr="00D81DCE">
        <w:rPr>
          <w:rFonts w:ascii="Arial" w:hAnsi="Arial" w:cs="Arial"/>
          <w:sz w:val="20"/>
          <w:szCs w:val="20"/>
        </w:rPr>
        <w:t>Developed automated ESS Jobs to streamline scheduled data extracts, reducing manual intervention and improving data processing efficiency.</w:t>
      </w:r>
    </w:p>
    <w:p w14:paraId="0EE04F84" w14:textId="77777777" w:rsidR="00143CB7" w:rsidRPr="00143CB7" w:rsidRDefault="00143CB7" w:rsidP="00143CB7">
      <w:pPr>
        <w:pStyle w:val="ListParagraph"/>
        <w:numPr>
          <w:ilvl w:val="0"/>
          <w:numId w:val="51"/>
        </w:numPr>
        <w:spacing w:after="209" w:line="247" w:lineRule="auto"/>
        <w:jc w:val="both"/>
        <w:rPr>
          <w:rFonts w:ascii="Arial" w:hAnsi="Arial" w:cs="Arial"/>
          <w:sz w:val="20"/>
          <w:szCs w:val="20"/>
        </w:rPr>
      </w:pPr>
      <w:r w:rsidRPr="00143CB7">
        <w:rPr>
          <w:rFonts w:ascii="Arial" w:hAnsi="Arial" w:cs="Arial"/>
          <w:sz w:val="20"/>
          <w:szCs w:val="20"/>
        </w:rPr>
        <w:t>Collaborated closely with HR and IT teams to troubleshoot critical issues (e.g., data discrepancies in reports and integration errors) and worked with Oracle Support to resolve product-related defects, ensuring minimal disruption to HR operations.</w:t>
      </w:r>
    </w:p>
    <w:p w14:paraId="1EA8F482" w14:textId="3BC0B4CA" w:rsidR="00073A4E" w:rsidRPr="00143CB7" w:rsidRDefault="00143CB7" w:rsidP="00945243">
      <w:pPr>
        <w:pStyle w:val="ListParagraph"/>
        <w:numPr>
          <w:ilvl w:val="0"/>
          <w:numId w:val="51"/>
        </w:numPr>
        <w:spacing w:after="209" w:line="247" w:lineRule="auto"/>
        <w:jc w:val="both"/>
        <w:rPr>
          <w:rFonts w:ascii="Arial" w:hAnsi="Arial" w:cs="Arial"/>
          <w:sz w:val="20"/>
          <w:szCs w:val="20"/>
        </w:rPr>
      </w:pPr>
      <w:r w:rsidRPr="00143CB7">
        <w:rPr>
          <w:rFonts w:ascii="Arial" w:hAnsi="Arial" w:cs="Arial"/>
          <w:sz w:val="20"/>
          <w:szCs w:val="20"/>
        </w:rPr>
        <w:t>Led training sessions for HR administrators and managers on newly implemented HCM Cloud features and created user-friendly job aids, which improved user adoption and reduced support inquiries.</w:t>
      </w:r>
    </w:p>
    <w:p w14:paraId="1C0E3D63" w14:textId="2FDAF7F8" w:rsidR="00F9623F" w:rsidRPr="00527F49" w:rsidRDefault="00D8737C" w:rsidP="00F9623F">
      <w:pPr>
        <w:spacing w:after="0" w:line="240" w:lineRule="auto"/>
        <w:rPr>
          <w:rFonts w:ascii="Arial" w:hAnsi="Arial" w:cs="Arial"/>
          <w:b/>
          <w:color w:val="000000"/>
          <w:sz w:val="20"/>
          <w:szCs w:val="20"/>
        </w:rPr>
      </w:pPr>
      <w:r w:rsidRPr="00527F49">
        <w:rPr>
          <w:rFonts w:ascii="Arial" w:hAnsi="Arial" w:cs="Arial"/>
          <w:b/>
          <w:sz w:val="20"/>
          <w:szCs w:val="20"/>
        </w:rPr>
        <w:t>Client:</w:t>
      </w:r>
      <w:r w:rsidR="007E4ACC" w:rsidRPr="00527F49">
        <w:rPr>
          <w:rFonts w:ascii="Arial" w:hAnsi="Arial" w:cs="Arial"/>
          <w:b/>
          <w:sz w:val="20"/>
          <w:szCs w:val="20"/>
        </w:rPr>
        <w:t xml:space="preserve"> </w:t>
      </w:r>
      <w:r w:rsidRPr="00527F49">
        <w:rPr>
          <w:rFonts w:ascii="Arial" w:hAnsi="Arial" w:cs="Arial"/>
          <w:b/>
          <w:sz w:val="20"/>
          <w:szCs w:val="20"/>
        </w:rPr>
        <w:t xml:space="preserve"> </w:t>
      </w:r>
      <w:proofErr w:type="spellStart"/>
      <w:r w:rsidR="00A90CE2">
        <w:rPr>
          <w:rFonts w:ascii="Arial" w:hAnsi="Arial" w:cs="Arial"/>
          <w:b/>
          <w:sz w:val="20"/>
          <w:szCs w:val="20"/>
        </w:rPr>
        <w:t>Resideo</w:t>
      </w:r>
      <w:proofErr w:type="spellEnd"/>
      <w:r w:rsidR="00C07FA6" w:rsidRPr="00C07FA6">
        <w:rPr>
          <w:rFonts w:ascii="Arial" w:hAnsi="Arial" w:cs="Arial"/>
          <w:b/>
          <w:sz w:val="20"/>
          <w:szCs w:val="20"/>
        </w:rPr>
        <w:t xml:space="preserve">, </w:t>
      </w:r>
      <w:r w:rsidR="00A90CE2">
        <w:rPr>
          <w:rFonts w:ascii="Arial" w:hAnsi="Arial" w:cs="Arial"/>
          <w:b/>
          <w:sz w:val="20"/>
          <w:szCs w:val="20"/>
        </w:rPr>
        <w:t xml:space="preserve">Arizona, </w:t>
      </w:r>
      <w:proofErr w:type="gramStart"/>
      <w:r w:rsidR="00A90CE2">
        <w:rPr>
          <w:rFonts w:ascii="Arial" w:hAnsi="Arial" w:cs="Arial"/>
          <w:b/>
          <w:sz w:val="20"/>
          <w:szCs w:val="20"/>
        </w:rPr>
        <w:t>AZ</w:t>
      </w:r>
      <w:r w:rsidR="00C07FA6" w:rsidRPr="00C07FA6">
        <w:rPr>
          <w:rFonts w:ascii="Arial" w:hAnsi="Arial" w:cs="Arial"/>
          <w:b/>
          <w:sz w:val="20"/>
          <w:szCs w:val="20"/>
        </w:rPr>
        <w:t xml:space="preserve"> </w:t>
      </w:r>
      <w:r w:rsidR="00FB0FE3" w:rsidRPr="00527F49">
        <w:rPr>
          <w:rFonts w:ascii="Arial" w:hAnsi="Arial" w:cs="Arial"/>
          <w:b/>
          <w:sz w:val="20"/>
          <w:szCs w:val="20"/>
        </w:rPr>
        <w:t>.</w:t>
      </w:r>
      <w:proofErr w:type="gramEnd"/>
      <w:r w:rsidR="00F9623F" w:rsidRPr="00527F49">
        <w:rPr>
          <w:rFonts w:ascii="Arial" w:hAnsi="Arial" w:cs="Arial"/>
          <w:b/>
          <w:sz w:val="20"/>
          <w:szCs w:val="20"/>
        </w:rPr>
        <w:tab/>
      </w:r>
      <w:r w:rsidR="00F9623F" w:rsidRPr="00527F49">
        <w:rPr>
          <w:rFonts w:ascii="Arial" w:hAnsi="Arial" w:cs="Arial"/>
          <w:b/>
          <w:sz w:val="20"/>
          <w:szCs w:val="20"/>
        </w:rPr>
        <w:tab/>
      </w:r>
      <w:r w:rsidR="00F9623F" w:rsidRPr="00527F49">
        <w:rPr>
          <w:rFonts w:ascii="Arial" w:hAnsi="Arial" w:cs="Arial"/>
          <w:b/>
          <w:sz w:val="20"/>
          <w:szCs w:val="20"/>
        </w:rPr>
        <w:tab/>
      </w:r>
      <w:r w:rsidR="00C07FA6">
        <w:rPr>
          <w:rFonts w:ascii="Arial" w:hAnsi="Arial" w:cs="Arial"/>
          <w:b/>
          <w:sz w:val="20"/>
          <w:szCs w:val="20"/>
        </w:rPr>
        <w:t xml:space="preserve">           </w:t>
      </w:r>
      <w:r w:rsidR="002123F8">
        <w:rPr>
          <w:rFonts w:ascii="Arial" w:hAnsi="Arial" w:cs="Arial"/>
          <w:b/>
          <w:sz w:val="20"/>
          <w:szCs w:val="20"/>
        </w:rPr>
        <w:tab/>
      </w:r>
      <w:r w:rsidR="002123F8">
        <w:rPr>
          <w:rFonts w:ascii="Arial" w:hAnsi="Arial" w:cs="Arial"/>
          <w:b/>
          <w:sz w:val="20"/>
          <w:szCs w:val="20"/>
        </w:rPr>
        <w:tab/>
      </w:r>
      <w:r w:rsidR="002123F8">
        <w:rPr>
          <w:rFonts w:ascii="Arial" w:hAnsi="Arial" w:cs="Arial"/>
          <w:b/>
          <w:sz w:val="20"/>
          <w:szCs w:val="20"/>
        </w:rPr>
        <w:tab/>
      </w:r>
      <w:r w:rsidR="00936D72">
        <w:rPr>
          <w:rFonts w:ascii="Arial" w:hAnsi="Arial" w:cs="Arial"/>
          <w:b/>
          <w:sz w:val="20"/>
          <w:szCs w:val="20"/>
        </w:rPr>
        <w:t xml:space="preserve"> </w:t>
      </w:r>
      <w:r w:rsidR="00262088">
        <w:rPr>
          <w:rFonts w:ascii="Arial" w:hAnsi="Arial" w:cs="Arial"/>
          <w:b/>
          <w:sz w:val="20"/>
          <w:szCs w:val="20"/>
        </w:rPr>
        <w:t xml:space="preserve">    </w:t>
      </w:r>
      <w:r w:rsidR="006E08F7">
        <w:rPr>
          <w:rFonts w:ascii="Arial" w:hAnsi="Arial" w:cs="Arial"/>
          <w:b/>
          <w:sz w:val="20"/>
          <w:szCs w:val="20"/>
        </w:rPr>
        <w:t xml:space="preserve">         </w:t>
      </w:r>
      <w:r w:rsidR="00262088">
        <w:rPr>
          <w:rFonts w:ascii="Arial" w:hAnsi="Arial" w:cs="Arial"/>
          <w:b/>
          <w:sz w:val="20"/>
          <w:szCs w:val="20"/>
        </w:rPr>
        <w:t>February</w:t>
      </w:r>
      <w:r w:rsidR="00F9623F" w:rsidRPr="00527F49">
        <w:rPr>
          <w:rFonts w:ascii="Arial" w:hAnsi="Arial" w:cs="Arial"/>
          <w:b/>
          <w:sz w:val="20"/>
          <w:szCs w:val="20"/>
        </w:rPr>
        <w:t xml:space="preserve"> 202</w:t>
      </w:r>
      <w:r w:rsidR="00493F5A">
        <w:rPr>
          <w:rFonts w:ascii="Arial" w:hAnsi="Arial" w:cs="Arial"/>
          <w:b/>
          <w:sz w:val="20"/>
          <w:szCs w:val="20"/>
        </w:rPr>
        <w:t>3</w:t>
      </w:r>
      <w:r w:rsidR="00F9623F" w:rsidRPr="00527F49">
        <w:rPr>
          <w:rFonts w:ascii="Arial" w:hAnsi="Arial" w:cs="Arial"/>
          <w:b/>
          <w:color w:val="000000"/>
          <w:sz w:val="20"/>
          <w:szCs w:val="20"/>
        </w:rPr>
        <w:t xml:space="preserve"> to </w:t>
      </w:r>
      <w:r w:rsidR="00262088">
        <w:rPr>
          <w:rFonts w:ascii="Arial" w:hAnsi="Arial" w:cs="Arial"/>
          <w:b/>
          <w:color w:val="000000"/>
          <w:sz w:val="20"/>
          <w:szCs w:val="20"/>
        </w:rPr>
        <w:t>December</w:t>
      </w:r>
      <w:r w:rsidR="00073A4E">
        <w:rPr>
          <w:rFonts w:ascii="Arial" w:hAnsi="Arial" w:cs="Arial"/>
          <w:b/>
          <w:color w:val="000000"/>
          <w:sz w:val="20"/>
          <w:szCs w:val="20"/>
        </w:rPr>
        <w:t xml:space="preserve"> 202</w:t>
      </w:r>
      <w:r w:rsidR="00857A2B">
        <w:rPr>
          <w:rFonts w:ascii="Arial" w:hAnsi="Arial" w:cs="Arial"/>
          <w:b/>
          <w:color w:val="000000"/>
          <w:sz w:val="20"/>
          <w:szCs w:val="20"/>
        </w:rPr>
        <w:t>3</w:t>
      </w:r>
    </w:p>
    <w:p w14:paraId="6955CC37" w14:textId="13333785" w:rsidR="00F9623F" w:rsidRPr="00527F49" w:rsidRDefault="00D86D43" w:rsidP="00F9623F">
      <w:pPr>
        <w:spacing w:after="0" w:line="240" w:lineRule="auto"/>
        <w:rPr>
          <w:rFonts w:ascii="Arial" w:hAnsi="Arial" w:cs="Arial"/>
          <w:b/>
          <w:color w:val="000000"/>
          <w:sz w:val="20"/>
          <w:szCs w:val="20"/>
        </w:rPr>
      </w:pPr>
      <w:r w:rsidRPr="00527F49">
        <w:rPr>
          <w:rFonts w:ascii="Arial" w:hAnsi="Arial" w:cs="Arial"/>
          <w:b/>
          <w:color w:val="000000"/>
          <w:sz w:val="20"/>
          <w:szCs w:val="20"/>
        </w:rPr>
        <w:t xml:space="preserve">Role: </w:t>
      </w:r>
      <w:r w:rsidR="007E4ACC" w:rsidRPr="00527F49">
        <w:rPr>
          <w:rFonts w:ascii="Arial" w:hAnsi="Arial" w:cs="Arial"/>
          <w:b/>
          <w:color w:val="000000"/>
          <w:sz w:val="20"/>
          <w:szCs w:val="20"/>
        </w:rPr>
        <w:t xml:space="preserve">   </w:t>
      </w:r>
      <w:r w:rsidR="005B0A3A">
        <w:rPr>
          <w:rFonts w:ascii="Arial" w:hAnsi="Arial" w:cs="Arial"/>
          <w:b/>
          <w:color w:val="000000"/>
          <w:sz w:val="20"/>
          <w:szCs w:val="20"/>
        </w:rPr>
        <w:t xml:space="preserve">Senior </w:t>
      </w:r>
      <w:r w:rsidR="0052366E" w:rsidRPr="0052366E">
        <w:rPr>
          <w:rFonts w:ascii="Arial" w:hAnsi="Arial" w:cs="Arial"/>
          <w:b/>
          <w:color w:val="000000"/>
          <w:sz w:val="20"/>
          <w:szCs w:val="20"/>
        </w:rPr>
        <w:t xml:space="preserve">Oracle HCM Cloud Techno-Functional </w:t>
      </w:r>
      <w:r w:rsidR="005B0A3A">
        <w:rPr>
          <w:rFonts w:ascii="Arial" w:hAnsi="Arial" w:cs="Arial"/>
          <w:b/>
          <w:color w:val="000000"/>
          <w:sz w:val="20"/>
          <w:szCs w:val="20"/>
        </w:rPr>
        <w:t>Consultant</w:t>
      </w:r>
    </w:p>
    <w:p w14:paraId="1B883E3D" w14:textId="77777777" w:rsidR="00F9623F" w:rsidRPr="00527F49" w:rsidRDefault="00F9623F" w:rsidP="00F9623F">
      <w:pPr>
        <w:spacing w:after="0" w:line="240" w:lineRule="auto"/>
        <w:rPr>
          <w:rFonts w:ascii="Arial" w:hAnsi="Arial" w:cs="Arial"/>
          <w:b/>
          <w:color w:val="000000"/>
          <w:sz w:val="20"/>
          <w:szCs w:val="20"/>
        </w:rPr>
      </w:pPr>
      <w:r w:rsidRPr="00527F49">
        <w:rPr>
          <w:rFonts w:ascii="Arial" w:hAnsi="Arial" w:cs="Arial"/>
          <w:b/>
          <w:color w:val="000000"/>
          <w:sz w:val="20"/>
          <w:szCs w:val="20"/>
        </w:rPr>
        <w:t>Responsibilities:</w:t>
      </w:r>
    </w:p>
    <w:p w14:paraId="748CEFBF" w14:textId="77777777" w:rsidR="00ED1937" w:rsidRPr="00527F49" w:rsidRDefault="00ED1937" w:rsidP="00F9623F">
      <w:pPr>
        <w:spacing w:after="0" w:line="240" w:lineRule="auto"/>
        <w:rPr>
          <w:rFonts w:ascii="Arial" w:hAnsi="Arial" w:cs="Arial"/>
          <w:b/>
          <w:color w:val="000000"/>
          <w:sz w:val="20"/>
          <w:szCs w:val="20"/>
        </w:rPr>
      </w:pPr>
    </w:p>
    <w:p w14:paraId="1DF6E78B" w14:textId="77777777"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Led a full lifecycle Oracle HCM Cloud implementation for a large financial services client, migrating from a legacy HR system to Oracle Cloud HCM with Core HR, Benefits, and Absence Management modules.</w:t>
      </w:r>
    </w:p>
    <w:p w14:paraId="241D87A7" w14:textId="383D16EB"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Facilitated requirements workshops with HR stakeholders and configured enterprise setup components</w:t>
      </w:r>
      <w:r w:rsidR="000F5439">
        <w:rPr>
          <w:rFonts w:ascii="Arial" w:hAnsi="Arial" w:cs="Arial"/>
          <w:color w:val="000000"/>
          <w:sz w:val="20"/>
          <w:szCs w:val="20"/>
        </w:rPr>
        <w:t xml:space="preserve"> and </w:t>
      </w:r>
      <w:r w:rsidRPr="0052366E">
        <w:rPr>
          <w:rFonts w:ascii="Arial" w:hAnsi="Arial" w:cs="Arial"/>
          <w:color w:val="000000"/>
          <w:sz w:val="20"/>
          <w:szCs w:val="20"/>
        </w:rPr>
        <w:t>workforce structures to accurately model the organization’s structure and policies in Oracle HCM Cloud.</w:t>
      </w:r>
    </w:p>
    <w:p w14:paraId="7786D133" w14:textId="77777777"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Configured Absence Management for multiple leave plans (vacation, sick, FMLA), including setting up accrual formulas and carryover rules using Fast Formulas to ensure compliance with corporate policy and federal regulations.</w:t>
      </w:r>
    </w:p>
    <w:p w14:paraId="0A147A6E" w14:textId="77777777"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Executed large-scale data migration using HCM Data Loader (HDL) to convert and upload employee data, job histories, benefit enrollments, and absence balances from the legacy system, achieving over 99% data accuracy upon load.</w:t>
      </w:r>
    </w:p>
    <w:p w14:paraId="4EA98CD3" w14:textId="6A07CC3D"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 xml:space="preserve">Designed and implemented integrations with external </w:t>
      </w:r>
      <w:r w:rsidR="00916D33">
        <w:rPr>
          <w:rFonts w:ascii="Arial" w:hAnsi="Arial" w:cs="Arial"/>
          <w:color w:val="000000"/>
          <w:sz w:val="20"/>
          <w:szCs w:val="20"/>
        </w:rPr>
        <w:t>v</w:t>
      </w:r>
      <w:r w:rsidRPr="0052366E">
        <w:rPr>
          <w:rFonts w:ascii="Arial" w:hAnsi="Arial" w:cs="Arial"/>
          <w:color w:val="000000"/>
          <w:sz w:val="20"/>
          <w:szCs w:val="20"/>
        </w:rPr>
        <w:t xml:space="preserve">endors </w:t>
      </w:r>
      <w:r w:rsidR="00916D33">
        <w:rPr>
          <w:rFonts w:ascii="Arial" w:hAnsi="Arial" w:cs="Arial"/>
          <w:color w:val="000000"/>
          <w:sz w:val="20"/>
          <w:szCs w:val="20"/>
        </w:rPr>
        <w:t>BI Reports</w:t>
      </w:r>
      <w:r w:rsidRPr="0052366E">
        <w:rPr>
          <w:rFonts w:ascii="Arial" w:hAnsi="Arial" w:cs="Arial"/>
          <w:color w:val="000000"/>
          <w:sz w:val="20"/>
          <w:szCs w:val="20"/>
        </w:rPr>
        <w:t xml:space="preserve"> and HCM Extracts. This included real-time outbound feeds for new hires and terminations and inbound benefit deduction files, ensuring seamless data flow between Oracle HCM and third-party systems.</w:t>
      </w:r>
    </w:p>
    <w:p w14:paraId="598C63B3" w14:textId="77777777" w:rsid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Set up and customized approval workflows via Oracle BPM Worklist for critical HR processes (such as promotions and terminations), aligning approval chains with the company’s policies and reducing manual intervention in HR transaction approvals.</w:t>
      </w:r>
    </w:p>
    <w:p w14:paraId="70CBB1FD" w14:textId="7302577C" w:rsidR="00682732" w:rsidRPr="00682732" w:rsidRDefault="00682732" w:rsidP="00682732">
      <w:pPr>
        <w:pStyle w:val="NormalWeb"/>
        <w:numPr>
          <w:ilvl w:val="0"/>
          <w:numId w:val="41"/>
        </w:numPr>
        <w:spacing w:after="0"/>
        <w:jc w:val="both"/>
        <w:rPr>
          <w:rFonts w:ascii="Arial" w:hAnsi="Arial" w:cs="Arial"/>
          <w:sz w:val="20"/>
          <w:szCs w:val="20"/>
        </w:rPr>
      </w:pPr>
      <w:r w:rsidRPr="001B7901">
        <w:rPr>
          <w:rFonts w:ascii="Arial" w:hAnsi="Arial" w:cs="Arial"/>
          <w:sz w:val="20"/>
          <w:szCs w:val="20"/>
        </w:rPr>
        <w:t>Made changes to recruiting pages using Visual Builder Studio to align with Redwood UI and made the pages more user-friendly.</w:t>
      </w:r>
    </w:p>
    <w:p w14:paraId="2F615337" w14:textId="77777777" w:rsidR="006F3959" w:rsidRPr="006F3959" w:rsidRDefault="006F3959" w:rsidP="006F3959">
      <w:pPr>
        <w:pStyle w:val="ListParagraph"/>
        <w:numPr>
          <w:ilvl w:val="0"/>
          <w:numId w:val="41"/>
        </w:numPr>
        <w:spacing w:after="0" w:line="240" w:lineRule="auto"/>
        <w:rPr>
          <w:rFonts w:ascii="Arial" w:hAnsi="Arial" w:cs="Arial"/>
          <w:color w:val="000000"/>
          <w:sz w:val="20"/>
          <w:szCs w:val="20"/>
        </w:rPr>
      </w:pPr>
      <w:r w:rsidRPr="006F3959">
        <w:rPr>
          <w:rFonts w:ascii="Arial" w:hAnsi="Arial" w:cs="Arial"/>
          <w:color w:val="000000"/>
          <w:sz w:val="20"/>
          <w:szCs w:val="20"/>
        </w:rPr>
        <w:t>Migrated Talent Management pages (Performance and Goals) to Redwood UI using Visual Builder Studio and Design Studio for contextual navigation and page enhancements.</w:t>
      </w:r>
    </w:p>
    <w:p w14:paraId="7C31E83C" w14:textId="43C22665" w:rsidR="006F3959" w:rsidRDefault="006F3959" w:rsidP="006F3959">
      <w:pPr>
        <w:pStyle w:val="ListParagraph"/>
        <w:numPr>
          <w:ilvl w:val="0"/>
          <w:numId w:val="41"/>
        </w:numPr>
        <w:spacing w:after="0" w:line="240" w:lineRule="auto"/>
        <w:rPr>
          <w:rFonts w:ascii="Arial" w:hAnsi="Arial" w:cs="Arial"/>
          <w:color w:val="000000"/>
          <w:sz w:val="20"/>
          <w:szCs w:val="20"/>
        </w:rPr>
      </w:pPr>
      <w:r w:rsidRPr="006F3959">
        <w:rPr>
          <w:rFonts w:ascii="Arial" w:hAnsi="Arial" w:cs="Arial"/>
          <w:color w:val="000000"/>
          <w:sz w:val="20"/>
          <w:szCs w:val="20"/>
        </w:rPr>
        <w:t>Conducted usability testing and validation for Redwood-based performance document flows, ensuring smooth transition from Classic and Responsive UI.</w:t>
      </w:r>
    </w:p>
    <w:p w14:paraId="02AC0E6F" w14:textId="77777777" w:rsidR="00705982" w:rsidRPr="00705982" w:rsidRDefault="00705982" w:rsidP="00705982">
      <w:pPr>
        <w:pStyle w:val="ListParagraph"/>
        <w:numPr>
          <w:ilvl w:val="0"/>
          <w:numId w:val="41"/>
        </w:numPr>
        <w:spacing w:after="0" w:line="240" w:lineRule="auto"/>
        <w:rPr>
          <w:rFonts w:ascii="Arial" w:hAnsi="Arial" w:cs="Arial"/>
          <w:color w:val="000000"/>
          <w:sz w:val="20"/>
          <w:szCs w:val="20"/>
        </w:rPr>
      </w:pPr>
      <w:r w:rsidRPr="00705982">
        <w:rPr>
          <w:rFonts w:ascii="Arial" w:hAnsi="Arial" w:cs="Arial"/>
          <w:color w:val="000000"/>
          <w:sz w:val="20"/>
          <w:szCs w:val="20"/>
        </w:rPr>
        <w:t>Designed and optimized Oracle PL/SQL scripts for data validation and transformation during HR data migrations, improving data accuracy by 98%.</w:t>
      </w:r>
    </w:p>
    <w:p w14:paraId="1DB257DF" w14:textId="77777777" w:rsidR="00705982" w:rsidRPr="00705982" w:rsidRDefault="00705982" w:rsidP="00705982">
      <w:pPr>
        <w:pStyle w:val="ListParagraph"/>
        <w:numPr>
          <w:ilvl w:val="0"/>
          <w:numId w:val="41"/>
        </w:numPr>
        <w:spacing w:after="0" w:line="240" w:lineRule="auto"/>
        <w:rPr>
          <w:rFonts w:ascii="Arial" w:hAnsi="Arial" w:cs="Arial"/>
          <w:color w:val="000000"/>
          <w:sz w:val="20"/>
          <w:szCs w:val="20"/>
        </w:rPr>
      </w:pPr>
      <w:r w:rsidRPr="00705982">
        <w:rPr>
          <w:rFonts w:ascii="Arial" w:hAnsi="Arial" w:cs="Arial"/>
          <w:color w:val="000000"/>
          <w:sz w:val="20"/>
          <w:szCs w:val="20"/>
        </w:rPr>
        <w:t>Implemented service-based data migration strategies using REST/SOAP APIs to ensure seamless integration between Oracle HCM Cloud and third-party systems.</w:t>
      </w:r>
    </w:p>
    <w:p w14:paraId="5DE1CB8C" w14:textId="77777777" w:rsidR="00705982" w:rsidRPr="00705982" w:rsidRDefault="00705982" w:rsidP="00705982">
      <w:pPr>
        <w:pStyle w:val="ListParagraph"/>
        <w:numPr>
          <w:ilvl w:val="0"/>
          <w:numId w:val="41"/>
        </w:numPr>
        <w:spacing w:after="0" w:line="240" w:lineRule="auto"/>
        <w:rPr>
          <w:rFonts w:ascii="Arial" w:hAnsi="Arial" w:cs="Arial"/>
          <w:color w:val="000000"/>
          <w:sz w:val="20"/>
          <w:szCs w:val="20"/>
        </w:rPr>
      </w:pPr>
      <w:r w:rsidRPr="00705982">
        <w:rPr>
          <w:rFonts w:ascii="Arial" w:hAnsi="Arial" w:cs="Arial"/>
          <w:color w:val="000000"/>
          <w:sz w:val="20"/>
          <w:szCs w:val="20"/>
        </w:rPr>
        <w:t>Configured Key Flex Fields (KFF), Descriptive Flex Fields (DFF), and Extensible Flex Fields (EFF) to support custom HR and workforce structures, enabling flexible reporting and analytics.</w:t>
      </w:r>
    </w:p>
    <w:p w14:paraId="29D2EA48" w14:textId="3A4A99EB" w:rsidR="00705982" w:rsidRPr="0052366E" w:rsidRDefault="00705982" w:rsidP="00705982">
      <w:pPr>
        <w:pStyle w:val="ListParagraph"/>
        <w:numPr>
          <w:ilvl w:val="0"/>
          <w:numId w:val="41"/>
        </w:numPr>
        <w:spacing w:after="0" w:line="240" w:lineRule="auto"/>
        <w:rPr>
          <w:rFonts w:ascii="Arial" w:hAnsi="Arial" w:cs="Arial"/>
          <w:color w:val="000000"/>
          <w:sz w:val="20"/>
          <w:szCs w:val="20"/>
        </w:rPr>
      </w:pPr>
      <w:r w:rsidRPr="00705982">
        <w:rPr>
          <w:rFonts w:ascii="Arial" w:hAnsi="Arial" w:cs="Arial"/>
          <w:color w:val="000000"/>
          <w:sz w:val="20"/>
          <w:szCs w:val="20"/>
        </w:rPr>
        <w:t>Defined Lookup Sets and Value Sets to standardize HR and Finance data entry, reducing inconsistencies and enhancing reporting accuracy.</w:t>
      </w:r>
    </w:p>
    <w:p w14:paraId="79D9BD30" w14:textId="77777777" w:rsidR="0052366E" w:rsidRP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Defined Oracle HCM security from the ground up by creating custom job roles (HR Specialist, Benefits Administrator, etc.) and data roles, and configuring security profiles to restrict access by business unit and geography, thereby enforcing data privacy and segregation of duties.</w:t>
      </w:r>
    </w:p>
    <w:p w14:paraId="614AEB39" w14:textId="77777777" w:rsidR="0052366E" w:rsidRDefault="0052366E" w:rsidP="0052366E">
      <w:pPr>
        <w:pStyle w:val="ListParagraph"/>
        <w:numPr>
          <w:ilvl w:val="0"/>
          <w:numId w:val="41"/>
        </w:numPr>
        <w:spacing w:after="0" w:line="240" w:lineRule="auto"/>
        <w:rPr>
          <w:rFonts w:ascii="Arial" w:hAnsi="Arial" w:cs="Arial"/>
          <w:color w:val="000000"/>
          <w:sz w:val="20"/>
          <w:szCs w:val="20"/>
        </w:rPr>
      </w:pPr>
      <w:r w:rsidRPr="0052366E">
        <w:rPr>
          <w:rFonts w:ascii="Arial" w:hAnsi="Arial" w:cs="Arial"/>
          <w:color w:val="000000"/>
          <w:sz w:val="20"/>
          <w:szCs w:val="20"/>
        </w:rPr>
        <w:t>Managed project deliverables in an Agile environment, participating in sprint planning and demonstrations. Delivered Oracle HCM Cloud functionalities in iterative sprints, which facilitated early user feedback and ensured the project remained on schedule for the go-live date.</w:t>
      </w:r>
    </w:p>
    <w:p w14:paraId="6CFBDFBD" w14:textId="77777777" w:rsidR="00122D11" w:rsidRPr="00122D11" w:rsidRDefault="00122D11" w:rsidP="00122D11">
      <w:pPr>
        <w:pStyle w:val="ListParagraph"/>
        <w:numPr>
          <w:ilvl w:val="0"/>
          <w:numId w:val="41"/>
        </w:numPr>
        <w:spacing w:after="0" w:line="240" w:lineRule="auto"/>
        <w:rPr>
          <w:rFonts w:ascii="Arial" w:hAnsi="Arial" w:cs="Arial"/>
          <w:color w:val="000000"/>
          <w:sz w:val="20"/>
          <w:szCs w:val="20"/>
        </w:rPr>
      </w:pPr>
      <w:r w:rsidRPr="00122D11">
        <w:rPr>
          <w:rFonts w:ascii="Arial" w:hAnsi="Arial" w:cs="Arial"/>
          <w:color w:val="000000"/>
          <w:sz w:val="20"/>
          <w:szCs w:val="20"/>
        </w:rPr>
        <w:lastRenderedPageBreak/>
        <w:t>Coordinated with integration architects during the design of outbound OIC flows for new hires and terminations from Oracle Fusion HCM to downstream payroll and benefits systems.</w:t>
      </w:r>
    </w:p>
    <w:p w14:paraId="15C34F46" w14:textId="77777777" w:rsidR="00122D11" w:rsidRPr="00122D11" w:rsidRDefault="00122D11" w:rsidP="00122D11">
      <w:pPr>
        <w:pStyle w:val="ListParagraph"/>
        <w:numPr>
          <w:ilvl w:val="0"/>
          <w:numId w:val="41"/>
        </w:numPr>
        <w:spacing w:after="0" w:line="240" w:lineRule="auto"/>
        <w:rPr>
          <w:rFonts w:ascii="Arial" w:hAnsi="Arial" w:cs="Arial"/>
          <w:color w:val="000000"/>
          <w:sz w:val="20"/>
          <w:szCs w:val="20"/>
        </w:rPr>
      </w:pPr>
      <w:r w:rsidRPr="00122D11">
        <w:rPr>
          <w:rFonts w:ascii="Arial" w:hAnsi="Arial" w:cs="Arial"/>
          <w:color w:val="000000"/>
          <w:sz w:val="20"/>
          <w:szCs w:val="20"/>
        </w:rPr>
        <w:t>Validated OIC mappings and payload transformations for HDL-based data loads, ensuring seamless data ingestion and field-level accuracy across staging and production environments.</w:t>
      </w:r>
    </w:p>
    <w:p w14:paraId="00C4DC6B" w14:textId="77777777" w:rsidR="00122D11" w:rsidRPr="00122D11" w:rsidRDefault="00122D11" w:rsidP="00122D11">
      <w:pPr>
        <w:pStyle w:val="ListParagraph"/>
        <w:numPr>
          <w:ilvl w:val="0"/>
          <w:numId w:val="41"/>
        </w:numPr>
        <w:spacing w:after="0" w:line="240" w:lineRule="auto"/>
        <w:rPr>
          <w:rFonts w:ascii="Arial" w:hAnsi="Arial" w:cs="Arial"/>
          <w:color w:val="000000"/>
          <w:sz w:val="20"/>
          <w:szCs w:val="20"/>
        </w:rPr>
      </w:pPr>
      <w:r w:rsidRPr="00122D11">
        <w:rPr>
          <w:rFonts w:ascii="Arial" w:hAnsi="Arial" w:cs="Arial"/>
          <w:color w:val="000000"/>
          <w:sz w:val="20"/>
          <w:szCs w:val="20"/>
        </w:rPr>
        <w:t>Participated in testing and troubleshooting of OIC flows integrated with external benefit carriers, using functional knowledge of Fusion HCM data structures to isolate and resolve issues.</w:t>
      </w:r>
    </w:p>
    <w:p w14:paraId="1D255275" w14:textId="1B4899E3" w:rsidR="00122D11" w:rsidRPr="0052366E" w:rsidRDefault="00122D11" w:rsidP="00122D11">
      <w:pPr>
        <w:pStyle w:val="ListParagraph"/>
        <w:numPr>
          <w:ilvl w:val="0"/>
          <w:numId w:val="41"/>
        </w:numPr>
        <w:spacing w:after="0" w:line="240" w:lineRule="auto"/>
        <w:rPr>
          <w:rFonts w:ascii="Arial" w:hAnsi="Arial" w:cs="Arial"/>
          <w:color w:val="000000"/>
          <w:sz w:val="20"/>
          <w:szCs w:val="20"/>
        </w:rPr>
      </w:pPr>
      <w:r w:rsidRPr="00122D11">
        <w:rPr>
          <w:rFonts w:ascii="Arial" w:hAnsi="Arial" w:cs="Arial"/>
          <w:color w:val="000000"/>
          <w:sz w:val="20"/>
          <w:szCs w:val="20"/>
        </w:rPr>
        <w:t>Provided input for optimizing scheduled OIC jobs that interfaced HCM Extract output files, contributing to reduced latency and improved data sync reliability with third-party vendors.</w:t>
      </w:r>
    </w:p>
    <w:p w14:paraId="561807E7" w14:textId="77777777" w:rsidR="0052366E" w:rsidRPr="0052366E" w:rsidRDefault="0052366E" w:rsidP="0052366E">
      <w:pPr>
        <w:pStyle w:val="ListParagraph"/>
        <w:numPr>
          <w:ilvl w:val="0"/>
          <w:numId w:val="41"/>
        </w:numPr>
        <w:spacing w:after="0" w:line="240" w:lineRule="auto"/>
        <w:rPr>
          <w:rFonts w:ascii="Arial" w:eastAsia="Times New Roman" w:hAnsi="Arial" w:cs="Arial"/>
          <w:sz w:val="20"/>
          <w:szCs w:val="20"/>
        </w:rPr>
      </w:pPr>
      <w:r w:rsidRPr="0052366E">
        <w:rPr>
          <w:rFonts w:ascii="Arial" w:hAnsi="Arial" w:cs="Arial"/>
          <w:color w:val="000000"/>
          <w:sz w:val="20"/>
          <w:szCs w:val="20"/>
        </w:rPr>
        <w:t xml:space="preserve">Developed comprehensive end-user training materials and conducted hands-on training workshops for HR staff and managers. Provided post-go-live support during </w:t>
      </w:r>
      <w:proofErr w:type="spellStart"/>
      <w:r w:rsidRPr="0052366E">
        <w:rPr>
          <w:rFonts w:ascii="Arial" w:hAnsi="Arial" w:cs="Arial"/>
          <w:color w:val="000000"/>
          <w:sz w:val="20"/>
          <w:szCs w:val="20"/>
        </w:rPr>
        <w:t>hypercare</w:t>
      </w:r>
      <w:proofErr w:type="spellEnd"/>
      <w:r w:rsidRPr="0052366E">
        <w:rPr>
          <w:rFonts w:ascii="Arial" w:hAnsi="Arial" w:cs="Arial"/>
          <w:color w:val="000000"/>
          <w:sz w:val="20"/>
          <w:szCs w:val="20"/>
        </w:rPr>
        <w:t>, resulting in high adoption rates and a smooth transition to the new HCM system.</w:t>
      </w:r>
    </w:p>
    <w:p w14:paraId="735E2597" w14:textId="77777777" w:rsidR="00A955B7" w:rsidRPr="00527F49" w:rsidRDefault="00A955B7" w:rsidP="00A1431E">
      <w:pPr>
        <w:pStyle w:val="ListParagraph"/>
        <w:spacing w:after="0" w:line="240" w:lineRule="auto"/>
        <w:rPr>
          <w:rFonts w:ascii="Arial" w:eastAsia="Times New Roman" w:hAnsi="Arial" w:cs="Arial"/>
          <w:sz w:val="20"/>
          <w:szCs w:val="20"/>
        </w:rPr>
      </w:pPr>
    </w:p>
    <w:p w14:paraId="6028FFF9" w14:textId="77777777" w:rsidR="00F9623F" w:rsidRPr="00527F49" w:rsidRDefault="00F9623F" w:rsidP="00F9623F">
      <w:pPr>
        <w:spacing w:after="0" w:line="240" w:lineRule="auto"/>
        <w:rPr>
          <w:rFonts w:ascii="Arial" w:hAnsi="Arial" w:cs="Arial"/>
          <w:b/>
          <w:sz w:val="20"/>
          <w:szCs w:val="20"/>
        </w:rPr>
      </w:pPr>
    </w:p>
    <w:p w14:paraId="1FF0D7A3" w14:textId="4AF9FE9D" w:rsidR="00F9623F" w:rsidRPr="00527F49" w:rsidRDefault="00A76164" w:rsidP="00F9623F">
      <w:pPr>
        <w:spacing w:after="0" w:line="240" w:lineRule="auto"/>
        <w:rPr>
          <w:rFonts w:ascii="Arial" w:hAnsi="Arial" w:cs="Arial"/>
          <w:b/>
          <w:color w:val="000000"/>
          <w:sz w:val="20"/>
          <w:szCs w:val="20"/>
        </w:rPr>
      </w:pPr>
      <w:r w:rsidRPr="00527F49">
        <w:rPr>
          <w:rFonts w:ascii="Arial" w:hAnsi="Arial" w:cs="Arial"/>
          <w:b/>
          <w:sz w:val="20"/>
          <w:szCs w:val="20"/>
        </w:rPr>
        <w:t xml:space="preserve">Client: </w:t>
      </w:r>
      <w:r w:rsidR="003759B2">
        <w:rPr>
          <w:rFonts w:ascii="Arial" w:hAnsi="Arial" w:cs="Arial"/>
          <w:b/>
          <w:sz w:val="20"/>
          <w:szCs w:val="20"/>
        </w:rPr>
        <w:t>Tesco</w:t>
      </w:r>
      <w:r w:rsidR="000C344F" w:rsidRPr="000C344F">
        <w:rPr>
          <w:rFonts w:ascii="Arial" w:hAnsi="Arial" w:cs="Arial"/>
          <w:b/>
          <w:sz w:val="20"/>
          <w:szCs w:val="20"/>
        </w:rPr>
        <w:t>,</w:t>
      </w:r>
      <w:r w:rsidR="001F05F8">
        <w:rPr>
          <w:rFonts w:ascii="Arial" w:hAnsi="Arial" w:cs="Arial"/>
          <w:b/>
          <w:sz w:val="20"/>
          <w:szCs w:val="20"/>
        </w:rPr>
        <w:t xml:space="preserve"> </w:t>
      </w:r>
      <w:r w:rsidR="003759B2">
        <w:rPr>
          <w:rFonts w:ascii="Arial" w:hAnsi="Arial" w:cs="Arial"/>
          <w:b/>
          <w:sz w:val="20"/>
          <w:szCs w:val="20"/>
        </w:rPr>
        <w:t>Bengaluru,</w:t>
      </w:r>
      <w:r w:rsidR="001F05F8">
        <w:rPr>
          <w:rFonts w:ascii="Arial" w:hAnsi="Arial" w:cs="Arial"/>
          <w:b/>
          <w:sz w:val="20"/>
          <w:szCs w:val="20"/>
        </w:rPr>
        <w:t xml:space="preserve"> </w:t>
      </w:r>
      <w:r w:rsidR="003759B2">
        <w:rPr>
          <w:rFonts w:ascii="Arial" w:hAnsi="Arial" w:cs="Arial"/>
          <w:b/>
          <w:sz w:val="20"/>
          <w:szCs w:val="20"/>
        </w:rPr>
        <w:t>India</w:t>
      </w:r>
      <w:r w:rsidR="00F9623F" w:rsidRPr="00527F49">
        <w:rPr>
          <w:rFonts w:ascii="Arial" w:hAnsi="Arial" w:cs="Arial"/>
          <w:b/>
          <w:sz w:val="20"/>
          <w:szCs w:val="20"/>
        </w:rPr>
        <w:tab/>
      </w:r>
      <w:r w:rsidR="00F9623F" w:rsidRPr="00527F49">
        <w:rPr>
          <w:rFonts w:ascii="Arial" w:hAnsi="Arial" w:cs="Arial"/>
          <w:b/>
          <w:sz w:val="20"/>
          <w:szCs w:val="20"/>
        </w:rPr>
        <w:tab/>
      </w:r>
      <w:r w:rsidRPr="00527F49">
        <w:rPr>
          <w:rFonts w:ascii="Arial" w:hAnsi="Arial" w:cs="Arial"/>
          <w:b/>
          <w:sz w:val="20"/>
          <w:szCs w:val="20"/>
        </w:rPr>
        <w:t xml:space="preserve">                        </w:t>
      </w:r>
      <w:r w:rsidR="002A4614">
        <w:rPr>
          <w:rFonts w:ascii="Arial" w:hAnsi="Arial" w:cs="Arial"/>
          <w:b/>
          <w:sz w:val="20"/>
          <w:szCs w:val="20"/>
        </w:rPr>
        <w:tab/>
      </w:r>
      <w:r w:rsidR="002A4614">
        <w:rPr>
          <w:rFonts w:ascii="Arial" w:hAnsi="Arial" w:cs="Arial"/>
          <w:b/>
          <w:sz w:val="20"/>
          <w:szCs w:val="20"/>
        </w:rPr>
        <w:tab/>
      </w:r>
      <w:r w:rsidR="003759B2">
        <w:rPr>
          <w:rFonts w:ascii="Arial" w:hAnsi="Arial" w:cs="Arial"/>
          <w:b/>
          <w:sz w:val="20"/>
          <w:szCs w:val="20"/>
        </w:rPr>
        <w:t xml:space="preserve">                             </w:t>
      </w:r>
      <w:r w:rsidR="00EA2B69">
        <w:rPr>
          <w:rFonts w:ascii="Arial" w:hAnsi="Arial" w:cs="Arial"/>
          <w:b/>
          <w:sz w:val="20"/>
          <w:szCs w:val="20"/>
        </w:rPr>
        <w:t xml:space="preserve"> </w:t>
      </w:r>
      <w:r w:rsidR="000C344F">
        <w:rPr>
          <w:rFonts w:ascii="Arial" w:hAnsi="Arial" w:cs="Arial"/>
          <w:b/>
          <w:sz w:val="20"/>
          <w:szCs w:val="20"/>
        </w:rPr>
        <w:t>March</w:t>
      </w:r>
      <w:r w:rsidR="00B9120C" w:rsidRPr="00527F49">
        <w:rPr>
          <w:rFonts w:ascii="Arial" w:hAnsi="Arial" w:cs="Arial"/>
          <w:b/>
          <w:sz w:val="20"/>
          <w:szCs w:val="20"/>
        </w:rPr>
        <w:t xml:space="preserve"> 20</w:t>
      </w:r>
      <w:r w:rsidR="009A39F9">
        <w:rPr>
          <w:rFonts w:ascii="Arial" w:hAnsi="Arial" w:cs="Arial"/>
          <w:b/>
          <w:sz w:val="20"/>
          <w:szCs w:val="20"/>
        </w:rPr>
        <w:t>20</w:t>
      </w:r>
      <w:r w:rsidR="00F9623F" w:rsidRPr="00527F49">
        <w:rPr>
          <w:rFonts w:ascii="Arial" w:hAnsi="Arial" w:cs="Arial"/>
          <w:b/>
          <w:sz w:val="20"/>
          <w:szCs w:val="20"/>
        </w:rPr>
        <w:t xml:space="preserve"> to </w:t>
      </w:r>
      <w:r w:rsidR="003759B2">
        <w:rPr>
          <w:rFonts w:ascii="Arial" w:hAnsi="Arial" w:cs="Arial"/>
          <w:b/>
          <w:sz w:val="20"/>
          <w:szCs w:val="20"/>
        </w:rPr>
        <w:t>July</w:t>
      </w:r>
      <w:r w:rsidR="00DD7924" w:rsidRPr="00527F49">
        <w:rPr>
          <w:rFonts w:ascii="Arial" w:hAnsi="Arial" w:cs="Arial"/>
          <w:b/>
          <w:sz w:val="20"/>
          <w:szCs w:val="20"/>
        </w:rPr>
        <w:t xml:space="preserve"> 202</w:t>
      </w:r>
      <w:r w:rsidR="003759B2">
        <w:rPr>
          <w:rFonts w:ascii="Arial" w:hAnsi="Arial" w:cs="Arial"/>
          <w:b/>
          <w:sz w:val="20"/>
          <w:szCs w:val="20"/>
        </w:rPr>
        <w:t>2</w:t>
      </w:r>
    </w:p>
    <w:p w14:paraId="758D5C6E" w14:textId="3A526CC9" w:rsidR="00F9623F" w:rsidRPr="00527F49" w:rsidRDefault="00A76164" w:rsidP="00F9623F">
      <w:pPr>
        <w:spacing w:after="0" w:line="240" w:lineRule="auto"/>
        <w:rPr>
          <w:rFonts w:ascii="Arial" w:hAnsi="Arial" w:cs="Arial"/>
          <w:b/>
          <w:color w:val="000000"/>
          <w:sz w:val="20"/>
          <w:szCs w:val="20"/>
        </w:rPr>
      </w:pPr>
      <w:r w:rsidRPr="00527F49">
        <w:rPr>
          <w:rFonts w:ascii="Arial" w:hAnsi="Arial" w:cs="Arial"/>
          <w:b/>
          <w:color w:val="000000"/>
          <w:sz w:val="20"/>
          <w:szCs w:val="20"/>
        </w:rPr>
        <w:t>Role:</w:t>
      </w:r>
      <w:r w:rsidR="00F62419" w:rsidRPr="00527F49">
        <w:rPr>
          <w:rFonts w:ascii="Arial" w:hAnsi="Arial" w:cs="Arial"/>
          <w:b/>
          <w:color w:val="000000"/>
          <w:sz w:val="20"/>
          <w:szCs w:val="20"/>
        </w:rPr>
        <w:t xml:space="preserve"> </w:t>
      </w:r>
      <w:r w:rsidR="00160447" w:rsidRPr="00527F49">
        <w:rPr>
          <w:rFonts w:ascii="Arial" w:hAnsi="Arial" w:cs="Arial"/>
          <w:b/>
          <w:color w:val="000000"/>
          <w:sz w:val="20"/>
          <w:szCs w:val="20"/>
        </w:rPr>
        <w:t xml:space="preserve">  </w:t>
      </w:r>
      <w:r w:rsidR="000C344F" w:rsidRPr="000C344F">
        <w:rPr>
          <w:rFonts w:ascii="Arial" w:hAnsi="Arial" w:cs="Arial"/>
          <w:b/>
          <w:color w:val="000000"/>
          <w:sz w:val="20"/>
          <w:szCs w:val="20"/>
        </w:rPr>
        <w:t xml:space="preserve">Oracle HCM Cloud Techno-Functional </w:t>
      </w:r>
      <w:r w:rsidR="00B51A51">
        <w:rPr>
          <w:rFonts w:ascii="Arial" w:hAnsi="Arial" w:cs="Arial"/>
          <w:b/>
          <w:color w:val="000000"/>
          <w:sz w:val="20"/>
          <w:szCs w:val="20"/>
        </w:rPr>
        <w:t>Consultant</w:t>
      </w:r>
    </w:p>
    <w:p w14:paraId="11E666E5" w14:textId="7BD8AD29" w:rsidR="00783C18" w:rsidRPr="00527F49" w:rsidRDefault="008763B3" w:rsidP="008763B3">
      <w:pPr>
        <w:spacing w:after="0" w:line="276" w:lineRule="auto"/>
        <w:rPr>
          <w:rFonts w:ascii="Arial" w:hAnsi="Arial" w:cs="Arial"/>
          <w:b/>
          <w:sz w:val="20"/>
          <w:szCs w:val="20"/>
        </w:rPr>
      </w:pPr>
      <w:r w:rsidRPr="00527F49">
        <w:rPr>
          <w:rFonts w:ascii="Arial" w:hAnsi="Arial" w:cs="Arial"/>
          <w:b/>
          <w:sz w:val="20"/>
          <w:szCs w:val="20"/>
        </w:rPr>
        <w:t>Responsibilities:</w:t>
      </w:r>
    </w:p>
    <w:p w14:paraId="4AE7907A" w14:textId="77777777" w:rsidR="00A8288C" w:rsidRP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Supported a global rollout of Oracle HCM Cloud for a manufacturing conglomerate, configuring Core HR and Absence Management for multiple regions and ensuring localization for country-specific HR policies and compliance requirements.</w:t>
      </w:r>
    </w:p>
    <w:p w14:paraId="309E7F7F" w14:textId="77777777" w:rsidR="00A8288C" w:rsidRP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Tailored absence plans and leave types for different countries (e.g., UK, Canada) by defining country-specific holiday schedules and using Fast Formulas to implement complex accrual calculations and carryover policies unique to each locale.</w:t>
      </w:r>
    </w:p>
    <w:p w14:paraId="2311149B" w14:textId="77777777" w:rsid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Created and customized BI Publisher report templates for various HR documents (offer letters, employment verification letters, total reward statements), leveraging HCM data to automate generation of personalized documents and reduce manual effort for HR staff.</w:t>
      </w:r>
    </w:p>
    <w:p w14:paraId="5714D8B8" w14:textId="3871E9AF" w:rsidR="001B7901" w:rsidRPr="001B7901" w:rsidRDefault="001B7901" w:rsidP="001B7901">
      <w:pPr>
        <w:pStyle w:val="NormalWeb"/>
        <w:numPr>
          <w:ilvl w:val="0"/>
          <w:numId w:val="46"/>
        </w:numPr>
        <w:spacing w:after="0"/>
        <w:jc w:val="both"/>
        <w:rPr>
          <w:rFonts w:ascii="Arial" w:hAnsi="Arial" w:cs="Arial"/>
          <w:sz w:val="20"/>
          <w:szCs w:val="20"/>
        </w:rPr>
      </w:pPr>
      <w:r w:rsidRPr="001B7901">
        <w:rPr>
          <w:rFonts w:ascii="Arial" w:hAnsi="Arial" w:cs="Arial"/>
          <w:sz w:val="20"/>
          <w:szCs w:val="20"/>
        </w:rPr>
        <w:t>Improved the Oracle Recruiting Cloud setup to make the hiring process easier and faster for recruiters and hiring managers.</w:t>
      </w:r>
    </w:p>
    <w:p w14:paraId="55CAFAA3" w14:textId="081C7A98" w:rsidR="001B7901" w:rsidRPr="001B7901" w:rsidRDefault="001B7901" w:rsidP="001B7901">
      <w:pPr>
        <w:pStyle w:val="NormalWeb"/>
        <w:numPr>
          <w:ilvl w:val="0"/>
          <w:numId w:val="46"/>
        </w:numPr>
        <w:spacing w:after="0"/>
        <w:jc w:val="both"/>
        <w:rPr>
          <w:rFonts w:ascii="Arial" w:hAnsi="Arial" w:cs="Arial"/>
          <w:sz w:val="20"/>
          <w:szCs w:val="20"/>
        </w:rPr>
      </w:pPr>
      <w:r w:rsidRPr="001B7901">
        <w:rPr>
          <w:rFonts w:ascii="Arial" w:hAnsi="Arial" w:cs="Arial"/>
          <w:sz w:val="20"/>
          <w:szCs w:val="20"/>
        </w:rPr>
        <w:t>Worked with the HR team to redesign job application flows and candidate selection steps to reduce delays in screening and interviews.</w:t>
      </w:r>
    </w:p>
    <w:p w14:paraId="66FE195A" w14:textId="27C24140" w:rsidR="001B7901" w:rsidRPr="001B7901" w:rsidRDefault="001B7901" w:rsidP="001B7901">
      <w:pPr>
        <w:pStyle w:val="NormalWeb"/>
        <w:numPr>
          <w:ilvl w:val="0"/>
          <w:numId w:val="46"/>
        </w:numPr>
        <w:spacing w:after="0"/>
        <w:jc w:val="both"/>
        <w:rPr>
          <w:rFonts w:ascii="Arial" w:hAnsi="Arial" w:cs="Arial"/>
          <w:sz w:val="20"/>
          <w:szCs w:val="20"/>
        </w:rPr>
      </w:pPr>
      <w:r w:rsidRPr="001B7901">
        <w:rPr>
          <w:rFonts w:ascii="Arial" w:hAnsi="Arial" w:cs="Arial"/>
          <w:sz w:val="20"/>
          <w:szCs w:val="20"/>
        </w:rPr>
        <w:t>Helped the team build better job offer templates and approvals so that offers could go out faster and without errors.</w:t>
      </w:r>
    </w:p>
    <w:p w14:paraId="6150427E" w14:textId="77777777" w:rsidR="00A8288C" w:rsidRP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Improved system security and compliance by auditing user access and adjusting role provisioning rules for international HR teams, ensuring that regional HR users could only access data relevant to their country or legal entity.</w:t>
      </w:r>
    </w:p>
    <w:p w14:paraId="5F13C0DA" w14:textId="77777777" w:rsidR="00A8288C" w:rsidRP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Coordinated with Oracle Support to resolve issues encountered during the Oracle HCM Cloud 20B quarterly update. Tested new features and patches in a sandbox environment (e.g., updates to the Transaction Design Studio) and communicated relevant changes to the HR IT team to prepare for production rollout.</w:t>
      </w:r>
    </w:p>
    <w:p w14:paraId="13DA4650" w14:textId="77777777" w:rsidR="00A8288C" w:rsidRPr="00A8288C" w:rsidRDefault="00A8288C" w:rsidP="00A8288C">
      <w:pPr>
        <w:pStyle w:val="NormalWeb"/>
        <w:numPr>
          <w:ilvl w:val="0"/>
          <w:numId w:val="46"/>
        </w:numPr>
        <w:spacing w:after="0"/>
        <w:jc w:val="both"/>
        <w:rPr>
          <w:rFonts w:ascii="Arial" w:hAnsi="Arial" w:cs="Arial"/>
          <w:sz w:val="20"/>
          <w:szCs w:val="20"/>
        </w:rPr>
      </w:pPr>
      <w:r w:rsidRPr="00A8288C">
        <w:rPr>
          <w:rFonts w:ascii="Arial" w:hAnsi="Arial" w:cs="Arial"/>
          <w:sz w:val="20"/>
          <w:szCs w:val="20"/>
        </w:rPr>
        <w:t>Acted as a liaison between global HR process owners and the technical team, translating business requirements into configuration changes and enhancements. Ensured consistency in HR processes across regions while allowing for necessary local deviations within Oracle HCM Cloud.</w:t>
      </w:r>
    </w:p>
    <w:p w14:paraId="771175A7" w14:textId="4FF31C48" w:rsidR="006C1EDC" w:rsidRDefault="00A8288C" w:rsidP="00852142">
      <w:pPr>
        <w:pStyle w:val="NormalWeb"/>
        <w:numPr>
          <w:ilvl w:val="0"/>
          <w:numId w:val="46"/>
        </w:numPr>
        <w:spacing w:before="0" w:beforeAutospacing="0" w:after="0" w:afterAutospacing="0"/>
        <w:jc w:val="both"/>
        <w:rPr>
          <w:rFonts w:ascii="Arial" w:hAnsi="Arial" w:cs="Arial"/>
          <w:sz w:val="20"/>
          <w:szCs w:val="20"/>
        </w:rPr>
      </w:pPr>
      <w:r w:rsidRPr="00A8288C">
        <w:rPr>
          <w:rFonts w:ascii="Arial" w:hAnsi="Arial" w:cs="Arial"/>
          <w:sz w:val="20"/>
          <w:szCs w:val="20"/>
        </w:rPr>
        <w:t>Developed OTBI dashboards and reports for HR leadership, including global headcount, attrition rates, and absence utilization metrics. Provided key insights through visualizations and reports that enabled data-driven decision making at the executive level.</w:t>
      </w:r>
    </w:p>
    <w:p w14:paraId="195D48C3" w14:textId="77777777" w:rsidR="00A8288C" w:rsidRPr="00A8288C" w:rsidRDefault="00A8288C" w:rsidP="00A8288C">
      <w:pPr>
        <w:pStyle w:val="NormalWeb"/>
        <w:spacing w:before="0" w:beforeAutospacing="0" w:after="0" w:afterAutospacing="0"/>
        <w:ind w:left="720"/>
        <w:jc w:val="both"/>
        <w:rPr>
          <w:rFonts w:ascii="Arial" w:hAnsi="Arial" w:cs="Arial"/>
          <w:sz w:val="20"/>
          <w:szCs w:val="20"/>
        </w:rPr>
      </w:pPr>
    </w:p>
    <w:p w14:paraId="25C62778" w14:textId="7DC24A55" w:rsidR="00F9623F" w:rsidRPr="00527F49" w:rsidRDefault="005C7F1B" w:rsidP="00F9623F">
      <w:pPr>
        <w:spacing w:after="0"/>
        <w:rPr>
          <w:rFonts w:ascii="Arial" w:hAnsi="Arial" w:cs="Arial"/>
          <w:b/>
          <w:sz w:val="20"/>
          <w:szCs w:val="20"/>
        </w:rPr>
      </w:pPr>
      <w:r w:rsidRPr="00527F49">
        <w:rPr>
          <w:rFonts w:ascii="Arial" w:hAnsi="Arial" w:cs="Arial"/>
          <w:b/>
          <w:bCs/>
          <w:sz w:val="20"/>
          <w:szCs w:val="20"/>
        </w:rPr>
        <w:t xml:space="preserve">Client: </w:t>
      </w:r>
      <w:proofErr w:type="spellStart"/>
      <w:r w:rsidR="00181C9B">
        <w:rPr>
          <w:rFonts w:ascii="Arial" w:hAnsi="Arial" w:cs="Arial"/>
          <w:b/>
          <w:bCs/>
          <w:sz w:val="20"/>
          <w:szCs w:val="20"/>
        </w:rPr>
        <w:t>MindTree</w:t>
      </w:r>
      <w:proofErr w:type="spellEnd"/>
      <w:r w:rsidR="00114946" w:rsidRPr="00114946">
        <w:rPr>
          <w:rFonts w:ascii="Arial" w:hAnsi="Arial" w:cs="Arial"/>
          <w:b/>
          <w:bCs/>
          <w:sz w:val="20"/>
          <w:szCs w:val="20"/>
        </w:rPr>
        <w:t xml:space="preserve">, </w:t>
      </w:r>
      <w:r w:rsidR="00181C9B">
        <w:rPr>
          <w:rFonts w:ascii="Arial" w:hAnsi="Arial" w:cs="Arial"/>
          <w:b/>
          <w:bCs/>
          <w:sz w:val="20"/>
          <w:szCs w:val="20"/>
        </w:rPr>
        <w:t>Chennai</w:t>
      </w:r>
      <w:r w:rsidR="00114946" w:rsidRPr="00114946">
        <w:rPr>
          <w:rFonts w:ascii="Arial" w:hAnsi="Arial" w:cs="Arial"/>
          <w:b/>
          <w:bCs/>
          <w:sz w:val="20"/>
          <w:szCs w:val="20"/>
        </w:rPr>
        <w:t>,</w:t>
      </w:r>
      <w:r w:rsidR="00181C9B">
        <w:rPr>
          <w:rFonts w:ascii="Arial" w:hAnsi="Arial" w:cs="Arial"/>
          <w:b/>
          <w:bCs/>
          <w:sz w:val="20"/>
          <w:szCs w:val="20"/>
        </w:rPr>
        <w:t xml:space="preserve"> India</w:t>
      </w:r>
      <w:r w:rsidR="00F9623F" w:rsidRPr="00527F49">
        <w:rPr>
          <w:rFonts w:ascii="Arial" w:hAnsi="Arial" w:cs="Arial"/>
          <w:b/>
          <w:sz w:val="20"/>
          <w:szCs w:val="20"/>
        </w:rPr>
        <w:tab/>
        <w:t xml:space="preserve">               </w:t>
      </w:r>
      <w:r w:rsidR="00407FBF" w:rsidRPr="00527F49">
        <w:rPr>
          <w:rFonts w:ascii="Arial" w:hAnsi="Arial" w:cs="Arial"/>
          <w:b/>
          <w:sz w:val="20"/>
          <w:szCs w:val="20"/>
        </w:rPr>
        <w:t xml:space="preserve">           </w:t>
      </w:r>
      <w:r w:rsidR="00114946">
        <w:rPr>
          <w:rFonts w:ascii="Arial" w:hAnsi="Arial" w:cs="Arial"/>
          <w:b/>
          <w:sz w:val="20"/>
          <w:szCs w:val="20"/>
        </w:rPr>
        <w:t xml:space="preserve">                           </w:t>
      </w:r>
      <w:r w:rsidR="00181C9B">
        <w:rPr>
          <w:rFonts w:ascii="Arial" w:hAnsi="Arial" w:cs="Arial"/>
          <w:b/>
          <w:sz w:val="20"/>
          <w:szCs w:val="20"/>
        </w:rPr>
        <w:t xml:space="preserve">    </w:t>
      </w:r>
      <w:r w:rsidR="00F53B55">
        <w:rPr>
          <w:rFonts w:ascii="Arial" w:hAnsi="Arial" w:cs="Arial"/>
          <w:b/>
          <w:sz w:val="20"/>
          <w:szCs w:val="20"/>
        </w:rPr>
        <w:t xml:space="preserve">       </w:t>
      </w:r>
      <w:r w:rsidR="00C93880">
        <w:rPr>
          <w:rFonts w:ascii="Arial" w:hAnsi="Arial" w:cs="Arial"/>
          <w:b/>
          <w:sz w:val="20"/>
          <w:szCs w:val="20"/>
        </w:rPr>
        <w:t>September</w:t>
      </w:r>
      <w:r w:rsidR="00F9623F" w:rsidRPr="00527F49">
        <w:rPr>
          <w:rFonts w:ascii="Arial" w:hAnsi="Arial" w:cs="Arial"/>
          <w:b/>
          <w:sz w:val="20"/>
          <w:szCs w:val="20"/>
        </w:rPr>
        <w:t xml:space="preserve"> 201</w:t>
      </w:r>
      <w:r w:rsidR="004755D4">
        <w:rPr>
          <w:rFonts w:ascii="Arial" w:hAnsi="Arial" w:cs="Arial"/>
          <w:b/>
          <w:sz w:val="20"/>
          <w:szCs w:val="20"/>
        </w:rPr>
        <w:t>8</w:t>
      </w:r>
      <w:r w:rsidR="00F9623F" w:rsidRPr="00527F49">
        <w:rPr>
          <w:rFonts w:ascii="Arial" w:hAnsi="Arial" w:cs="Arial"/>
          <w:b/>
          <w:sz w:val="20"/>
          <w:szCs w:val="20"/>
        </w:rPr>
        <w:t xml:space="preserve"> to </w:t>
      </w:r>
      <w:r w:rsidR="00114946">
        <w:rPr>
          <w:rFonts w:ascii="Arial" w:hAnsi="Arial" w:cs="Arial"/>
          <w:b/>
          <w:sz w:val="20"/>
          <w:szCs w:val="20"/>
        </w:rPr>
        <w:t>February</w:t>
      </w:r>
      <w:r w:rsidR="008F20A8" w:rsidRPr="00527F49">
        <w:rPr>
          <w:rFonts w:ascii="Arial" w:hAnsi="Arial" w:cs="Arial"/>
          <w:b/>
          <w:sz w:val="20"/>
          <w:szCs w:val="20"/>
        </w:rPr>
        <w:t xml:space="preserve"> </w:t>
      </w:r>
      <w:r w:rsidR="00F9623F" w:rsidRPr="00527F49">
        <w:rPr>
          <w:rFonts w:ascii="Arial" w:hAnsi="Arial" w:cs="Arial"/>
          <w:b/>
          <w:sz w:val="20"/>
          <w:szCs w:val="20"/>
        </w:rPr>
        <w:t>2</w:t>
      </w:r>
      <w:r w:rsidR="00C014FC" w:rsidRPr="00527F49">
        <w:rPr>
          <w:rFonts w:ascii="Arial" w:hAnsi="Arial" w:cs="Arial"/>
          <w:b/>
          <w:sz w:val="20"/>
          <w:szCs w:val="20"/>
        </w:rPr>
        <w:t>0</w:t>
      </w:r>
      <w:r w:rsidR="009A39F9">
        <w:rPr>
          <w:rFonts w:ascii="Arial" w:hAnsi="Arial" w:cs="Arial"/>
          <w:b/>
          <w:sz w:val="20"/>
          <w:szCs w:val="20"/>
        </w:rPr>
        <w:t>20</w:t>
      </w:r>
    </w:p>
    <w:p w14:paraId="3DE4EED3" w14:textId="2C264E60" w:rsidR="00F9623F" w:rsidRPr="00527F49" w:rsidRDefault="005C7F1B" w:rsidP="00F9623F">
      <w:pPr>
        <w:spacing w:after="0"/>
        <w:rPr>
          <w:rFonts w:ascii="Arial" w:hAnsi="Arial" w:cs="Arial"/>
          <w:b/>
          <w:sz w:val="20"/>
          <w:szCs w:val="20"/>
        </w:rPr>
      </w:pPr>
      <w:r w:rsidRPr="00527F49">
        <w:rPr>
          <w:rFonts w:ascii="Arial" w:hAnsi="Arial" w:cs="Arial"/>
          <w:b/>
          <w:sz w:val="20"/>
          <w:szCs w:val="20"/>
        </w:rPr>
        <w:t xml:space="preserve">Role:   </w:t>
      </w:r>
      <w:r w:rsidR="00F30EDD" w:rsidRPr="00F30EDD">
        <w:rPr>
          <w:rFonts w:ascii="Arial" w:eastAsia="Arial" w:hAnsi="Arial" w:cs="Arial"/>
          <w:b/>
          <w:sz w:val="20"/>
          <w:szCs w:val="20"/>
        </w:rPr>
        <w:t>Oracle HCM Cloud Techn</w:t>
      </w:r>
      <w:r w:rsidR="00FA191C">
        <w:rPr>
          <w:rFonts w:ascii="Arial" w:eastAsia="Arial" w:hAnsi="Arial" w:cs="Arial"/>
          <w:b/>
          <w:sz w:val="20"/>
          <w:szCs w:val="20"/>
        </w:rPr>
        <w:t>ical</w:t>
      </w:r>
      <w:r w:rsidR="00F30EDD" w:rsidRPr="00F30EDD">
        <w:rPr>
          <w:rFonts w:ascii="Arial" w:eastAsia="Arial" w:hAnsi="Arial" w:cs="Arial"/>
          <w:b/>
          <w:sz w:val="20"/>
          <w:szCs w:val="20"/>
        </w:rPr>
        <w:t xml:space="preserve"> Consultant</w:t>
      </w:r>
    </w:p>
    <w:p w14:paraId="03169923" w14:textId="3A63B2D8" w:rsidR="00792FF5" w:rsidRPr="00527F49" w:rsidRDefault="00F9623F" w:rsidP="006C213F">
      <w:pPr>
        <w:spacing w:after="0"/>
        <w:rPr>
          <w:rFonts w:ascii="Arial" w:hAnsi="Arial" w:cs="Arial"/>
          <w:b/>
          <w:sz w:val="20"/>
          <w:szCs w:val="20"/>
        </w:rPr>
      </w:pPr>
      <w:r w:rsidRPr="00527F49">
        <w:rPr>
          <w:rFonts w:ascii="Arial" w:hAnsi="Arial" w:cs="Arial"/>
          <w:b/>
          <w:sz w:val="20"/>
          <w:szCs w:val="20"/>
        </w:rPr>
        <w:t xml:space="preserve">Responsibilities: </w:t>
      </w:r>
    </w:p>
    <w:p w14:paraId="5EA17662" w14:textId="77777777" w:rsidR="008A025F" w:rsidRPr="00527F49" w:rsidRDefault="008A025F" w:rsidP="006C213F">
      <w:pPr>
        <w:spacing w:after="0"/>
        <w:rPr>
          <w:rFonts w:ascii="Arial" w:hAnsi="Arial" w:cs="Arial"/>
          <w:b/>
          <w:sz w:val="20"/>
          <w:szCs w:val="20"/>
        </w:rPr>
      </w:pPr>
    </w:p>
    <w:p w14:paraId="523E9E96"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Contributed as an Oracle HCM Cloud consultant in an implementation for a national retail chain, focusing on Core HR and Absence Management modules to centralize HR processes across 100+ store locations.</w:t>
      </w:r>
    </w:p>
    <w:p w14:paraId="4756BF93"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Assisted in configuring Core HR foundation data, including job roles, position hierarchies, locations, and department structures, to reflect the retail organization’s operational setup and reporting lines.</w:t>
      </w:r>
    </w:p>
    <w:p w14:paraId="6600577F"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Set up multiple absence plans (Paid Time Off, Sick Leave, Leave of Absence) with complex accrual and eligibility rules. Utilized Fast Formulas for conditional accruals (e.g., different accrual rates for full-time vs. part-time employees and tenure-based accrual enhancements) to meet the company’s policy requirements.</w:t>
      </w:r>
    </w:p>
    <w:p w14:paraId="36298EF6"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Employed HCM Spreadsheet Data Loader to perform mass uploads of employee data changes—such as onboarding hundreds of employees during a new store acquisition—significantly reducing manual data entry time and errors.</w:t>
      </w:r>
    </w:p>
    <w:p w14:paraId="735E3573"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Wrote and executed SQL queries via OTBI and extracted data to validate data migration and ongoing data integrity (for example, verifying that each employee was associated with the correct store, supervisor, and leave balance after bulk updates).</w:t>
      </w:r>
    </w:p>
    <w:p w14:paraId="003584ED" w14:textId="77777777"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Coordinated User Acceptance Testing for Absence Management by preparing test scripts and guiding HR power users through testing scenarios. Gathered feedback and resolved configuration gaps, contributing to a successful go-live with minimal post-implementation issues.</w:t>
      </w:r>
    </w:p>
    <w:p w14:paraId="20392D39" w14:textId="78142A82" w:rsidR="00F30EDD" w:rsidRP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lastRenderedPageBreak/>
        <w:t xml:space="preserve">Provided post-go-live support and managed two Oracle quarterly upgrade cycles (18C and 19A), performing regression testing on custom configurations. Ensured new features were assessed and any necessary adjustments were made ahead of production updates, keeping the HR system stable and </w:t>
      </w:r>
      <w:proofErr w:type="gramStart"/>
      <w:r w:rsidRPr="00F30EDD">
        <w:rPr>
          <w:rFonts w:ascii="Arial" w:eastAsia="Times New Roman" w:hAnsi="Arial" w:cs="Arial"/>
          <w:sz w:val="20"/>
          <w:szCs w:val="20"/>
          <w:lang w:eastAsia="en-US"/>
        </w:rPr>
        <w:t>up-to-date</w:t>
      </w:r>
      <w:proofErr w:type="gramEnd"/>
      <w:r w:rsidRPr="00F30EDD">
        <w:rPr>
          <w:rFonts w:ascii="Arial" w:eastAsia="Times New Roman" w:hAnsi="Arial" w:cs="Arial"/>
          <w:sz w:val="20"/>
          <w:szCs w:val="20"/>
          <w:lang w:eastAsia="en-US"/>
        </w:rPr>
        <w:t>.</w:t>
      </w:r>
    </w:p>
    <w:p w14:paraId="3A35B91A" w14:textId="77777777" w:rsidR="00F30EDD" w:rsidRDefault="00F30EDD" w:rsidP="00F30EDD">
      <w:pPr>
        <w:pStyle w:val="ListParagraph"/>
        <w:numPr>
          <w:ilvl w:val="0"/>
          <w:numId w:val="46"/>
        </w:numPr>
        <w:spacing w:after="0" w:line="240" w:lineRule="auto"/>
        <w:rPr>
          <w:rFonts w:ascii="Arial" w:eastAsia="Times New Roman" w:hAnsi="Arial" w:cs="Arial"/>
          <w:sz w:val="20"/>
          <w:szCs w:val="20"/>
          <w:lang w:eastAsia="en-US"/>
        </w:rPr>
      </w:pPr>
      <w:r w:rsidRPr="00F30EDD">
        <w:rPr>
          <w:rFonts w:ascii="Arial" w:eastAsia="Times New Roman" w:hAnsi="Arial" w:cs="Arial"/>
          <w:sz w:val="20"/>
          <w:szCs w:val="20"/>
          <w:lang w:eastAsia="en-US"/>
        </w:rPr>
        <w:t>Created easy-to-follow reference guides and FAQ documents for store managers and employees on how to use self-service features (e.g., requesting time off, updating personal information), which improved user confidence and reduced support tickets.</w:t>
      </w:r>
    </w:p>
    <w:p w14:paraId="198B1096" w14:textId="77777777" w:rsidR="001812FE" w:rsidRPr="00527F49" w:rsidRDefault="001812FE" w:rsidP="001812FE">
      <w:pPr>
        <w:spacing w:after="0" w:line="240" w:lineRule="auto"/>
        <w:rPr>
          <w:rFonts w:ascii="Arial" w:hAnsi="Arial" w:cs="Arial"/>
          <w:b/>
          <w:color w:val="000000"/>
          <w:sz w:val="20"/>
          <w:szCs w:val="20"/>
        </w:rPr>
      </w:pPr>
    </w:p>
    <w:p w14:paraId="1C3D369E" w14:textId="0252988D" w:rsidR="00F9623F" w:rsidRPr="00527F49" w:rsidRDefault="00E14655" w:rsidP="00F9623F">
      <w:pPr>
        <w:spacing w:after="0" w:line="240" w:lineRule="auto"/>
        <w:rPr>
          <w:rFonts w:ascii="Arial" w:hAnsi="Arial" w:cs="Arial"/>
          <w:b/>
          <w:color w:val="000000"/>
          <w:sz w:val="20"/>
          <w:szCs w:val="20"/>
        </w:rPr>
      </w:pPr>
      <w:r w:rsidRPr="00527F49">
        <w:rPr>
          <w:rFonts w:ascii="Arial" w:hAnsi="Arial" w:cs="Arial"/>
          <w:b/>
          <w:bCs/>
          <w:sz w:val="20"/>
          <w:szCs w:val="20"/>
        </w:rPr>
        <w:t xml:space="preserve">Client: </w:t>
      </w:r>
      <w:proofErr w:type="gramStart"/>
      <w:r w:rsidR="007E2A07" w:rsidRPr="007E2A07">
        <w:rPr>
          <w:rFonts w:ascii="Arial" w:hAnsi="Arial" w:cs="Arial"/>
          <w:b/>
          <w:bCs/>
          <w:sz w:val="20"/>
          <w:szCs w:val="20"/>
        </w:rPr>
        <w:t>Deloitte </w:t>
      </w:r>
      <w:r w:rsidR="00867385" w:rsidRPr="00867385">
        <w:rPr>
          <w:rFonts w:ascii="Arial" w:hAnsi="Arial" w:cs="Arial"/>
          <w:b/>
          <w:bCs/>
          <w:sz w:val="20"/>
          <w:szCs w:val="20"/>
        </w:rPr>
        <w:t>,</w:t>
      </w:r>
      <w:proofErr w:type="gramEnd"/>
      <w:r w:rsidR="00867385" w:rsidRPr="00867385">
        <w:rPr>
          <w:rFonts w:ascii="Arial" w:hAnsi="Arial" w:cs="Arial"/>
          <w:b/>
          <w:bCs/>
          <w:sz w:val="20"/>
          <w:szCs w:val="20"/>
        </w:rPr>
        <w:t xml:space="preserve"> </w:t>
      </w:r>
      <w:r w:rsidR="007E2A07">
        <w:rPr>
          <w:rFonts w:ascii="Arial" w:hAnsi="Arial" w:cs="Arial"/>
          <w:b/>
          <w:bCs/>
          <w:sz w:val="20"/>
          <w:szCs w:val="20"/>
        </w:rPr>
        <w:t>Hyderabad</w:t>
      </w:r>
      <w:r w:rsidR="00867385" w:rsidRPr="00867385">
        <w:rPr>
          <w:rFonts w:ascii="Arial" w:hAnsi="Arial" w:cs="Arial"/>
          <w:b/>
          <w:bCs/>
          <w:sz w:val="20"/>
          <w:szCs w:val="20"/>
        </w:rPr>
        <w:t>,</w:t>
      </w:r>
      <w:r w:rsidR="007E2A07">
        <w:rPr>
          <w:rFonts w:ascii="Arial" w:hAnsi="Arial" w:cs="Arial"/>
          <w:b/>
          <w:bCs/>
          <w:sz w:val="20"/>
          <w:szCs w:val="20"/>
        </w:rPr>
        <w:t xml:space="preserve"> India</w:t>
      </w:r>
      <w:r w:rsidR="00F9623F" w:rsidRPr="00527F49">
        <w:rPr>
          <w:rFonts w:ascii="Arial" w:hAnsi="Arial" w:cs="Arial"/>
          <w:b/>
          <w:bCs/>
          <w:sz w:val="20"/>
          <w:szCs w:val="20"/>
        </w:rPr>
        <w:tab/>
      </w:r>
      <w:r w:rsidR="00F9623F" w:rsidRPr="00527F49">
        <w:rPr>
          <w:rFonts w:ascii="Arial" w:hAnsi="Arial" w:cs="Arial"/>
          <w:b/>
          <w:bCs/>
          <w:sz w:val="20"/>
          <w:szCs w:val="20"/>
        </w:rPr>
        <w:tab/>
      </w:r>
      <w:r w:rsidR="00F9623F" w:rsidRPr="00527F49">
        <w:rPr>
          <w:rFonts w:ascii="Arial" w:hAnsi="Arial" w:cs="Arial"/>
          <w:b/>
          <w:bCs/>
          <w:sz w:val="20"/>
          <w:szCs w:val="20"/>
        </w:rPr>
        <w:tab/>
      </w:r>
      <w:r w:rsidR="00F9623F" w:rsidRPr="00527F49">
        <w:rPr>
          <w:rFonts w:ascii="Arial" w:hAnsi="Arial" w:cs="Arial"/>
          <w:b/>
          <w:bCs/>
          <w:sz w:val="20"/>
          <w:szCs w:val="20"/>
        </w:rPr>
        <w:tab/>
      </w:r>
      <w:r w:rsidR="009B3904" w:rsidRPr="00527F49">
        <w:rPr>
          <w:rFonts w:ascii="Arial" w:hAnsi="Arial" w:cs="Arial"/>
          <w:b/>
          <w:bCs/>
          <w:sz w:val="20"/>
          <w:szCs w:val="20"/>
        </w:rPr>
        <w:t xml:space="preserve">    </w:t>
      </w:r>
      <w:r w:rsidR="00185A59" w:rsidRPr="00527F49">
        <w:rPr>
          <w:rFonts w:ascii="Arial" w:hAnsi="Arial" w:cs="Arial"/>
          <w:b/>
          <w:bCs/>
          <w:sz w:val="20"/>
          <w:szCs w:val="20"/>
        </w:rPr>
        <w:t xml:space="preserve">       </w:t>
      </w:r>
      <w:r w:rsidR="00B6473E" w:rsidRPr="00527F49">
        <w:rPr>
          <w:rFonts w:ascii="Arial" w:hAnsi="Arial" w:cs="Arial"/>
          <w:b/>
          <w:bCs/>
          <w:sz w:val="20"/>
          <w:szCs w:val="20"/>
        </w:rPr>
        <w:t xml:space="preserve">   </w:t>
      </w:r>
      <w:r w:rsidR="007E2A07">
        <w:rPr>
          <w:rFonts w:ascii="Arial" w:hAnsi="Arial" w:cs="Arial"/>
          <w:b/>
          <w:bCs/>
          <w:sz w:val="20"/>
          <w:szCs w:val="20"/>
        </w:rPr>
        <w:t xml:space="preserve">       </w:t>
      </w:r>
      <w:r w:rsidR="00C93880">
        <w:rPr>
          <w:rFonts w:ascii="Arial" w:hAnsi="Arial" w:cs="Arial"/>
          <w:b/>
          <w:bCs/>
          <w:sz w:val="20"/>
          <w:szCs w:val="20"/>
        </w:rPr>
        <w:t xml:space="preserve">              </w:t>
      </w:r>
      <w:r w:rsidR="005C544D">
        <w:rPr>
          <w:rFonts w:ascii="Arial" w:hAnsi="Arial" w:cs="Arial"/>
          <w:b/>
          <w:bCs/>
          <w:sz w:val="20"/>
          <w:szCs w:val="20"/>
        </w:rPr>
        <w:t xml:space="preserve">  </w:t>
      </w:r>
      <w:r w:rsidR="009A39F9">
        <w:rPr>
          <w:rFonts w:ascii="Arial" w:hAnsi="Arial" w:cs="Arial"/>
          <w:b/>
          <w:bCs/>
          <w:sz w:val="20"/>
          <w:szCs w:val="20"/>
        </w:rPr>
        <w:t>June</w:t>
      </w:r>
      <w:r w:rsidR="00F9623F" w:rsidRPr="00527F49">
        <w:rPr>
          <w:rFonts w:ascii="Arial" w:hAnsi="Arial" w:cs="Arial"/>
          <w:b/>
          <w:color w:val="000000"/>
          <w:sz w:val="20"/>
          <w:szCs w:val="20"/>
        </w:rPr>
        <w:t xml:space="preserve"> 201</w:t>
      </w:r>
      <w:r w:rsidR="009A39F9">
        <w:rPr>
          <w:rFonts w:ascii="Arial" w:hAnsi="Arial" w:cs="Arial"/>
          <w:b/>
          <w:color w:val="000000"/>
          <w:sz w:val="20"/>
          <w:szCs w:val="20"/>
        </w:rPr>
        <w:t>5</w:t>
      </w:r>
      <w:r w:rsidR="00BC1018" w:rsidRPr="00527F49">
        <w:rPr>
          <w:rFonts w:ascii="Arial" w:hAnsi="Arial" w:cs="Arial"/>
          <w:b/>
          <w:color w:val="000000"/>
          <w:sz w:val="20"/>
          <w:szCs w:val="20"/>
        </w:rPr>
        <w:t xml:space="preserve"> </w:t>
      </w:r>
      <w:r w:rsidR="00F9623F" w:rsidRPr="00527F49">
        <w:rPr>
          <w:rFonts w:ascii="Arial" w:hAnsi="Arial" w:cs="Arial"/>
          <w:b/>
          <w:color w:val="000000"/>
          <w:sz w:val="20"/>
          <w:szCs w:val="20"/>
        </w:rPr>
        <w:t xml:space="preserve">to </w:t>
      </w:r>
      <w:r w:rsidR="00C93880">
        <w:rPr>
          <w:rFonts w:ascii="Arial" w:hAnsi="Arial" w:cs="Arial"/>
          <w:b/>
          <w:color w:val="000000"/>
          <w:sz w:val="20"/>
          <w:szCs w:val="20"/>
        </w:rPr>
        <w:t>August</w:t>
      </w:r>
      <w:r w:rsidR="007D6BD4" w:rsidRPr="00527F49">
        <w:rPr>
          <w:rFonts w:ascii="Arial" w:hAnsi="Arial" w:cs="Arial"/>
          <w:b/>
          <w:color w:val="000000"/>
          <w:sz w:val="20"/>
          <w:szCs w:val="20"/>
        </w:rPr>
        <w:t xml:space="preserve"> </w:t>
      </w:r>
      <w:r w:rsidR="00F9623F" w:rsidRPr="00527F49">
        <w:rPr>
          <w:rFonts w:ascii="Arial" w:hAnsi="Arial" w:cs="Arial"/>
          <w:b/>
          <w:color w:val="000000"/>
          <w:sz w:val="20"/>
          <w:szCs w:val="20"/>
        </w:rPr>
        <w:t>201</w:t>
      </w:r>
      <w:r w:rsidR="009A39F9">
        <w:rPr>
          <w:rFonts w:ascii="Arial" w:hAnsi="Arial" w:cs="Arial"/>
          <w:b/>
          <w:color w:val="000000"/>
          <w:sz w:val="20"/>
          <w:szCs w:val="20"/>
        </w:rPr>
        <w:t>8</w:t>
      </w:r>
    </w:p>
    <w:p w14:paraId="73651593" w14:textId="4D6A00D8" w:rsidR="00F9623F" w:rsidRPr="00527F49" w:rsidRDefault="00E14655" w:rsidP="00F9623F">
      <w:pPr>
        <w:spacing w:after="0" w:line="240" w:lineRule="auto"/>
        <w:rPr>
          <w:rFonts w:ascii="Arial" w:hAnsi="Arial" w:cs="Arial"/>
          <w:b/>
          <w:color w:val="000000"/>
          <w:sz w:val="20"/>
          <w:szCs w:val="20"/>
        </w:rPr>
      </w:pPr>
      <w:r w:rsidRPr="00527F49">
        <w:rPr>
          <w:rFonts w:ascii="Arial" w:hAnsi="Arial" w:cs="Arial"/>
          <w:b/>
          <w:color w:val="000000"/>
          <w:sz w:val="20"/>
          <w:szCs w:val="20"/>
        </w:rPr>
        <w:t xml:space="preserve">Role:   </w:t>
      </w:r>
      <w:r w:rsidR="00867385" w:rsidRPr="00867385">
        <w:rPr>
          <w:rFonts w:ascii="Arial" w:eastAsia="Arial" w:hAnsi="Arial" w:cs="Arial"/>
          <w:b/>
          <w:sz w:val="20"/>
          <w:szCs w:val="20"/>
        </w:rPr>
        <w:t>Oracle HCM Cloud Technical Analyst</w:t>
      </w:r>
      <w:r w:rsidR="00F9623F" w:rsidRPr="00527F49">
        <w:rPr>
          <w:rFonts w:ascii="Arial" w:hAnsi="Arial" w:cs="Arial"/>
          <w:b/>
          <w:color w:val="000000"/>
          <w:sz w:val="20"/>
          <w:szCs w:val="20"/>
        </w:rPr>
        <w:tab/>
      </w:r>
      <w:r w:rsidR="00F9623F" w:rsidRPr="00527F49">
        <w:rPr>
          <w:rFonts w:ascii="Arial" w:hAnsi="Arial" w:cs="Arial"/>
          <w:b/>
          <w:color w:val="000000"/>
          <w:sz w:val="20"/>
          <w:szCs w:val="20"/>
        </w:rPr>
        <w:tab/>
      </w:r>
    </w:p>
    <w:p w14:paraId="07F9A1DD" w14:textId="77777777" w:rsidR="00F9623F" w:rsidRPr="00527F49" w:rsidRDefault="00F9623F" w:rsidP="00F9623F">
      <w:pPr>
        <w:spacing w:after="0" w:line="240" w:lineRule="auto"/>
        <w:rPr>
          <w:rFonts w:ascii="Arial" w:hAnsi="Arial" w:cs="Arial"/>
          <w:color w:val="000000"/>
          <w:sz w:val="20"/>
          <w:szCs w:val="20"/>
        </w:rPr>
      </w:pPr>
      <w:r w:rsidRPr="00527F49">
        <w:rPr>
          <w:rFonts w:ascii="Arial" w:hAnsi="Arial" w:cs="Arial"/>
          <w:b/>
          <w:color w:val="000000"/>
          <w:sz w:val="20"/>
          <w:szCs w:val="20"/>
        </w:rPr>
        <w:t>Responsibilities</w:t>
      </w:r>
      <w:r w:rsidRPr="00527F49">
        <w:rPr>
          <w:rFonts w:ascii="Arial" w:hAnsi="Arial" w:cs="Arial"/>
          <w:color w:val="000000"/>
          <w:sz w:val="20"/>
          <w:szCs w:val="20"/>
        </w:rPr>
        <w:t>:</w:t>
      </w:r>
    </w:p>
    <w:p w14:paraId="13FD6E76" w14:textId="77777777" w:rsidR="00376ECE" w:rsidRPr="00527F49" w:rsidRDefault="00376ECE" w:rsidP="00F9623F">
      <w:pPr>
        <w:spacing w:after="0" w:line="240" w:lineRule="auto"/>
        <w:rPr>
          <w:rFonts w:ascii="Arial" w:hAnsi="Arial" w:cs="Arial"/>
          <w:b/>
          <w:color w:val="000000"/>
          <w:sz w:val="20"/>
          <w:szCs w:val="20"/>
        </w:rPr>
      </w:pPr>
    </w:p>
    <w:p w14:paraId="36D73EC2" w14:textId="77777777" w:rsidR="003C4536" w:rsidRPr="003C4536" w:rsidRDefault="003C4536" w:rsidP="003C4536">
      <w:pPr>
        <w:pStyle w:val="ListParagraph"/>
        <w:numPr>
          <w:ilvl w:val="0"/>
          <w:numId w:val="46"/>
        </w:numPr>
        <w:spacing w:after="0" w:line="240" w:lineRule="auto"/>
        <w:rPr>
          <w:rFonts w:ascii="Arial" w:eastAsia="Times New Roman" w:hAnsi="Arial" w:cs="Arial"/>
          <w:sz w:val="20"/>
          <w:szCs w:val="20"/>
          <w:lang w:eastAsia="en-US"/>
        </w:rPr>
      </w:pPr>
      <w:r w:rsidRPr="003C4536">
        <w:rPr>
          <w:rFonts w:ascii="Arial" w:eastAsia="Times New Roman" w:hAnsi="Arial" w:cs="Arial"/>
          <w:sz w:val="20"/>
          <w:szCs w:val="20"/>
          <w:lang w:eastAsia="en-US"/>
        </w:rPr>
        <w:t>Began career as part of an Oracle HCM Cloud implementation team during the early adoption of Oracle Fusion HCM. Focused on technical development tasks and learned core functional concepts while delivering key project components for the client.</w:t>
      </w:r>
    </w:p>
    <w:p w14:paraId="7A8F76BC" w14:textId="7A0596F8" w:rsidR="003C4536" w:rsidRPr="00EA67F0" w:rsidRDefault="003C4536" w:rsidP="00EA67F0">
      <w:pPr>
        <w:pStyle w:val="ListParagraph"/>
        <w:numPr>
          <w:ilvl w:val="0"/>
          <w:numId w:val="46"/>
        </w:numPr>
        <w:spacing w:after="0" w:line="240" w:lineRule="auto"/>
        <w:rPr>
          <w:rFonts w:ascii="Arial" w:eastAsia="Times New Roman" w:hAnsi="Arial" w:cs="Arial"/>
          <w:sz w:val="20"/>
          <w:szCs w:val="20"/>
          <w:lang w:eastAsia="en-US"/>
        </w:rPr>
      </w:pPr>
      <w:r w:rsidRPr="003C4536">
        <w:rPr>
          <w:rFonts w:ascii="Arial" w:eastAsia="Times New Roman" w:hAnsi="Arial" w:cs="Arial"/>
          <w:sz w:val="20"/>
          <w:szCs w:val="20"/>
          <w:lang w:eastAsia="en-US"/>
        </w:rPr>
        <w:t>Developed and customized Oracle BI Publisher reports and HCM Extracts to fulfill client reporting requirements. Created workforce analytics reports (headcount, turnover) and interfaces that transmitted new hire and employee change data to an external payroll</w:t>
      </w:r>
      <w:r w:rsidR="00EA67F0">
        <w:rPr>
          <w:rFonts w:ascii="Arial" w:eastAsia="Times New Roman" w:hAnsi="Arial" w:cs="Arial"/>
          <w:sz w:val="20"/>
          <w:szCs w:val="20"/>
          <w:lang w:eastAsia="en-US"/>
        </w:rPr>
        <w:t xml:space="preserve"> </w:t>
      </w:r>
      <w:r w:rsidRPr="00EA67F0">
        <w:rPr>
          <w:rFonts w:ascii="Arial" w:eastAsia="Times New Roman" w:hAnsi="Arial" w:cs="Arial"/>
          <w:sz w:val="20"/>
          <w:szCs w:val="20"/>
          <w:lang w:eastAsia="en-US"/>
        </w:rPr>
        <w:t>system on a scheduled basis.</w:t>
      </w:r>
    </w:p>
    <w:p w14:paraId="41848319" w14:textId="57C69613" w:rsidR="003C4536" w:rsidRPr="00EA67F0" w:rsidRDefault="003C4536" w:rsidP="00661F43">
      <w:pPr>
        <w:pStyle w:val="ListParagraph"/>
        <w:numPr>
          <w:ilvl w:val="0"/>
          <w:numId w:val="46"/>
        </w:numPr>
        <w:spacing w:after="0" w:line="240" w:lineRule="auto"/>
        <w:rPr>
          <w:rFonts w:ascii="Arial" w:eastAsia="Times New Roman" w:hAnsi="Arial" w:cs="Arial"/>
          <w:sz w:val="20"/>
          <w:szCs w:val="20"/>
          <w:lang w:eastAsia="en-US"/>
        </w:rPr>
      </w:pPr>
      <w:r w:rsidRPr="00EA67F0">
        <w:rPr>
          <w:rFonts w:ascii="Arial" w:eastAsia="Times New Roman" w:hAnsi="Arial" w:cs="Arial"/>
          <w:sz w:val="20"/>
          <w:szCs w:val="20"/>
          <w:lang w:eastAsia="en-US"/>
        </w:rPr>
        <w:t>Assisted with initial data migration efforts using Oracle File-Based Loader (predecessor to HDL) to import legacy HR data into Oracle Cloud. Mapped and transformed data from the source system under the guidance of senior team members, helping to migrate thousands of employee records and organization details successfully.</w:t>
      </w:r>
    </w:p>
    <w:p w14:paraId="13A61B18" w14:textId="77777777" w:rsidR="003C4536" w:rsidRPr="003C4536" w:rsidRDefault="003C4536" w:rsidP="003C4536">
      <w:pPr>
        <w:pStyle w:val="ListParagraph"/>
        <w:numPr>
          <w:ilvl w:val="0"/>
          <w:numId w:val="46"/>
        </w:numPr>
        <w:spacing w:after="0" w:line="240" w:lineRule="auto"/>
        <w:rPr>
          <w:rFonts w:ascii="Arial" w:eastAsia="Times New Roman" w:hAnsi="Arial" w:cs="Arial"/>
          <w:sz w:val="20"/>
          <w:szCs w:val="20"/>
          <w:lang w:eastAsia="en-US"/>
        </w:rPr>
      </w:pPr>
      <w:r w:rsidRPr="003C4536">
        <w:rPr>
          <w:rFonts w:ascii="Arial" w:eastAsia="Times New Roman" w:hAnsi="Arial" w:cs="Arial"/>
          <w:sz w:val="20"/>
          <w:szCs w:val="20"/>
          <w:lang w:eastAsia="en-US"/>
        </w:rPr>
        <w:t>Supported configuration activities for Core HR and Benefits modules by maintaining lookup values, configuring organization trees, and documenting setup configurations as directed by functional leads, which facilitated knowledge transfer and future maintenance.</w:t>
      </w:r>
    </w:p>
    <w:p w14:paraId="666A265B" w14:textId="77777777" w:rsidR="003C4536" w:rsidRPr="003C4536" w:rsidRDefault="003C4536" w:rsidP="003C4536">
      <w:pPr>
        <w:pStyle w:val="ListParagraph"/>
        <w:numPr>
          <w:ilvl w:val="0"/>
          <w:numId w:val="46"/>
        </w:numPr>
        <w:spacing w:after="0" w:line="240" w:lineRule="auto"/>
        <w:rPr>
          <w:rFonts w:ascii="Arial" w:eastAsia="Times New Roman" w:hAnsi="Arial" w:cs="Arial"/>
          <w:sz w:val="20"/>
          <w:szCs w:val="20"/>
          <w:lang w:eastAsia="en-US"/>
        </w:rPr>
      </w:pPr>
      <w:r w:rsidRPr="003C4536">
        <w:rPr>
          <w:rFonts w:ascii="Arial" w:eastAsia="Times New Roman" w:hAnsi="Arial" w:cs="Arial"/>
          <w:sz w:val="20"/>
          <w:szCs w:val="20"/>
          <w:lang w:eastAsia="en-US"/>
        </w:rPr>
        <w:t>Participated in Oracle HCM Cloud security configuration, setting up user accounts and role provisioning rules. Validated security profile setups to ensure that managers and HR personnel could only view permitted data (e.g., their direct reports or assigned business unit) in accordance with the security design.</w:t>
      </w:r>
    </w:p>
    <w:p w14:paraId="114E6B92" w14:textId="77777777" w:rsidR="003C4536" w:rsidRPr="003C4536" w:rsidRDefault="003C4536" w:rsidP="003C4536">
      <w:pPr>
        <w:pStyle w:val="ListParagraph"/>
        <w:numPr>
          <w:ilvl w:val="0"/>
          <w:numId w:val="46"/>
        </w:numPr>
        <w:spacing w:after="0" w:line="240" w:lineRule="auto"/>
        <w:rPr>
          <w:rFonts w:ascii="Arial" w:eastAsia="Times New Roman" w:hAnsi="Arial" w:cs="Arial"/>
          <w:sz w:val="20"/>
          <w:szCs w:val="20"/>
          <w:lang w:eastAsia="en-US"/>
        </w:rPr>
      </w:pPr>
      <w:r w:rsidRPr="003C4536">
        <w:rPr>
          <w:rFonts w:ascii="Arial" w:eastAsia="Times New Roman" w:hAnsi="Arial" w:cs="Arial"/>
          <w:sz w:val="20"/>
          <w:szCs w:val="20"/>
          <w:lang w:eastAsia="en-US"/>
        </w:rPr>
        <w:t>Followed Oracle’s Unified Methodology (OUM) and software development lifecycle practices throughout the project. Contributed to key project documentation deliverables (such as functional design documents and test plans) and gained a solid foundation in Oracle HCM Cloud implementation best practices.</w:t>
      </w:r>
    </w:p>
    <w:p w14:paraId="78C2FA7F" w14:textId="77777777" w:rsidR="003C4536" w:rsidRPr="003C4536" w:rsidRDefault="003C4536" w:rsidP="003C4536">
      <w:pPr>
        <w:pStyle w:val="ListParagraph"/>
        <w:numPr>
          <w:ilvl w:val="0"/>
          <w:numId w:val="46"/>
        </w:numPr>
        <w:spacing w:after="0" w:line="240" w:lineRule="auto"/>
        <w:rPr>
          <w:rFonts w:ascii="Arial" w:hAnsi="Arial" w:cs="Arial"/>
          <w:bCs/>
          <w:sz w:val="20"/>
          <w:szCs w:val="20"/>
        </w:rPr>
      </w:pPr>
      <w:r w:rsidRPr="003C4536">
        <w:rPr>
          <w:rFonts w:ascii="Arial" w:eastAsia="Times New Roman" w:hAnsi="Arial" w:cs="Arial"/>
          <w:sz w:val="20"/>
          <w:szCs w:val="20"/>
          <w:lang w:eastAsia="en-US"/>
        </w:rPr>
        <w:t>Collaborated with a cross-functional team of developers and functional consultants, demonstrating strong communication and quick learning. Developed a robust understanding of Oracle HCM Cloud architecture and features, laying the groundwork for assuming more advanced techno-functional responsibilities in subsequent projects.</w:t>
      </w:r>
    </w:p>
    <w:sectPr w:rsidR="003C4536" w:rsidRPr="003C4536" w:rsidSect="00B12E6E">
      <w:type w:val="continuous"/>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59CB8" w14:textId="77777777" w:rsidR="00D25849" w:rsidRDefault="00D25849" w:rsidP="00F534FB">
      <w:pPr>
        <w:spacing w:after="0"/>
      </w:pPr>
      <w:r>
        <w:separator/>
      </w:r>
    </w:p>
  </w:endnote>
  <w:endnote w:type="continuationSeparator" w:id="0">
    <w:p w14:paraId="23B6A970" w14:textId="77777777" w:rsidR="00D25849" w:rsidRDefault="00D25849" w:rsidP="00F534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9C2D" w14:textId="77777777" w:rsidR="00D25849" w:rsidRDefault="00D25849" w:rsidP="00F534FB">
      <w:pPr>
        <w:spacing w:after="0"/>
      </w:pPr>
      <w:r>
        <w:separator/>
      </w:r>
    </w:p>
  </w:footnote>
  <w:footnote w:type="continuationSeparator" w:id="0">
    <w:p w14:paraId="1F164523" w14:textId="77777777" w:rsidR="00D25849" w:rsidRDefault="00D25849" w:rsidP="00F534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2287E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9A1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F6D5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B271F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28230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0A6D8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56AAFE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045F5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94A50C2"/>
    <w:lvl w:ilvl="0">
      <w:start w:val="1"/>
      <w:numFmt w:val="decimal"/>
      <w:lvlText w:val="%1."/>
      <w:lvlJc w:val="left"/>
      <w:pPr>
        <w:tabs>
          <w:tab w:val="num" w:pos="360"/>
        </w:tabs>
        <w:ind w:left="360" w:hanging="360"/>
      </w:pPr>
      <w:rPr>
        <w:rFonts w:hint="default"/>
        <w:color w:val="2479B7" w:themeColor="accent1"/>
      </w:rPr>
    </w:lvl>
  </w:abstractNum>
  <w:abstractNum w:abstractNumId="9" w15:restartNumberingAfterBreak="0">
    <w:nsid w:val="FFFFFF89"/>
    <w:multiLevelType w:val="singleLevel"/>
    <w:tmpl w:val="DEAC10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6104E"/>
    <w:multiLevelType w:val="hybridMultilevel"/>
    <w:tmpl w:val="6D2494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044CF1"/>
    <w:multiLevelType w:val="hybridMultilevel"/>
    <w:tmpl w:val="14C8A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273DE6"/>
    <w:multiLevelType w:val="multilevel"/>
    <w:tmpl w:val="1194A500"/>
    <w:lvl w:ilvl="0">
      <w:start w:val="1"/>
      <w:numFmt w:val="bullet"/>
      <w:lvlText w:val=""/>
      <w:lvlJc w:val="left"/>
      <w:pPr>
        <w:tabs>
          <w:tab w:val="num" w:pos="360"/>
        </w:tabs>
        <w:ind w:left="360" w:hanging="360"/>
      </w:pPr>
      <w:rPr>
        <w:rFonts w:ascii="Symbol" w:hAnsi="Symbol" w:hint="default"/>
        <w:color w:val="2479B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9D44079"/>
    <w:multiLevelType w:val="hybridMultilevel"/>
    <w:tmpl w:val="842A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DC39B6"/>
    <w:multiLevelType w:val="hybridMultilevel"/>
    <w:tmpl w:val="354E62A0"/>
    <w:lvl w:ilvl="0" w:tplc="F8D826E8">
      <w:start w:val="1"/>
      <w:numFmt w:val="bullet"/>
      <w:lvlText w:val=""/>
      <w:lvlJc w:val="left"/>
      <w:pPr>
        <w:ind w:left="603" w:hanging="360"/>
      </w:pPr>
      <w:rPr>
        <w:rFonts w:ascii="Wingdings" w:hAnsi="Wingdings" w:hint="default"/>
        <w:color w:val="305250" w:themeColor="accent6" w:themeShade="80"/>
        <w:sz w:val="24"/>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5" w15:restartNumberingAfterBreak="0">
    <w:nsid w:val="0E98168E"/>
    <w:multiLevelType w:val="multilevel"/>
    <w:tmpl w:val="D2A0CBD2"/>
    <w:lvl w:ilvl="0">
      <w:start w:val="1"/>
      <w:numFmt w:val="decimal"/>
      <w:pStyle w:val="ListNumber"/>
      <w:lvlText w:val="%1."/>
      <w:lvlJc w:val="left"/>
      <w:pPr>
        <w:ind w:left="360" w:hanging="360"/>
      </w:pPr>
      <w:rPr>
        <w:rFonts w:hint="default"/>
        <w:color w:val="2479B7"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8B3372D"/>
    <w:multiLevelType w:val="hybridMultilevel"/>
    <w:tmpl w:val="CF929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C07BD"/>
    <w:multiLevelType w:val="hybridMultilevel"/>
    <w:tmpl w:val="0452226C"/>
    <w:lvl w:ilvl="0" w:tplc="6818BC78">
      <w:start w:val="1"/>
      <w:numFmt w:val="bullet"/>
      <w:lvlText w:val="•"/>
      <w:lvlJc w:val="left"/>
      <w:pPr>
        <w:ind w:left="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07E74">
      <w:start w:val="1"/>
      <w:numFmt w:val="bullet"/>
      <w:lvlText w:val="o"/>
      <w:lvlJc w:val="left"/>
      <w:pPr>
        <w:ind w:left="1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72B3D0">
      <w:start w:val="1"/>
      <w:numFmt w:val="bullet"/>
      <w:lvlText w:val="▪"/>
      <w:lvlJc w:val="left"/>
      <w:pPr>
        <w:ind w:left="2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24A7F4">
      <w:start w:val="1"/>
      <w:numFmt w:val="bullet"/>
      <w:lvlText w:val="•"/>
      <w:lvlJc w:val="left"/>
      <w:pPr>
        <w:ind w:left="3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9CC914">
      <w:start w:val="1"/>
      <w:numFmt w:val="bullet"/>
      <w:lvlText w:val="o"/>
      <w:lvlJc w:val="left"/>
      <w:pPr>
        <w:ind w:left="3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54438E">
      <w:start w:val="1"/>
      <w:numFmt w:val="bullet"/>
      <w:lvlText w:val="▪"/>
      <w:lvlJc w:val="left"/>
      <w:pPr>
        <w:ind w:left="4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6CB53C">
      <w:start w:val="1"/>
      <w:numFmt w:val="bullet"/>
      <w:lvlText w:val="•"/>
      <w:lvlJc w:val="left"/>
      <w:pPr>
        <w:ind w:left="5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7A8D76">
      <w:start w:val="1"/>
      <w:numFmt w:val="bullet"/>
      <w:lvlText w:val="o"/>
      <w:lvlJc w:val="left"/>
      <w:pPr>
        <w:ind w:left="5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A63F1C">
      <w:start w:val="1"/>
      <w:numFmt w:val="bullet"/>
      <w:lvlText w:val="▪"/>
      <w:lvlJc w:val="left"/>
      <w:pPr>
        <w:ind w:left="6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04B1721"/>
    <w:multiLevelType w:val="hybridMultilevel"/>
    <w:tmpl w:val="19785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D36168"/>
    <w:multiLevelType w:val="multilevel"/>
    <w:tmpl w:val="1ADE1FB0"/>
    <w:lvl w:ilvl="0">
      <w:start w:val="1"/>
      <w:numFmt w:val="bullet"/>
      <w:lvlText w:val=""/>
      <w:lvlJc w:val="left"/>
      <w:pPr>
        <w:ind w:left="360" w:hanging="360"/>
      </w:pPr>
      <w:rPr>
        <w:rFonts w:ascii="Symbol" w:hAnsi="Symbol" w:hint="default"/>
        <w:color w:val="2479B7"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0" w15:restartNumberingAfterBreak="0">
    <w:nsid w:val="245E5FE6"/>
    <w:multiLevelType w:val="multilevel"/>
    <w:tmpl w:val="1194A500"/>
    <w:lvl w:ilvl="0">
      <w:start w:val="1"/>
      <w:numFmt w:val="bullet"/>
      <w:lvlText w:val=""/>
      <w:lvlJc w:val="left"/>
      <w:pPr>
        <w:tabs>
          <w:tab w:val="num" w:pos="360"/>
        </w:tabs>
        <w:ind w:left="360" w:hanging="360"/>
      </w:pPr>
      <w:rPr>
        <w:rFonts w:ascii="Symbol" w:hAnsi="Symbol" w:hint="default"/>
        <w:color w:val="2479B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B545DFF"/>
    <w:multiLevelType w:val="hybridMultilevel"/>
    <w:tmpl w:val="8BF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615306"/>
    <w:multiLevelType w:val="hybridMultilevel"/>
    <w:tmpl w:val="A62C99B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C434A92"/>
    <w:multiLevelType w:val="hybridMultilevel"/>
    <w:tmpl w:val="00ECA424"/>
    <w:lvl w:ilvl="0" w:tplc="0409000B">
      <w:start w:val="1"/>
      <w:numFmt w:val="bullet"/>
      <w:lvlText w:val=""/>
      <w:lvlJc w:val="left"/>
      <w:pPr>
        <w:ind w:left="603" w:hanging="360"/>
      </w:pPr>
      <w:rPr>
        <w:rFonts w:ascii="Wingdings" w:hAnsi="Wingdings" w:hint="default"/>
        <w:color w:val="305250" w:themeColor="accent6" w:themeShade="80"/>
        <w:sz w:val="24"/>
        <w:szCs w:val="22"/>
      </w:rPr>
    </w:lvl>
    <w:lvl w:ilvl="1" w:tplc="FFFFFFFF" w:tentative="1">
      <w:start w:val="1"/>
      <w:numFmt w:val="bullet"/>
      <w:lvlText w:val="o"/>
      <w:lvlJc w:val="left"/>
      <w:pPr>
        <w:ind w:left="1323" w:hanging="360"/>
      </w:pPr>
      <w:rPr>
        <w:rFonts w:ascii="Courier New" w:hAnsi="Courier New" w:cs="Courier New" w:hint="default"/>
      </w:rPr>
    </w:lvl>
    <w:lvl w:ilvl="2" w:tplc="FFFFFFFF" w:tentative="1">
      <w:start w:val="1"/>
      <w:numFmt w:val="bullet"/>
      <w:lvlText w:val=""/>
      <w:lvlJc w:val="left"/>
      <w:pPr>
        <w:ind w:left="2043" w:hanging="360"/>
      </w:pPr>
      <w:rPr>
        <w:rFonts w:ascii="Wingdings" w:hAnsi="Wingdings" w:hint="default"/>
      </w:rPr>
    </w:lvl>
    <w:lvl w:ilvl="3" w:tplc="FFFFFFFF" w:tentative="1">
      <w:start w:val="1"/>
      <w:numFmt w:val="bullet"/>
      <w:lvlText w:val=""/>
      <w:lvlJc w:val="left"/>
      <w:pPr>
        <w:ind w:left="2763" w:hanging="360"/>
      </w:pPr>
      <w:rPr>
        <w:rFonts w:ascii="Symbol" w:hAnsi="Symbol" w:hint="default"/>
      </w:rPr>
    </w:lvl>
    <w:lvl w:ilvl="4" w:tplc="FFFFFFFF" w:tentative="1">
      <w:start w:val="1"/>
      <w:numFmt w:val="bullet"/>
      <w:lvlText w:val="o"/>
      <w:lvlJc w:val="left"/>
      <w:pPr>
        <w:ind w:left="3483" w:hanging="360"/>
      </w:pPr>
      <w:rPr>
        <w:rFonts w:ascii="Courier New" w:hAnsi="Courier New" w:cs="Courier New" w:hint="default"/>
      </w:rPr>
    </w:lvl>
    <w:lvl w:ilvl="5" w:tplc="FFFFFFFF" w:tentative="1">
      <w:start w:val="1"/>
      <w:numFmt w:val="bullet"/>
      <w:lvlText w:val=""/>
      <w:lvlJc w:val="left"/>
      <w:pPr>
        <w:ind w:left="4203" w:hanging="360"/>
      </w:pPr>
      <w:rPr>
        <w:rFonts w:ascii="Wingdings" w:hAnsi="Wingdings" w:hint="default"/>
      </w:rPr>
    </w:lvl>
    <w:lvl w:ilvl="6" w:tplc="FFFFFFFF" w:tentative="1">
      <w:start w:val="1"/>
      <w:numFmt w:val="bullet"/>
      <w:lvlText w:val=""/>
      <w:lvlJc w:val="left"/>
      <w:pPr>
        <w:ind w:left="4923" w:hanging="360"/>
      </w:pPr>
      <w:rPr>
        <w:rFonts w:ascii="Symbol" w:hAnsi="Symbol" w:hint="default"/>
      </w:rPr>
    </w:lvl>
    <w:lvl w:ilvl="7" w:tplc="FFFFFFFF" w:tentative="1">
      <w:start w:val="1"/>
      <w:numFmt w:val="bullet"/>
      <w:lvlText w:val="o"/>
      <w:lvlJc w:val="left"/>
      <w:pPr>
        <w:ind w:left="5643" w:hanging="360"/>
      </w:pPr>
      <w:rPr>
        <w:rFonts w:ascii="Courier New" w:hAnsi="Courier New" w:cs="Courier New" w:hint="default"/>
      </w:rPr>
    </w:lvl>
    <w:lvl w:ilvl="8" w:tplc="FFFFFFFF" w:tentative="1">
      <w:start w:val="1"/>
      <w:numFmt w:val="bullet"/>
      <w:lvlText w:val=""/>
      <w:lvlJc w:val="left"/>
      <w:pPr>
        <w:ind w:left="6363" w:hanging="360"/>
      </w:pPr>
      <w:rPr>
        <w:rFonts w:ascii="Wingdings" w:hAnsi="Wingdings" w:hint="default"/>
      </w:rPr>
    </w:lvl>
  </w:abstractNum>
  <w:abstractNum w:abstractNumId="24" w15:restartNumberingAfterBreak="0">
    <w:nsid w:val="35391AD1"/>
    <w:multiLevelType w:val="hybridMultilevel"/>
    <w:tmpl w:val="20140AB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BA4B9F"/>
    <w:multiLevelType w:val="hybridMultilevel"/>
    <w:tmpl w:val="98568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D35F0A"/>
    <w:multiLevelType w:val="hybridMultilevel"/>
    <w:tmpl w:val="78AA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38173B"/>
    <w:multiLevelType w:val="hybridMultilevel"/>
    <w:tmpl w:val="EBCEFB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C30215"/>
    <w:multiLevelType w:val="hybridMultilevel"/>
    <w:tmpl w:val="2DF4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C22560"/>
    <w:multiLevelType w:val="hybridMultilevel"/>
    <w:tmpl w:val="377A91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F8302C"/>
    <w:multiLevelType w:val="hybridMultilevel"/>
    <w:tmpl w:val="902E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E64A1"/>
    <w:multiLevelType w:val="hybridMultilevel"/>
    <w:tmpl w:val="662C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550A9A"/>
    <w:multiLevelType w:val="hybridMultilevel"/>
    <w:tmpl w:val="BEC0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A55B9A"/>
    <w:multiLevelType w:val="hybridMultilevel"/>
    <w:tmpl w:val="F8EE4EC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5B30097"/>
    <w:multiLevelType w:val="hybridMultilevel"/>
    <w:tmpl w:val="8B4E90FC"/>
    <w:lvl w:ilvl="0" w:tplc="0409000B">
      <w:start w:val="1"/>
      <w:numFmt w:val="bullet"/>
      <w:lvlText w:val=""/>
      <w:lvlJc w:val="left"/>
      <w:pPr>
        <w:ind w:left="84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7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6856A79"/>
    <w:multiLevelType w:val="hybridMultilevel"/>
    <w:tmpl w:val="335EE8B4"/>
    <w:lvl w:ilvl="0" w:tplc="F98280DE">
      <w:start w:val="1"/>
      <w:numFmt w:val="decimal"/>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36" w15:restartNumberingAfterBreak="0">
    <w:nsid w:val="59CD5ABC"/>
    <w:multiLevelType w:val="hybridMultilevel"/>
    <w:tmpl w:val="60BA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23CE4"/>
    <w:multiLevelType w:val="hybridMultilevel"/>
    <w:tmpl w:val="0AB41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AE1EDB"/>
    <w:multiLevelType w:val="hybridMultilevel"/>
    <w:tmpl w:val="151E7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D60A9D"/>
    <w:multiLevelType w:val="hybridMultilevel"/>
    <w:tmpl w:val="C0AC0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DA3BD5"/>
    <w:multiLevelType w:val="hybridMultilevel"/>
    <w:tmpl w:val="B6C89C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26F51FD"/>
    <w:multiLevelType w:val="hybridMultilevel"/>
    <w:tmpl w:val="EBEC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DA336D"/>
    <w:multiLevelType w:val="hybridMultilevel"/>
    <w:tmpl w:val="1268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8A330B"/>
    <w:multiLevelType w:val="hybridMultilevel"/>
    <w:tmpl w:val="E17C0D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B01960"/>
    <w:multiLevelType w:val="hybridMultilevel"/>
    <w:tmpl w:val="3EDC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AB2B0A"/>
    <w:multiLevelType w:val="hybridMultilevel"/>
    <w:tmpl w:val="A314B120"/>
    <w:lvl w:ilvl="0" w:tplc="558EB7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AC5E9C"/>
    <w:multiLevelType w:val="hybridMultilevel"/>
    <w:tmpl w:val="7F0C6F70"/>
    <w:lvl w:ilvl="0" w:tplc="0409000B">
      <w:start w:val="1"/>
      <w:numFmt w:val="bullet"/>
      <w:lvlText w:val=""/>
      <w:lvlJc w:val="left"/>
      <w:pPr>
        <w:ind w:left="1323" w:hanging="360"/>
      </w:pPr>
      <w:rPr>
        <w:rFonts w:ascii="Wingdings" w:hAnsi="Wingdings" w:hint="default"/>
      </w:rPr>
    </w:lvl>
    <w:lvl w:ilvl="1" w:tplc="04090003" w:tentative="1">
      <w:start w:val="1"/>
      <w:numFmt w:val="bullet"/>
      <w:lvlText w:val="o"/>
      <w:lvlJc w:val="left"/>
      <w:pPr>
        <w:ind w:left="2043" w:hanging="360"/>
      </w:pPr>
      <w:rPr>
        <w:rFonts w:ascii="Courier New" w:hAnsi="Courier New" w:cs="Courier New" w:hint="default"/>
      </w:rPr>
    </w:lvl>
    <w:lvl w:ilvl="2" w:tplc="04090005" w:tentative="1">
      <w:start w:val="1"/>
      <w:numFmt w:val="bullet"/>
      <w:lvlText w:val=""/>
      <w:lvlJc w:val="left"/>
      <w:pPr>
        <w:ind w:left="2763" w:hanging="360"/>
      </w:pPr>
      <w:rPr>
        <w:rFonts w:ascii="Wingdings" w:hAnsi="Wingdings" w:hint="default"/>
      </w:rPr>
    </w:lvl>
    <w:lvl w:ilvl="3" w:tplc="04090001" w:tentative="1">
      <w:start w:val="1"/>
      <w:numFmt w:val="bullet"/>
      <w:lvlText w:val=""/>
      <w:lvlJc w:val="left"/>
      <w:pPr>
        <w:ind w:left="3483" w:hanging="360"/>
      </w:pPr>
      <w:rPr>
        <w:rFonts w:ascii="Symbol" w:hAnsi="Symbol" w:hint="default"/>
      </w:rPr>
    </w:lvl>
    <w:lvl w:ilvl="4" w:tplc="04090003" w:tentative="1">
      <w:start w:val="1"/>
      <w:numFmt w:val="bullet"/>
      <w:lvlText w:val="o"/>
      <w:lvlJc w:val="left"/>
      <w:pPr>
        <w:ind w:left="4203" w:hanging="360"/>
      </w:pPr>
      <w:rPr>
        <w:rFonts w:ascii="Courier New" w:hAnsi="Courier New" w:cs="Courier New" w:hint="default"/>
      </w:rPr>
    </w:lvl>
    <w:lvl w:ilvl="5" w:tplc="04090005" w:tentative="1">
      <w:start w:val="1"/>
      <w:numFmt w:val="bullet"/>
      <w:lvlText w:val=""/>
      <w:lvlJc w:val="left"/>
      <w:pPr>
        <w:ind w:left="4923" w:hanging="360"/>
      </w:pPr>
      <w:rPr>
        <w:rFonts w:ascii="Wingdings" w:hAnsi="Wingdings" w:hint="default"/>
      </w:rPr>
    </w:lvl>
    <w:lvl w:ilvl="6" w:tplc="04090001" w:tentative="1">
      <w:start w:val="1"/>
      <w:numFmt w:val="bullet"/>
      <w:lvlText w:val=""/>
      <w:lvlJc w:val="left"/>
      <w:pPr>
        <w:ind w:left="5643" w:hanging="360"/>
      </w:pPr>
      <w:rPr>
        <w:rFonts w:ascii="Symbol" w:hAnsi="Symbol" w:hint="default"/>
      </w:rPr>
    </w:lvl>
    <w:lvl w:ilvl="7" w:tplc="04090003" w:tentative="1">
      <w:start w:val="1"/>
      <w:numFmt w:val="bullet"/>
      <w:lvlText w:val="o"/>
      <w:lvlJc w:val="left"/>
      <w:pPr>
        <w:ind w:left="6363" w:hanging="360"/>
      </w:pPr>
      <w:rPr>
        <w:rFonts w:ascii="Courier New" w:hAnsi="Courier New" w:cs="Courier New" w:hint="default"/>
      </w:rPr>
    </w:lvl>
    <w:lvl w:ilvl="8" w:tplc="04090005" w:tentative="1">
      <w:start w:val="1"/>
      <w:numFmt w:val="bullet"/>
      <w:lvlText w:val=""/>
      <w:lvlJc w:val="left"/>
      <w:pPr>
        <w:ind w:left="7083" w:hanging="360"/>
      </w:pPr>
      <w:rPr>
        <w:rFonts w:ascii="Wingdings" w:hAnsi="Wingdings" w:hint="default"/>
      </w:rPr>
    </w:lvl>
  </w:abstractNum>
  <w:abstractNum w:abstractNumId="47" w15:restartNumberingAfterBreak="0">
    <w:nsid w:val="7F133D38"/>
    <w:multiLevelType w:val="hybridMultilevel"/>
    <w:tmpl w:val="7DE429E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F3A31F3"/>
    <w:multiLevelType w:val="hybridMultilevel"/>
    <w:tmpl w:val="079C6106"/>
    <w:lvl w:ilvl="0" w:tplc="0409000B">
      <w:start w:val="1"/>
      <w:numFmt w:val="bullet"/>
      <w:lvlText w:val=""/>
      <w:lvlJc w:val="left"/>
      <w:pPr>
        <w:ind w:left="603" w:hanging="360"/>
      </w:pPr>
      <w:rPr>
        <w:rFonts w:ascii="Wingdings" w:hAnsi="Wingdings" w:hint="default"/>
        <w:color w:val="305250" w:themeColor="accent6" w:themeShade="80"/>
        <w:sz w:val="24"/>
        <w:szCs w:val="22"/>
      </w:rPr>
    </w:lvl>
    <w:lvl w:ilvl="1" w:tplc="FFFFFFFF" w:tentative="1">
      <w:start w:val="1"/>
      <w:numFmt w:val="bullet"/>
      <w:lvlText w:val="o"/>
      <w:lvlJc w:val="left"/>
      <w:pPr>
        <w:ind w:left="1323" w:hanging="360"/>
      </w:pPr>
      <w:rPr>
        <w:rFonts w:ascii="Courier New" w:hAnsi="Courier New" w:cs="Courier New" w:hint="default"/>
      </w:rPr>
    </w:lvl>
    <w:lvl w:ilvl="2" w:tplc="FFFFFFFF" w:tentative="1">
      <w:start w:val="1"/>
      <w:numFmt w:val="bullet"/>
      <w:lvlText w:val=""/>
      <w:lvlJc w:val="left"/>
      <w:pPr>
        <w:ind w:left="2043" w:hanging="360"/>
      </w:pPr>
      <w:rPr>
        <w:rFonts w:ascii="Wingdings" w:hAnsi="Wingdings" w:hint="default"/>
      </w:rPr>
    </w:lvl>
    <w:lvl w:ilvl="3" w:tplc="FFFFFFFF" w:tentative="1">
      <w:start w:val="1"/>
      <w:numFmt w:val="bullet"/>
      <w:lvlText w:val=""/>
      <w:lvlJc w:val="left"/>
      <w:pPr>
        <w:ind w:left="2763" w:hanging="360"/>
      </w:pPr>
      <w:rPr>
        <w:rFonts w:ascii="Symbol" w:hAnsi="Symbol" w:hint="default"/>
      </w:rPr>
    </w:lvl>
    <w:lvl w:ilvl="4" w:tplc="FFFFFFFF" w:tentative="1">
      <w:start w:val="1"/>
      <w:numFmt w:val="bullet"/>
      <w:lvlText w:val="o"/>
      <w:lvlJc w:val="left"/>
      <w:pPr>
        <w:ind w:left="3483" w:hanging="360"/>
      </w:pPr>
      <w:rPr>
        <w:rFonts w:ascii="Courier New" w:hAnsi="Courier New" w:cs="Courier New" w:hint="default"/>
      </w:rPr>
    </w:lvl>
    <w:lvl w:ilvl="5" w:tplc="FFFFFFFF" w:tentative="1">
      <w:start w:val="1"/>
      <w:numFmt w:val="bullet"/>
      <w:lvlText w:val=""/>
      <w:lvlJc w:val="left"/>
      <w:pPr>
        <w:ind w:left="4203" w:hanging="360"/>
      </w:pPr>
      <w:rPr>
        <w:rFonts w:ascii="Wingdings" w:hAnsi="Wingdings" w:hint="default"/>
      </w:rPr>
    </w:lvl>
    <w:lvl w:ilvl="6" w:tplc="FFFFFFFF" w:tentative="1">
      <w:start w:val="1"/>
      <w:numFmt w:val="bullet"/>
      <w:lvlText w:val=""/>
      <w:lvlJc w:val="left"/>
      <w:pPr>
        <w:ind w:left="4923" w:hanging="360"/>
      </w:pPr>
      <w:rPr>
        <w:rFonts w:ascii="Symbol" w:hAnsi="Symbol" w:hint="default"/>
      </w:rPr>
    </w:lvl>
    <w:lvl w:ilvl="7" w:tplc="FFFFFFFF" w:tentative="1">
      <w:start w:val="1"/>
      <w:numFmt w:val="bullet"/>
      <w:lvlText w:val="o"/>
      <w:lvlJc w:val="left"/>
      <w:pPr>
        <w:ind w:left="5643" w:hanging="360"/>
      </w:pPr>
      <w:rPr>
        <w:rFonts w:ascii="Courier New" w:hAnsi="Courier New" w:cs="Courier New" w:hint="default"/>
      </w:rPr>
    </w:lvl>
    <w:lvl w:ilvl="8" w:tplc="FFFFFFFF" w:tentative="1">
      <w:start w:val="1"/>
      <w:numFmt w:val="bullet"/>
      <w:lvlText w:val=""/>
      <w:lvlJc w:val="left"/>
      <w:pPr>
        <w:ind w:left="6363" w:hanging="360"/>
      </w:pPr>
      <w:rPr>
        <w:rFonts w:ascii="Wingdings" w:hAnsi="Wingdings" w:hint="default"/>
      </w:rPr>
    </w:lvl>
  </w:abstractNum>
  <w:num w:numId="1" w16cid:durableId="1083380172">
    <w:abstractNumId w:val="9"/>
  </w:num>
  <w:num w:numId="2" w16cid:durableId="97022577">
    <w:abstractNumId w:val="9"/>
    <w:lvlOverride w:ilvl="0">
      <w:startOverride w:val="1"/>
    </w:lvlOverride>
  </w:num>
  <w:num w:numId="3" w16cid:durableId="1196037143">
    <w:abstractNumId w:val="12"/>
  </w:num>
  <w:num w:numId="4" w16cid:durableId="50541018">
    <w:abstractNumId w:val="20"/>
  </w:num>
  <w:num w:numId="5" w16cid:durableId="1979796137">
    <w:abstractNumId w:val="8"/>
  </w:num>
  <w:num w:numId="6" w16cid:durableId="1774012806">
    <w:abstractNumId w:val="7"/>
  </w:num>
  <w:num w:numId="7" w16cid:durableId="549150341">
    <w:abstractNumId w:val="6"/>
  </w:num>
  <w:num w:numId="8" w16cid:durableId="1863275913">
    <w:abstractNumId w:val="5"/>
  </w:num>
  <w:num w:numId="9" w16cid:durableId="2030984652">
    <w:abstractNumId w:val="4"/>
  </w:num>
  <w:num w:numId="10" w16cid:durableId="793838589">
    <w:abstractNumId w:val="3"/>
  </w:num>
  <w:num w:numId="11" w16cid:durableId="673218175">
    <w:abstractNumId w:val="2"/>
  </w:num>
  <w:num w:numId="12" w16cid:durableId="1865508963">
    <w:abstractNumId w:val="1"/>
  </w:num>
  <w:num w:numId="13" w16cid:durableId="587664086">
    <w:abstractNumId w:val="0"/>
  </w:num>
  <w:num w:numId="14" w16cid:durableId="218519273">
    <w:abstractNumId w:val="19"/>
  </w:num>
  <w:num w:numId="15" w16cid:durableId="2122262595">
    <w:abstractNumId w:val="15"/>
  </w:num>
  <w:num w:numId="16" w16cid:durableId="801921866">
    <w:abstractNumId w:val="9"/>
  </w:num>
  <w:num w:numId="17" w16cid:durableId="752702366">
    <w:abstractNumId w:val="13"/>
  </w:num>
  <w:num w:numId="18" w16cid:durableId="1477992801">
    <w:abstractNumId w:val="14"/>
  </w:num>
  <w:num w:numId="19" w16cid:durableId="1686709623">
    <w:abstractNumId w:val="48"/>
  </w:num>
  <w:num w:numId="20" w16cid:durableId="79449062">
    <w:abstractNumId w:val="23"/>
  </w:num>
  <w:num w:numId="21" w16cid:durableId="1667778833">
    <w:abstractNumId w:val="17"/>
  </w:num>
  <w:num w:numId="22" w16cid:durableId="700742688">
    <w:abstractNumId w:val="16"/>
  </w:num>
  <w:num w:numId="23" w16cid:durableId="1340428021">
    <w:abstractNumId w:val="27"/>
  </w:num>
  <w:num w:numId="24" w16cid:durableId="1071001410">
    <w:abstractNumId w:val="34"/>
  </w:num>
  <w:num w:numId="25" w16cid:durableId="987318346">
    <w:abstractNumId w:val="43"/>
  </w:num>
  <w:num w:numId="26" w16cid:durableId="880744222">
    <w:abstractNumId w:val="18"/>
  </w:num>
  <w:num w:numId="27" w16cid:durableId="1199859757">
    <w:abstractNumId w:val="25"/>
  </w:num>
  <w:num w:numId="28" w16cid:durableId="384640926">
    <w:abstractNumId w:val="11"/>
  </w:num>
  <w:num w:numId="29" w16cid:durableId="916089133">
    <w:abstractNumId w:val="45"/>
  </w:num>
  <w:num w:numId="30" w16cid:durableId="650788400">
    <w:abstractNumId w:val="46"/>
  </w:num>
  <w:num w:numId="31" w16cid:durableId="429202853">
    <w:abstractNumId w:val="35"/>
  </w:num>
  <w:num w:numId="32" w16cid:durableId="1907033221">
    <w:abstractNumId w:val="10"/>
  </w:num>
  <w:num w:numId="33" w16cid:durableId="9263766">
    <w:abstractNumId w:val="37"/>
  </w:num>
  <w:num w:numId="34" w16cid:durableId="318850394">
    <w:abstractNumId w:val="29"/>
  </w:num>
  <w:num w:numId="35" w16cid:durableId="1341396155">
    <w:abstractNumId w:val="38"/>
  </w:num>
  <w:num w:numId="36" w16cid:durableId="1601719650">
    <w:abstractNumId w:val="33"/>
  </w:num>
  <w:num w:numId="37" w16cid:durableId="1517160399">
    <w:abstractNumId w:val="47"/>
  </w:num>
  <w:num w:numId="38" w16cid:durableId="1316256965">
    <w:abstractNumId w:val="22"/>
  </w:num>
  <w:num w:numId="39" w16cid:durableId="111094476">
    <w:abstractNumId w:val="24"/>
  </w:num>
  <w:num w:numId="40" w16cid:durableId="462776016">
    <w:abstractNumId w:val="40"/>
  </w:num>
  <w:num w:numId="41" w16cid:durableId="1172641375">
    <w:abstractNumId w:val="41"/>
  </w:num>
  <w:num w:numId="42" w16cid:durableId="1087312702">
    <w:abstractNumId w:val="42"/>
  </w:num>
  <w:num w:numId="43" w16cid:durableId="899905228">
    <w:abstractNumId w:val="31"/>
  </w:num>
  <w:num w:numId="44" w16cid:durableId="1081681310">
    <w:abstractNumId w:val="39"/>
  </w:num>
  <w:num w:numId="45" w16cid:durableId="1394160141">
    <w:abstractNumId w:val="32"/>
  </w:num>
  <w:num w:numId="46" w16cid:durableId="1696031338">
    <w:abstractNumId w:val="30"/>
  </w:num>
  <w:num w:numId="47" w16cid:durableId="1210459851">
    <w:abstractNumId w:val="44"/>
  </w:num>
  <w:num w:numId="48" w16cid:durableId="1531994423">
    <w:abstractNumId w:val="28"/>
  </w:num>
  <w:num w:numId="49" w16cid:durableId="1317764572">
    <w:abstractNumId w:val="26"/>
  </w:num>
  <w:num w:numId="50" w16cid:durableId="1220167265">
    <w:abstractNumId w:val="21"/>
  </w:num>
  <w:num w:numId="51" w16cid:durableId="20196503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CA"/>
    <w:rsid w:val="00000049"/>
    <w:rsid w:val="0000183F"/>
    <w:rsid w:val="000026BD"/>
    <w:rsid w:val="00002750"/>
    <w:rsid w:val="00003DBD"/>
    <w:rsid w:val="0000420D"/>
    <w:rsid w:val="00004D4E"/>
    <w:rsid w:val="00005A2F"/>
    <w:rsid w:val="00005BC1"/>
    <w:rsid w:val="00011461"/>
    <w:rsid w:val="00011895"/>
    <w:rsid w:val="00013818"/>
    <w:rsid w:val="000153FA"/>
    <w:rsid w:val="00015FBE"/>
    <w:rsid w:val="00017EFB"/>
    <w:rsid w:val="00020D41"/>
    <w:rsid w:val="00022F9B"/>
    <w:rsid w:val="000244DC"/>
    <w:rsid w:val="00024730"/>
    <w:rsid w:val="00026045"/>
    <w:rsid w:val="0002797A"/>
    <w:rsid w:val="00031675"/>
    <w:rsid w:val="00033235"/>
    <w:rsid w:val="000348ED"/>
    <w:rsid w:val="0003556E"/>
    <w:rsid w:val="00036FDA"/>
    <w:rsid w:val="00040CF1"/>
    <w:rsid w:val="0004158B"/>
    <w:rsid w:val="00045618"/>
    <w:rsid w:val="000473E3"/>
    <w:rsid w:val="00051DFD"/>
    <w:rsid w:val="00051FCA"/>
    <w:rsid w:val="00053F6B"/>
    <w:rsid w:val="00056248"/>
    <w:rsid w:val="00056FE7"/>
    <w:rsid w:val="000570FF"/>
    <w:rsid w:val="000571F3"/>
    <w:rsid w:val="00057244"/>
    <w:rsid w:val="00061C1E"/>
    <w:rsid w:val="0006454B"/>
    <w:rsid w:val="00064F12"/>
    <w:rsid w:val="00065929"/>
    <w:rsid w:val="00066CB1"/>
    <w:rsid w:val="0007282B"/>
    <w:rsid w:val="0007285B"/>
    <w:rsid w:val="00073A4E"/>
    <w:rsid w:val="00074A8D"/>
    <w:rsid w:val="00075B13"/>
    <w:rsid w:val="000760E7"/>
    <w:rsid w:val="00076498"/>
    <w:rsid w:val="00077161"/>
    <w:rsid w:val="0007756F"/>
    <w:rsid w:val="00077615"/>
    <w:rsid w:val="00081286"/>
    <w:rsid w:val="00082607"/>
    <w:rsid w:val="0008278E"/>
    <w:rsid w:val="00090DDE"/>
    <w:rsid w:val="00092692"/>
    <w:rsid w:val="0009365A"/>
    <w:rsid w:val="0009611E"/>
    <w:rsid w:val="00096203"/>
    <w:rsid w:val="00096A28"/>
    <w:rsid w:val="00097F84"/>
    <w:rsid w:val="000A0229"/>
    <w:rsid w:val="000A0609"/>
    <w:rsid w:val="000A4280"/>
    <w:rsid w:val="000A43D6"/>
    <w:rsid w:val="000B09D3"/>
    <w:rsid w:val="000B3A22"/>
    <w:rsid w:val="000B3D5F"/>
    <w:rsid w:val="000B5306"/>
    <w:rsid w:val="000C1DC5"/>
    <w:rsid w:val="000C2248"/>
    <w:rsid w:val="000C344F"/>
    <w:rsid w:val="000C3A25"/>
    <w:rsid w:val="000C3CE0"/>
    <w:rsid w:val="000C4737"/>
    <w:rsid w:val="000C6A23"/>
    <w:rsid w:val="000D104A"/>
    <w:rsid w:val="000D1783"/>
    <w:rsid w:val="000D17B7"/>
    <w:rsid w:val="000D43C7"/>
    <w:rsid w:val="000D54D7"/>
    <w:rsid w:val="000D59C5"/>
    <w:rsid w:val="000D6795"/>
    <w:rsid w:val="000E0B41"/>
    <w:rsid w:val="000E0E98"/>
    <w:rsid w:val="000E14E8"/>
    <w:rsid w:val="000E24AC"/>
    <w:rsid w:val="000E280C"/>
    <w:rsid w:val="000E4247"/>
    <w:rsid w:val="000E458C"/>
    <w:rsid w:val="000E4A73"/>
    <w:rsid w:val="000E5C3A"/>
    <w:rsid w:val="000E5D5F"/>
    <w:rsid w:val="000F4F1E"/>
    <w:rsid w:val="000F5439"/>
    <w:rsid w:val="000F6031"/>
    <w:rsid w:val="000F61E8"/>
    <w:rsid w:val="000F7094"/>
    <w:rsid w:val="000F7207"/>
    <w:rsid w:val="000F79EA"/>
    <w:rsid w:val="000F7C7E"/>
    <w:rsid w:val="001012AE"/>
    <w:rsid w:val="001022FE"/>
    <w:rsid w:val="00105AAB"/>
    <w:rsid w:val="00105FF3"/>
    <w:rsid w:val="00111150"/>
    <w:rsid w:val="001129B8"/>
    <w:rsid w:val="001139BE"/>
    <w:rsid w:val="0011464A"/>
    <w:rsid w:val="00114946"/>
    <w:rsid w:val="001152D2"/>
    <w:rsid w:val="00115865"/>
    <w:rsid w:val="00116784"/>
    <w:rsid w:val="00117344"/>
    <w:rsid w:val="001173B8"/>
    <w:rsid w:val="00122141"/>
    <w:rsid w:val="00122826"/>
    <w:rsid w:val="00122D11"/>
    <w:rsid w:val="00124B9A"/>
    <w:rsid w:val="00127705"/>
    <w:rsid w:val="00127958"/>
    <w:rsid w:val="001310C6"/>
    <w:rsid w:val="0013183A"/>
    <w:rsid w:val="00133142"/>
    <w:rsid w:val="001345A4"/>
    <w:rsid w:val="001345E8"/>
    <w:rsid w:val="0013492B"/>
    <w:rsid w:val="00134F92"/>
    <w:rsid w:val="0013618B"/>
    <w:rsid w:val="00137DC1"/>
    <w:rsid w:val="00140F32"/>
    <w:rsid w:val="0014138B"/>
    <w:rsid w:val="00142A13"/>
    <w:rsid w:val="00142AFF"/>
    <w:rsid w:val="00143224"/>
    <w:rsid w:val="00143CB7"/>
    <w:rsid w:val="00145B33"/>
    <w:rsid w:val="001468F3"/>
    <w:rsid w:val="00146B69"/>
    <w:rsid w:val="0015219A"/>
    <w:rsid w:val="001521CA"/>
    <w:rsid w:val="00152264"/>
    <w:rsid w:val="00152C3A"/>
    <w:rsid w:val="00152DC8"/>
    <w:rsid w:val="001539C4"/>
    <w:rsid w:val="00154A19"/>
    <w:rsid w:val="0015642B"/>
    <w:rsid w:val="00160447"/>
    <w:rsid w:val="00161034"/>
    <w:rsid w:val="00162BEE"/>
    <w:rsid w:val="001656EB"/>
    <w:rsid w:val="00171E1B"/>
    <w:rsid w:val="0017386E"/>
    <w:rsid w:val="00174292"/>
    <w:rsid w:val="001745D1"/>
    <w:rsid w:val="0017500F"/>
    <w:rsid w:val="001812FE"/>
    <w:rsid w:val="0018174E"/>
    <w:rsid w:val="00181C9B"/>
    <w:rsid w:val="00182F07"/>
    <w:rsid w:val="0018480A"/>
    <w:rsid w:val="001858BD"/>
    <w:rsid w:val="00185A59"/>
    <w:rsid w:val="00187720"/>
    <w:rsid w:val="001923F7"/>
    <w:rsid w:val="00192573"/>
    <w:rsid w:val="00193C33"/>
    <w:rsid w:val="0019475B"/>
    <w:rsid w:val="00194A3D"/>
    <w:rsid w:val="00195562"/>
    <w:rsid w:val="00196183"/>
    <w:rsid w:val="00197261"/>
    <w:rsid w:val="001A0604"/>
    <w:rsid w:val="001A0731"/>
    <w:rsid w:val="001A2A99"/>
    <w:rsid w:val="001A2F19"/>
    <w:rsid w:val="001A43C7"/>
    <w:rsid w:val="001A6641"/>
    <w:rsid w:val="001A7DA2"/>
    <w:rsid w:val="001B0811"/>
    <w:rsid w:val="001B1405"/>
    <w:rsid w:val="001B3286"/>
    <w:rsid w:val="001B3B5F"/>
    <w:rsid w:val="001B720C"/>
    <w:rsid w:val="001B7901"/>
    <w:rsid w:val="001B7C4A"/>
    <w:rsid w:val="001B7F53"/>
    <w:rsid w:val="001C0933"/>
    <w:rsid w:val="001C0DEE"/>
    <w:rsid w:val="001C1E59"/>
    <w:rsid w:val="001C378E"/>
    <w:rsid w:val="001C3957"/>
    <w:rsid w:val="001C3E8E"/>
    <w:rsid w:val="001C46E5"/>
    <w:rsid w:val="001C6523"/>
    <w:rsid w:val="001D003D"/>
    <w:rsid w:val="001D0986"/>
    <w:rsid w:val="001D2130"/>
    <w:rsid w:val="001D2713"/>
    <w:rsid w:val="001D2D7A"/>
    <w:rsid w:val="001E0493"/>
    <w:rsid w:val="001E08A4"/>
    <w:rsid w:val="001E16C1"/>
    <w:rsid w:val="001E1EB4"/>
    <w:rsid w:val="001E2636"/>
    <w:rsid w:val="001E5E59"/>
    <w:rsid w:val="001E5E94"/>
    <w:rsid w:val="001E6BF3"/>
    <w:rsid w:val="001E7D2F"/>
    <w:rsid w:val="001F05F8"/>
    <w:rsid w:val="001F16AE"/>
    <w:rsid w:val="001F22AF"/>
    <w:rsid w:val="001F27D3"/>
    <w:rsid w:val="001F2891"/>
    <w:rsid w:val="00200A0F"/>
    <w:rsid w:val="002015AC"/>
    <w:rsid w:val="00203D78"/>
    <w:rsid w:val="0020560F"/>
    <w:rsid w:val="00205CAE"/>
    <w:rsid w:val="0020735F"/>
    <w:rsid w:val="0020763D"/>
    <w:rsid w:val="00207E28"/>
    <w:rsid w:val="002123F8"/>
    <w:rsid w:val="002125EC"/>
    <w:rsid w:val="00212AEF"/>
    <w:rsid w:val="00212E6A"/>
    <w:rsid w:val="0021368E"/>
    <w:rsid w:val="002146F8"/>
    <w:rsid w:val="00214EC6"/>
    <w:rsid w:val="00215593"/>
    <w:rsid w:val="002164FA"/>
    <w:rsid w:val="00216A05"/>
    <w:rsid w:val="00216CEC"/>
    <w:rsid w:val="00217917"/>
    <w:rsid w:val="00220462"/>
    <w:rsid w:val="00221109"/>
    <w:rsid w:val="002229C6"/>
    <w:rsid w:val="00222EB0"/>
    <w:rsid w:val="00224C2B"/>
    <w:rsid w:val="00224C5D"/>
    <w:rsid w:val="0022673B"/>
    <w:rsid w:val="0023359B"/>
    <w:rsid w:val="00236228"/>
    <w:rsid w:val="00236773"/>
    <w:rsid w:val="00236899"/>
    <w:rsid w:val="002372E8"/>
    <w:rsid w:val="0023768B"/>
    <w:rsid w:val="002421BB"/>
    <w:rsid w:val="00242FCB"/>
    <w:rsid w:val="00244B08"/>
    <w:rsid w:val="002452F3"/>
    <w:rsid w:val="00247A06"/>
    <w:rsid w:val="0025163F"/>
    <w:rsid w:val="002526A4"/>
    <w:rsid w:val="00253796"/>
    <w:rsid w:val="00254330"/>
    <w:rsid w:val="00257DF1"/>
    <w:rsid w:val="00260967"/>
    <w:rsid w:val="00260F01"/>
    <w:rsid w:val="00261F2A"/>
    <w:rsid w:val="00262088"/>
    <w:rsid w:val="0026213C"/>
    <w:rsid w:val="00263446"/>
    <w:rsid w:val="0026760F"/>
    <w:rsid w:val="00271D8C"/>
    <w:rsid w:val="00272AE7"/>
    <w:rsid w:val="00272F22"/>
    <w:rsid w:val="002732EC"/>
    <w:rsid w:val="00274A17"/>
    <w:rsid w:val="002753C1"/>
    <w:rsid w:val="00275C94"/>
    <w:rsid w:val="00276196"/>
    <w:rsid w:val="00277638"/>
    <w:rsid w:val="0027769F"/>
    <w:rsid w:val="0028164F"/>
    <w:rsid w:val="00281F07"/>
    <w:rsid w:val="002821BF"/>
    <w:rsid w:val="002823BE"/>
    <w:rsid w:val="00284311"/>
    <w:rsid w:val="0028585F"/>
    <w:rsid w:val="00290D89"/>
    <w:rsid w:val="00293775"/>
    <w:rsid w:val="0029464F"/>
    <w:rsid w:val="00294EE6"/>
    <w:rsid w:val="002954ED"/>
    <w:rsid w:val="00297ED0"/>
    <w:rsid w:val="002A06CB"/>
    <w:rsid w:val="002A1650"/>
    <w:rsid w:val="002A3623"/>
    <w:rsid w:val="002A3F1B"/>
    <w:rsid w:val="002A4614"/>
    <w:rsid w:val="002A4823"/>
    <w:rsid w:val="002A4EDA"/>
    <w:rsid w:val="002A6311"/>
    <w:rsid w:val="002B01E3"/>
    <w:rsid w:val="002B1FE0"/>
    <w:rsid w:val="002B35D1"/>
    <w:rsid w:val="002B3FC8"/>
    <w:rsid w:val="002B419F"/>
    <w:rsid w:val="002B747B"/>
    <w:rsid w:val="002B784C"/>
    <w:rsid w:val="002C02A8"/>
    <w:rsid w:val="002C3071"/>
    <w:rsid w:val="002C372C"/>
    <w:rsid w:val="002C4028"/>
    <w:rsid w:val="002C4513"/>
    <w:rsid w:val="002D1395"/>
    <w:rsid w:val="002D1E07"/>
    <w:rsid w:val="002D601B"/>
    <w:rsid w:val="002D6683"/>
    <w:rsid w:val="002D6BB7"/>
    <w:rsid w:val="002D7347"/>
    <w:rsid w:val="002E15D4"/>
    <w:rsid w:val="002E1B59"/>
    <w:rsid w:val="002E2FB9"/>
    <w:rsid w:val="002E3FF3"/>
    <w:rsid w:val="002E4F4E"/>
    <w:rsid w:val="002E6C18"/>
    <w:rsid w:val="002F01F4"/>
    <w:rsid w:val="002F0B8B"/>
    <w:rsid w:val="002F10E7"/>
    <w:rsid w:val="002F2CB0"/>
    <w:rsid w:val="002F69E4"/>
    <w:rsid w:val="00300A98"/>
    <w:rsid w:val="00303FAB"/>
    <w:rsid w:val="00304A95"/>
    <w:rsid w:val="00305A0D"/>
    <w:rsid w:val="0030719B"/>
    <w:rsid w:val="0030724A"/>
    <w:rsid w:val="003140EA"/>
    <w:rsid w:val="00316159"/>
    <w:rsid w:val="00316C8A"/>
    <w:rsid w:val="00316CE4"/>
    <w:rsid w:val="00317CA0"/>
    <w:rsid w:val="00321998"/>
    <w:rsid w:val="00323C3F"/>
    <w:rsid w:val="003279A4"/>
    <w:rsid w:val="00327A35"/>
    <w:rsid w:val="0033342D"/>
    <w:rsid w:val="00333F22"/>
    <w:rsid w:val="00336852"/>
    <w:rsid w:val="00337114"/>
    <w:rsid w:val="00337A6B"/>
    <w:rsid w:val="003433A7"/>
    <w:rsid w:val="003435BF"/>
    <w:rsid w:val="00346081"/>
    <w:rsid w:val="0035004C"/>
    <w:rsid w:val="00351378"/>
    <w:rsid w:val="00351E7F"/>
    <w:rsid w:val="00356890"/>
    <w:rsid w:val="003571C8"/>
    <w:rsid w:val="00357D77"/>
    <w:rsid w:val="003646C7"/>
    <w:rsid w:val="0036547F"/>
    <w:rsid w:val="00365DB1"/>
    <w:rsid w:val="00367354"/>
    <w:rsid w:val="003722EA"/>
    <w:rsid w:val="00375028"/>
    <w:rsid w:val="003759B2"/>
    <w:rsid w:val="0037603C"/>
    <w:rsid w:val="00376ECE"/>
    <w:rsid w:val="00377343"/>
    <w:rsid w:val="003800CA"/>
    <w:rsid w:val="00381F3A"/>
    <w:rsid w:val="00382C0C"/>
    <w:rsid w:val="00383057"/>
    <w:rsid w:val="00383CFB"/>
    <w:rsid w:val="00385D43"/>
    <w:rsid w:val="00391724"/>
    <w:rsid w:val="0039287E"/>
    <w:rsid w:val="00392BFD"/>
    <w:rsid w:val="0039505C"/>
    <w:rsid w:val="003958C7"/>
    <w:rsid w:val="0039619D"/>
    <w:rsid w:val="0039703C"/>
    <w:rsid w:val="003974BB"/>
    <w:rsid w:val="003A091E"/>
    <w:rsid w:val="003A18C5"/>
    <w:rsid w:val="003A4CD3"/>
    <w:rsid w:val="003B0CD4"/>
    <w:rsid w:val="003B3D78"/>
    <w:rsid w:val="003C081D"/>
    <w:rsid w:val="003C0D5A"/>
    <w:rsid w:val="003C1C71"/>
    <w:rsid w:val="003C1E09"/>
    <w:rsid w:val="003C2525"/>
    <w:rsid w:val="003C4536"/>
    <w:rsid w:val="003C4766"/>
    <w:rsid w:val="003C4BDF"/>
    <w:rsid w:val="003C769F"/>
    <w:rsid w:val="003D0EE3"/>
    <w:rsid w:val="003D3F74"/>
    <w:rsid w:val="003D6217"/>
    <w:rsid w:val="003D6653"/>
    <w:rsid w:val="003D77A7"/>
    <w:rsid w:val="003E1AF4"/>
    <w:rsid w:val="003E1B0E"/>
    <w:rsid w:val="003E2C8A"/>
    <w:rsid w:val="003E37C1"/>
    <w:rsid w:val="003E48A6"/>
    <w:rsid w:val="003E5D64"/>
    <w:rsid w:val="003E681C"/>
    <w:rsid w:val="003E6FB5"/>
    <w:rsid w:val="003E74D2"/>
    <w:rsid w:val="003E794F"/>
    <w:rsid w:val="003E79BE"/>
    <w:rsid w:val="003F078C"/>
    <w:rsid w:val="003F2DFF"/>
    <w:rsid w:val="003F4603"/>
    <w:rsid w:val="003F4EE6"/>
    <w:rsid w:val="003F765D"/>
    <w:rsid w:val="00403149"/>
    <w:rsid w:val="004037EF"/>
    <w:rsid w:val="0040427C"/>
    <w:rsid w:val="00405BAD"/>
    <w:rsid w:val="0040789A"/>
    <w:rsid w:val="00407FBF"/>
    <w:rsid w:val="004113D8"/>
    <w:rsid w:val="004128FB"/>
    <w:rsid w:val="00415A1D"/>
    <w:rsid w:val="00416463"/>
    <w:rsid w:val="00416C2B"/>
    <w:rsid w:val="00420A5B"/>
    <w:rsid w:val="00423827"/>
    <w:rsid w:val="00424E23"/>
    <w:rsid w:val="00424E8B"/>
    <w:rsid w:val="00430323"/>
    <w:rsid w:val="00431855"/>
    <w:rsid w:val="00434B01"/>
    <w:rsid w:val="00435C7F"/>
    <w:rsid w:val="00435DCD"/>
    <w:rsid w:val="00437044"/>
    <w:rsid w:val="00437B8B"/>
    <w:rsid w:val="0044055B"/>
    <w:rsid w:val="0044305D"/>
    <w:rsid w:val="00443627"/>
    <w:rsid w:val="00444400"/>
    <w:rsid w:val="004468BA"/>
    <w:rsid w:val="004504DA"/>
    <w:rsid w:val="00450EEB"/>
    <w:rsid w:val="00451EA6"/>
    <w:rsid w:val="00452137"/>
    <w:rsid w:val="00452447"/>
    <w:rsid w:val="00454250"/>
    <w:rsid w:val="0045760F"/>
    <w:rsid w:val="004608E0"/>
    <w:rsid w:val="004619B5"/>
    <w:rsid w:val="004638D1"/>
    <w:rsid w:val="00464DFF"/>
    <w:rsid w:val="00465113"/>
    <w:rsid w:val="0046534A"/>
    <w:rsid w:val="00467049"/>
    <w:rsid w:val="00467F32"/>
    <w:rsid w:val="00467F3F"/>
    <w:rsid w:val="004727C2"/>
    <w:rsid w:val="004731DB"/>
    <w:rsid w:val="004736C9"/>
    <w:rsid w:val="004755D4"/>
    <w:rsid w:val="00475B53"/>
    <w:rsid w:val="00476144"/>
    <w:rsid w:val="00477239"/>
    <w:rsid w:val="00477C24"/>
    <w:rsid w:val="00483521"/>
    <w:rsid w:val="00484428"/>
    <w:rsid w:val="004862C8"/>
    <w:rsid w:val="00487840"/>
    <w:rsid w:val="00487D12"/>
    <w:rsid w:val="00487EFE"/>
    <w:rsid w:val="004915EA"/>
    <w:rsid w:val="00493F5A"/>
    <w:rsid w:val="00494752"/>
    <w:rsid w:val="004A1201"/>
    <w:rsid w:val="004A3DCF"/>
    <w:rsid w:val="004A4493"/>
    <w:rsid w:val="004A4AB1"/>
    <w:rsid w:val="004B07EC"/>
    <w:rsid w:val="004B08A8"/>
    <w:rsid w:val="004B152A"/>
    <w:rsid w:val="004B183A"/>
    <w:rsid w:val="004B202D"/>
    <w:rsid w:val="004B4263"/>
    <w:rsid w:val="004B4333"/>
    <w:rsid w:val="004B5192"/>
    <w:rsid w:val="004B6A2A"/>
    <w:rsid w:val="004B6D8B"/>
    <w:rsid w:val="004C0172"/>
    <w:rsid w:val="004C1AF6"/>
    <w:rsid w:val="004C30D6"/>
    <w:rsid w:val="004C389B"/>
    <w:rsid w:val="004C4A98"/>
    <w:rsid w:val="004C4B15"/>
    <w:rsid w:val="004C5C49"/>
    <w:rsid w:val="004C6C00"/>
    <w:rsid w:val="004C77DB"/>
    <w:rsid w:val="004D0521"/>
    <w:rsid w:val="004D0983"/>
    <w:rsid w:val="004D0EFD"/>
    <w:rsid w:val="004D10C6"/>
    <w:rsid w:val="004D128F"/>
    <w:rsid w:val="004D1EFD"/>
    <w:rsid w:val="004D3EB1"/>
    <w:rsid w:val="004D465D"/>
    <w:rsid w:val="004D46CF"/>
    <w:rsid w:val="004D54E4"/>
    <w:rsid w:val="004D56A9"/>
    <w:rsid w:val="004D79D4"/>
    <w:rsid w:val="004E22CB"/>
    <w:rsid w:val="004E2794"/>
    <w:rsid w:val="004E4D41"/>
    <w:rsid w:val="004E77A5"/>
    <w:rsid w:val="004F1057"/>
    <w:rsid w:val="004F14EC"/>
    <w:rsid w:val="004F199F"/>
    <w:rsid w:val="004F2E8C"/>
    <w:rsid w:val="004F31FA"/>
    <w:rsid w:val="004F40FD"/>
    <w:rsid w:val="004F7D04"/>
    <w:rsid w:val="004F7EF1"/>
    <w:rsid w:val="00502493"/>
    <w:rsid w:val="005066C3"/>
    <w:rsid w:val="005075C9"/>
    <w:rsid w:val="00507853"/>
    <w:rsid w:val="00507F0C"/>
    <w:rsid w:val="005106C0"/>
    <w:rsid w:val="00510C3A"/>
    <w:rsid w:val="0051615B"/>
    <w:rsid w:val="005163D3"/>
    <w:rsid w:val="00517FB3"/>
    <w:rsid w:val="00521015"/>
    <w:rsid w:val="005210F9"/>
    <w:rsid w:val="00522077"/>
    <w:rsid w:val="005222EB"/>
    <w:rsid w:val="005228C5"/>
    <w:rsid w:val="0052366E"/>
    <w:rsid w:val="00523920"/>
    <w:rsid w:val="005245C2"/>
    <w:rsid w:val="005247B7"/>
    <w:rsid w:val="00527EA6"/>
    <w:rsid w:val="00527F49"/>
    <w:rsid w:val="00531604"/>
    <w:rsid w:val="005324B1"/>
    <w:rsid w:val="00532A17"/>
    <w:rsid w:val="00535371"/>
    <w:rsid w:val="00536F8E"/>
    <w:rsid w:val="005372FA"/>
    <w:rsid w:val="00543806"/>
    <w:rsid w:val="005445F1"/>
    <w:rsid w:val="00544CA4"/>
    <w:rsid w:val="00544FCC"/>
    <w:rsid w:val="005456D2"/>
    <w:rsid w:val="00554057"/>
    <w:rsid w:val="00554D25"/>
    <w:rsid w:val="00554F4E"/>
    <w:rsid w:val="0055523E"/>
    <w:rsid w:val="00555B06"/>
    <w:rsid w:val="00556337"/>
    <w:rsid w:val="00557254"/>
    <w:rsid w:val="005600E5"/>
    <w:rsid w:val="005611C3"/>
    <w:rsid w:val="00561FB7"/>
    <w:rsid w:val="00562369"/>
    <w:rsid w:val="00562422"/>
    <w:rsid w:val="00562CD5"/>
    <w:rsid w:val="005636D5"/>
    <w:rsid w:val="00564B95"/>
    <w:rsid w:val="00565B06"/>
    <w:rsid w:val="0056662B"/>
    <w:rsid w:val="005703D7"/>
    <w:rsid w:val="00573592"/>
    <w:rsid w:val="00574328"/>
    <w:rsid w:val="00575C01"/>
    <w:rsid w:val="00581515"/>
    <w:rsid w:val="00582623"/>
    <w:rsid w:val="005826C2"/>
    <w:rsid w:val="0058396C"/>
    <w:rsid w:val="0058538C"/>
    <w:rsid w:val="005863B9"/>
    <w:rsid w:val="00587FBE"/>
    <w:rsid w:val="0059085F"/>
    <w:rsid w:val="0059261B"/>
    <w:rsid w:val="005927FE"/>
    <w:rsid w:val="00592AFF"/>
    <w:rsid w:val="00592B78"/>
    <w:rsid w:val="00594BD4"/>
    <w:rsid w:val="00594F42"/>
    <w:rsid w:val="005A1740"/>
    <w:rsid w:val="005A2258"/>
    <w:rsid w:val="005A3EE1"/>
    <w:rsid w:val="005A459B"/>
    <w:rsid w:val="005A4C0E"/>
    <w:rsid w:val="005A5BE3"/>
    <w:rsid w:val="005A6764"/>
    <w:rsid w:val="005A74EC"/>
    <w:rsid w:val="005B0A3A"/>
    <w:rsid w:val="005B38A9"/>
    <w:rsid w:val="005B3D67"/>
    <w:rsid w:val="005B3F3B"/>
    <w:rsid w:val="005B437C"/>
    <w:rsid w:val="005B484E"/>
    <w:rsid w:val="005B4B85"/>
    <w:rsid w:val="005B62B4"/>
    <w:rsid w:val="005C10B7"/>
    <w:rsid w:val="005C1C57"/>
    <w:rsid w:val="005C3ED6"/>
    <w:rsid w:val="005C544D"/>
    <w:rsid w:val="005C681B"/>
    <w:rsid w:val="005C7600"/>
    <w:rsid w:val="005C7F1B"/>
    <w:rsid w:val="005D0108"/>
    <w:rsid w:val="005D01B5"/>
    <w:rsid w:val="005D0ED6"/>
    <w:rsid w:val="005D10F8"/>
    <w:rsid w:val="005D7072"/>
    <w:rsid w:val="005D7F1F"/>
    <w:rsid w:val="005E05BE"/>
    <w:rsid w:val="005E088C"/>
    <w:rsid w:val="005E34C1"/>
    <w:rsid w:val="005E3B47"/>
    <w:rsid w:val="005E692C"/>
    <w:rsid w:val="005E6A53"/>
    <w:rsid w:val="005E6BCF"/>
    <w:rsid w:val="005E6E43"/>
    <w:rsid w:val="005E6ED2"/>
    <w:rsid w:val="005F08AA"/>
    <w:rsid w:val="005F08EA"/>
    <w:rsid w:val="005F2D8D"/>
    <w:rsid w:val="005F2ECC"/>
    <w:rsid w:val="005F3108"/>
    <w:rsid w:val="005F4455"/>
    <w:rsid w:val="005F5123"/>
    <w:rsid w:val="005F66FD"/>
    <w:rsid w:val="005F6A7D"/>
    <w:rsid w:val="005F6CB6"/>
    <w:rsid w:val="005F7012"/>
    <w:rsid w:val="0060139B"/>
    <w:rsid w:val="0060385A"/>
    <w:rsid w:val="00605232"/>
    <w:rsid w:val="00607677"/>
    <w:rsid w:val="006077CF"/>
    <w:rsid w:val="006104FF"/>
    <w:rsid w:val="0061125E"/>
    <w:rsid w:val="0061143E"/>
    <w:rsid w:val="006117CB"/>
    <w:rsid w:val="00614091"/>
    <w:rsid w:val="00614B7C"/>
    <w:rsid w:val="0061506D"/>
    <w:rsid w:val="0062239B"/>
    <w:rsid w:val="00622A74"/>
    <w:rsid w:val="00623020"/>
    <w:rsid w:val="00623839"/>
    <w:rsid w:val="00625B8A"/>
    <w:rsid w:val="00630E19"/>
    <w:rsid w:val="00632C5E"/>
    <w:rsid w:val="00632C90"/>
    <w:rsid w:val="0063506B"/>
    <w:rsid w:val="00635574"/>
    <w:rsid w:val="006371AC"/>
    <w:rsid w:val="00637B6E"/>
    <w:rsid w:val="00642523"/>
    <w:rsid w:val="0064327A"/>
    <w:rsid w:val="00644212"/>
    <w:rsid w:val="00644D4E"/>
    <w:rsid w:val="00646D01"/>
    <w:rsid w:val="006472AF"/>
    <w:rsid w:val="00650FDD"/>
    <w:rsid w:val="0065266C"/>
    <w:rsid w:val="0065396D"/>
    <w:rsid w:val="00653C04"/>
    <w:rsid w:val="00655C7D"/>
    <w:rsid w:val="00657754"/>
    <w:rsid w:val="006620BA"/>
    <w:rsid w:val="00663536"/>
    <w:rsid w:val="006648D4"/>
    <w:rsid w:val="00664B40"/>
    <w:rsid w:val="00665A17"/>
    <w:rsid w:val="00665A31"/>
    <w:rsid w:val="00667580"/>
    <w:rsid w:val="00671CF4"/>
    <w:rsid w:val="00673F18"/>
    <w:rsid w:val="00674855"/>
    <w:rsid w:val="006748AA"/>
    <w:rsid w:val="00675F18"/>
    <w:rsid w:val="00676CEB"/>
    <w:rsid w:val="00677D83"/>
    <w:rsid w:val="006819A4"/>
    <w:rsid w:val="00682732"/>
    <w:rsid w:val="00683A86"/>
    <w:rsid w:val="00683EB5"/>
    <w:rsid w:val="006862DF"/>
    <w:rsid w:val="00691480"/>
    <w:rsid w:val="0069300B"/>
    <w:rsid w:val="00694552"/>
    <w:rsid w:val="0069455E"/>
    <w:rsid w:val="00695A8A"/>
    <w:rsid w:val="00695AB1"/>
    <w:rsid w:val="006A18C3"/>
    <w:rsid w:val="006A3A7C"/>
    <w:rsid w:val="006A41C4"/>
    <w:rsid w:val="006A4C72"/>
    <w:rsid w:val="006A50A6"/>
    <w:rsid w:val="006A6185"/>
    <w:rsid w:val="006A6C4E"/>
    <w:rsid w:val="006A6D73"/>
    <w:rsid w:val="006B033E"/>
    <w:rsid w:val="006B11A2"/>
    <w:rsid w:val="006B2494"/>
    <w:rsid w:val="006B2CB2"/>
    <w:rsid w:val="006B370E"/>
    <w:rsid w:val="006B4178"/>
    <w:rsid w:val="006B739C"/>
    <w:rsid w:val="006C1EDC"/>
    <w:rsid w:val="006C213F"/>
    <w:rsid w:val="006C78A2"/>
    <w:rsid w:val="006D271B"/>
    <w:rsid w:val="006D43F6"/>
    <w:rsid w:val="006D447A"/>
    <w:rsid w:val="006D65F8"/>
    <w:rsid w:val="006D747C"/>
    <w:rsid w:val="006D771F"/>
    <w:rsid w:val="006E05DE"/>
    <w:rsid w:val="006E08F7"/>
    <w:rsid w:val="006E178A"/>
    <w:rsid w:val="006E3214"/>
    <w:rsid w:val="006E7145"/>
    <w:rsid w:val="006F29BC"/>
    <w:rsid w:val="006F3959"/>
    <w:rsid w:val="006F3AE1"/>
    <w:rsid w:val="006F47FA"/>
    <w:rsid w:val="006F4BCD"/>
    <w:rsid w:val="006F4D23"/>
    <w:rsid w:val="006F5249"/>
    <w:rsid w:val="00702A5C"/>
    <w:rsid w:val="00703ED9"/>
    <w:rsid w:val="00704CC0"/>
    <w:rsid w:val="00705982"/>
    <w:rsid w:val="007070BF"/>
    <w:rsid w:val="00707C30"/>
    <w:rsid w:val="00707E28"/>
    <w:rsid w:val="00710F5E"/>
    <w:rsid w:val="00712E17"/>
    <w:rsid w:val="00714EE6"/>
    <w:rsid w:val="007150D4"/>
    <w:rsid w:val="007158BC"/>
    <w:rsid w:val="00715F07"/>
    <w:rsid w:val="00717197"/>
    <w:rsid w:val="007175B9"/>
    <w:rsid w:val="007215A9"/>
    <w:rsid w:val="00721FF5"/>
    <w:rsid w:val="0072348E"/>
    <w:rsid w:val="00723500"/>
    <w:rsid w:val="00724190"/>
    <w:rsid w:val="007244F6"/>
    <w:rsid w:val="007253E8"/>
    <w:rsid w:val="00725838"/>
    <w:rsid w:val="00726199"/>
    <w:rsid w:val="007270D6"/>
    <w:rsid w:val="007302C0"/>
    <w:rsid w:val="0073035A"/>
    <w:rsid w:val="00733089"/>
    <w:rsid w:val="00733180"/>
    <w:rsid w:val="00735140"/>
    <w:rsid w:val="00735984"/>
    <w:rsid w:val="0073645E"/>
    <w:rsid w:val="007366E5"/>
    <w:rsid w:val="007374B4"/>
    <w:rsid w:val="00740836"/>
    <w:rsid w:val="00743115"/>
    <w:rsid w:val="00743D63"/>
    <w:rsid w:val="00745196"/>
    <w:rsid w:val="007472C9"/>
    <w:rsid w:val="0075020A"/>
    <w:rsid w:val="00750B04"/>
    <w:rsid w:val="00754071"/>
    <w:rsid w:val="00754C2D"/>
    <w:rsid w:val="00755346"/>
    <w:rsid w:val="00755B42"/>
    <w:rsid w:val="00755C23"/>
    <w:rsid w:val="00760EBE"/>
    <w:rsid w:val="00760F61"/>
    <w:rsid w:val="00764DB6"/>
    <w:rsid w:val="0076562F"/>
    <w:rsid w:val="00770F04"/>
    <w:rsid w:val="007715A9"/>
    <w:rsid w:val="00771C21"/>
    <w:rsid w:val="00776B2A"/>
    <w:rsid w:val="00776E3A"/>
    <w:rsid w:val="00777AA0"/>
    <w:rsid w:val="00780369"/>
    <w:rsid w:val="00780CC5"/>
    <w:rsid w:val="007822E6"/>
    <w:rsid w:val="00783C18"/>
    <w:rsid w:val="00784B1F"/>
    <w:rsid w:val="007850D1"/>
    <w:rsid w:val="007857C8"/>
    <w:rsid w:val="00785FEB"/>
    <w:rsid w:val="00785FF6"/>
    <w:rsid w:val="00790E98"/>
    <w:rsid w:val="00792FF5"/>
    <w:rsid w:val="007938B8"/>
    <w:rsid w:val="00794476"/>
    <w:rsid w:val="00795452"/>
    <w:rsid w:val="00797693"/>
    <w:rsid w:val="007A03C2"/>
    <w:rsid w:val="007A0F44"/>
    <w:rsid w:val="007A4438"/>
    <w:rsid w:val="007A45B1"/>
    <w:rsid w:val="007A729F"/>
    <w:rsid w:val="007A7BA4"/>
    <w:rsid w:val="007B3F4F"/>
    <w:rsid w:val="007B7F3C"/>
    <w:rsid w:val="007C0E0E"/>
    <w:rsid w:val="007C153D"/>
    <w:rsid w:val="007C2D1F"/>
    <w:rsid w:val="007C333C"/>
    <w:rsid w:val="007C34A8"/>
    <w:rsid w:val="007C582A"/>
    <w:rsid w:val="007D2CA7"/>
    <w:rsid w:val="007D4253"/>
    <w:rsid w:val="007D4F2A"/>
    <w:rsid w:val="007D5B6E"/>
    <w:rsid w:val="007D6ADE"/>
    <w:rsid w:val="007D6BD4"/>
    <w:rsid w:val="007E1649"/>
    <w:rsid w:val="007E2A07"/>
    <w:rsid w:val="007E45AD"/>
    <w:rsid w:val="007E47D3"/>
    <w:rsid w:val="007E4ACC"/>
    <w:rsid w:val="007E7052"/>
    <w:rsid w:val="007E77F3"/>
    <w:rsid w:val="007F1209"/>
    <w:rsid w:val="007F14A0"/>
    <w:rsid w:val="007F3E34"/>
    <w:rsid w:val="007F3F95"/>
    <w:rsid w:val="007F71A4"/>
    <w:rsid w:val="008030EE"/>
    <w:rsid w:val="00803AD8"/>
    <w:rsid w:val="008109A1"/>
    <w:rsid w:val="0081172B"/>
    <w:rsid w:val="00811E59"/>
    <w:rsid w:val="00812148"/>
    <w:rsid w:val="008140B2"/>
    <w:rsid w:val="008143CE"/>
    <w:rsid w:val="00814B43"/>
    <w:rsid w:val="00814FA5"/>
    <w:rsid w:val="008205CA"/>
    <w:rsid w:val="00820813"/>
    <w:rsid w:val="00820A8E"/>
    <w:rsid w:val="0082449C"/>
    <w:rsid w:val="0082575C"/>
    <w:rsid w:val="00827CA5"/>
    <w:rsid w:val="0083016A"/>
    <w:rsid w:val="00834136"/>
    <w:rsid w:val="00836E32"/>
    <w:rsid w:val="008373C5"/>
    <w:rsid w:val="00837C5A"/>
    <w:rsid w:val="00837C81"/>
    <w:rsid w:val="008434A3"/>
    <w:rsid w:val="00844126"/>
    <w:rsid w:val="00846671"/>
    <w:rsid w:val="00846AAE"/>
    <w:rsid w:val="008504C1"/>
    <w:rsid w:val="00850847"/>
    <w:rsid w:val="00850E11"/>
    <w:rsid w:val="00852142"/>
    <w:rsid w:val="00854FAF"/>
    <w:rsid w:val="008557A6"/>
    <w:rsid w:val="008569FF"/>
    <w:rsid w:val="00857A2B"/>
    <w:rsid w:val="0086094C"/>
    <w:rsid w:val="00862302"/>
    <w:rsid w:val="00864CE4"/>
    <w:rsid w:val="00867081"/>
    <w:rsid w:val="00867385"/>
    <w:rsid w:val="00870F6E"/>
    <w:rsid w:val="0087174C"/>
    <w:rsid w:val="008721A3"/>
    <w:rsid w:val="00872624"/>
    <w:rsid w:val="00874BCE"/>
    <w:rsid w:val="008763B3"/>
    <w:rsid w:val="00877E70"/>
    <w:rsid w:val="00884911"/>
    <w:rsid w:val="00885D4F"/>
    <w:rsid w:val="00885DCF"/>
    <w:rsid w:val="00887212"/>
    <w:rsid w:val="00890AEE"/>
    <w:rsid w:val="00891BA5"/>
    <w:rsid w:val="00891C5F"/>
    <w:rsid w:val="008927D7"/>
    <w:rsid w:val="00895A2F"/>
    <w:rsid w:val="008978E8"/>
    <w:rsid w:val="00897F58"/>
    <w:rsid w:val="008A025F"/>
    <w:rsid w:val="008A02C4"/>
    <w:rsid w:val="008A0340"/>
    <w:rsid w:val="008A1177"/>
    <w:rsid w:val="008A3900"/>
    <w:rsid w:val="008A444D"/>
    <w:rsid w:val="008A49A0"/>
    <w:rsid w:val="008A4F82"/>
    <w:rsid w:val="008A6538"/>
    <w:rsid w:val="008A77F9"/>
    <w:rsid w:val="008B08D0"/>
    <w:rsid w:val="008B1883"/>
    <w:rsid w:val="008B219E"/>
    <w:rsid w:val="008B7469"/>
    <w:rsid w:val="008B77C8"/>
    <w:rsid w:val="008B78F2"/>
    <w:rsid w:val="008C05CD"/>
    <w:rsid w:val="008C3E8D"/>
    <w:rsid w:val="008C44F7"/>
    <w:rsid w:val="008C46E3"/>
    <w:rsid w:val="008C5DEC"/>
    <w:rsid w:val="008C745E"/>
    <w:rsid w:val="008D0F58"/>
    <w:rsid w:val="008D1C44"/>
    <w:rsid w:val="008D440B"/>
    <w:rsid w:val="008D4FC8"/>
    <w:rsid w:val="008D5A80"/>
    <w:rsid w:val="008E385E"/>
    <w:rsid w:val="008E5483"/>
    <w:rsid w:val="008F20A8"/>
    <w:rsid w:val="008F4532"/>
    <w:rsid w:val="008F588D"/>
    <w:rsid w:val="008F5EFD"/>
    <w:rsid w:val="008F6D5D"/>
    <w:rsid w:val="008F72DD"/>
    <w:rsid w:val="009014CC"/>
    <w:rsid w:val="00903610"/>
    <w:rsid w:val="00903E4A"/>
    <w:rsid w:val="00905393"/>
    <w:rsid w:val="00907390"/>
    <w:rsid w:val="009077DA"/>
    <w:rsid w:val="009100D1"/>
    <w:rsid w:val="009111D4"/>
    <w:rsid w:val="00912636"/>
    <w:rsid w:val="0091446E"/>
    <w:rsid w:val="00915C55"/>
    <w:rsid w:val="0091677A"/>
    <w:rsid w:val="00916D33"/>
    <w:rsid w:val="00920B74"/>
    <w:rsid w:val="00921622"/>
    <w:rsid w:val="00921AEB"/>
    <w:rsid w:val="009234BF"/>
    <w:rsid w:val="00924B86"/>
    <w:rsid w:val="009319D4"/>
    <w:rsid w:val="00932B01"/>
    <w:rsid w:val="00933CCA"/>
    <w:rsid w:val="00936D72"/>
    <w:rsid w:val="009371EB"/>
    <w:rsid w:val="0093795C"/>
    <w:rsid w:val="009411E8"/>
    <w:rsid w:val="00941F2F"/>
    <w:rsid w:val="009428CD"/>
    <w:rsid w:val="00942C8A"/>
    <w:rsid w:val="00944FC0"/>
    <w:rsid w:val="00945243"/>
    <w:rsid w:val="00945A58"/>
    <w:rsid w:val="009476D0"/>
    <w:rsid w:val="00947C55"/>
    <w:rsid w:val="00952C89"/>
    <w:rsid w:val="009540F4"/>
    <w:rsid w:val="00956B75"/>
    <w:rsid w:val="0096127C"/>
    <w:rsid w:val="009619A7"/>
    <w:rsid w:val="009656D6"/>
    <w:rsid w:val="00966904"/>
    <w:rsid w:val="00967CC5"/>
    <w:rsid w:val="009719C2"/>
    <w:rsid w:val="00972E4A"/>
    <w:rsid w:val="009751B4"/>
    <w:rsid w:val="00975FD3"/>
    <w:rsid w:val="00976EE7"/>
    <w:rsid w:val="009827B6"/>
    <w:rsid w:val="009827BB"/>
    <w:rsid w:val="00984408"/>
    <w:rsid w:val="009858DA"/>
    <w:rsid w:val="00986ED3"/>
    <w:rsid w:val="009873FF"/>
    <w:rsid w:val="0098797F"/>
    <w:rsid w:val="00991747"/>
    <w:rsid w:val="009918BB"/>
    <w:rsid w:val="00992D8A"/>
    <w:rsid w:val="009931F7"/>
    <w:rsid w:val="00994768"/>
    <w:rsid w:val="009957BA"/>
    <w:rsid w:val="00997DFD"/>
    <w:rsid w:val="009A24D0"/>
    <w:rsid w:val="009A39F9"/>
    <w:rsid w:val="009A3F4C"/>
    <w:rsid w:val="009A6BC3"/>
    <w:rsid w:val="009A754C"/>
    <w:rsid w:val="009A7DFF"/>
    <w:rsid w:val="009B327A"/>
    <w:rsid w:val="009B3904"/>
    <w:rsid w:val="009B4952"/>
    <w:rsid w:val="009B5441"/>
    <w:rsid w:val="009B69A5"/>
    <w:rsid w:val="009B70D4"/>
    <w:rsid w:val="009C0B96"/>
    <w:rsid w:val="009C1135"/>
    <w:rsid w:val="009C2132"/>
    <w:rsid w:val="009C5F23"/>
    <w:rsid w:val="009C63EE"/>
    <w:rsid w:val="009C6B73"/>
    <w:rsid w:val="009D0878"/>
    <w:rsid w:val="009D129F"/>
    <w:rsid w:val="009D449D"/>
    <w:rsid w:val="009D47D1"/>
    <w:rsid w:val="009D789B"/>
    <w:rsid w:val="009E01B3"/>
    <w:rsid w:val="009E10E3"/>
    <w:rsid w:val="009E21EB"/>
    <w:rsid w:val="009E27CE"/>
    <w:rsid w:val="009E2A2B"/>
    <w:rsid w:val="009E2BCE"/>
    <w:rsid w:val="009E4619"/>
    <w:rsid w:val="009E51B8"/>
    <w:rsid w:val="009E5CCF"/>
    <w:rsid w:val="009E62E6"/>
    <w:rsid w:val="009E65EC"/>
    <w:rsid w:val="009E6DA5"/>
    <w:rsid w:val="009E77E7"/>
    <w:rsid w:val="009E7A80"/>
    <w:rsid w:val="009F2058"/>
    <w:rsid w:val="009F391D"/>
    <w:rsid w:val="009F6195"/>
    <w:rsid w:val="009F7C1A"/>
    <w:rsid w:val="00A01463"/>
    <w:rsid w:val="00A03C8C"/>
    <w:rsid w:val="00A045AC"/>
    <w:rsid w:val="00A05436"/>
    <w:rsid w:val="00A06024"/>
    <w:rsid w:val="00A06AF4"/>
    <w:rsid w:val="00A100EE"/>
    <w:rsid w:val="00A113B3"/>
    <w:rsid w:val="00A1144C"/>
    <w:rsid w:val="00A11876"/>
    <w:rsid w:val="00A1329C"/>
    <w:rsid w:val="00A1431E"/>
    <w:rsid w:val="00A1463C"/>
    <w:rsid w:val="00A14C45"/>
    <w:rsid w:val="00A20688"/>
    <w:rsid w:val="00A2199D"/>
    <w:rsid w:val="00A24485"/>
    <w:rsid w:val="00A248DA"/>
    <w:rsid w:val="00A24975"/>
    <w:rsid w:val="00A24CDC"/>
    <w:rsid w:val="00A25023"/>
    <w:rsid w:val="00A26919"/>
    <w:rsid w:val="00A2760D"/>
    <w:rsid w:val="00A27747"/>
    <w:rsid w:val="00A27FDE"/>
    <w:rsid w:val="00A326A4"/>
    <w:rsid w:val="00A32B38"/>
    <w:rsid w:val="00A345B3"/>
    <w:rsid w:val="00A34E65"/>
    <w:rsid w:val="00A34FE7"/>
    <w:rsid w:val="00A354F3"/>
    <w:rsid w:val="00A42CE4"/>
    <w:rsid w:val="00A44A8B"/>
    <w:rsid w:val="00A46816"/>
    <w:rsid w:val="00A501E4"/>
    <w:rsid w:val="00A52131"/>
    <w:rsid w:val="00A53308"/>
    <w:rsid w:val="00A56106"/>
    <w:rsid w:val="00A5640A"/>
    <w:rsid w:val="00A5643F"/>
    <w:rsid w:val="00A568E5"/>
    <w:rsid w:val="00A56B81"/>
    <w:rsid w:val="00A56E13"/>
    <w:rsid w:val="00A5701D"/>
    <w:rsid w:val="00A57050"/>
    <w:rsid w:val="00A57064"/>
    <w:rsid w:val="00A6199A"/>
    <w:rsid w:val="00A61DC2"/>
    <w:rsid w:val="00A62051"/>
    <w:rsid w:val="00A6314E"/>
    <w:rsid w:val="00A644BF"/>
    <w:rsid w:val="00A669EC"/>
    <w:rsid w:val="00A676B2"/>
    <w:rsid w:val="00A7456A"/>
    <w:rsid w:val="00A75046"/>
    <w:rsid w:val="00A750F9"/>
    <w:rsid w:val="00A75666"/>
    <w:rsid w:val="00A76164"/>
    <w:rsid w:val="00A77002"/>
    <w:rsid w:val="00A772D0"/>
    <w:rsid w:val="00A778FC"/>
    <w:rsid w:val="00A77B4D"/>
    <w:rsid w:val="00A8052D"/>
    <w:rsid w:val="00A811F4"/>
    <w:rsid w:val="00A827EC"/>
    <w:rsid w:val="00A8288C"/>
    <w:rsid w:val="00A84CD9"/>
    <w:rsid w:val="00A8655E"/>
    <w:rsid w:val="00A867E2"/>
    <w:rsid w:val="00A9077F"/>
    <w:rsid w:val="00A90CE2"/>
    <w:rsid w:val="00A91DC1"/>
    <w:rsid w:val="00A942B0"/>
    <w:rsid w:val="00A955B7"/>
    <w:rsid w:val="00A95956"/>
    <w:rsid w:val="00A95BED"/>
    <w:rsid w:val="00A9778C"/>
    <w:rsid w:val="00AA04BD"/>
    <w:rsid w:val="00AA276C"/>
    <w:rsid w:val="00AA2A76"/>
    <w:rsid w:val="00AA4983"/>
    <w:rsid w:val="00AA6B52"/>
    <w:rsid w:val="00AB3895"/>
    <w:rsid w:val="00AB4C05"/>
    <w:rsid w:val="00AB4C9E"/>
    <w:rsid w:val="00AB51CD"/>
    <w:rsid w:val="00AB673E"/>
    <w:rsid w:val="00AC072F"/>
    <w:rsid w:val="00AC2033"/>
    <w:rsid w:val="00AC62F8"/>
    <w:rsid w:val="00AC7C34"/>
    <w:rsid w:val="00AD121E"/>
    <w:rsid w:val="00AD1C02"/>
    <w:rsid w:val="00AD2C17"/>
    <w:rsid w:val="00AD2C25"/>
    <w:rsid w:val="00AD31D1"/>
    <w:rsid w:val="00AD518A"/>
    <w:rsid w:val="00AD5677"/>
    <w:rsid w:val="00AD6216"/>
    <w:rsid w:val="00AD6519"/>
    <w:rsid w:val="00AD7A1D"/>
    <w:rsid w:val="00AE164D"/>
    <w:rsid w:val="00AE2EB0"/>
    <w:rsid w:val="00AE2F61"/>
    <w:rsid w:val="00AE313B"/>
    <w:rsid w:val="00AE3BA3"/>
    <w:rsid w:val="00AE4E40"/>
    <w:rsid w:val="00AE7650"/>
    <w:rsid w:val="00AF49E7"/>
    <w:rsid w:val="00AF6920"/>
    <w:rsid w:val="00AF7324"/>
    <w:rsid w:val="00B00611"/>
    <w:rsid w:val="00B00B69"/>
    <w:rsid w:val="00B0265C"/>
    <w:rsid w:val="00B06FBD"/>
    <w:rsid w:val="00B073BF"/>
    <w:rsid w:val="00B1027D"/>
    <w:rsid w:val="00B112B1"/>
    <w:rsid w:val="00B11477"/>
    <w:rsid w:val="00B1221A"/>
    <w:rsid w:val="00B12898"/>
    <w:rsid w:val="00B12E6E"/>
    <w:rsid w:val="00B15301"/>
    <w:rsid w:val="00B15A98"/>
    <w:rsid w:val="00B1632D"/>
    <w:rsid w:val="00B16F68"/>
    <w:rsid w:val="00B17903"/>
    <w:rsid w:val="00B204FE"/>
    <w:rsid w:val="00B24433"/>
    <w:rsid w:val="00B2551E"/>
    <w:rsid w:val="00B2569A"/>
    <w:rsid w:val="00B2572E"/>
    <w:rsid w:val="00B25746"/>
    <w:rsid w:val="00B32BBF"/>
    <w:rsid w:val="00B34423"/>
    <w:rsid w:val="00B345EC"/>
    <w:rsid w:val="00B347C4"/>
    <w:rsid w:val="00B34873"/>
    <w:rsid w:val="00B352FE"/>
    <w:rsid w:val="00B35B1A"/>
    <w:rsid w:val="00B37B89"/>
    <w:rsid w:val="00B42AB5"/>
    <w:rsid w:val="00B448A0"/>
    <w:rsid w:val="00B44F7A"/>
    <w:rsid w:val="00B47E1E"/>
    <w:rsid w:val="00B51A51"/>
    <w:rsid w:val="00B526CD"/>
    <w:rsid w:val="00B52937"/>
    <w:rsid w:val="00B53563"/>
    <w:rsid w:val="00B54130"/>
    <w:rsid w:val="00B54661"/>
    <w:rsid w:val="00B54D2B"/>
    <w:rsid w:val="00B55487"/>
    <w:rsid w:val="00B55EE2"/>
    <w:rsid w:val="00B60375"/>
    <w:rsid w:val="00B6058C"/>
    <w:rsid w:val="00B620E8"/>
    <w:rsid w:val="00B632AA"/>
    <w:rsid w:val="00B63BAE"/>
    <w:rsid w:val="00B63D89"/>
    <w:rsid w:val="00B6473E"/>
    <w:rsid w:val="00B654A7"/>
    <w:rsid w:val="00B72F3F"/>
    <w:rsid w:val="00B736C3"/>
    <w:rsid w:val="00B763B5"/>
    <w:rsid w:val="00B765B7"/>
    <w:rsid w:val="00B80685"/>
    <w:rsid w:val="00B81C14"/>
    <w:rsid w:val="00B831CD"/>
    <w:rsid w:val="00B833DA"/>
    <w:rsid w:val="00B8603F"/>
    <w:rsid w:val="00B90654"/>
    <w:rsid w:val="00B90E49"/>
    <w:rsid w:val="00B91175"/>
    <w:rsid w:val="00B9120C"/>
    <w:rsid w:val="00B92204"/>
    <w:rsid w:val="00B92F22"/>
    <w:rsid w:val="00B94A2B"/>
    <w:rsid w:val="00B94AE7"/>
    <w:rsid w:val="00B94B62"/>
    <w:rsid w:val="00B97FC4"/>
    <w:rsid w:val="00BA18E3"/>
    <w:rsid w:val="00BA1982"/>
    <w:rsid w:val="00BA19B4"/>
    <w:rsid w:val="00BA4469"/>
    <w:rsid w:val="00BA5437"/>
    <w:rsid w:val="00BA5C9A"/>
    <w:rsid w:val="00BA71B3"/>
    <w:rsid w:val="00BA723C"/>
    <w:rsid w:val="00BB0F71"/>
    <w:rsid w:val="00BB333A"/>
    <w:rsid w:val="00BB34BE"/>
    <w:rsid w:val="00BB3A86"/>
    <w:rsid w:val="00BB50CE"/>
    <w:rsid w:val="00BB533D"/>
    <w:rsid w:val="00BB6AAE"/>
    <w:rsid w:val="00BC0E1A"/>
    <w:rsid w:val="00BC1018"/>
    <w:rsid w:val="00BC1084"/>
    <w:rsid w:val="00BC1472"/>
    <w:rsid w:val="00BC5718"/>
    <w:rsid w:val="00BC5F23"/>
    <w:rsid w:val="00BD1BB4"/>
    <w:rsid w:val="00BD2444"/>
    <w:rsid w:val="00BD2DD6"/>
    <w:rsid w:val="00BD3547"/>
    <w:rsid w:val="00BD4E73"/>
    <w:rsid w:val="00BD5126"/>
    <w:rsid w:val="00BD55EE"/>
    <w:rsid w:val="00BD5E99"/>
    <w:rsid w:val="00BD6BB6"/>
    <w:rsid w:val="00BE3CAF"/>
    <w:rsid w:val="00BE5BB4"/>
    <w:rsid w:val="00BF07AC"/>
    <w:rsid w:val="00BF0F75"/>
    <w:rsid w:val="00BF1336"/>
    <w:rsid w:val="00BF1BBA"/>
    <w:rsid w:val="00BF5706"/>
    <w:rsid w:val="00BF7647"/>
    <w:rsid w:val="00C002E8"/>
    <w:rsid w:val="00C014FC"/>
    <w:rsid w:val="00C0155C"/>
    <w:rsid w:val="00C01B47"/>
    <w:rsid w:val="00C01EEC"/>
    <w:rsid w:val="00C036CF"/>
    <w:rsid w:val="00C03859"/>
    <w:rsid w:val="00C06A3F"/>
    <w:rsid w:val="00C07FA6"/>
    <w:rsid w:val="00C10DC9"/>
    <w:rsid w:val="00C1586A"/>
    <w:rsid w:val="00C16039"/>
    <w:rsid w:val="00C1716A"/>
    <w:rsid w:val="00C17C1B"/>
    <w:rsid w:val="00C17CA2"/>
    <w:rsid w:val="00C22BB5"/>
    <w:rsid w:val="00C253C4"/>
    <w:rsid w:val="00C268FF"/>
    <w:rsid w:val="00C30DF6"/>
    <w:rsid w:val="00C315EC"/>
    <w:rsid w:val="00C3233C"/>
    <w:rsid w:val="00C33B22"/>
    <w:rsid w:val="00C33CB5"/>
    <w:rsid w:val="00C34AE0"/>
    <w:rsid w:val="00C355E2"/>
    <w:rsid w:val="00C36DB3"/>
    <w:rsid w:val="00C3763A"/>
    <w:rsid w:val="00C40508"/>
    <w:rsid w:val="00C408EB"/>
    <w:rsid w:val="00C4613F"/>
    <w:rsid w:val="00C479D4"/>
    <w:rsid w:val="00C522DA"/>
    <w:rsid w:val="00C526B2"/>
    <w:rsid w:val="00C52F05"/>
    <w:rsid w:val="00C54D6A"/>
    <w:rsid w:val="00C57395"/>
    <w:rsid w:val="00C57F8D"/>
    <w:rsid w:val="00C60281"/>
    <w:rsid w:val="00C60F66"/>
    <w:rsid w:val="00C619C2"/>
    <w:rsid w:val="00C63FB4"/>
    <w:rsid w:val="00C6406E"/>
    <w:rsid w:val="00C654CB"/>
    <w:rsid w:val="00C67053"/>
    <w:rsid w:val="00C755BC"/>
    <w:rsid w:val="00C75CBE"/>
    <w:rsid w:val="00C779DA"/>
    <w:rsid w:val="00C814F7"/>
    <w:rsid w:val="00C81C04"/>
    <w:rsid w:val="00C83970"/>
    <w:rsid w:val="00C847CA"/>
    <w:rsid w:val="00C84855"/>
    <w:rsid w:val="00C852E7"/>
    <w:rsid w:val="00C85FA4"/>
    <w:rsid w:val="00C86E4F"/>
    <w:rsid w:val="00C91B4B"/>
    <w:rsid w:val="00C93880"/>
    <w:rsid w:val="00C938B2"/>
    <w:rsid w:val="00C93B84"/>
    <w:rsid w:val="00C93DE1"/>
    <w:rsid w:val="00C970B4"/>
    <w:rsid w:val="00CA0A0D"/>
    <w:rsid w:val="00CA1D02"/>
    <w:rsid w:val="00CA1ED0"/>
    <w:rsid w:val="00CA2E0A"/>
    <w:rsid w:val="00CA3260"/>
    <w:rsid w:val="00CA5EFC"/>
    <w:rsid w:val="00CA665D"/>
    <w:rsid w:val="00CA7781"/>
    <w:rsid w:val="00CA78B1"/>
    <w:rsid w:val="00CB3108"/>
    <w:rsid w:val="00CB3192"/>
    <w:rsid w:val="00CB4066"/>
    <w:rsid w:val="00CB641F"/>
    <w:rsid w:val="00CC11D5"/>
    <w:rsid w:val="00CC1355"/>
    <w:rsid w:val="00CC1E5C"/>
    <w:rsid w:val="00CC28C7"/>
    <w:rsid w:val="00CC32B3"/>
    <w:rsid w:val="00CC3E32"/>
    <w:rsid w:val="00CC541D"/>
    <w:rsid w:val="00CC5D1D"/>
    <w:rsid w:val="00CD005A"/>
    <w:rsid w:val="00CD0FD4"/>
    <w:rsid w:val="00CD1043"/>
    <w:rsid w:val="00CD1435"/>
    <w:rsid w:val="00CD3583"/>
    <w:rsid w:val="00CD6C82"/>
    <w:rsid w:val="00CD7476"/>
    <w:rsid w:val="00CE277D"/>
    <w:rsid w:val="00CE2C76"/>
    <w:rsid w:val="00CE2C95"/>
    <w:rsid w:val="00CE590B"/>
    <w:rsid w:val="00CE66D5"/>
    <w:rsid w:val="00CF2B36"/>
    <w:rsid w:val="00CF4525"/>
    <w:rsid w:val="00CF49B0"/>
    <w:rsid w:val="00CF59C3"/>
    <w:rsid w:val="00CF6884"/>
    <w:rsid w:val="00D01E6E"/>
    <w:rsid w:val="00D03276"/>
    <w:rsid w:val="00D046EF"/>
    <w:rsid w:val="00D106F1"/>
    <w:rsid w:val="00D10ABD"/>
    <w:rsid w:val="00D140C2"/>
    <w:rsid w:val="00D14195"/>
    <w:rsid w:val="00D14C0F"/>
    <w:rsid w:val="00D165D9"/>
    <w:rsid w:val="00D22BB9"/>
    <w:rsid w:val="00D22E33"/>
    <w:rsid w:val="00D24743"/>
    <w:rsid w:val="00D25849"/>
    <w:rsid w:val="00D25A9A"/>
    <w:rsid w:val="00D25FAA"/>
    <w:rsid w:val="00D263DC"/>
    <w:rsid w:val="00D27618"/>
    <w:rsid w:val="00D33167"/>
    <w:rsid w:val="00D338DC"/>
    <w:rsid w:val="00D35BBD"/>
    <w:rsid w:val="00D37FAD"/>
    <w:rsid w:val="00D41756"/>
    <w:rsid w:val="00D42397"/>
    <w:rsid w:val="00D44840"/>
    <w:rsid w:val="00D4489F"/>
    <w:rsid w:val="00D4625C"/>
    <w:rsid w:val="00D5184A"/>
    <w:rsid w:val="00D55F66"/>
    <w:rsid w:val="00D5627D"/>
    <w:rsid w:val="00D565AC"/>
    <w:rsid w:val="00D56A2F"/>
    <w:rsid w:val="00D60117"/>
    <w:rsid w:val="00D61364"/>
    <w:rsid w:val="00D64A83"/>
    <w:rsid w:val="00D65293"/>
    <w:rsid w:val="00D6600D"/>
    <w:rsid w:val="00D678DF"/>
    <w:rsid w:val="00D70757"/>
    <w:rsid w:val="00D71A05"/>
    <w:rsid w:val="00D728D5"/>
    <w:rsid w:val="00D73196"/>
    <w:rsid w:val="00D73C98"/>
    <w:rsid w:val="00D77483"/>
    <w:rsid w:val="00D7797C"/>
    <w:rsid w:val="00D81DCE"/>
    <w:rsid w:val="00D83EA1"/>
    <w:rsid w:val="00D85CA4"/>
    <w:rsid w:val="00D85CE6"/>
    <w:rsid w:val="00D86771"/>
    <w:rsid w:val="00D86D43"/>
    <w:rsid w:val="00D8737C"/>
    <w:rsid w:val="00D904A3"/>
    <w:rsid w:val="00D92C65"/>
    <w:rsid w:val="00D948E1"/>
    <w:rsid w:val="00D95CD5"/>
    <w:rsid w:val="00D96D3D"/>
    <w:rsid w:val="00D97C1E"/>
    <w:rsid w:val="00DA0BDC"/>
    <w:rsid w:val="00DA1B52"/>
    <w:rsid w:val="00DA280E"/>
    <w:rsid w:val="00DA480D"/>
    <w:rsid w:val="00DA5D24"/>
    <w:rsid w:val="00DB038A"/>
    <w:rsid w:val="00DB0B61"/>
    <w:rsid w:val="00DB1F7D"/>
    <w:rsid w:val="00DB29BF"/>
    <w:rsid w:val="00DB3554"/>
    <w:rsid w:val="00DB4724"/>
    <w:rsid w:val="00DB54E8"/>
    <w:rsid w:val="00DB66EC"/>
    <w:rsid w:val="00DB7A9F"/>
    <w:rsid w:val="00DC29B9"/>
    <w:rsid w:val="00DD149D"/>
    <w:rsid w:val="00DD15E7"/>
    <w:rsid w:val="00DD2D34"/>
    <w:rsid w:val="00DD2F59"/>
    <w:rsid w:val="00DD365D"/>
    <w:rsid w:val="00DD3EE6"/>
    <w:rsid w:val="00DD467E"/>
    <w:rsid w:val="00DD60F2"/>
    <w:rsid w:val="00DD6EB6"/>
    <w:rsid w:val="00DD7924"/>
    <w:rsid w:val="00DE0F44"/>
    <w:rsid w:val="00DE136D"/>
    <w:rsid w:val="00DE1B2D"/>
    <w:rsid w:val="00DE330D"/>
    <w:rsid w:val="00DE4136"/>
    <w:rsid w:val="00DE4550"/>
    <w:rsid w:val="00DE6534"/>
    <w:rsid w:val="00DE6570"/>
    <w:rsid w:val="00DE7442"/>
    <w:rsid w:val="00DF0F24"/>
    <w:rsid w:val="00DF0F54"/>
    <w:rsid w:val="00DF229C"/>
    <w:rsid w:val="00DF271E"/>
    <w:rsid w:val="00DF2B50"/>
    <w:rsid w:val="00DF300B"/>
    <w:rsid w:val="00DF30EA"/>
    <w:rsid w:val="00DF5550"/>
    <w:rsid w:val="00DF66E5"/>
    <w:rsid w:val="00DF6A67"/>
    <w:rsid w:val="00DF7CF5"/>
    <w:rsid w:val="00DF7F4F"/>
    <w:rsid w:val="00E01FE6"/>
    <w:rsid w:val="00E02A9A"/>
    <w:rsid w:val="00E066EE"/>
    <w:rsid w:val="00E06962"/>
    <w:rsid w:val="00E06A99"/>
    <w:rsid w:val="00E07D28"/>
    <w:rsid w:val="00E11C6A"/>
    <w:rsid w:val="00E1224E"/>
    <w:rsid w:val="00E12BB7"/>
    <w:rsid w:val="00E132CE"/>
    <w:rsid w:val="00E141BA"/>
    <w:rsid w:val="00E14655"/>
    <w:rsid w:val="00E239B2"/>
    <w:rsid w:val="00E256FD"/>
    <w:rsid w:val="00E25D1F"/>
    <w:rsid w:val="00E26EF6"/>
    <w:rsid w:val="00E2728A"/>
    <w:rsid w:val="00E30C16"/>
    <w:rsid w:val="00E30CB9"/>
    <w:rsid w:val="00E3170E"/>
    <w:rsid w:val="00E348E2"/>
    <w:rsid w:val="00E35CF1"/>
    <w:rsid w:val="00E379DC"/>
    <w:rsid w:val="00E41997"/>
    <w:rsid w:val="00E4539E"/>
    <w:rsid w:val="00E46808"/>
    <w:rsid w:val="00E46EC0"/>
    <w:rsid w:val="00E46FCF"/>
    <w:rsid w:val="00E47547"/>
    <w:rsid w:val="00E47563"/>
    <w:rsid w:val="00E47DD8"/>
    <w:rsid w:val="00E5017D"/>
    <w:rsid w:val="00E5020B"/>
    <w:rsid w:val="00E53B22"/>
    <w:rsid w:val="00E5521B"/>
    <w:rsid w:val="00E55856"/>
    <w:rsid w:val="00E55C91"/>
    <w:rsid w:val="00E56033"/>
    <w:rsid w:val="00E61915"/>
    <w:rsid w:val="00E61D86"/>
    <w:rsid w:val="00E61FB1"/>
    <w:rsid w:val="00E626F1"/>
    <w:rsid w:val="00E62994"/>
    <w:rsid w:val="00E62EE6"/>
    <w:rsid w:val="00E63862"/>
    <w:rsid w:val="00E64732"/>
    <w:rsid w:val="00E64AA5"/>
    <w:rsid w:val="00E661FE"/>
    <w:rsid w:val="00E665C1"/>
    <w:rsid w:val="00E67140"/>
    <w:rsid w:val="00E67970"/>
    <w:rsid w:val="00E67CFB"/>
    <w:rsid w:val="00E72DA3"/>
    <w:rsid w:val="00E72F6A"/>
    <w:rsid w:val="00E7605B"/>
    <w:rsid w:val="00E77C80"/>
    <w:rsid w:val="00E77E42"/>
    <w:rsid w:val="00E810F9"/>
    <w:rsid w:val="00E81B74"/>
    <w:rsid w:val="00E81FA9"/>
    <w:rsid w:val="00E85080"/>
    <w:rsid w:val="00E863B5"/>
    <w:rsid w:val="00E86F3E"/>
    <w:rsid w:val="00E903EF"/>
    <w:rsid w:val="00E92382"/>
    <w:rsid w:val="00E92940"/>
    <w:rsid w:val="00E97BD9"/>
    <w:rsid w:val="00EA2B69"/>
    <w:rsid w:val="00EA2F0A"/>
    <w:rsid w:val="00EA4CDE"/>
    <w:rsid w:val="00EA51EB"/>
    <w:rsid w:val="00EA67F0"/>
    <w:rsid w:val="00EB229C"/>
    <w:rsid w:val="00EB2B8B"/>
    <w:rsid w:val="00EB51F2"/>
    <w:rsid w:val="00EB538D"/>
    <w:rsid w:val="00EB74CE"/>
    <w:rsid w:val="00EC0AEF"/>
    <w:rsid w:val="00EC0AF8"/>
    <w:rsid w:val="00EC1F78"/>
    <w:rsid w:val="00EC283C"/>
    <w:rsid w:val="00EC4F65"/>
    <w:rsid w:val="00EC5C4C"/>
    <w:rsid w:val="00EC65D0"/>
    <w:rsid w:val="00EC7632"/>
    <w:rsid w:val="00ED1937"/>
    <w:rsid w:val="00ED1B8D"/>
    <w:rsid w:val="00ED2F09"/>
    <w:rsid w:val="00ED3947"/>
    <w:rsid w:val="00ED45D9"/>
    <w:rsid w:val="00ED59C7"/>
    <w:rsid w:val="00ED6DC8"/>
    <w:rsid w:val="00ED72D0"/>
    <w:rsid w:val="00EE0848"/>
    <w:rsid w:val="00EE3DAE"/>
    <w:rsid w:val="00EE3DC0"/>
    <w:rsid w:val="00EE5C80"/>
    <w:rsid w:val="00EF18B0"/>
    <w:rsid w:val="00EF1F22"/>
    <w:rsid w:val="00EF618C"/>
    <w:rsid w:val="00F014B6"/>
    <w:rsid w:val="00F03950"/>
    <w:rsid w:val="00F03B1E"/>
    <w:rsid w:val="00F03F2C"/>
    <w:rsid w:val="00F0604A"/>
    <w:rsid w:val="00F073A4"/>
    <w:rsid w:val="00F10FDB"/>
    <w:rsid w:val="00F11C3D"/>
    <w:rsid w:val="00F1202D"/>
    <w:rsid w:val="00F12B0E"/>
    <w:rsid w:val="00F1370D"/>
    <w:rsid w:val="00F217AB"/>
    <w:rsid w:val="00F2208A"/>
    <w:rsid w:val="00F22AE0"/>
    <w:rsid w:val="00F233F3"/>
    <w:rsid w:val="00F24370"/>
    <w:rsid w:val="00F24754"/>
    <w:rsid w:val="00F25006"/>
    <w:rsid w:val="00F30EDD"/>
    <w:rsid w:val="00F32EDF"/>
    <w:rsid w:val="00F33548"/>
    <w:rsid w:val="00F33BC3"/>
    <w:rsid w:val="00F341BC"/>
    <w:rsid w:val="00F3427F"/>
    <w:rsid w:val="00F3434C"/>
    <w:rsid w:val="00F35978"/>
    <w:rsid w:val="00F359A5"/>
    <w:rsid w:val="00F35A06"/>
    <w:rsid w:val="00F35A93"/>
    <w:rsid w:val="00F35C46"/>
    <w:rsid w:val="00F36E41"/>
    <w:rsid w:val="00F4013B"/>
    <w:rsid w:val="00F427D1"/>
    <w:rsid w:val="00F42C87"/>
    <w:rsid w:val="00F435D3"/>
    <w:rsid w:val="00F4540F"/>
    <w:rsid w:val="00F46425"/>
    <w:rsid w:val="00F5078D"/>
    <w:rsid w:val="00F5260B"/>
    <w:rsid w:val="00F534FB"/>
    <w:rsid w:val="00F53B55"/>
    <w:rsid w:val="00F55E30"/>
    <w:rsid w:val="00F56FFE"/>
    <w:rsid w:val="00F615E2"/>
    <w:rsid w:val="00F61D68"/>
    <w:rsid w:val="00F62419"/>
    <w:rsid w:val="00F6289D"/>
    <w:rsid w:val="00F67C32"/>
    <w:rsid w:val="00F710EA"/>
    <w:rsid w:val="00F714EE"/>
    <w:rsid w:val="00F73C44"/>
    <w:rsid w:val="00F76DB6"/>
    <w:rsid w:val="00F76E46"/>
    <w:rsid w:val="00F811A1"/>
    <w:rsid w:val="00F8275C"/>
    <w:rsid w:val="00F82B4C"/>
    <w:rsid w:val="00F83536"/>
    <w:rsid w:val="00F838DE"/>
    <w:rsid w:val="00F840F4"/>
    <w:rsid w:val="00F84275"/>
    <w:rsid w:val="00F84772"/>
    <w:rsid w:val="00F8496F"/>
    <w:rsid w:val="00F85A53"/>
    <w:rsid w:val="00F904FC"/>
    <w:rsid w:val="00F92148"/>
    <w:rsid w:val="00F92F44"/>
    <w:rsid w:val="00F935BF"/>
    <w:rsid w:val="00F94EB5"/>
    <w:rsid w:val="00F956B2"/>
    <w:rsid w:val="00F9623F"/>
    <w:rsid w:val="00F96F9A"/>
    <w:rsid w:val="00FA07F2"/>
    <w:rsid w:val="00FA160B"/>
    <w:rsid w:val="00FA161F"/>
    <w:rsid w:val="00FA191C"/>
    <w:rsid w:val="00FA1D53"/>
    <w:rsid w:val="00FA1FE6"/>
    <w:rsid w:val="00FA4359"/>
    <w:rsid w:val="00FA4C84"/>
    <w:rsid w:val="00FA5233"/>
    <w:rsid w:val="00FA5F36"/>
    <w:rsid w:val="00FB0F18"/>
    <w:rsid w:val="00FB0FE3"/>
    <w:rsid w:val="00FB3B96"/>
    <w:rsid w:val="00FB43A0"/>
    <w:rsid w:val="00FB4719"/>
    <w:rsid w:val="00FB485C"/>
    <w:rsid w:val="00FC0276"/>
    <w:rsid w:val="00FC1FBE"/>
    <w:rsid w:val="00FC236F"/>
    <w:rsid w:val="00FD3B22"/>
    <w:rsid w:val="00FD49E2"/>
    <w:rsid w:val="00FD537F"/>
    <w:rsid w:val="00FD666B"/>
    <w:rsid w:val="00FD7F6D"/>
    <w:rsid w:val="00FE1776"/>
    <w:rsid w:val="00FE18B2"/>
    <w:rsid w:val="00FE3B0A"/>
    <w:rsid w:val="00FE3C37"/>
    <w:rsid w:val="00FE5CAB"/>
    <w:rsid w:val="00FE5F4E"/>
    <w:rsid w:val="00FE658A"/>
    <w:rsid w:val="00FE7443"/>
    <w:rsid w:val="00FF037E"/>
    <w:rsid w:val="00FF495D"/>
    <w:rsid w:val="00FF501D"/>
    <w:rsid w:val="00FF556C"/>
    <w:rsid w:val="00FF73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84C1E"/>
  <w15:docId w15:val="{B53B2E38-E5B7-4064-A39D-5B2555F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D89AF" w:themeColor="text2" w:themeTint="BF"/>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unhideWhenUsed="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unhideWhenUsed="1"/>
    <w:lsdException w:name="table of authorities" w:semiHidden="1"/>
    <w:lsdException w:name="macro" w:semiHidden="1" w:unhideWhenUsed="1"/>
    <w:lsdException w:name="toa heading" w:semiHidden="1"/>
    <w:lsdException w:name="List" w:semiHidden="1"/>
    <w:lsdException w:name="List Bullet" w:semiHidden="1" w:uiPriority="11" w:unhideWhenUsed="1" w:qFormat="1"/>
    <w:lsdException w:name="List Number" w:uiPriority="1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 w:unhideWhenUsed="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unhideWhenUsed="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unhideWhenUsed="1"/>
    <w:lsdException w:name="Body Text Indent 2" w:semiHidden="1"/>
    <w:lsdException w:name="Body Text Indent 3" w:semiHidden="1" w:unhideWhenUsed="1"/>
    <w:lsdException w:name="Block Text" w:semiHidden="1"/>
    <w:lsdException w:name="Hyperlink" w:semiHidden="1"/>
    <w:lsdException w:name="FollowedHyperlink" w:semiHidden="1"/>
    <w:lsdException w:name="Strong" w:semiHidden="1" w:uiPriority="2"/>
    <w:lsdException w:name="Emphasis"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unhideWhenUsed="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A4E"/>
    <w:pPr>
      <w:spacing w:after="160" w:line="259" w:lineRule="auto"/>
    </w:pPr>
    <w:rPr>
      <w:rFonts w:ascii="Calibri" w:eastAsia="Calibri" w:hAnsi="Calibri" w:cs="Calibri"/>
      <w:color w:val="auto"/>
      <w:lang w:eastAsia="en-IN"/>
    </w:rPr>
  </w:style>
  <w:style w:type="paragraph" w:styleId="Heading1">
    <w:name w:val="heading 1"/>
    <w:basedOn w:val="Normal"/>
    <w:link w:val="Heading1Char"/>
    <w:uiPriority w:val="9"/>
    <w:qFormat/>
    <w:rsid w:val="00CF6884"/>
    <w:pPr>
      <w:keepNext/>
      <w:keepLines/>
      <w:spacing w:before="240" w:after="40"/>
      <w:contextualSpacing/>
      <w:outlineLvl w:val="0"/>
    </w:pPr>
    <w:rPr>
      <w:rFonts w:asciiTheme="majorHAnsi" w:eastAsiaTheme="majorEastAsia" w:hAnsiTheme="majorHAnsi" w:cstheme="majorBidi"/>
      <w:b/>
      <w:caps/>
      <w:sz w:val="26"/>
      <w:szCs w:val="32"/>
    </w:rPr>
  </w:style>
  <w:style w:type="paragraph" w:styleId="Heading2">
    <w:name w:val="heading 2"/>
    <w:basedOn w:val="Normal"/>
    <w:link w:val="Heading2Char"/>
    <w:uiPriority w:val="9"/>
    <w:qFormat/>
    <w:rsid w:val="004037EF"/>
    <w:pPr>
      <w:keepNext/>
      <w:keepLines/>
      <w:spacing w:after="0"/>
      <w:outlineLvl w:val="1"/>
    </w:pPr>
    <w:rPr>
      <w:rFonts w:asciiTheme="majorHAnsi" w:eastAsiaTheme="majorEastAsia" w:hAnsiTheme="majorHAnsi" w:cstheme="majorBidi"/>
      <w:b/>
      <w:color w:val="2479B7" w:themeColor="accent1"/>
      <w:sz w:val="26"/>
      <w:szCs w:val="26"/>
    </w:rPr>
  </w:style>
  <w:style w:type="paragraph" w:styleId="Heading3">
    <w:name w:val="heading 3"/>
    <w:basedOn w:val="Normal"/>
    <w:link w:val="Heading3Char"/>
    <w:uiPriority w:val="9"/>
    <w:qFormat/>
    <w:rsid w:val="00CF6884"/>
    <w:pPr>
      <w:keepNext/>
      <w:keepLines/>
      <w:spacing w:after="0"/>
      <w:outlineLvl w:val="2"/>
    </w:pPr>
    <w:rPr>
      <w:rFonts w:asciiTheme="majorHAnsi" w:eastAsiaTheme="majorEastAsia" w:hAnsiTheme="majorHAnsi" w:cstheme="majorBidi"/>
      <w:caps/>
      <w:szCs w:val="24"/>
    </w:rPr>
  </w:style>
  <w:style w:type="paragraph" w:styleId="Heading8">
    <w:name w:val="heading 8"/>
    <w:basedOn w:val="Normal"/>
    <w:next w:val="Normal"/>
    <w:link w:val="Heading8Char"/>
    <w:uiPriority w:val="9"/>
    <w:semiHidden/>
    <w:qFormat/>
    <w:rsid w:val="0058151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58151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rsid w:val="002B3FC8"/>
    <w:pPr>
      <w:tabs>
        <w:tab w:val="left" w:pos="480"/>
        <w:tab w:val="left" w:pos="960"/>
        <w:tab w:val="left" w:pos="1440"/>
        <w:tab w:val="left" w:pos="1920"/>
        <w:tab w:val="left" w:pos="2400"/>
        <w:tab w:val="left" w:pos="2880"/>
        <w:tab w:val="left" w:pos="3360"/>
        <w:tab w:val="left" w:pos="3840"/>
        <w:tab w:val="left" w:pos="4320"/>
      </w:tabs>
      <w:spacing w:before="80" w:after="0"/>
    </w:pPr>
    <w:rPr>
      <w:rFonts w:ascii="Consolas" w:hAnsi="Consolas"/>
      <w:b/>
      <w:color w:val="123C5B" w:themeColor="accent1" w:themeShade="80"/>
      <w:szCs w:val="20"/>
    </w:rPr>
  </w:style>
  <w:style w:type="character" w:customStyle="1" w:styleId="MacroTextChar">
    <w:name w:val="Macro Text Char"/>
    <w:basedOn w:val="DefaultParagraphFont"/>
    <w:link w:val="MacroText"/>
    <w:uiPriority w:val="99"/>
    <w:semiHidden/>
    <w:rsid w:val="006A6D73"/>
    <w:rPr>
      <w:rFonts w:ascii="Consolas" w:hAnsi="Consolas"/>
      <w:b/>
      <w:color w:val="123C5B" w:themeColor="accent1" w:themeShade="80"/>
      <w:szCs w:val="20"/>
    </w:rPr>
  </w:style>
  <w:style w:type="character" w:styleId="PlaceholderText">
    <w:name w:val="Placeholder Text"/>
    <w:basedOn w:val="DefaultParagraphFont"/>
    <w:uiPriority w:val="99"/>
    <w:semiHidden/>
    <w:rsid w:val="008978E8"/>
    <w:rPr>
      <w:color w:val="808080"/>
    </w:rPr>
  </w:style>
  <w:style w:type="paragraph" w:styleId="Title">
    <w:name w:val="Title"/>
    <w:basedOn w:val="Normal"/>
    <w:link w:val="TitleChar"/>
    <w:uiPriority w:val="1"/>
    <w:qFormat/>
    <w:rsid w:val="00CF6884"/>
    <w:pPr>
      <w:spacing w:after="0"/>
      <w:contextualSpacing/>
    </w:pPr>
    <w:rPr>
      <w:rFonts w:eastAsiaTheme="majorEastAsia" w:cstheme="majorBidi"/>
      <w:caps/>
      <w:kern w:val="28"/>
      <w:sz w:val="66"/>
      <w:szCs w:val="56"/>
    </w:rPr>
  </w:style>
  <w:style w:type="character" w:customStyle="1" w:styleId="TitleChar">
    <w:name w:val="Title Char"/>
    <w:basedOn w:val="DefaultParagraphFont"/>
    <w:link w:val="Title"/>
    <w:uiPriority w:val="1"/>
    <w:rsid w:val="00CF6884"/>
    <w:rPr>
      <w:rFonts w:eastAsiaTheme="majorEastAsia" w:cstheme="majorBidi"/>
      <w:caps/>
      <w:color w:val="000000" w:themeColor="text1"/>
      <w:kern w:val="28"/>
      <w:sz w:val="66"/>
      <w:szCs w:val="56"/>
    </w:rPr>
  </w:style>
  <w:style w:type="table" w:styleId="TableGrid">
    <w:name w:val="Table Grid"/>
    <w:basedOn w:val="TableNormal"/>
    <w:uiPriority w:val="39"/>
    <w:rsid w:val="008978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581515"/>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6A6D73"/>
    <w:rPr>
      <w:rFonts w:ascii="Segoe UI" w:hAnsi="Segoe UI" w:cs="Segoe UI"/>
      <w:color w:val="000000" w:themeColor="text1"/>
      <w:sz w:val="20"/>
      <w:szCs w:val="18"/>
    </w:rPr>
  </w:style>
  <w:style w:type="paragraph" w:styleId="Header">
    <w:name w:val="header"/>
    <w:basedOn w:val="Normal"/>
    <w:link w:val="HeaderChar"/>
    <w:uiPriority w:val="99"/>
    <w:semiHidden/>
    <w:rsid w:val="005B437C"/>
    <w:pPr>
      <w:spacing w:after="0"/>
    </w:pPr>
  </w:style>
  <w:style w:type="paragraph" w:customStyle="1" w:styleId="ContactInfo">
    <w:name w:val="Contact Info"/>
    <w:basedOn w:val="Normal"/>
    <w:uiPriority w:val="3"/>
    <w:qFormat/>
    <w:rsid w:val="00AD31D1"/>
    <w:pPr>
      <w:spacing w:before="40" w:after="0"/>
      <w:jc w:val="right"/>
    </w:pPr>
  </w:style>
  <w:style w:type="character" w:customStyle="1" w:styleId="HeaderChar">
    <w:name w:val="Header Char"/>
    <w:basedOn w:val="DefaultParagraphFont"/>
    <w:link w:val="Header"/>
    <w:uiPriority w:val="99"/>
    <w:semiHidden/>
    <w:rsid w:val="006A6D73"/>
    <w:rPr>
      <w:color w:val="000000" w:themeColor="text1"/>
      <w:sz w:val="20"/>
    </w:rPr>
  </w:style>
  <w:style w:type="paragraph" w:styleId="Footer">
    <w:name w:val="footer"/>
    <w:basedOn w:val="Normal"/>
    <w:link w:val="FooterChar"/>
    <w:uiPriority w:val="99"/>
    <w:semiHidden/>
    <w:rsid w:val="00297ED0"/>
    <w:pPr>
      <w:spacing w:after="0"/>
    </w:pPr>
  </w:style>
  <w:style w:type="character" w:customStyle="1" w:styleId="FooterChar">
    <w:name w:val="Footer Char"/>
    <w:basedOn w:val="DefaultParagraphFont"/>
    <w:link w:val="Footer"/>
    <w:uiPriority w:val="99"/>
    <w:semiHidden/>
    <w:rsid w:val="006A6D73"/>
    <w:rPr>
      <w:color w:val="000000" w:themeColor="text1"/>
      <w:sz w:val="20"/>
    </w:rPr>
  </w:style>
  <w:style w:type="character" w:customStyle="1" w:styleId="Heading2Char">
    <w:name w:val="Heading 2 Char"/>
    <w:basedOn w:val="DefaultParagraphFont"/>
    <w:link w:val="Heading2"/>
    <w:uiPriority w:val="9"/>
    <w:rsid w:val="006A6D73"/>
    <w:rPr>
      <w:rFonts w:asciiTheme="majorHAnsi" w:eastAsiaTheme="majorEastAsia" w:hAnsiTheme="majorHAnsi" w:cstheme="majorBidi"/>
      <w:b/>
      <w:color w:val="2479B7" w:themeColor="accent1"/>
      <w:sz w:val="26"/>
      <w:szCs w:val="26"/>
    </w:rPr>
  </w:style>
  <w:style w:type="character" w:customStyle="1" w:styleId="Heading1Char">
    <w:name w:val="Heading 1 Char"/>
    <w:basedOn w:val="DefaultParagraphFont"/>
    <w:link w:val="Heading1"/>
    <w:uiPriority w:val="9"/>
    <w:rsid w:val="00CF6884"/>
    <w:rPr>
      <w:rFonts w:asciiTheme="majorHAnsi" w:eastAsiaTheme="majorEastAsia" w:hAnsiTheme="majorHAnsi" w:cstheme="majorBidi"/>
      <w:b/>
      <w:caps/>
      <w:color w:val="000000" w:themeColor="text1"/>
      <w:sz w:val="26"/>
      <w:szCs w:val="32"/>
    </w:rPr>
  </w:style>
  <w:style w:type="character" w:customStyle="1" w:styleId="Heading3Char">
    <w:name w:val="Heading 3 Char"/>
    <w:basedOn w:val="DefaultParagraphFont"/>
    <w:link w:val="Heading3"/>
    <w:uiPriority w:val="9"/>
    <w:rsid w:val="006A6D73"/>
    <w:rPr>
      <w:rFonts w:asciiTheme="majorHAnsi" w:eastAsiaTheme="majorEastAsia" w:hAnsiTheme="majorHAnsi" w:cstheme="majorBidi"/>
      <w:caps/>
      <w:color w:val="000000" w:themeColor="text1"/>
      <w:sz w:val="20"/>
      <w:szCs w:val="24"/>
    </w:rPr>
  </w:style>
  <w:style w:type="paragraph" w:styleId="ListNumber">
    <w:name w:val="List Number"/>
    <w:basedOn w:val="Normal"/>
    <w:uiPriority w:val="12"/>
    <w:semiHidden/>
    <w:qFormat/>
    <w:rsid w:val="00316CE4"/>
    <w:pPr>
      <w:numPr>
        <w:numId w:val="15"/>
      </w:numPr>
      <w:contextualSpacing/>
    </w:pPr>
  </w:style>
  <w:style w:type="table" w:styleId="TableGridLight">
    <w:name w:val="Grid Table Light"/>
    <w:basedOn w:val="TableNormal"/>
    <w:uiPriority w:val="40"/>
    <w:rsid w:val="0014322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11"/>
    <w:qFormat/>
    <w:rsid w:val="005B3F3B"/>
    <w:pPr>
      <w:spacing w:after="0"/>
      <w:contextualSpacing/>
    </w:pPr>
  </w:style>
  <w:style w:type="character" w:styleId="Emphasis">
    <w:name w:val="Emphasis"/>
    <w:basedOn w:val="DefaultParagraphFont"/>
    <w:uiPriority w:val="11"/>
    <w:semiHidden/>
    <w:qFormat/>
    <w:rsid w:val="00CF6884"/>
    <w:rPr>
      <w:b w:val="0"/>
      <w:iCs/>
      <w:color w:val="000000" w:themeColor="text1"/>
      <w:sz w:val="26"/>
    </w:rPr>
  </w:style>
  <w:style w:type="paragraph" w:styleId="Subtitle">
    <w:name w:val="Subtitle"/>
    <w:basedOn w:val="Normal"/>
    <w:link w:val="SubtitleChar"/>
    <w:uiPriority w:val="2"/>
    <w:qFormat/>
    <w:rsid w:val="00FE3C37"/>
    <w:pPr>
      <w:numPr>
        <w:ilvl w:val="1"/>
      </w:numPr>
      <w:spacing w:after="0" w:line="192" w:lineRule="auto"/>
      <w:contextualSpacing/>
    </w:pPr>
    <w:rPr>
      <w:rFonts w:asciiTheme="majorHAnsi" w:eastAsiaTheme="minorEastAsia" w:hAnsiTheme="majorHAnsi"/>
      <w:b/>
      <w:caps/>
      <w:sz w:val="66"/>
    </w:rPr>
  </w:style>
  <w:style w:type="character" w:customStyle="1" w:styleId="SubtitleChar">
    <w:name w:val="Subtitle Char"/>
    <w:basedOn w:val="DefaultParagraphFont"/>
    <w:link w:val="Subtitle"/>
    <w:uiPriority w:val="2"/>
    <w:rsid w:val="00FE3C37"/>
    <w:rPr>
      <w:rFonts w:asciiTheme="majorHAnsi" w:eastAsiaTheme="minorEastAsia" w:hAnsiTheme="majorHAnsi"/>
      <w:b/>
      <w:caps/>
      <w:color w:val="000000" w:themeColor="text1"/>
      <w:sz w:val="66"/>
    </w:rPr>
  </w:style>
  <w:style w:type="character" w:styleId="BookTitle">
    <w:name w:val="Book Title"/>
    <w:basedOn w:val="DefaultParagraphFont"/>
    <w:uiPriority w:val="33"/>
    <w:semiHidden/>
    <w:rsid w:val="00581515"/>
    <w:rPr>
      <w:b/>
      <w:bCs/>
      <w:i/>
      <w:iCs/>
      <w:spacing w:val="0"/>
    </w:rPr>
  </w:style>
  <w:style w:type="character" w:styleId="IntenseReference">
    <w:name w:val="Intense Reference"/>
    <w:basedOn w:val="DefaultParagraphFont"/>
    <w:uiPriority w:val="32"/>
    <w:semiHidden/>
    <w:rsid w:val="00581515"/>
    <w:rPr>
      <w:b/>
      <w:bCs/>
      <w:caps w:val="0"/>
      <w:smallCaps/>
      <w:color w:val="2479B7" w:themeColor="accent1"/>
      <w:spacing w:val="0"/>
    </w:rPr>
  </w:style>
  <w:style w:type="paragraph" w:styleId="IntenseQuote">
    <w:name w:val="Intense Quote"/>
    <w:basedOn w:val="Normal"/>
    <w:next w:val="Normal"/>
    <w:link w:val="IntenseQuoteChar"/>
    <w:uiPriority w:val="30"/>
    <w:semiHidden/>
    <w:rsid w:val="00581515"/>
    <w:pPr>
      <w:pBdr>
        <w:top w:val="single" w:sz="4" w:space="10" w:color="2479B7" w:themeColor="accent1"/>
        <w:bottom w:val="single" w:sz="4" w:space="10" w:color="2479B7" w:themeColor="accent1"/>
      </w:pBdr>
      <w:spacing w:before="360" w:after="360"/>
      <w:jc w:val="center"/>
    </w:pPr>
    <w:rPr>
      <w:i/>
      <w:iCs/>
      <w:color w:val="2479B7" w:themeColor="accent1"/>
    </w:rPr>
  </w:style>
  <w:style w:type="character" w:customStyle="1" w:styleId="IntenseQuoteChar">
    <w:name w:val="Intense Quote Char"/>
    <w:basedOn w:val="DefaultParagraphFont"/>
    <w:link w:val="IntenseQuote"/>
    <w:uiPriority w:val="30"/>
    <w:semiHidden/>
    <w:rsid w:val="006A6D73"/>
    <w:rPr>
      <w:i/>
      <w:iCs/>
      <w:color w:val="2479B7" w:themeColor="accent1"/>
      <w:sz w:val="20"/>
    </w:rPr>
  </w:style>
  <w:style w:type="paragraph" w:styleId="Quote">
    <w:name w:val="Quote"/>
    <w:basedOn w:val="Normal"/>
    <w:next w:val="Normal"/>
    <w:link w:val="QuoteChar"/>
    <w:uiPriority w:val="29"/>
    <w:semiHidden/>
    <w:rsid w:val="00581515"/>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6A6D73"/>
    <w:rPr>
      <w:i/>
      <w:iCs/>
      <w:color w:val="404040" w:themeColor="text1" w:themeTint="BF"/>
      <w:sz w:val="20"/>
    </w:rPr>
  </w:style>
  <w:style w:type="paragraph" w:styleId="TOCHeading">
    <w:name w:val="TOC Heading"/>
    <w:basedOn w:val="Heading1"/>
    <w:next w:val="Normal"/>
    <w:uiPriority w:val="39"/>
    <w:semiHidden/>
    <w:qFormat/>
    <w:rsid w:val="00581515"/>
    <w:pPr>
      <w:contextualSpacing w:val="0"/>
      <w:outlineLvl w:val="9"/>
    </w:pPr>
  </w:style>
  <w:style w:type="character" w:customStyle="1" w:styleId="Heading8Char">
    <w:name w:val="Heading 8 Char"/>
    <w:basedOn w:val="DefaultParagraphFont"/>
    <w:link w:val="Heading8"/>
    <w:uiPriority w:val="9"/>
    <w:semiHidden/>
    <w:rsid w:val="006A6D73"/>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6A6D73"/>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581515"/>
    <w:pPr>
      <w:spacing w:after="200"/>
    </w:pPr>
    <w:rPr>
      <w:i/>
      <w:iCs/>
      <w:color w:val="335B74" w:themeColor="text2"/>
      <w:szCs w:val="18"/>
    </w:rPr>
  </w:style>
  <w:style w:type="paragraph" w:styleId="BodyText3">
    <w:name w:val="Body Text 3"/>
    <w:basedOn w:val="Normal"/>
    <w:link w:val="BodyText3Char"/>
    <w:uiPriority w:val="99"/>
    <w:semiHidden/>
    <w:rsid w:val="00581515"/>
    <w:pPr>
      <w:spacing w:after="120"/>
    </w:pPr>
    <w:rPr>
      <w:szCs w:val="16"/>
    </w:rPr>
  </w:style>
  <w:style w:type="character" w:customStyle="1" w:styleId="BodyText3Char">
    <w:name w:val="Body Text 3 Char"/>
    <w:basedOn w:val="DefaultParagraphFont"/>
    <w:link w:val="BodyText3"/>
    <w:uiPriority w:val="99"/>
    <w:semiHidden/>
    <w:rsid w:val="006A6D73"/>
    <w:rPr>
      <w:color w:val="000000" w:themeColor="text1"/>
      <w:sz w:val="20"/>
      <w:szCs w:val="16"/>
    </w:rPr>
  </w:style>
  <w:style w:type="paragraph" w:styleId="BodyTextIndent3">
    <w:name w:val="Body Text Indent 3"/>
    <w:basedOn w:val="Normal"/>
    <w:link w:val="BodyTextIndent3Char"/>
    <w:uiPriority w:val="99"/>
    <w:semiHidden/>
    <w:rsid w:val="00581515"/>
    <w:pPr>
      <w:spacing w:after="120"/>
      <w:ind w:left="360"/>
    </w:pPr>
    <w:rPr>
      <w:szCs w:val="16"/>
    </w:rPr>
  </w:style>
  <w:style w:type="character" w:customStyle="1" w:styleId="BodyTextIndent3Char">
    <w:name w:val="Body Text Indent 3 Char"/>
    <w:basedOn w:val="DefaultParagraphFont"/>
    <w:link w:val="BodyTextIndent3"/>
    <w:uiPriority w:val="99"/>
    <w:semiHidden/>
    <w:rsid w:val="006A6D73"/>
    <w:rPr>
      <w:color w:val="000000" w:themeColor="text1"/>
      <w:sz w:val="20"/>
      <w:szCs w:val="16"/>
    </w:rPr>
  </w:style>
  <w:style w:type="character" w:styleId="CommentReference">
    <w:name w:val="annotation reference"/>
    <w:basedOn w:val="DefaultParagraphFont"/>
    <w:uiPriority w:val="99"/>
    <w:semiHidden/>
    <w:rsid w:val="00581515"/>
    <w:rPr>
      <w:sz w:val="22"/>
      <w:szCs w:val="16"/>
    </w:rPr>
  </w:style>
  <w:style w:type="paragraph" w:styleId="CommentText">
    <w:name w:val="annotation text"/>
    <w:basedOn w:val="Normal"/>
    <w:link w:val="CommentTextChar"/>
    <w:uiPriority w:val="99"/>
    <w:semiHidden/>
    <w:rsid w:val="00581515"/>
    <w:rPr>
      <w:szCs w:val="20"/>
    </w:rPr>
  </w:style>
  <w:style w:type="character" w:customStyle="1" w:styleId="CommentTextChar">
    <w:name w:val="Comment Text Char"/>
    <w:basedOn w:val="DefaultParagraphFont"/>
    <w:link w:val="CommentText"/>
    <w:uiPriority w:val="99"/>
    <w:semiHidden/>
    <w:rsid w:val="006A6D73"/>
    <w:rPr>
      <w:color w:val="000000" w:themeColor="text1"/>
      <w:sz w:val="20"/>
      <w:szCs w:val="20"/>
    </w:rPr>
  </w:style>
  <w:style w:type="paragraph" w:styleId="DocumentMap">
    <w:name w:val="Document Map"/>
    <w:basedOn w:val="Normal"/>
    <w:link w:val="DocumentMapChar"/>
    <w:uiPriority w:val="99"/>
    <w:semiHidden/>
    <w:rsid w:val="00581515"/>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6A6D73"/>
    <w:rPr>
      <w:rFonts w:ascii="Segoe UI" w:hAnsi="Segoe UI" w:cs="Segoe UI"/>
      <w:color w:val="000000" w:themeColor="text1"/>
      <w:sz w:val="20"/>
      <w:szCs w:val="16"/>
    </w:rPr>
  </w:style>
  <w:style w:type="paragraph" w:styleId="EndnoteText">
    <w:name w:val="endnote text"/>
    <w:basedOn w:val="Normal"/>
    <w:link w:val="EndnoteTextChar"/>
    <w:uiPriority w:val="99"/>
    <w:semiHidden/>
    <w:rsid w:val="00581515"/>
    <w:pPr>
      <w:spacing w:after="0"/>
    </w:pPr>
    <w:rPr>
      <w:szCs w:val="20"/>
    </w:rPr>
  </w:style>
  <w:style w:type="character" w:customStyle="1" w:styleId="EndnoteTextChar">
    <w:name w:val="Endnote Text Char"/>
    <w:basedOn w:val="DefaultParagraphFont"/>
    <w:link w:val="EndnoteText"/>
    <w:uiPriority w:val="99"/>
    <w:semiHidden/>
    <w:rsid w:val="006A6D73"/>
    <w:rPr>
      <w:color w:val="000000" w:themeColor="text1"/>
      <w:sz w:val="20"/>
      <w:szCs w:val="20"/>
    </w:rPr>
  </w:style>
  <w:style w:type="paragraph" w:styleId="EnvelopeReturn">
    <w:name w:val="envelope return"/>
    <w:basedOn w:val="Normal"/>
    <w:uiPriority w:val="99"/>
    <w:semiHidden/>
    <w:rsid w:val="00581515"/>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581515"/>
    <w:pPr>
      <w:spacing w:after="0"/>
    </w:pPr>
    <w:rPr>
      <w:szCs w:val="20"/>
    </w:rPr>
  </w:style>
  <w:style w:type="character" w:customStyle="1" w:styleId="FootnoteTextChar">
    <w:name w:val="Footnote Text Char"/>
    <w:basedOn w:val="DefaultParagraphFont"/>
    <w:link w:val="FootnoteText"/>
    <w:uiPriority w:val="99"/>
    <w:semiHidden/>
    <w:rsid w:val="006A6D73"/>
    <w:rPr>
      <w:color w:val="000000" w:themeColor="text1"/>
      <w:sz w:val="20"/>
      <w:szCs w:val="20"/>
    </w:rPr>
  </w:style>
  <w:style w:type="character" w:styleId="HTMLKeyboard">
    <w:name w:val="HTML Keyboard"/>
    <w:basedOn w:val="DefaultParagraphFont"/>
    <w:uiPriority w:val="99"/>
    <w:semiHidden/>
    <w:rsid w:val="00581515"/>
    <w:rPr>
      <w:rFonts w:ascii="Consolas" w:hAnsi="Consolas"/>
      <w:sz w:val="22"/>
      <w:szCs w:val="20"/>
    </w:rPr>
  </w:style>
  <w:style w:type="character" w:styleId="HTMLCode">
    <w:name w:val="HTML Code"/>
    <w:basedOn w:val="DefaultParagraphFont"/>
    <w:uiPriority w:val="99"/>
    <w:semiHidden/>
    <w:rsid w:val="00581515"/>
    <w:rPr>
      <w:rFonts w:ascii="Consolas" w:hAnsi="Consolas"/>
      <w:sz w:val="22"/>
      <w:szCs w:val="20"/>
    </w:rPr>
  </w:style>
  <w:style w:type="paragraph" w:styleId="HTMLPreformatted">
    <w:name w:val="HTML Preformatted"/>
    <w:basedOn w:val="Normal"/>
    <w:link w:val="HTMLPreformattedChar"/>
    <w:uiPriority w:val="99"/>
    <w:semiHidden/>
    <w:rsid w:val="00581515"/>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A6D73"/>
    <w:rPr>
      <w:rFonts w:ascii="Consolas" w:hAnsi="Consolas"/>
      <w:color w:val="000000" w:themeColor="text1"/>
      <w:sz w:val="20"/>
      <w:szCs w:val="20"/>
    </w:rPr>
  </w:style>
  <w:style w:type="character" w:styleId="HTMLTypewriter">
    <w:name w:val="HTML Typewriter"/>
    <w:basedOn w:val="DefaultParagraphFont"/>
    <w:uiPriority w:val="99"/>
    <w:semiHidden/>
    <w:rsid w:val="00581515"/>
    <w:rPr>
      <w:rFonts w:ascii="Consolas" w:hAnsi="Consolas"/>
      <w:sz w:val="22"/>
      <w:szCs w:val="20"/>
    </w:rPr>
  </w:style>
  <w:style w:type="paragraph" w:styleId="PlainText">
    <w:name w:val="Plain Text"/>
    <w:basedOn w:val="Normal"/>
    <w:link w:val="PlainTextChar"/>
    <w:uiPriority w:val="99"/>
    <w:semiHidden/>
    <w:rsid w:val="00581515"/>
    <w:pPr>
      <w:spacing w:after="0"/>
    </w:pPr>
    <w:rPr>
      <w:rFonts w:ascii="Consolas" w:hAnsi="Consolas"/>
      <w:szCs w:val="21"/>
    </w:rPr>
  </w:style>
  <w:style w:type="character" w:customStyle="1" w:styleId="PlainTextChar">
    <w:name w:val="Plain Text Char"/>
    <w:basedOn w:val="DefaultParagraphFont"/>
    <w:link w:val="PlainText"/>
    <w:uiPriority w:val="99"/>
    <w:semiHidden/>
    <w:rsid w:val="006A6D73"/>
    <w:rPr>
      <w:rFonts w:ascii="Consolas" w:hAnsi="Consolas"/>
      <w:color w:val="000000" w:themeColor="text1"/>
      <w:sz w:val="20"/>
      <w:szCs w:val="21"/>
    </w:rPr>
  </w:style>
  <w:style w:type="table" w:styleId="PlainTable2">
    <w:name w:val="Plain Table 2"/>
    <w:basedOn w:val="TableNormal"/>
    <w:uiPriority w:val="42"/>
    <w:rsid w:val="00E552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lackText">
    <w:name w:val="Black Text"/>
    <w:basedOn w:val="DefaultParagraphFont"/>
    <w:uiPriority w:val="1"/>
    <w:qFormat/>
    <w:rsid w:val="00FE3C37"/>
    <w:rPr>
      <w:color w:val="000000" w:themeColor="text1"/>
    </w:rPr>
  </w:style>
  <w:style w:type="paragraph" w:styleId="CommentSubject">
    <w:name w:val="annotation subject"/>
    <w:basedOn w:val="CommentText"/>
    <w:next w:val="CommentText"/>
    <w:link w:val="CommentSubjectChar"/>
    <w:uiPriority w:val="99"/>
    <w:semiHidden/>
    <w:rsid w:val="001B720C"/>
    <w:rPr>
      <w:b/>
      <w:bCs/>
    </w:rPr>
  </w:style>
  <w:style w:type="character" w:customStyle="1" w:styleId="CommentSubjectChar">
    <w:name w:val="Comment Subject Char"/>
    <w:basedOn w:val="CommentTextChar"/>
    <w:link w:val="CommentSubject"/>
    <w:uiPriority w:val="99"/>
    <w:semiHidden/>
    <w:rsid w:val="006A6D73"/>
    <w:rPr>
      <w:b/>
      <w:bCs/>
      <w:color w:val="000000" w:themeColor="text1"/>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62994"/>
    <w:pPr>
      <w:ind w:left="720"/>
      <w:contextualSpacing/>
    </w:pPr>
  </w:style>
  <w:style w:type="character" w:styleId="Hyperlink">
    <w:name w:val="Hyperlink"/>
    <w:basedOn w:val="DefaultParagraphFont"/>
    <w:uiPriority w:val="99"/>
    <w:unhideWhenUsed/>
    <w:rsid w:val="003800CA"/>
    <w:rPr>
      <w:color w:val="0000FF"/>
      <w:u w:val="single"/>
    </w:rPr>
  </w:style>
  <w:style w:type="character" w:styleId="UnresolvedMention">
    <w:name w:val="Unresolved Mention"/>
    <w:basedOn w:val="DefaultParagraphFont"/>
    <w:uiPriority w:val="99"/>
    <w:semiHidden/>
    <w:unhideWhenUsed/>
    <w:rsid w:val="003800CA"/>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F9623F"/>
    <w:rPr>
      <w:color w:val="000000" w:themeColor="text1"/>
      <w:sz w:val="20"/>
    </w:rPr>
  </w:style>
  <w:style w:type="paragraph" w:styleId="NoSpacing">
    <w:name w:val="No Spacing"/>
    <w:link w:val="NoSpacingChar"/>
    <w:uiPriority w:val="1"/>
    <w:qFormat/>
    <w:rsid w:val="00F9623F"/>
    <w:pPr>
      <w:spacing w:after="0"/>
    </w:pPr>
    <w:rPr>
      <w:color w:val="auto"/>
    </w:rPr>
  </w:style>
  <w:style w:type="character" w:customStyle="1" w:styleId="NoSpacingChar">
    <w:name w:val="No Spacing Char"/>
    <w:link w:val="NoSpacing"/>
    <w:uiPriority w:val="1"/>
    <w:qFormat/>
    <w:locked/>
    <w:rsid w:val="00F9623F"/>
    <w:rPr>
      <w:color w:val="auto"/>
    </w:rPr>
  </w:style>
  <w:style w:type="table" w:customStyle="1" w:styleId="TableGrid0">
    <w:name w:val="TableGrid"/>
    <w:rsid w:val="00D4489F"/>
    <w:pPr>
      <w:spacing w:after="0"/>
    </w:pPr>
    <w:rPr>
      <w:rFonts w:eastAsiaTheme="minorEastAsia"/>
      <w:color w:val="auto"/>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1C3E8E"/>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apple-tab-span">
    <w:name w:val="apple-tab-span"/>
    <w:basedOn w:val="DefaultParagraphFont"/>
    <w:rsid w:val="001C3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0153">
      <w:bodyDiv w:val="1"/>
      <w:marLeft w:val="0"/>
      <w:marRight w:val="0"/>
      <w:marTop w:val="0"/>
      <w:marBottom w:val="0"/>
      <w:divBdr>
        <w:top w:val="none" w:sz="0" w:space="0" w:color="auto"/>
        <w:left w:val="none" w:sz="0" w:space="0" w:color="auto"/>
        <w:bottom w:val="none" w:sz="0" w:space="0" w:color="auto"/>
        <w:right w:val="none" w:sz="0" w:space="0" w:color="auto"/>
      </w:divBdr>
    </w:div>
    <w:div w:id="128255648">
      <w:bodyDiv w:val="1"/>
      <w:marLeft w:val="0"/>
      <w:marRight w:val="0"/>
      <w:marTop w:val="0"/>
      <w:marBottom w:val="0"/>
      <w:divBdr>
        <w:top w:val="none" w:sz="0" w:space="0" w:color="auto"/>
        <w:left w:val="none" w:sz="0" w:space="0" w:color="auto"/>
        <w:bottom w:val="none" w:sz="0" w:space="0" w:color="auto"/>
        <w:right w:val="none" w:sz="0" w:space="0" w:color="auto"/>
      </w:divBdr>
    </w:div>
    <w:div w:id="137959191">
      <w:bodyDiv w:val="1"/>
      <w:marLeft w:val="0"/>
      <w:marRight w:val="0"/>
      <w:marTop w:val="0"/>
      <w:marBottom w:val="0"/>
      <w:divBdr>
        <w:top w:val="none" w:sz="0" w:space="0" w:color="auto"/>
        <w:left w:val="none" w:sz="0" w:space="0" w:color="auto"/>
        <w:bottom w:val="none" w:sz="0" w:space="0" w:color="auto"/>
        <w:right w:val="none" w:sz="0" w:space="0" w:color="auto"/>
      </w:divBdr>
    </w:div>
    <w:div w:id="201139733">
      <w:bodyDiv w:val="1"/>
      <w:marLeft w:val="0"/>
      <w:marRight w:val="0"/>
      <w:marTop w:val="0"/>
      <w:marBottom w:val="0"/>
      <w:divBdr>
        <w:top w:val="none" w:sz="0" w:space="0" w:color="auto"/>
        <w:left w:val="none" w:sz="0" w:space="0" w:color="auto"/>
        <w:bottom w:val="none" w:sz="0" w:space="0" w:color="auto"/>
        <w:right w:val="none" w:sz="0" w:space="0" w:color="auto"/>
      </w:divBdr>
    </w:div>
    <w:div w:id="244807963">
      <w:bodyDiv w:val="1"/>
      <w:marLeft w:val="0"/>
      <w:marRight w:val="0"/>
      <w:marTop w:val="0"/>
      <w:marBottom w:val="0"/>
      <w:divBdr>
        <w:top w:val="none" w:sz="0" w:space="0" w:color="auto"/>
        <w:left w:val="none" w:sz="0" w:space="0" w:color="auto"/>
        <w:bottom w:val="none" w:sz="0" w:space="0" w:color="auto"/>
        <w:right w:val="none" w:sz="0" w:space="0" w:color="auto"/>
      </w:divBdr>
    </w:div>
    <w:div w:id="351732515">
      <w:bodyDiv w:val="1"/>
      <w:marLeft w:val="0"/>
      <w:marRight w:val="0"/>
      <w:marTop w:val="0"/>
      <w:marBottom w:val="0"/>
      <w:divBdr>
        <w:top w:val="none" w:sz="0" w:space="0" w:color="auto"/>
        <w:left w:val="none" w:sz="0" w:space="0" w:color="auto"/>
        <w:bottom w:val="none" w:sz="0" w:space="0" w:color="auto"/>
        <w:right w:val="none" w:sz="0" w:space="0" w:color="auto"/>
      </w:divBdr>
    </w:div>
    <w:div w:id="495534637">
      <w:bodyDiv w:val="1"/>
      <w:marLeft w:val="0"/>
      <w:marRight w:val="0"/>
      <w:marTop w:val="0"/>
      <w:marBottom w:val="0"/>
      <w:divBdr>
        <w:top w:val="none" w:sz="0" w:space="0" w:color="auto"/>
        <w:left w:val="none" w:sz="0" w:space="0" w:color="auto"/>
        <w:bottom w:val="none" w:sz="0" w:space="0" w:color="auto"/>
        <w:right w:val="none" w:sz="0" w:space="0" w:color="auto"/>
      </w:divBdr>
    </w:div>
    <w:div w:id="575476816">
      <w:bodyDiv w:val="1"/>
      <w:marLeft w:val="0"/>
      <w:marRight w:val="0"/>
      <w:marTop w:val="0"/>
      <w:marBottom w:val="0"/>
      <w:divBdr>
        <w:top w:val="none" w:sz="0" w:space="0" w:color="auto"/>
        <w:left w:val="none" w:sz="0" w:space="0" w:color="auto"/>
        <w:bottom w:val="none" w:sz="0" w:space="0" w:color="auto"/>
        <w:right w:val="none" w:sz="0" w:space="0" w:color="auto"/>
      </w:divBdr>
    </w:div>
    <w:div w:id="583103123">
      <w:bodyDiv w:val="1"/>
      <w:marLeft w:val="0"/>
      <w:marRight w:val="0"/>
      <w:marTop w:val="0"/>
      <w:marBottom w:val="0"/>
      <w:divBdr>
        <w:top w:val="none" w:sz="0" w:space="0" w:color="auto"/>
        <w:left w:val="none" w:sz="0" w:space="0" w:color="auto"/>
        <w:bottom w:val="none" w:sz="0" w:space="0" w:color="auto"/>
        <w:right w:val="none" w:sz="0" w:space="0" w:color="auto"/>
      </w:divBdr>
    </w:div>
    <w:div w:id="638340250">
      <w:bodyDiv w:val="1"/>
      <w:marLeft w:val="0"/>
      <w:marRight w:val="0"/>
      <w:marTop w:val="0"/>
      <w:marBottom w:val="0"/>
      <w:divBdr>
        <w:top w:val="none" w:sz="0" w:space="0" w:color="auto"/>
        <w:left w:val="none" w:sz="0" w:space="0" w:color="auto"/>
        <w:bottom w:val="none" w:sz="0" w:space="0" w:color="auto"/>
        <w:right w:val="none" w:sz="0" w:space="0" w:color="auto"/>
      </w:divBdr>
    </w:div>
    <w:div w:id="687754396">
      <w:bodyDiv w:val="1"/>
      <w:marLeft w:val="0"/>
      <w:marRight w:val="0"/>
      <w:marTop w:val="0"/>
      <w:marBottom w:val="0"/>
      <w:divBdr>
        <w:top w:val="none" w:sz="0" w:space="0" w:color="auto"/>
        <w:left w:val="none" w:sz="0" w:space="0" w:color="auto"/>
        <w:bottom w:val="none" w:sz="0" w:space="0" w:color="auto"/>
        <w:right w:val="none" w:sz="0" w:space="0" w:color="auto"/>
      </w:divBdr>
    </w:div>
    <w:div w:id="737753647">
      <w:bodyDiv w:val="1"/>
      <w:marLeft w:val="0"/>
      <w:marRight w:val="0"/>
      <w:marTop w:val="0"/>
      <w:marBottom w:val="0"/>
      <w:divBdr>
        <w:top w:val="none" w:sz="0" w:space="0" w:color="auto"/>
        <w:left w:val="none" w:sz="0" w:space="0" w:color="auto"/>
        <w:bottom w:val="none" w:sz="0" w:space="0" w:color="auto"/>
        <w:right w:val="none" w:sz="0" w:space="0" w:color="auto"/>
      </w:divBdr>
    </w:div>
    <w:div w:id="746876079">
      <w:bodyDiv w:val="1"/>
      <w:marLeft w:val="0"/>
      <w:marRight w:val="0"/>
      <w:marTop w:val="0"/>
      <w:marBottom w:val="0"/>
      <w:divBdr>
        <w:top w:val="none" w:sz="0" w:space="0" w:color="auto"/>
        <w:left w:val="none" w:sz="0" w:space="0" w:color="auto"/>
        <w:bottom w:val="none" w:sz="0" w:space="0" w:color="auto"/>
        <w:right w:val="none" w:sz="0" w:space="0" w:color="auto"/>
      </w:divBdr>
    </w:div>
    <w:div w:id="827671030">
      <w:bodyDiv w:val="1"/>
      <w:marLeft w:val="0"/>
      <w:marRight w:val="0"/>
      <w:marTop w:val="0"/>
      <w:marBottom w:val="0"/>
      <w:divBdr>
        <w:top w:val="none" w:sz="0" w:space="0" w:color="auto"/>
        <w:left w:val="none" w:sz="0" w:space="0" w:color="auto"/>
        <w:bottom w:val="none" w:sz="0" w:space="0" w:color="auto"/>
        <w:right w:val="none" w:sz="0" w:space="0" w:color="auto"/>
      </w:divBdr>
    </w:div>
    <w:div w:id="900478231">
      <w:bodyDiv w:val="1"/>
      <w:marLeft w:val="0"/>
      <w:marRight w:val="0"/>
      <w:marTop w:val="0"/>
      <w:marBottom w:val="0"/>
      <w:divBdr>
        <w:top w:val="none" w:sz="0" w:space="0" w:color="auto"/>
        <w:left w:val="none" w:sz="0" w:space="0" w:color="auto"/>
        <w:bottom w:val="none" w:sz="0" w:space="0" w:color="auto"/>
        <w:right w:val="none" w:sz="0" w:space="0" w:color="auto"/>
      </w:divBdr>
    </w:div>
    <w:div w:id="905841043">
      <w:bodyDiv w:val="1"/>
      <w:marLeft w:val="0"/>
      <w:marRight w:val="0"/>
      <w:marTop w:val="0"/>
      <w:marBottom w:val="0"/>
      <w:divBdr>
        <w:top w:val="none" w:sz="0" w:space="0" w:color="auto"/>
        <w:left w:val="none" w:sz="0" w:space="0" w:color="auto"/>
        <w:bottom w:val="none" w:sz="0" w:space="0" w:color="auto"/>
        <w:right w:val="none" w:sz="0" w:space="0" w:color="auto"/>
      </w:divBdr>
    </w:div>
    <w:div w:id="1042248165">
      <w:bodyDiv w:val="1"/>
      <w:marLeft w:val="0"/>
      <w:marRight w:val="0"/>
      <w:marTop w:val="0"/>
      <w:marBottom w:val="0"/>
      <w:divBdr>
        <w:top w:val="none" w:sz="0" w:space="0" w:color="auto"/>
        <w:left w:val="none" w:sz="0" w:space="0" w:color="auto"/>
        <w:bottom w:val="none" w:sz="0" w:space="0" w:color="auto"/>
        <w:right w:val="none" w:sz="0" w:space="0" w:color="auto"/>
      </w:divBdr>
    </w:div>
    <w:div w:id="1185556487">
      <w:bodyDiv w:val="1"/>
      <w:marLeft w:val="0"/>
      <w:marRight w:val="0"/>
      <w:marTop w:val="0"/>
      <w:marBottom w:val="0"/>
      <w:divBdr>
        <w:top w:val="none" w:sz="0" w:space="0" w:color="auto"/>
        <w:left w:val="none" w:sz="0" w:space="0" w:color="auto"/>
        <w:bottom w:val="none" w:sz="0" w:space="0" w:color="auto"/>
        <w:right w:val="none" w:sz="0" w:space="0" w:color="auto"/>
      </w:divBdr>
      <w:divsChild>
        <w:div w:id="150800816">
          <w:marLeft w:val="0"/>
          <w:marRight w:val="0"/>
          <w:marTop w:val="0"/>
          <w:marBottom w:val="0"/>
          <w:divBdr>
            <w:top w:val="single" w:sz="2" w:space="0" w:color="auto"/>
            <w:left w:val="single" w:sz="2" w:space="0" w:color="auto"/>
            <w:bottom w:val="single" w:sz="2" w:space="0" w:color="auto"/>
            <w:right w:val="single" w:sz="2" w:space="0" w:color="auto"/>
          </w:divBdr>
          <w:divsChild>
            <w:div w:id="82725770">
              <w:marLeft w:val="0"/>
              <w:marRight w:val="0"/>
              <w:marTop w:val="0"/>
              <w:marBottom w:val="0"/>
              <w:divBdr>
                <w:top w:val="single" w:sz="2" w:space="0" w:color="auto"/>
                <w:left w:val="single" w:sz="2" w:space="0" w:color="auto"/>
                <w:bottom w:val="single" w:sz="2" w:space="0" w:color="auto"/>
                <w:right w:val="single" w:sz="2" w:space="0" w:color="auto"/>
              </w:divBdr>
              <w:divsChild>
                <w:div w:id="50660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4577066">
      <w:bodyDiv w:val="1"/>
      <w:marLeft w:val="0"/>
      <w:marRight w:val="0"/>
      <w:marTop w:val="0"/>
      <w:marBottom w:val="0"/>
      <w:divBdr>
        <w:top w:val="none" w:sz="0" w:space="0" w:color="auto"/>
        <w:left w:val="none" w:sz="0" w:space="0" w:color="auto"/>
        <w:bottom w:val="none" w:sz="0" w:space="0" w:color="auto"/>
        <w:right w:val="none" w:sz="0" w:space="0" w:color="auto"/>
      </w:divBdr>
    </w:div>
    <w:div w:id="1311396931">
      <w:bodyDiv w:val="1"/>
      <w:marLeft w:val="0"/>
      <w:marRight w:val="0"/>
      <w:marTop w:val="0"/>
      <w:marBottom w:val="0"/>
      <w:divBdr>
        <w:top w:val="none" w:sz="0" w:space="0" w:color="auto"/>
        <w:left w:val="none" w:sz="0" w:space="0" w:color="auto"/>
        <w:bottom w:val="none" w:sz="0" w:space="0" w:color="auto"/>
        <w:right w:val="none" w:sz="0" w:space="0" w:color="auto"/>
      </w:divBdr>
    </w:div>
    <w:div w:id="1363822092">
      <w:bodyDiv w:val="1"/>
      <w:marLeft w:val="0"/>
      <w:marRight w:val="0"/>
      <w:marTop w:val="0"/>
      <w:marBottom w:val="0"/>
      <w:divBdr>
        <w:top w:val="none" w:sz="0" w:space="0" w:color="auto"/>
        <w:left w:val="none" w:sz="0" w:space="0" w:color="auto"/>
        <w:bottom w:val="none" w:sz="0" w:space="0" w:color="auto"/>
        <w:right w:val="none" w:sz="0" w:space="0" w:color="auto"/>
      </w:divBdr>
    </w:div>
    <w:div w:id="1364868709">
      <w:bodyDiv w:val="1"/>
      <w:marLeft w:val="0"/>
      <w:marRight w:val="0"/>
      <w:marTop w:val="0"/>
      <w:marBottom w:val="0"/>
      <w:divBdr>
        <w:top w:val="none" w:sz="0" w:space="0" w:color="auto"/>
        <w:left w:val="none" w:sz="0" w:space="0" w:color="auto"/>
        <w:bottom w:val="none" w:sz="0" w:space="0" w:color="auto"/>
        <w:right w:val="none" w:sz="0" w:space="0" w:color="auto"/>
      </w:divBdr>
    </w:div>
    <w:div w:id="1378899250">
      <w:bodyDiv w:val="1"/>
      <w:marLeft w:val="0"/>
      <w:marRight w:val="0"/>
      <w:marTop w:val="0"/>
      <w:marBottom w:val="0"/>
      <w:divBdr>
        <w:top w:val="none" w:sz="0" w:space="0" w:color="auto"/>
        <w:left w:val="none" w:sz="0" w:space="0" w:color="auto"/>
        <w:bottom w:val="none" w:sz="0" w:space="0" w:color="auto"/>
        <w:right w:val="none" w:sz="0" w:space="0" w:color="auto"/>
      </w:divBdr>
    </w:div>
    <w:div w:id="1383364641">
      <w:bodyDiv w:val="1"/>
      <w:marLeft w:val="0"/>
      <w:marRight w:val="0"/>
      <w:marTop w:val="0"/>
      <w:marBottom w:val="0"/>
      <w:divBdr>
        <w:top w:val="none" w:sz="0" w:space="0" w:color="auto"/>
        <w:left w:val="none" w:sz="0" w:space="0" w:color="auto"/>
        <w:bottom w:val="none" w:sz="0" w:space="0" w:color="auto"/>
        <w:right w:val="none" w:sz="0" w:space="0" w:color="auto"/>
      </w:divBdr>
    </w:div>
    <w:div w:id="1635060685">
      <w:bodyDiv w:val="1"/>
      <w:marLeft w:val="0"/>
      <w:marRight w:val="0"/>
      <w:marTop w:val="0"/>
      <w:marBottom w:val="0"/>
      <w:divBdr>
        <w:top w:val="none" w:sz="0" w:space="0" w:color="auto"/>
        <w:left w:val="none" w:sz="0" w:space="0" w:color="auto"/>
        <w:bottom w:val="none" w:sz="0" w:space="0" w:color="auto"/>
        <w:right w:val="none" w:sz="0" w:space="0" w:color="auto"/>
      </w:divBdr>
    </w:div>
    <w:div w:id="1750423664">
      <w:bodyDiv w:val="1"/>
      <w:marLeft w:val="0"/>
      <w:marRight w:val="0"/>
      <w:marTop w:val="0"/>
      <w:marBottom w:val="0"/>
      <w:divBdr>
        <w:top w:val="none" w:sz="0" w:space="0" w:color="auto"/>
        <w:left w:val="none" w:sz="0" w:space="0" w:color="auto"/>
        <w:bottom w:val="none" w:sz="0" w:space="0" w:color="auto"/>
        <w:right w:val="none" w:sz="0" w:space="0" w:color="auto"/>
      </w:divBdr>
    </w:div>
    <w:div w:id="1792671992">
      <w:bodyDiv w:val="1"/>
      <w:marLeft w:val="0"/>
      <w:marRight w:val="0"/>
      <w:marTop w:val="0"/>
      <w:marBottom w:val="0"/>
      <w:divBdr>
        <w:top w:val="none" w:sz="0" w:space="0" w:color="auto"/>
        <w:left w:val="none" w:sz="0" w:space="0" w:color="auto"/>
        <w:bottom w:val="none" w:sz="0" w:space="0" w:color="auto"/>
        <w:right w:val="none" w:sz="0" w:space="0" w:color="auto"/>
      </w:divBdr>
    </w:div>
    <w:div w:id="1848597307">
      <w:bodyDiv w:val="1"/>
      <w:marLeft w:val="0"/>
      <w:marRight w:val="0"/>
      <w:marTop w:val="0"/>
      <w:marBottom w:val="0"/>
      <w:divBdr>
        <w:top w:val="none" w:sz="0" w:space="0" w:color="auto"/>
        <w:left w:val="none" w:sz="0" w:space="0" w:color="auto"/>
        <w:bottom w:val="none" w:sz="0" w:space="0" w:color="auto"/>
        <w:right w:val="none" w:sz="0" w:space="0" w:color="auto"/>
      </w:divBdr>
    </w:div>
    <w:div w:id="1991591044">
      <w:bodyDiv w:val="1"/>
      <w:marLeft w:val="0"/>
      <w:marRight w:val="0"/>
      <w:marTop w:val="0"/>
      <w:marBottom w:val="0"/>
      <w:divBdr>
        <w:top w:val="none" w:sz="0" w:space="0" w:color="auto"/>
        <w:left w:val="none" w:sz="0" w:space="0" w:color="auto"/>
        <w:bottom w:val="none" w:sz="0" w:space="0" w:color="auto"/>
        <w:right w:val="none" w:sz="0" w:space="0" w:color="auto"/>
      </w:divBdr>
    </w:div>
    <w:div w:id="205075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nithin.pavurala1@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10\AppData\Roaming\Microsoft\Templates\Basic%20sales%20resume.dotx" TargetMode="External"/></Relationships>
</file>

<file path=word/theme/theme1.xml><?xml version="1.0" encoding="utf-8"?>
<a:theme xmlns:a="http://schemas.openxmlformats.org/drawingml/2006/main" name="Office Theme">
  <a:themeElements>
    <a:clrScheme name="Custom 22">
      <a:dk1>
        <a:sysClr val="windowText" lastClr="000000"/>
      </a:dk1>
      <a:lt1>
        <a:sysClr val="window" lastClr="FFFFFF"/>
      </a:lt1>
      <a:dk2>
        <a:srgbClr val="335B74"/>
      </a:dk2>
      <a:lt2>
        <a:srgbClr val="DFE3E5"/>
      </a:lt2>
      <a:accent1>
        <a:srgbClr val="2479B7"/>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4809E8-33E6-4F31-AF70-2E1B8D88D34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C2C26FC-9FD6-4AE6-B3A0-3CCBBE80D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056BBD-0221-4EDF-95B5-442B17B7C6D8}">
  <ds:schemaRefs>
    <ds:schemaRef ds:uri="http://schemas.openxmlformats.org/officeDocument/2006/bibliography"/>
  </ds:schemaRefs>
</ds:datastoreItem>
</file>

<file path=customXml/itemProps5.xml><?xml version="1.0" encoding="utf-8"?>
<ds:datastoreItem xmlns:ds="http://schemas.openxmlformats.org/officeDocument/2006/customXml" ds:itemID="{FE33FFC3-E5F8-403E-8427-4FB4AC31202C}">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C:\Users\91910\AppData\Roaming\Microsoft\Templates\Basic sales resume.dotx</Template>
  <TotalTime>8596</TotalTime>
  <Pages>5</Pages>
  <Words>3219</Words>
  <Characters>18349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kumar Pavurala</dc:creator>
  <cp:keywords/>
  <dc:description/>
  <cp:lastModifiedBy>Pavurala, Thilak</cp:lastModifiedBy>
  <cp:revision>89</cp:revision>
  <dcterms:created xsi:type="dcterms:W3CDTF">2025-03-07T23:39:00Z</dcterms:created>
  <dcterms:modified xsi:type="dcterms:W3CDTF">2025-04-09T13:10:00Z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cb459007de81f6a7cc3514af522c3b7aa71abd3f62f5ec991b213edb57cb7937</vt:lpwstr>
  </property>
</Properties>
</file>