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center"/>
        <w:rPr>
          <w:color w:val="00000A"/>
        </w:rPr>
      </w:pPr>
      <w:r>
        <w:rPr>
          <w:rFonts w:ascii="Arial" w:eastAsia="Arial" w:hAnsi="Arial" w:cs="Arial"/>
          <w:b/>
          <w:color w:val="00000A"/>
          <w:sz w:val="22"/>
          <w:szCs w:val="22"/>
        </w:rPr>
        <w:t>Patrick Orrin Spears</w:t>
      </w:r>
    </w:p>
    <w:p w14:paraId="00000002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center"/>
        <w:rPr>
          <w:color w:val="00000A"/>
        </w:rPr>
      </w:pPr>
      <w:r>
        <w:rPr>
          <w:rFonts w:ascii="Arial" w:eastAsia="Arial" w:hAnsi="Arial" w:cs="Arial"/>
          <w:color w:val="00000A"/>
          <w:sz w:val="20"/>
          <w:szCs w:val="20"/>
        </w:rPr>
        <w:t>Brentwood, CA 94513</w:t>
      </w:r>
    </w:p>
    <w:p w14:paraId="00000003" w14:textId="77777777" w:rsidR="00335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center"/>
        <w:rPr>
          <w:color w:val="00000A"/>
        </w:rPr>
      </w:pPr>
      <w:hyperlink r:id="rId8">
        <w:r w:rsidR="00AC09D1">
          <w:rPr>
            <w:rFonts w:ascii="Arial" w:eastAsia="Arial" w:hAnsi="Arial" w:cs="Arial"/>
            <w:color w:val="000080"/>
            <w:sz w:val="20"/>
            <w:szCs w:val="20"/>
            <w:u w:val="single"/>
          </w:rPr>
          <w:t>patrick.spears@gmail.com</w:t>
        </w:r>
      </w:hyperlink>
      <w:r w:rsidR="00AC09D1">
        <w:rPr>
          <w:rFonts w:ascii="Arial" w:eastAsia="Arial" w:hAnsi="Arial" w:cs="Arial"/>
          <w:color w:val="00000A"/>
          <w:sz w:val="20"/>
          <w:szCs w:val="20"/>
        </w:rPr>
        <w:t xml:space="preserve"> </w:t>
      </w:r>
    </w:p>
    <w:p w14:paraId="00000004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center"/>
        <w:rPr>
          <w:color w:val="00000A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       (317) 412-3543 (</w:t>
      </w: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 xml:space="preserve">Home)   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♦    (317) 412-3543 (Cellular)</w:t>
      </w:r>
    </w:p>
    <w:p w14:paraId="00000005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jc w:val="center"/>
        <w:rPr>
          <w:color w:val="00000A"/>
        </w:rPr>
      </w:pPr>
    </w:p>
    <w:p w14:paraId="00000006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CAREER OBJECTIVE</w:t>
      </w:r>
    </w:p>
    <w:p w14:paraId="00000007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An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software leadership position that provides an opportunity to lead the design and development of a modern web-based, mobile, and/or desktop application from a strategic, full life-cycle development standpoint.</w:t>
      </w:r>
    </w:p>
    <w:p w14:paraId="00000008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09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EDUCATION</w:t>
      </w:r>
    </w:p>
    <w:p w14:paraId="0000000A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i/>
          <w:color w:val="00000A"/>
          <w:sz w:val="20"/>
          <w:szCs w:val="20"/>
        </w:rPr>
        <w:t>North Carolina Agricultural and Technical State University</w:t>
      </w:r>
      <w:r>
        <w:rPr>
          <w:rFonts w:ascii="Arial" w:eastAsia="Arial" w:hAnsi="Arial" w:cs="Arial"/>
          <w:color w:val="00000A"/>
          <w:sz w:val="20"/>
          <w:szCs w:val="20"/>
        </w:rPr>
        <w:t>, Greensboro, NC</w:t>
      </w:r>
    </w:p>
    <w:p w14:paraId="0000000B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288"/>
        <w:rPr>
          <w:color w:val="00000A"/>
        </w:rPr>
      </w:pPr>
      <w:proofErr w:type="spellStart"/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Bachelors</w:t>
      </w:r>
      <w:proofErr w:type="spellEnd"/>
      <w:r>
        <w:rPr>
          <w:rFonts w:ascii="Arial" w:eastAsia="Arial" w:hAnsi="Arial" w:cs="Arial"/>
          <w:color w:val="00000A"/>
          <w:sz w:val="20"/>
          <w:szCs w:val="20"/>
        </w:rPr>
        <w:t xml:space="preserve"> degree in Computer Science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received May 2003. </w:t>
      </w:r>
    </w:p>
    <w:p w14:paraId="0000000C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288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GPA: </w:t>
      </w:r>
      <w:r>
        <w:rPr>
          <w:rFonts w:ascii="Arial" w:eastAsia="Arial" w:hAnsi="Arial" w:cs="Arial"/>
          <w:color w:val="00000A"/>
          <w:sz w:val="20"/>
          <w:szCs w:val="20"/>
        </w:rPr>
        <w:t>3.2 on a 4.0 scale.</w:t>
      </w:r>
    </w:p>
    <w:p w14:paraId="0000000D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0E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CERTIFICATES</w:t>
      </w:r>
    </w:p>
    <w:p w14:paraId="0000000F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i/>
          <w:color w:val="00000A"/>
          <w:sz w:val="20"/>
          <w:szCs w:val="20"/>
        </w:rPr>
        <w:t>Cornell University, Ithaca,</w:t>
      </w:r>
      <w:r>
        <w:rPr>
          <w:rFonts w:ascii="Arial" w:eastAsia="Arial" w:hAnsi="Arial" w:cs="Arial"/>
          <w:color w:val="00000A"/>
          <w:sz w:val="20"/>
          <w:szCs w:val="20"/>
        </w:rPr>
        <w:t xml:space="preserve"> NY </w:t>
      </w:r>
    </w:p>
    <w:p w14:paraId="00000010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color w:val="00000A"/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Project Leadership and Systems Design Certificate with a concentration in Customer-Focused Product and Service Design, obtained March 2018.  </w:t>
      </w:r>
    </w:p>
    <w:p w14:paraId="00000011" w14:textId="77777777" w:rsidR="00335ED9" w:rsidRDefault="00335ED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color w:val="00000A"/>
          <w:sz w:val="20"/>
          <w:szCs w:val="20"/>
        </w:rPr>
      </w:pPr>
    </w:p>
    <w:p w14:paraId="00000012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color w:val="00000A"/>
        </w:rPr>
        <w:t>Active CompTIA Security+ Certification as of April 2019</w:t>
      </w:r>
    </w:p>
    <w:p w14:paraId="00000013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14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INTELLECTUAL PROPERTY</w:t>
      </w:r>
    </w:p>
    <w:p w14:paraId="00000015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  USPTO PROVISIONAL PATENT </w:t>
      </w:r>
    </w:p>
    <w:p w14:paraId="00000016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ab/>
      </w:r>
      <w:r>
        <w:rPr>
          <w:rFonts w:ascii="Arial" w:eastAsia="Arial" w:hAnsi="Arial" w:cs="Arial"/>
          <w:color w:val="00000A"/>
          <w:sz w:val="20"/>
          <w:szCs w:val="20"/>
        </w:rPr>
        <w:t xml:space="preserve">Facilitation Framework </w:t>
      </w: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For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Real-Time Sourcing (On-Demand Platform)</w:t>
      </w:r>
      <w:r>
        <w:rPr>
          <w:rFonts w:ascii="Arial" w:eastAsia="Arial" w:hAnsi="Arial" w:cs="Arial"/>
          <w:b/>
          <w:color w:val="00000A"/>
          <w:sz w:val="20"/>
          <w:szCs w:val="20"/>
        </w:rPr>
        <w:t>;</w:t>
      </w:r>
    </w:p>
    <w:p w14:paraId="00000017" w14:textId="77777777" w:rsidR="00335ED9" w:rsidRDefault="00335ED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b/>
          <w:color w:val="00000A"/>
          <w:sz w:val="20"/>
          <w:szCs w:val="20"/>
        </w:rPr>
      </w:pPr>
    </w:p>
    <w:p w14:paraId="00000018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color w:val="00000A"/>
          <w:sz w:val="20"/>
          <w:szCs w:val="20"/>
        </w:rPr>
      </w:pPr>
      <w:r>
        <w:rPr>
          <w:color w:val="00000A"/>
        </w:rPr>
        <w:t xml:space="preserve">     </w:t>
      </w:r>
      <w:r>
        <w:rPr>
          <w:rFonts w:ascii="Arial" w:eastAsia="Arial" w:hAnsi="Arial" w:cs="Arial"/>
          <w:b/>
          <w:color w:val="00000A"/>
          <w:sz w:val="20"/>
          <w:szCs w:val="20"/>
        </w:rPr>
        <w:t>TRADEMARKS</w:t>
      </w:r>
      <w:r>
        <w:rPr>
          <w:color w:val="00000A"/>
          <w:sz w:val="20"/>
          <w:szCs w:val="20"/>
        </w:rPr>
        <w:t xml:space="preserve"> </w:t>
      </w:r>
    </w:p>
    <w:p w14:paraId="00000019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A"/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ab/>
        <w:t>USPS/FedEx/UPS - Customer-First Service Solution - All-In-One Self-Service Kiosk Design, provisioned as a Point-of-Service Platform</w:t>
      </w:r>
    </w:p>
    <w:p w14:paraId="0000001A" w14:textId="77777777" w:rsidR="00335ED9" w:rsidRDefault="00335ED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</w:p>
    <w:p w14:paraId="0000001B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CLEARANCES</w:t>
      </w:r>
    </w:p>
    <w:p w14:paraId="0000001C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Arial" w:eastAsia="Arial" w:hAnsi="Arial" w:cs="Arial"/>
          <w:color w:val="00000A"/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Department of </w:t>
      </w: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Defense(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>DOD) Top Secret Clearance awarded April 2015</w:t>
      </w:r>
    </w:p>
    <w:p w14:paraId="0000001D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080"/>
        </w:tabs>
        <w:spacing w:line="276" w:lineRule="auto"/>
        <w:rPr>
          <w:color w:val="00000A"/>
        </w:rPr>
      </w:pPr>
    </w:p>
    <w:p w14:paraId="0000001F" w14:textId="5D3967EA" w:rsidR="00335ED9" w:rsidRDefault="00AC09D1" w:rsidP="00D801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WORK EXPERIENCE </w:t>
      </w:r>
    </w:p>
    <w:p w14:paraId="15FD3EDF" w14:textId="483FB73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Defense Counterintelligence and Security Agency</w:t>
      </w:r>
      <w:r w:rsidR="00235671">
        <w:rPr>
          <w:rFonts w:ascii="Arial" w:eastAsia="Arial" w:hAnsi="Arial" w:cs="Arial"/>
          <w:b/>
          <w:color w:val="00000A"/>
          <w:sz w:val="20"/>
          <w:szCs w:val="20"/>
        </w:rPr>
        <w:t xml:space="preserve"> (</w:t>
      </w:r>
      <w:proofErr w:type="spellStart"/>
      <w:r w:rsidR="00235671">
        <w:rPr>
          <w:rFonts w:ascii="Arial" w:eastAsia="Arial" w:hAnsi="Arial" w:cs="Arial"/>
          <w:b/>
          <w:color w:val="00000A"/>
          <w:sz w:val="20"/>
          <w:szCs w:val="20"/>
        </w:rPr>
        <w:t>Cratis</w:t>
      </w:r>
      <w:proofErr w:type="spellEnd"/>
      <w:r w:rsidR="00235671">
        <w:rPr>
          <w:rFonts w:ascii="Arial" w:eastAsia="Arial" w:hAnsi="Arial" w:cs="Arial"/>
          <w:b/>
          <w:color w:val="00000A"/>
          <w:sz w:val="20"/>
          <w:szCs w:val="20"/>
        </w:rPr>
        <w:t xml:space="preserve"> Automation Solutions</w:t>
      </w:r>
      <w:r w:rsidR="00235671">
        <w:rPr>
          <w:rFonts w:ascii="Arial" w:eastAsia="Arial" w:hAnsi="Arial" w:cs="Arial"/>
          <w:b/>
          <w:color w:val="00000A"/>
          <w:sz w:val="20"/>
          <w:szCs w:val="20"/>
        </w:rPr>
        <w:t>)</w:t>
      </w: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: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Remote, CA Position: </w:t>
      </w:r>
      <w:r w:rsidR="00D801BA">
        <w:rPr>
          <w:rFonts w:ascii="Arial" w:eastAsia="Arial" w:hAnsi="Arial" w:cs="Arial"/>
          <w:bCs/>
          <w:color w:val="00000A"/>
          <w:sz w:val="20"/>
          <w:szCs w:val="20"/>
        </w:rPr>
        <w:t xml:space="preserve">Software </w:t>
      </w:r>
      <w:r w:rsidR="00460B1A">
        <w:rPr>
          <w:rFonts w:ascii="Arial" w:eastAsia="Arial" w:hAnsi="Arial" w:cs="Arial"/>
          <w:bCs/>
          <w:color w:val="00000A"/>
          <w:sz w:val="20"/>
          <w:szCs w:val="20"/>
        </w:rPr>
        <w:t>Lead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(Contractor): June 2023 – Present                                      </w:t>
      </w:r>
    </w:p>
    <w:p w14:paraId="2F61B7AC" w14:textId="77777777" w:rsidR="007A168C" w:rsidRDefault="007A168C">
      <w:pPr>
        <w:widowControl w:val="0"/>
        <w:spacing w:line="276" w:lineRule="auto"/>
        <w:rPr>
          <w:rFonts w:ascii="Arial" w:eastAsia="Arial" w:hAnsi="Arial" w:cs="Arial"/>
          <w:b/>
          <w:color w:val="00000A"/>
          <w:sz w:val="20"/>
          <w:szCs w:val="20"/>
        </w:rPr>
      </w:pPr>
    </w:p>
    <w:p w14:paraId="52CFFFF9" w14:textId="40A17EF3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Relevant Skills, Tools &amp; Technologies:  </w:t>
      </w:r>
      <w:proofErr w:type="spellStart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SAFe</w:t>
      </w:r>
      <w:proofErr w:type="spellEnd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Agile, Project Planning, Scoping, Estimation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,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Java Enterprise Edition, SAX Parser, Spring Boot,  Spring Framework, DynamoDB, JPA, Maven, AWS, EC2, AWS Secrets, S3, AWS Lambda,  </w:t>
      </w:r>
      <w:proofErr w:type="spellStart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Cloudwatch</w:t>
      </w:r>
      <w:proofErr w:type="spellEnd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, Broadcom API Gateway, New Relic, Splunk, Docker, Kubernetes, </w:t>
      </w:r>
      <w:proofErr w:type="spellStart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Purifile</w:t>
      </w:r>
      <w:proofErr w:type="spellEnd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, </w:t>
      </w:r>
      <w:proofErr w:type="spellStart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Glasswall</w:t>
      </w:r>
      <w:proofErr w:type="spellEnd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, Zero-Trust Architecture, Jackson, Junit, Jenkins, GSON, Log4j, JavaScript, Python, HTML5/CSS, JIRA, JIRA Align, XML, JSON, GIT,  React, Cloud Architecture, Schedulers, Cron Jobs</w:t>
      </w:r>
    </w:p>
    <w:p w14:paraId="109BE008" w14:textId="7777777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</w:p>
    <w:p w14:paraId="46EE4DF3" w14:textId="79075A0B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In conjunction with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architecture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,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security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and infrastructure team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s, lead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, designed,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and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developed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 a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cloud-native content filtering and storage application for prohibiting the receipt and delivery of virus-prone data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 across enterprise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applications.</w:t>
      </w:r>
    </w:p>
    <w:p w14:paraId="3F314236" w14:textId="7777777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</w:p>
    <w:p w14:paraId="5FC5F0C6" w14:textId="44B45300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Building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out various data pipelines for on-demand content filtering via a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set of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custom, data-centric security </w:t>
      </w:r>
      <w:r w:rsidR="005074D7" w:rsidRPr="00460B1A">
        <w:rPr>
          <w:rFonts w:ascii="Arial" w:eastAsia="Arial" w:hAnsi="Arial" w:cs="Arial"/>
          <w:bCs/>
          <w:color w:val="00000A"/>
          <w:sz w:val="20"/>
          <w:szCs w:val="20"/>
        </w:rPr>
        <w:t>API service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s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.</w:t>
      </w:r>
    </w:p>
    <w:p w14:paraId="47B2CFFE" w14:textId="185C4C00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Driving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task definition,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estimation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, and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scoping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activities for the successful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delivery of the software solution.</w:t>
      </w:r>
    </w:p>
    <w:p w14:paraId="31E22AFA" w14:textId="7777777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Working within and across various engineering teams to profile and capture various data availability and data retention needs to form secure, time-based asset availability SLAs/requirements.</w:t>
      </w:r>
    </w:p>
    <w:p w14:paraId="4C977B48" w14:textId="48C0335F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lastRenderedPageBreak/>
        <w:t xml:space="preserve"> • Leading the design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and coding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reviews to drive implementation of new product features.</w:t>
      </w:r>
    </w:p>
    <w:p w14:paraId="6A61576A" w14:textId="7E29B7E3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Guiding the software,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security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, and quality assurance teams on the design, implementation and configuration of various content and security API tools for implementing a dual layer CDR system.</w:t>
      </w:r>
    </w:p>
    <w:p w14:paraId="33636AAE" w14:textId="7777777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Introducing 3</w:t>
      </w:r>
      <w:r w:rsidRPr="00460B1A">
        <w:rPr>
          <w:rFonts w:ascii="Arial" w:eastAsia="Arial" w:hAnsi="Arial" w:cs="Arial"/>
          <w:bCs/>
          <w:color w:val="00000A"/>
          <w:sz w:val="20"/>
          <w:szCs w:val="20"/>
          <w:vertAlign w:val="superscript"/>
        </w:rPr>
        <w:t>rd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party anti-virus and CDR technologies to identify potential cross- site/origin data and security threats.</w:t>
      </w:r>
    </w:p>
    <w:p w14:paraId="080061A4" w14:textId="21806C30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• Defining and enforcing </w:t>
      </w:r>
      <w:proofErr w:type="spellStart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SAFe</w:t>
      </w:r>
      <w:proofErr w:type="spellEnd"/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and software development lifecycle engineering processes and practices in relation to software and infrastructure development, deployment, and solution monitoring capabilities.</w:t>
      </w:r>
    </w:p>
    <w:p w14:paraId="709F4CA6" w14:textId="6637956D" w:rsidR="007A168C" w:rsidRPr="00460B1A" w:rsidRDefault="007A168C" w:rsidP="005074D7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•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>Defining and e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stimating </w:t>
      </w:r>
      <w:r w:rsidR="005074D7">
        <w:rPr>
          <w:rFonts w:ascii="Arial" w:eastAsia="Arial" w:hAnsi="Arial" w:cs="Arial"/>
          <w:bCs/>
          <w:color w:val="00000A"/>
          <w:sz w:val="20"/>
          <w:szCs w:val="20"/>
        </w:rPr>
        <w:t xml:space="preserve">stories to communicate </w:t>
      </w: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the level of effort required to drive project from inception to delivery.</w:t>
      </w:r>
    </w:p>
    <w:p w14:paraId="2A4C7A8F" w14:textId="7D6C5634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• Overseeing the design, development, integration, user acceptance testing, and release of software from a full life-cycle standpoint</w:t>
      </w:r>
    </w:p>
    <w:p w14:paraId="53069C56" w14:textId="77777777" w:rsidR="007A168C" w:rsidRPr="00460B1A" w:rsidRDefault="007A168C">
      <w:pPr>
        <w:widowControl w:val="0"/>
        <w:spacing w:line="276" w:lineRule="auto"/>
        <w:rPr>
          <w:rFonts w:ascii="Arial" w:eastAsia="Arial" w:hAnsi="Arial" w:cs="Arial"/>
          <w:bCs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>•Mentoring/guiding DevOps engineers in support of the fault-tolerant, multithreaded, distributed microservice-based, 12-Factor Cloud-native application.</w:t>
      </w:r>
    </w:p>
    <w:p w14:paraId="00000031" w14:textId="72694D45" w:rsidR="00335ED9" w:rsidRDefault="007A168C" w:rsidP="005074D7">
      <w:pPr>
        <w:widowControl w:val="0"/>
        <w:spacing w:line="276" w:lineRule="auto"/>
        <w:rPr>
          <w:rFonts w:ascii="Arial" w:eastAsia="Arial" w:hAnsi="Arial" w:cs="Arial"/>
          <w:b/>
          <w:color w:val="00000A"/>
          <w:sz w:val="20"/>
          <w:szCs w:val="20"/>
        </w:rPr>
      </w:pPr>
      <w:r w:rsidRPr="00460B1A">
        <w:rPr>
          <w:rFonts w:ascii="Arial" w:eastAsia="Arial" w:hAnsi="Arial" w:cs="Arial"/>
          <w:bCs/>
          <w:color w:val="00000A"/>
          <w:sz w:val="20"/>
          <w:szCs w:val="20"/>
        </w:rPr>
        <w:t xml:space="preserve"> </w:t>
      </w:r>
    </w:p>
    <w:p w14:paraId="00000032" w14:textId="4B28C48E" w:rsidR="00335ED9" w:rsidRDefault="0023567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Defense Counterintelligence and Security Agency</w:t>
      </w: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/ </w:t>
      </w:r>
      <w:r w:rsidR="00AC09D1">
        <w:rPr>
          <w:rFonts w:ascii="Arial" w:eastAsia="Arial" w:hAnsi="Arial" w:cs="Arial"/>
          <w:b/>
          <w:color w:val="00000A"/>
          <w:sz w:val="20"/>
          <w:szCs w:val="20"/>
        </w:rPr>
        <w:t xml:space="preserve">Defense Manpower Data </w:t>
      </w:r>
      <w:proofErr w:type="gramStart"/>
      <w:r w:rsidR="00AC09D1">
        <w:rPr>
          <w:rFonts w:ascii="Arial" w:eastAsia="Arial" w:hAnsi="Arial" w:cs="Arial"/>
          <w:b/>
          <w:color w:val="00000A"/>
          <w:sz w:val="20"/>
          <w:szCs w:val="20"/>
        </w:rPr>
        <w:t xml:space="preserve">Center </w:t>
      </w:r>
      <w:r w:rsidR="00AC09D1">
        <w:rPr>
          <w:rFonts w:ascii="Arial" w:eastAsia="Arial" w:hAnsi="Arial" w:cs="Arial"/>
          <w:b/>
          <w:color w:val="000000"/>
          <w:sz w:val="20"/>
          <w:szCs w:val="20"/>
        </w:rPr>
        <w:t>:</w:t>
      </w:r>
      <w:proofErr w:type="gramEnd"/>
      <w:r w:rsidR="00AC09D1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AC09D1">
        <w:rPr>
          <w:rFonts w:ascii="Arial" w:eastAsia="Arial" w:hAnsi="Arial" w:cs="Arial"/>
          <w:color w:val="000000"/>
          <w:sz w:val="20"/>
          <w:szCs w:val="20"/>
        </w:rPr>
        <w:t>Seaside, CA</w:t>
      </w:r>
    </w:p>
    <w:p w14:paraId="00000033" w14:textId="378F3C5C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Position: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Principal Software Engineer (Contractor): August 201</w:t>
      </w:r>
      <w:r>
        <w:rPr>
          <w:rFonts w:ascii="Arial" w:eastAsia="Arial" w:hAnsi="Arial" w:cs="Arial"/>
          <w:sz w:val="20"/>
          <w:szCs w:val="20"/>
        </w:rPr>
        <w:t>5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– </w:t>
      </w:r>
      <w:r w:rsidR="00235671">
        <w:rPr>
          <w:rFonts w:ascii="Arial" w:eastAsia="Arial" w:hAnsi="Arial" w:cs="Arial"/>
          <w:sz w:val="20"/>
          <w:szCs w:val="20"/>
        </w:rPr>
        <w:t>June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</w:rPr>
        <w:t>202</w:t>
      </w:r>
      <w:r w:rsidR="00235671">
        <w:rPr>
          <w:rFonts w:ascii="Arial" w:eastAsia="Arial" w:hAnsi="Arial" w:cs="Arial"/>
          <w:sz w:val="20"/>
          <w:szCs w:val="20"/>
        </w:rPr>
        <w:t>3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</w:t>
      </w:r>
    </w:p>
    <w:p w14:paraId="00000034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9"/>
          <w:sz w:val="20"/>
          <w:szCs w:val="20"/>
        </w:rPr>
        <w:t xml:space="preserve">  </w:t>
      </w:r>
    </w:p>
    <w:p w14:paraId="00000035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Relevant Tools &amp; Technologies: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Java Enterprise Edition, JAXB, SAX Parser, Spring Boot, Spring </w:t>
      </w:r>
      <w:r>
        <w:rPr>
          <w:rFonts w:ascii="Arial" w:eastAsia="Arial" w:hAnsi="Arial" w:cs="Arial"/>
          <w:color w:val="000000"/>
          <w:sz w:val="20"/>
          <w:szCs w:val="20"/>
        </w:rPr>
        <w:tab/>
        <w:t>MVC, Spring Security, MongoDB, Python, JPA, Oracle 11g, Maven, JBoss EAP/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Wildfly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Apache, HTTP Server Jackson, Junit, Jenkins, GSON, Log4j, REST API,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CXF,  HTML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5/CSS, Red Hat Linux, SQL,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JIRA,Visio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XML, JSON, GIT, SOAP UI, AngularJS</w:t>
      </w:r>
    </w:p>
    <w:p w14:paraId="00000036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37" w14:textId="77777777" w:rsidR="00335ED9" w:rsidRDefault="00AC09D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Coordinat</w:t>
      </w:r>
      <w:r>
        <w:rPr>
          <w:rFonts w:ascii="Arial" w:eastAsia="Arial" w:hAnsi="Arial" w:cs="Arial"/>
          <w:sz w:val="20"/>
          <w:szCs w:val="20"/>
        </w:rPr>
        <w:t xml:space="preserve">ed </w:t>
      </w:r>
      <w:r>
        <w:rPr>
          <w:rFonts w:ascii="Arial" w:eastAsia="Arial" w:hAnsi="Arial" w:cs="Arial"/>
          <w:color w:val="000000"/>
          <w:sz w:val="20"/>
          <w:szCs w:val="20"/>
        </w:rPr>
        <w:t>with various data vendors and internal support teams to architect, implement, integrate, deploy, and maintain a micro-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service based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web application for automating federal employment and background investigations.</w:t>
      </w:r>
    </w:p>
    <w:p w14:paraId="00000038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39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Provided technical direction for the criminal and financial architectural aspects of the software solution.</w:t>
      </w:r>
    </w:p>
    <w:p w14:paraId="0000003A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Consulted with external data vendors to design and integrate disparate data services. </w:t>
      </w:r>
    </w:p>
    <w:p w14:paraId="0000003B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Analyzed business needs to draft use cases, UML models, operational specifications, and functional requirements in support of the architecture of the software.  </w:t>
      </w:r>
    </w:p>
    <w:p w14:paraId="0000003C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Translated business needs and architectural design into functional artifacts.</w:t>
      </w:r>
    </w:p>
    <w:p w14:paraId="0000003D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Co-developed REST API endpoints (</w:t>
      </w:r>
      <w:proofErr w:type="spellStart"/>
      <w:r>
        <w:rPr>
          <w:rFonts w:ascii="Arial" w:eastAsia="Arial" w:hAnsi="Arial" w:cs="Arial"/>
          <w:color w:val="00000A"/>
          <w:sz w:val="20"/>
          <w:szCs w:val="20"/>
        </w:rPr>
        <w:t>SpringBoot</w:t>
      </w:r>
      <w:proofErr w:type="spellEnd"/>
      <w:r>
        <w:rPr>
          <w:rFonts w:ascii="Arial" w:eastAsia="Arial" w:hAnsi="Arial" w:cs="Arial"/>
          <w:color w:val="00000A"/>
          <w:sz w:val="20"/>
          <w:szCs w:val="20"/>
        </w:rPr>
        <w:t xml:space="preserve">) to ingest, extract, transform and load (ETL) data from various vendors including LexisNexis, Experian, TransUnion, Equifax, and </w:t>
      </w:r>
      <w:proofErr w:type="spellStart"/>
      <w:r>
        <w:rPr>
          <w:rFonts w:ascii="Arial" w:eastAsia="Arial" w:hAnsi="Arial" w:cs="Arial"/>
          <w:color w:val="00000A"/>
          <w:sz w:val="20"/>
          <w:szCs w:val="20"/>
        </w:rPr>
        <w:t>Nlets</w:t>
      </w:r>
      <w:proofErr w:type="spellEnd"/>
      <w:r>
        <w:rPr>
          <w:rFonts w:ascii="Arial" w:eastAsia="Arial" w:hAnsi="Arial" w:cs="Arial"/>
          <w:color w:val="00000A"/>
          <w:sz w:val="20"/>
          <w:szCs w:val="20"/>
        </w:rPr>
        <w:t>.</w:t>
      </w:r>
    </w:p>
    <w:p w14:paraId="0000003E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Co-implement</w:t>
      </w:r>
      <w:r>
        <w:rPr>
          <w:rFonts w:ascii="Arial" w:eastAsia="Arial" w:hAnsi="Arial" w:cs="Arial"/>
          <w:sz w:val="20"/>
          <w:szCs w:val="20"/>
        </w:rPr>
        <w:t xml:space="preserve">ed </w:t>
      </w:r>
      <w:r>
        <w:rPr>
          <w:rFonts w:ascii="Arial" w:eastAsia="Arial" w:hAnsi="Arial" w:cs="Arial"/>
          <w:color w:val="000000"/>
          <w:sz w:val="20"/>
          <w:szCs w:val="20"/>
        </w:rPr>
        <w:t>Spring Security roles and permissions to authorize the usage of APIs.</w:t>
      </w:r>
    </w:p>
    <w:p w14:paraId="0000003F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Draft</w:t>
      </w:r>
      <w:r>
        <w:rPr>
          <w:rFonts w:ascii="Arial" w:eastAsia="Arial" w:hAnsi="Arial" w:cs="Arial"/>
          <w:sz w:val="20"/>
          <w:szCs w:val="20"/>
        </w:rPr>
        <w:t xml:space="preserve">ed </w:t>
      </w:r>
      <w:r>
        <w:rPr>
          <w:rFonts w:ascii="Arial" w:eastAsia="Arial" w:hAnsi="Arial" w:cs="Arial"/>
          <w:color w:val="000000"/>
          <w:sz w:val="20"/>
          <w:szCs w:val="20"/>
        </w:rPr>
        <w:t>software test plans to ensure code implements the functional requirements and architecture.</w:t>
      </w:r>
    </w:p>
    <w:p w14:paraId="00000040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Co-develop</w:t>
      </w:r>
      <w:r>
        <w:rPr>
          <w:rFonts w:ascii="Arial" w:eastAsia="Arial" w:hAnsi="Arial" w:cs="Arial"/>
          <w:sz w:val="20"/>
          <w:szCs w:val="20"/>
        </w:rPr>
        <w:t>ed a</w:t>
      </w:r>
      <w:r>
        <w:rPr>
          <w:rFonts w:ascii="Arial" w:eastAsia="Arial" w:hAnsi="Arial" w:cs="Arial"/>
          <w:color w:val="000000"/>
          <w:sz w:val="20"/>
          <w:szCs w:val="20"/>
        </w:rPr>
        <w:t>utomated integration test suites (JUnit and Mock Services) to automate the verification of functionality of the software solution.</w:t>
      </w:r>
    </w:p>
    <w:p w14:paraId="00000041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Conducted code and peer reviews to identify and address code, architecture, system and testing defects.</w:t>
      </w:r>
    </w:p>
    <w:p w14:paraId="00000042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Configur</w:t>
      </w:r>
      <w:r>
        <w:rPr>
          <w:rFonts w:ascii="Arial" w:eastAsia="Arial" w:hAnsi="Arial" w:cs="Arial"/>
          <w:sz w:val="20"/>
          <w:szCs w:val="20"/>
        </w:rPr>
        <w:t xml:space="preserve">ed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Jenkins pipelines in GIT to support continuous integration and continuous software delivery. </w:t>
      </w:r>
    </w:p>
    <w:p w14:paraId="00000043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</w:t>
      </w:r>
      <w:r>
        <w:rPr>
          <w:rFonts w:ascii="Arial" w:eastAsia="Arial" w:hAnsi="Arial" w:cs="Arial"/>
          <w:sz w:val="20"/>
          <w:szCs w:val="20"/>
        </w:rPr>
        <w:t>ed an</w:t>
      </w:r>
      <w:r>
        <w:rPr>
          <w:rFonts w:ascii="Arial" w:eastAsia="Arial" w:hAnsi="Arial" w:cs="Arial"/>
          <w:color w:val="000000"/>
          <w:sz w:val="20"/>
          <w:szCs w:val="20"/>
        </w:rPr>
        <w:t>d review</w:t>
      </w:r>
      <w:r>
        <w:rPr>
          <w:rFonts w:ascii="Arial" w:eastAsia="Arial" w:hAnsi="Arial" w:cs="Arial"/>
          <w:sz w:val="20"/>
          <w:szCs w:val="20"/>
        </w:rPr>
        <w:t>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Sonatype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findings to harden the code against security vulnerabilities. </w:t>
      </w:r>
    </w:p>
    <w:p w14:paraId="00000044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Collaborat</w:t>
      </w:r>
      <w:r>
        <w:rPr>
          <w:rFonts w:ascii="Arial" w:eastAsia="Arial" w:hAnsi="Arial" w:cs="Arial"/>
          <w:sz w:val="20"/>
          <w:szCs w:val="20"/>
        </w:rPr>
        <w:t>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Linux, database, network and system engineers to ensure system is patched and operational.</w:t>
      </w:r>
    </w:p>
    <w:p w14:paraId="00000045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Ensured software solutions implements and adheres to a cloud-native microservices architecture.</w:t>
      </w:r>
    </w:p>
    <w:p w14:paraId="00000046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Established and tracked key software performance tasks and indicators using JIRA.</w:t>
      </w:r>
    </w:p>
    <w:p w14:paraId="00000047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Genera</w:t>
      </w:r>
      <w:r>
        <w:rPr>
          <w:rFonts w:ascii="Arial" w:eastAsia="Arial" w:hAnsi="Arial" w:cs="Arial"/>
          <w:sz w:val="20"/>
          <w:szCs w:val="20"/>
        </w:rPr>
        <w:t xml:space="preserve">ted </w:t>
      </w:r>
      <w:r>
        <w:rPr>
          <w:rFonts w:ascii="Arial" w:eastAsia="Arial" w:hAnsi="Arial" w:cs="Arial"/>
          <w:color w:val="000000"/>
          <w:sz w:val="20"/>
          <w:szCs w:val="20"/>
        </w:rPr>
        <w:t>usage and benchmark metrics to support the ongoing analysis, planning, risk-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mitigation and improvement efforts of the software solution.</w:t>
      </w:r>
    </w:p>
    <w:p w14:paraId="00000048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Wrote various automated deployment and system maintenance scripts to manage or monitor the web application.  </w:t>
      </w:r>
    </w:p>
    <w:p w14:paraId="00000049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Identified gaps in the technology to define and introduce new requirements and features in support of the technology roadmap.</w:t>
      </w:r>
    </w:p>
    <w:p w14:paraId="0000004A" w14:textId="77777777" w:rsidR="00335ED9" w:rsidRDefault="00AC09D1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hanging="328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Mentor</w:t>
      </w:r>
      <w:r>
        <w:rPr>
          <w:rFonts w:ascii="Arial" w:eastAsia="Arial" w:hAnsi="Arial" w:cs="Arial"/>
          <w:sz w:val="20"/>
          <w:szCs w:val="20"/>
        </w:rPr>
        <w:t>ed s</w:t>
      </w:r>
      <w:r>
        <w:rPr>
          <w:rFonts w:ascii="Arial" w:eastAsia="Arial" w:hAnsi="Arial" w:cs="Arial"/>
          <w:color w:val="000000"/>
          <w:sz w:val="20"/>
          <w:szCs w:val="20"/>
        </w:rPr>
        <w:t>oftware, systems and business analyst resources regarding the application and industry-best tools, business processes and procedures.</w:t>
      </w:r>
    </w:p>
    <w:p w14:paraId="0000004B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51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720"/>
        <w:rPr>
          <w:rFonts w:ascii="Arial" w:eastAsia="Arial" w:hAnsi="Arial" w:cs="Arial"/>
          <w:color w:val="00000A"/>
          <w:sz w:val="20"/>
          <w:szCs w:val="20"/>
        </w:rPr>
      </w:pPr>
    </w:p>
    <w:p w14:paraId="00000052" w14:textId="77777777" w:rsidR="00335ED9" w:rsidRDefault="00AC09D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rFonts w:ascii="Arial" w:eastAsia="Arial" w:hAnsi="Arial" w:cs="Arial"/>
          <w:color w:val="00000A"/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Lead the development, integration and maintenance of various server-side </w:t>
      </w: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scripts  responsible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for automating the deployment of J2EE web artifacts. </w:t>
      </w:r>
    </w:p>
    <w:p w14:paraId="00000081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82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Raytheon, </w:t>
      </w:r>
      <w:r>
        <w:rPr>
          <w:rFonts w:ascii="Arial" w:eastAsia="Arial" w:hAnsi="Arial" w:cs="Arial"/>
          <w:color w:val="00000A"/>
          <w:sz w:val="20"/>
          <w:szCs w:val="20"/>
        </w:rPr>
        <w:t xml:space="preserve">Indianapolis, IN </w:t>
      </w:r>
    </w:p>
    <w:p w14:paraId="00000083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Position: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Software Engineer II: May 5, 2008 – April 26,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2013;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</w:t>
      </w:r>
    </w:p>
    <w:p w14:paraId="00000084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</w:p>
    <w:p w14:paraId="00000085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Relevant Tools &amp; Technologies: </w:t>
      </w:r>
      <w:r>
        <w:rPr>
          <w:rFonts w:ascii="Arial" w:eastAsia="Arial" w:hAnsi="Arial" w:cs="Arial"/>
          <w:color w:val="000000"/>
          <w:sz w:val="20"/>
          <w:szCs w:val="20"/>
        </w:rPr>
        <w:t>Java/J2EE, Spring Framework, Hibernate, WSDL JAX-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WS ,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RDMBS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Oracle10g, WebSphere, Eclipse, HMTL,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Subversion, SVN, </w:t>
      </w:r>
    </w:p>
    <w:p w14:paraId="00000086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XML, JSON, Maven, Apache Ant,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PHPMyAdmin</w:t>
      </w:r>
      <w:proofErr w:type="spellEnd"/>
    </w:p>
    <w:p w14:paraId="00000087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88" w14:textId="77777777" w:rsidR="00335ED9" w:rsidRDefault="00AC09D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conjunction with software team, designed, developed and integrated a web-based </w:t>
      </w:r>
    </w:p>
    <w:p w14:paraId="00000089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  <w:t>logistics application using Java EE technologies.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8A" w14:textId="77777777" w:rsidR="00335ED9" w:rsidRDefault="00335ED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</w:p>
    <w:p w14:paraId="0000008B" w14:textId="77777777" w:rsidR="00335ED9" w:rsidRDefault="00AC09D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Streamlined and automated resource-based workflows to create an end-to-end task management system.</w:t>
      </w:r>
    </w:p>
    <w:p w14:paraId="0000008C" w14:textId="77777777" w:rsidR="00335ED9" w:rsidRDefault="00AC09D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Analyzed disparate systems to support the analysis and design of a n-tiered distributed system.</w:t>
      </w:r>
    </w:p>
    <w:p w14:paraId="0000008D" w14:textId="77777777" w:rsidR="00335ED9" w:rsidRDefault="00AC09D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various third-party web services to extend the functionality of the application.</w:t>
      </w:r>
    </w:p>
    <w:p w14:paraId="0000008E" w14:textId="77777777" w:rsidR="00335ED9" w:rsidRDefault="00AC09D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Standardized code and architecture in accordance with J2EE guidelines.</w:t>
      </w:r>
    </w:p>
    <w:p w14:paraId="0000008F" w14:textId="77777777" w:rsidR="00335ED9" w:rsidRDefault="00AC09D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Provided technical direction and assistance for various development task.</w:t>
      </w:r>
    </w:p>
    <w:p w14:paraId="00000090" w14:textId="77777777" w:rsidR="00335ED9" w:rsidRDefault="00AC09D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Evaluated and selected various third-party software including both commercial off-the-shelf (COTS), and Free and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Open Source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Software (FOSS) frameworks to support development of the architecture.</w:t>
      </w:r>
    </w:p>
    <w:p w14:paraId="00000091" w14:textId="77777777" w:rsidR="00335ED9" w:rsidRDefault="00AC09D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Provided support for troubleshooting and resolving issues related to the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service oriented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architecture (SOA).</w:t>
      </w:r>
    </w:p>
    <w:p w14:paraId="00000092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93" w14:textId="77777777" w:rsidR="00335ED9" w:rsidRDefault="00AC09D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Designed, developed and integrated various software and satellite communication functionality for </w:t>
      </w:r>
      <w:r>
        <w:rPr>
          <w:rFonts w:ascii="Arial" w:eastAsia="Arial" w:hAnsi="Arial" w:cs="Arial"/>
          <w:color w:val="000000"/>
          <w:sz w:val="20"/>
          <w:szCs w:val="20"/>
        </w:rPr>
        <w:tab/>
        <w:t>the V-22 aircraft.</w:t>
      </w:r>
    </w:p>
    <w:p w14:paraId="00000094" w14:textId="77777777" w:rsidR="00335ED9" w:rsidRDefault="00335ED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color w:val="00000A"/>
        </w:rPr>
      </w:pPr>
    </w:p>
    <w:p w14:paraId="00000095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Debugged existing code modules to troubleshoot legacy issues.</w:t>
      </w:r>
    </w:p>
    <w:p w14:paraId="00000096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Provided impact analysis reports to drive future development efforts.</w:t>
      </w:r>
    </w:p>
    <w:p w14:paraId="00000097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Analyzed system specification requirements to provide enhancement request</w:t>
      </w:r>
    </w:p>
    <w:p w14:paraId="00000098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bookmarkStart w:id="0" w:name="bookmark=id.gjdgxs" w:colFirst="0" w:colLast="0"/>
      <w:bookmarkEnd w:id="0"/>
      <w:r>
        <w:rPr>
          <w:rFonts w:ascii="Arial" w:eastAsia="Arial" w:hAnsi="Arial" w:cs="Arial"/>
          <w:color w:val="000000"/>
          <w:sz w:val="20"/>
          <w:szCs w:val="20"/>
        </w:rPr>
        <w:t>Designed flexible software modules to support system requirements.</w:t>
      </w:r>
    </w:p>
    <w:p w14:paraId="00000099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Prototyped design concepts to mitigate technical risk.</w:t>
      </w:r>
    </w:p>
    <w:p w14:paraId="0000009A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Transformed prototypes into deliverable source code.</w:t>
      </w:r>
    </w:p>
    <w:p w14:paraId="0000009B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automated test scripts to verify and validate coded modules.</w:t>
      </w:r>
    </w:p>
    <w:p w14:paraId="0000009C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implementation reviews to support integration efforts.</w:t>
      </w:r>
    </w:p>
    <w:p w14:paraId="0000009D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Provided estimates and scheduling recommendations.</w:t>
      </w:r>
    </w:p>
    <w:p w14:paraId="0000009E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9F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 Liberty Mutual Insurance, </w:t>
      </w:r>
      <w:r>
        <w:rPr>
          <w:rFonts w:ascii="Arial" w:eastAsia="Arial" w:hAnsi="Arial" w:cs="Arial"/>
          <w:color w:val="000000"/>
        </w:rPr>
        <w:t>Indianapolis, IN </w:t>
      </w:r>
    </w:p>
    <w:p w14:paraId="000000A0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   Position: Software Engineer: March 22, 2007 – April 25, </w:t>
      </w:r>
      <w:proofErr w:type="gramStart"/>
      <w:r>
        <w:rPr>
          <w:rFonts w:ascii="Arial" w:eastAsia="Arial" w:hAnsi="Arial" w:cs="Arial"/>
          <w:b/>
          <w:color w:val="000000"/>
        </w:rPr>
        <w:t>2008;</w:t>
      </w:r>
      <w:proofErr w:type="gramEnd"/>
      <w:r>
        <w:rPr>
          <w:rFonts w:ascii="Arial" w:eastAsia="Arial" w:hAnsi="Arial" w:cs="Arial"/>
          <w:b/>
          <w:color w:val="000000"/>
        </w:rPr>
        <w:t xml:space="preserve">    </w:t>
      </w:r>
    </w:p>
    <w:p w14:paraId="000000A1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   Project</w:t>
      </w:r>
      <w:r>
        <w:rPr>
          <w:rFonts w:ascii="Arial" w:eastAsia="Arial" w:hAnsi="Arial" w:cs="Arial"/>
          <w:color w:val="000000"/>
        </w:rPr>
        <w:t xml:space="preserve">: Automated Underwriting, Rules Team– </w:t>
      </w:r>
      <w:r>
        <w:rPr>
          <w:rFonts w:ascii="Arial" w:eastAsia="Arial" w:hAnsi="Arial" w:cs="Arial"/>
          <w:b/>
          <w:color w:val="000000"/>
        </w:rPr>
        <w:t>Business Unit:</w:t>
      </w:r>
      <w:r>
        <w:rPr>
          <w:rFonts w:ascii="Arial" w:eastAsia="Arial" w:hAnsi="Arial" w:cs="Arial"/>
          <w:color w:val="000000"/>
        </w:rPr>
        <w:t>  Personal Lines IT</w:t>
      </w:r>
    </w:p>
    <w:p w14:paraId="000000A2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 </w:t>
      </w:r>
    </w:p>
    <w:p w14:paraId="000000A3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    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Relevant Tool &amp; Technologies: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Java/J2EE, SOAP, JAX-WS, Struts, HMTL,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RDMBS Oracle 10g, WebSphere, Eclipse, HMTL, Subversion/SVN, XML,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XMLSpy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Maven, Apache Ant, Tomcat, CA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Aion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Business Rules Engine</w:t>
      </w:r>
    </w:p>
    <w:p w14:paraId="000000A4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color w:val="000000"/>
        </w:rPr>
        <w:t> </w:t>
      </w:r>
    </w:p>
    <w:p w14:paraId="000000A5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709"/>
        <w:rPr>
          <w:color w:val="000000"/>
        </w:rPr>
      </w:pPr>
      <w:r>
        <w:rPr>
          <w:rFonts w:ascii="Arial" w:eastAsia="Arial" w:hAnsi="Arial" w:cs="Arial"/>
          <w:color w:val="000000"/>
        </w:rPr>
        <w:t>In conjunction with IT team, extended an analytical business rules application for an enterprise-class automated underwriting system.</w:t>
      </w:r>
    </w:p>
    <w:p w14:paraId="000000A6" w14:textId="77777777" w:rsidR="00335ED9" w:rsidRDefault="00AC09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color w:val="000000"/>
        </w:rPr>
      </w:pPr>
      <w:r>
        <w:rPr>
          <w:color w:val="000000"/>
        </w:rPr>
        <w:t> </w:t>
      </w:r>
    </w:p>
    <w:p w14:paraId="000000A7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Worked with Business Analysts to troubleshoot, debug, and resolve technical issues related to the development of an automated underwriting system. </w:t>
      </w:r>
    </w:p>
    <w:p w14:paraId="000000A8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Translated standard underwriting procedures into decision-making logic. </w:t>
      </w:r>
    </w:p>
    <w:p w14:paraId="000000A9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Extended the underlying web service application to include additional product functionality.</w:t>
      </w:r>
    </w:p>
    <w:p w14:paraId="000000AA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 xml:space="preserve">Enhanced node applications providing referential information to the </w:t>
      </w:r>
      <w:proofErr w:type="gramStart"/>
      <w:r>
        <w:rPr>
          <w:rFonts w:ascii="Arial" w:eastAsia="Arial" w:hAnsi="Arial" w:cs="Arial"/>
          <w:color w:val="000000"/>
        </w:rPr>
        <w:t>rules</w:t>
      </w:r>
      <w:proofErr w:type="gramEnd"/>
      <w:r>
        <w:rPr>
          <w:rFonts w:ascii="Arial" w:eastAsia="Arial" w:hAnsi="Arial" w:cs="Arial"/>
          <w:color w:val="000000"/>
        </w:rPr>
        <w:t xml:space="preserve"> engine via web services. </w:t>
      </w:r>
    </w:p>
    <w:p w14:paraId="000000AB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Coordinated the design and implementation of code across various teams.</w:t>
      </w:r>
    </w:p>
    <w:p w14:paraId="000000AC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Conducted end user demonstrations/pilots to solidify stakeholder buy-in</w:t>
      </w:r>
    </w:p>
    <w:p w14:paraId="000000AD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9"/>
        </w:rPr>
        <w:t>Integrated business logic into web portal and mainframe applications.</w:t>
      </w:r>
    </w:p>
    <w:p w14:paraId="000000AE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Performed software deployment verifications to support release management activities.</w:t>
      </w:r>
    </w:p>
    <w:p w14:paraId="000000AF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Co-created simulation environments for unit testing.</w:t>
      </w:r>
    </w:p>
    <w:p w14:paraId="000000B0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Coordinated sign-off efforts for quality and user acceptance testing.</w:t>
      </w:r>
    </w:p>
    <w:p w14:paraId="000000B1" w14:textId="77777777" w:rsidR="00335ED9" w:rsidRDefault="00AC09D1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</w:pPr>
      <w:r>
        <w:rPr>
          <w:rFonts w:ascii="Arial" w:eastAsia="Arial" w:hAnsi="Arial" w:cs="Arial"/>
          <w:color w:val="000000"/>
        </w:rPr>
        <w:t>Introduced a web-based management application for monitoring performance within the multi-tiered architecture.</w:t>
      </w:r>
    </w:p>
    <w:p w14:paraId="000000B2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080"/>
        </w:tabs>
        <w:spacing w:line="276" w:lineRule="auto"/>
        <w:rPr>
          <w:color w:val="00000A"/>
        </w:rPr>
      </w:pPr>
    </w:p>
    <w:p w14:paraId="000000B3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Rockwell Collins Incorporated, </w:t>
      </w:r>
      <w:r>
        <w:rPr>
          <w:rFonts w:ascii="Arial" w:eastAsia="Arial" w:hAnsi="Arial" w:cs="Arial"/>
          <w:color w:val="00000A"/>
          <w:sz w:val="20"/>
          <w:szCs w:val="20"/>
        </w:rPr>
        <w:t>Cedar Rapids, IA</w:t>
      </w:r>
    </w:p>
    <w:p w14:paraId="000000B4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 xml:space="preserve">   Position: Software Engineer II: July 2, 2003 – September 1, </w:t>
      </w:r>
      <w:proofErr w:type="gramStart"/>
      <w:r>
        <w:rPr>
          <w:rFonts w:ascii="Arial" w:eastAsia="Arial" w:hAnsi="Arial" w:cs="Arial"/>
          <w:b/>
          <w:color w:val="00000A"/>
          <w:sz w:val="20"/>
          <w:szCs w:val="20"/>
        </w:rPr>
        <w:t>2006;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p w14:paraId="000000B5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B6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Relevant Tools &amp; Technologies: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C/C++, Visual Studios, RDMBS Oracle 10g,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Clearcase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Rational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Rose, XML,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XMLSpy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SQL, SQL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Worksheet,  SQL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Plus, Erwin Data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Modeler, MFC, STL, Boost, JNI, ODBC/JDBC, MSXML (SAX Parser),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MFC, STL, Boost, JNI,</w:t>
      </w:r>
    </w:p>
    <w:p w14:paraId="000000B7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B8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In conjunction with software team, developed a Windows-compatible data-centric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</w:t>
      </w:r>
    </w:p>
    <w:p w14:paraId="000000B9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      graphical configuration tool for enabling collaborated mission planning and communication. </w:t>
      </w:r>
    </w:p>
    <w:p w14:paraId="000000BA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BB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Formed the tools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'  framework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by constructing a graphical user interface (GUI), based on  Microsoft Foundation Classes (MFC).</w:t>
      </w:r>
    </w:p>
    <w:p w14:paraId="000000BC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Implemented a data container class to temporarily collect and represent generic sub-objects. </w:t>
      </w:r>
    </w:p>
    <w:p w14:paraId="000000BD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Created an ANSI-C compatible parsing scheme to identify the various data sub-objects.</w:t>
      </w:r>
    </w:p>
    <w:p w14:paraId="000000BE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Employed Oracle 9i's Database Management System technologies to store, validate, configure and extract data via SQL queries and stored procedures.</w:t>
      </w:r>
    </w:p>
    <w:p w14:paraId="000000BF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Assigned user roles to monitor and store events produced by the application.</w:t>
      </w:r>
    </w:p>
    <w:p w14:paraId="000000C0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Coded a mechanism that logged fatal malfunctions to file.  </w:t>
      </w:r>
    </w:p>
    <w:p w14:paraId="000000C1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Integrated the GUI, data container, and database components to form the tool.</w:t>
      </w:r>
    </w:p>
    <w:p w14:paraId="000000C2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789"/>
          <w:tab w:val="left" w:pos="2869"/>
          <w:tab w:val="left" w:pos="3949"/>
          <w:tab w:val="left" w:pos="6120"/>
        </w:tabs>
        <w:spacing w:line="276" w:lineRule="auto"/>
        <w:ind w:left="1080"/>
        <w:rPr>
          <w:color w:val="00000A"/>
        </w:rPr>
      </w:pPr>
    </w:p>
    <w:p w14:paraId="000000C3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  <w:t>Employed various software methodologies to analyze, design, and program the tool.</w:t>
      </w:r>
    </w:p>
    <w:p w14:paraId="000000C4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C5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Eliminated ambiguous, incomplete, and contradictory request items by analyzing the systems'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specifications and requirements.  </w:t>
      </w:r>
    </w:p>
    <w:p w14:paraId="000000C6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Defined and drafted the software level requirements from the systems specifications storing the results in DOORS.</w:t>
      </w:r>
    </w:p>
    <w:p w14:paraId="000000C7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Applied Object-Oriented Analysis and Design (OOA, OOD) modeling techniques to transform the projects' requirements into design modules.</w:t>
      </w:r>
    </w:p>
    <w:p w14:paraId="000000C8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Modeled the concepts of the tool with version 2.0 of the Unified Modeling Language, defining use case, component, object, sequence, and class, diagrams with the Rational Rose tool.</w:t>
      </w:r>
    </w:p>
    <w:p w14:paraId="000000C9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Prototyped various design modules to prove complex patterns, as well as, to receive client feedback. </w:t>
      </w:r>
    </w:p>
    <w:p w14:paraId="000000CA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Adopted the Model-View-Controller (MVC) design pattern to </w:t>
      </w:r>
      <w:proofErr w:type="gramStart"/>
      <w:r>
        <w:rPr>
          <w:rFonts w:ascii="Arial" w:eastAsia="Arial" w:hAnsi="Arial" w:cs="Arial"/>
          <w:color w:val="00000A"/>
          <w:sz w:val="20"/>
          <w:szCs w:val="20"/>
        </w:rPr>
        <w:t>construct  the</w:t>
      </w:r>
      <w:proofErr w:type="gramEnd"/>
      <w:r>
        <w:rPr>
          <w:rFonts w:ascii="Arial" w:eastAsia="Arial" w:hAnsi="Arial" w:cs="Arial"/>
          <w:color w:val="00000A"/>
          <w:sz w:val="20"/>
          <w:szCs w:val="20"/>
        </w:rPr>
        <w:t xml:space="preserve"> tools' sub-screen components.</w:t>
      </w:r>
    </w:p>
    <w:p w14:paraId="000000CB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Transformed the detailed design modules into code equivalent </w:t>
      </w:r>
      <w:r>
        <w:rPr>
          <w:rFonts w:ascii="Arial" w:eastAsia="Arial" w:hAnsi="Arial" w:cs="Arial"/>
          <w:color w:val="00000A"/>
          <w:sz w:val="20"/>
          <w:szCs w:val="20"/>
        </w:rPr>
        <w:t>objects by following the Object-Oriented programming (OOP) paradigm.</w:t>
      </w:r>
    </w:p>
    <w:p w14:paraId="000000CC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80"/>
        <w:rPr>
          <w:color w:val="00000A"/>
        </w:rPr>
      </w:pPr>
    </w:p>
    <w:p w14:paraId="000000CD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         Corrected technical malfunctions at the implementation, integration, and testing phases.   </w:t>
      </w:r>
    </w:p>
    <w:p w14:paraId="000000CE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Detected faults in the code modules by running third party investigation tools and debuggers. </w:t>
      </w:r>
    </w:p>
    <w:p w14:paraId="000000CF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Developed unit test subprograms to verify and validate isolated code modules.</w:t>
      </w:r>
    </w:p>
    <w:p w14:paraId="000000D0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Prepared software problem reports and change requests (CR), as well as, presented results to the change control board (CCB). </w:t>
      </w:r>
    </w:p>
    <w:p w14:paraId="000000D1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Utilized comments from peer and customer reviews to implement change requests.</w:t>
      </w:r>
    </w:p>
    <w:p w14:paraId="000000D2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080"/>
        <w:rPr>
          <w:color w:val="00000A"/>
        </w:rPr>
      </w:pPr>
    </w:p>
    <w:p w14:paraId="000000D3" w14:textId="77777777" w:rsidR="00335ED9" w:rsidRDefault="00AC09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  <w:r>
        <w:rPr>
          <w:rFonts w:ascii="Arial" w:eastAsia="Arial" w:hAnsi="Arial" w:cs="Arial"/>
          <w:color w:val="00000A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Generated support documentation to aid in the development of the tool.</w:t>
      </w:r>
    </w:p>
    <w:p w14:paraId="000000D4" w14:textId="77777777" w:rsidR="00335ED9" w:rsidRDefault="00335ED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20"/>
        </w:tabs>
        <w:spacing w:line="276" w:lineRule="auto"/>
        <w:rPr>
          <w:color w:val="00000A"/>
        </w:rPr>
      </w:pPr>
    </w:p>
    <w:p w14:paraId="000000D5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software metric collection, risk assessment, and scheduling.</w:t>
      </w:r>
    </w:p>
    <w:p w14:paraId="000000D6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 xml:space="preserve">Wrote the tools' software test plan (STP), software design document (STD), software requirements specifications (SRS), interface requirements specifications (IRS), and User Guide.  </w:t>
      </w:r>
    </w:p>
    <w:p w14:paraId="000000D7" w14:textId="77777777" w:rsidR="00335ED9" w:rsidRDefault="00AC09D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rPr>
          <w:sz w:val="20"/>
          <w:szCs w:val="20"/>
        </w:rPr>
      </w:pPr>
      <w:r>
        <w:rPr>
          <w:rFonts w:ascii="Arial" w:eastAsia="Arial" w:hAnsi="Arial" w:cs="Arial"/>
          <w:color w:val="00000A"/>
          <w:sz w:val="20"/>
          <w:szCs w:val="20"/>
        </w:rPr>
        <w:t>Maintained the systems' documentation, design, code, and test components between build revisions.</w:t>
      </w:r>
    </w:p>
    <w:sectPr w:rsidR="00335ED9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1F968" w14:textId="77777777" w:rsidR="00472CFB" w:rsidRDefault="00472CFB">
      <w:r>
        <w:separator/>
      </w:r>
    </w:p>
  </w:endnote>
  <w:endnote w:type="continuationSeparator" w:id="0">
    <w:p w14:paraId="7D569C9B" w14:textId="77777777" w:rsidR="00472CFB" w:rsidRDefault="00472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9" w14:textId="77777777" w:rsidR="00335ED9" w:rsidRDefault="00335ED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3E159" w14:textId="77777777" w:rsidR="00472CFB" w:rsidRDefault="00472CFB">
      <w:r>
        <w:separator/>
      </w:r>
    </w:p>
  </w:footnote>
  <w:footnote w:type="continuationSeparator" w:id="0">
    <w:p w14:paraId="30E6053E" w14:textId="77777777" w:rsidR="00472CFB" w:rsidRDefault="00472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8" w14:textId="77777777" w:rsidR="00335ED9" w:rsidRDefault="00335ED9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0FB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242D7E95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" w15:restartNumberingAfterBreak="0">
    <w:nsid w:val="2BF63994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 w15:restartNumberingAfterBreak="0">
    <w:nsid w:val="41D263F1"/>
    <w:multiLevelType w:val="multilevel"/>
    <w:tmpl w:val="FFFFFFFF"/>
    <w:lvl w:ilvl="0">
      <w:start w:val="1"/>
      <w:numFmt w:val="bullet"/>
      <w:lvlText w:val="•"/>
      <w:lvlJc w:val="left"/>
      <w:pPr>
        <w:ind w:left="10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4" w15:restartNumberingAfterBreak="0">
    <w:nsid w:val="444A1C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4D7A87"/>
    <w:multiLevelType w:val="multilevel"/>
    <w:tmpl w:val="FFFFFFFF"/>
    <w:lvl w:ilvl="0">
      <w:start w:val="1"/>
      <w:numFmt w:val="bullet"/>
      <w:lvlText w:val="●"/>
      <w:lvlJc w:val="left"/>
      <w:pPr>
        <w:ind w:left="973" w:hanging="253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408" w:hanging="327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71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07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43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279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315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351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3875" w:hanging="275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6" w15:restartNumberingAfterBreak="0">
    <w:nsid w:val="4DEC21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FE3F28"/>
    <w:multiLevelType w:val="multilevel"/>
    <w:tmpl w:val="FFFFFFFF"/>
    <w:lvl w:ilvl="0">
      <w:start w:val="1"/>
      <w:numFmt w:val="bullet"/>
      <w:lvlText w:val="•"/>
      <w:lvlJc w:val="left"/>
      <w:pPr>
        <w:ind w:left="10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5B324CA9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9" w15:restartNumberingAfterBreak="0">
    <w:nsid w:val="62534B32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7AD04E19"/>
    <w:multiLevelType w:val="multilevel"/>
    <w:tmpl w:val="FFFFFFFF"/>
    <w:lvl w:ilvl="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◦"/>
      <w:lvlJc w:val="left"/>
      <w:pPr>
        <w:ind w:left="13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◦"/>
      <w:lvlJc w:val="left"/>
      <w:pPr>
        <w:ind w:left="246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2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18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◦"/>
      <w:lvlJc w:val="left"/>
      <w:pPr>
        <w:ind w:left="354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00" w:hanging="300"/>
      </w:pPr>
      <w:rPr>
        <w:rFonts w:ascii="Arial" w:eastAsia="Arial" w:hAnsi="Arial" w:cs="Arial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7EA37A1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09974070">
    <w:abstractNumId w:val="0"/>
  </w:num>
  <w:num w:numId="2" w16cid:durableId="2015180489">
    <w:abstractNumId w:val="10"/>
  </w:num>
  <w:num w:numId="3" w16cid:durableId="796338248">
    <w:abstractNumId w:val="3"/>
  </w:num>
  <w:num w:numId="4" w16cid:durableId="572161787">
    <w:abstractNumId w:val="7"/>
  </w:num>
  <w:num w:numId="5" w16cid:durableId="1302659563">
    <w:abstractNumId w:val="8"/>
  </w:num>
  <w:num w:numId="6" w16cid:durableId="221134630">
    <w:abstractNumId w:val="2"/>
  </w:num>
  <w:num w:numId="7" w16cid:durableId="977687346">
    <w:abstractNumId w:val="1"/>
  </w:num>
  <w:num w:numId="8" w16cid:durableId="795410448">
    <w:abstractNumId w:val="6"/>
  </w:num>
  <w:num w:numId="9" w16cid:durableId="1836191057">
    <w:abstractNumId w:val="4"/>
  </w:num>
  <w:num w:numId="10" w16cid:durableId="1538666311">
    <w:abstractNumId w:val="5"/>
  </w:num>
  <w:num w:numId="11" w16cid:durableId="430317750">
    <w:abstractNumId w:val="11"/>
  </w:num>
  <w:num w:numId="12" w16cid:durableId="3169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ED9"/>
    <w:rsid w:val="000A580C"/>
    <w:rsid w:val="00235671"/>
    <w:rsid w:val="00335ED9"/>
    <w:rsid w:val="00401457"/>
    <w:rsid w:val="004069B6"/>
    <w:rsid w:val="00445D4C"/>
    <w:rsid w:val="00460B1A"/>
    <w:rsid w:val="00472CFB"/>
    <w:rsid w:val="005074D7"/>
    <w:rsid w:val="007A168C"/>
    <w:rsid w:val="00882FF2"/>
    <w:rsid w:val="00932AED"/>
    <w:rsid w:val="00A54240"/>
    <w:rsid w:val="00AC09D1"/>
    <w:rsid w:val="00D801BA"/>
    <w:rsid w:val="00E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9B820"/>
  <w15:docId w15:val="{0CE1950E-64C4-C94E-BEA2-FD466A13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rick.spear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l5jhji2n9beTQO2gW469gz/Log==">AMUW2mW0xj4Y5UjbaFSlqIyAUFVYGILP2kjAF1cw7KLH8K5bXgabLK9tWG+fJROAD/T5DWYrMZJbf+ng7EgveZwygQnowxXCrMrUPjQhd9IOpx4mfDQAJoOdOV5Uv73286PF5N7ocOv8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1951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Patrick Spears</cp:lastModifiedBy>
  <cp:revision>4</cp:revision>
  <dcterms:created xsi:type="dcterms:W3CDTF">2023-12-14T21:54:00Z</dcterms:created>
  <dcterms:modified xsi:type="dcterms:W3CDTF">2024-03-22T15:45:00Z</dcterms:modified>
</cp:coreProperties>
</file>