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452C" w14:textId="77777777" w:rsidR="0067646D" w:rsidRDefault="00FE05DF" w:rsidP="002129CC">
      <w:pPr>
        <w:pStyle w:val="para"/>
        <w:spacing w:before="0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r w:rsidRPr="00FE05DF">
        <w:rPr>
          <w:rFonts w:ascii="Calibri" w:eastAsia="Calibri" w:hAnsi="Calibri" w:cs="Calibri"/>
          <w:b/>
          <w:bCs/>
          <w:sz w:val="44"/>
          <w:szCs w:val="44"/>
        </w:rPr>
        <w:t>Sahithi Dasaragari</w:t>
      </w:r>
    </w:p>
    <w:p w14:paraId="50AE7197" w14:textId="77777777" w:rsidR="00FE05DF" w:rsidRPr="00FE05DF" w:rsidRDefault="00FE05DF" w:rsidP="002129CC">
      <w:pPr>
        <w:pStyle w:val="para"/>
        <w:spacing w:before="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FE05DF">
        <w:rPr>
          <w:rFonts w:ascii="Calibri" w:eastAsia="Calibri" w:hAnsi="Calibri" w:cs="Calibri"/>
          <w:b/>
          <w:bCs/>
          <w:sz w:val="28"/>
          <w:szCs w:val="28"/>
        </w:rPr>
        <w:t>Data Engineer</w:t>
      </w:r>
    </w:p>
    <w:p w14:paraId="4F488812" w14:textId="1C99CB6F" w:rsidR="00F563D1" w:rsidRPr="00FE05DF" w:rsidRDefault="00FE05DF" w:rsidP="002129CC">
      <w:pPr>
        <w:pStyle w:val="para"/>
        <w:spacing w:before="0"/>
        <w:jc w:val="center"/>
        <w:rPr>
          <w:rFonts w:ascii="Calibri" w:eastAsia="Calibri" w:hAnsi="Calibri" w:cs="Calibri"/>
          <w:sz w:val="22"/>
          <w:szCs w:val="22"/>
        </w:rPr>
      </w:pPr>
      <w:r w:rsidRPr="00FE05DF">
        <w:rPr>
          <w:rFonts w:ascii="Calibri" w:eastAsia="Calibri" w:hAnsi="Calibri" w:cs="Calibri"/>
          <w:sz w:val="22"/>
          <w:szCs w:val="22"/>
        </w:rPr>
        <w:t>New Jersey</w:t>
      </w:r>
      <w:r w:rsidR="00EE2449" w:rsidRPr="00FE05DF">
        <w:rPr>
          <w:rFonts w:ascii="Calibri" w:eastAsia="Calibri" w:hAnsi="Calibri" w:cs="Calibri"/>
          <w:sz w:val="22"/>
          <w:szCs w:val="22"/>
        </w:rPr>
        <w:t xml:space="preserve"> |</w:t>
      </w:r>
      <w:r w:rsidR="005D4938" w:rsidRPr="00FE05DF">
        <w:rPr>
          <w:rFonts w:ascii="Calibri" w:eastAsia="Calibri" w:hAnsi="Calibri" w:cs="Calibri"/>
          <w:sz w:val="22"/>
          <w:szCs w:val="22"/>
        </w:rPr>
        <w:t xml:space="preserve"> </w:t>
      </w:r>
      <w:r w:rsidRPr="00FE05DF">
        <w:rPr>
          <w:rFonts w:ascii="Calibri" w:eastAsia="Calibri" w:hAnsi="Calibri" w:cs="Calibri"/>
          <w:sz w:val="22"/>
          <w:szCs w:val="22"/>
        </w:rPr>
        <w:t>+1 (201) 492-8574</w:t>
      </w:r>
      <w:r w:rsidR="001406F8" w:rsidRPr="00FE05DF">
        <w:rPr>
          <w:rFonts w:ascii="Calibri" w:eastAsia="Calibri" w:hAnsi="Calibri" w:cs="Calibri"/>
          <w:sz w:val="22"/>
          <w:szCs w:val="22"/>
        </w:rPr>
        <w:t xml:space="preserve"> |</w:t>
      </w:r>
      <w:r w:rsidR="00E67593" w:rsidRPr="00FE05DF"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Pr="00FE05DF">
          <w:rPr>
            <w:rStyle w:val="Hyperlink"/>
            <w:rFonts w:ascii="Calibri" w:hAnsi="Calibri" w:cs="Calibri"/>
            <w:sz w:val="22"/>
            <w:szCs w:val="22"/>
          </w:rPr>
          <w:t>sahithi.d27@gmail.com</w:t>
        </w:r>
      </w:hyperlink>
      <w:r w:rsidRPr="00FE05DF">
        <w:rPr>
          <w:rFonts w:ascii="Calibri" w:hAnsi="Calibri" w:cs="Calibri"/>
          <w:sz w:val="22"/>
          <w:szCs w:val="22"/>
        </w:rPr>
        <w:t xml:space="preserve"> </w:t>
      </w:r>
      <w:r w:rsidR="009578EB">
        <w:rPr>
          <w:rFonts w:ascii="Calibri" w:hAnsi="Calibri" w:cs="Calibri"/>
          <w:sz w:val="22"/>
          <w:szCs w:val="22"/>
        </w:rPr>
        <w:t>|</w:t>
      </w:r>
      <w:r w:rsidR="009578EB">
        <w:t xml:space="preserve"> </w:t>
      </w:r>
      <w:hyperlink r:id="rId6" w:history="1">
        <w:r w:rsidR="009578EB" w:rsidRPr="004F306F">
          <w:rPr>
            <w:rStyle w:val="Hyperlink"/>
            <w:rFonts w:ascii="Calibri" w:hAnsi="Calibri" w:cs="Calibri"/>
            <w:sz w:val="22"/>
            <w:szCs w:val="22"/>
          </w:rPr>
          <w:t>LinkedIn</w:t>
        </w:r>
      </w:hyperlink>
    </w:p>
    <w:p w14:paraId="2C98E8B1" w14:textId="77777777" w:rsidR="00FE05DF" w:rsidRDefault="00FE05DF" w:rsidP="00C556A7">
      <w:pPr>
        <w:pStyle w:val="para"/>
        <w:pBdr>
          <w:bottom w:val="single" w:sz="6" w:space="1" w:color="000000"/>
        </w:pBdr>
        <w:spacing w:before="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01239317" w14:textId="77777777" w:rsidR="00C556A7" w:rsidRDefault="00C556A7" w:rsidP="00C556A7">
      <w:pPr>
        <w:pStyle w:val="para"/>
        <w:pBdr>
          <w:bottom w:val="single" w:sz="6" w:space="1" w:color="000000"/>
        </w:pBdr>
        <w:spacing w:before="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SUMMARY</w:t>
      </w:r>
    </w:p>
    <w:p w14:paraId="4CCE8317" w14:textId="77777777" w:rsidR="00C556A7" w:rsidRPr="00C556A7" w:rsidRDefault="00D14184" w:rsidP="00D14184">
      <w:pPr>
        <w:jc w:val="both"/>
        <w:rPr>
          <w:rFonts w:ascii="Calibri" w:eastAsia="Calibri" w:hAnsi="Calibri" w:cs="Calibri"/>
        </w:rPr>
      </w:pPr>
      <w:r w:rsidRPr="00D14184">
        <w:rPr>
          <w:rFonts w:ascii="Calibri" w:eastAsia="Calibri" w:hAnsi="Calibri" w:cs="Calibri"/>
          <w:b/>
          <w:bCs/>
        </w:rPr>
        <w:t>Data Engineer</w:t>
      </w:r>
      <w:r w:rsidRPr="00D14184">
        <w:rPr>
          <w:rFonts w:ascii="Calibri" w:eastAsia="Calibri" w:hAnsi="Calibri" w:cs="Calibri"/>
        </w:rPr>
        <w:t> with </w:t>
      </w:r>
      <w:r w:rsidRPr="00D14184">
        <w:rPr>
          <w:rFonts w:ascii="Calibri" w:eastAsia="Calibri" w:hAnsi="Calibri" w:cs="Calibri"/>
          <w:b/>
          <w:bCs/>
        </w:rPr>
        <w:t>5+ years of experience</w:t>
      </w:r>
      <w:r w:rsidRPr="00D14184">
        <w:rPr>
          <w:rFonts w:ascii="Calibri" w:eastAsia="Calibri" w:hAnsi="Calibri" w:cs="Calibri"/>
        </w:rPr>
        <w:t> designing and building </w:t>
      </w:r>
      <w:r w:rsidRPr="00D14184">
        <w:rPr>
          <w:rFonts w:ascii="Calibri" w:eastAsia="Calibri" w:hAnsi="Calibri" w:cs="Calibri"/>
          <w:b/>
          <w:bCs/>
        </w:rPr>
        <w:t>scalable data pipelines</w:t>
      </w:r>
      <w:r w:rsidRPr="00D14184">
        <w:rPr>
          <w:rFonts w:ascii="Calibri" w:eastAsia="Calibri" w:hAnsi="Calibri" w:cs="Calibri"/>
        </w:rPr>
        <w:t> across </w:t>
      </w:r>
      <w:r w:rsidRPr="00D14184">
        <w:rPr>
          <w:rFonts w:ascii="Calibri" w:eastAsia="Calibri" w:hAnsi="Calibri" w:cs="Calibri"/>
          <w:b/>
          <w:bCs/>
        </w:rPr>
        <w:t>AWS, Azure, and GCP</w:t>
      </w:r>
      <w:r w:rsidRPr="00D14184">
        <w:rPr>
          <w:rFonts w:ascii="Calibri" w:eastAsia="Calibri" w:hAnsi="Calibri" w:cs="Calibri"/>
        </w:rPr>
        <w:t>. Developed </w:t>
      </w:r>
      <w:r w:rsidRPr="00D14184">
        <w:rPr>
          <w:rFonts w:ascii="Calibri" w:eastAsia="Calibri" w:hAnsi="Calibri" w:cs="Calibri"/>
          <w:b/>
          <w:bCs/>
        </w:rPr>
        <w:t>high-performance ETL/ELT workflows</w:t>
      </w:r>
      <w:r w:rsidRPr="00D14184">
        <w:rPr>
          <w:rFonts w:ascii="Calibri" w:eastAsia="Calibri" w:hAnsi="Calibri" w:cs="Calibri"/>
        </w:rPr>
        <w:t>, reducing </w:t>
      </w:r>
      <w:r w:rsidRPr="00D14184">
        <w:rPr>
          <w:rFonts w:ascii="Calibri" w:eastAsia="Calibri" w:hAnsi="Calibri" w:cs="Calibri"/>
          <w:b/>
          <w:bCs/>
        </w:rPr>
        <w:t>data processing time by 40%</w:t>
      </w:r>
      <w:r w:rsidRPr="00D14184">
        <w:rPr>
          <w:rFonts w:ascii="Calibri" w:eastAsia="Calibri" w:hAnsi="Calibri" w:cs="Calibri"/>
        </w:rPr>
        <w:t> and </w:t>
      </w:r>
      <w:r w:rsidRPr="00D14184">
        <w:rPr>
          <w:rFonts w:ascii="Calibri" w:eastAsia="Calibri" w:hAnsi="Calibri" w:cs="Calibri"/>
          <w:b/>
          <w:bCs/>
        </w:rPr>
        <w:t>improving query speed by 30%</w:t>
      </w:r>
      <w:r w:rsidRPr="00D14184">
        <w:rPr>
          <w:rFonts w:ascii="Calibri" w:eastAsia="Calibri" w:hAnsi="Calibri" w:cs="Calibri"/>
        </w:rPr>
        <w:t> in </w:t>
      </w:r>
      <w:r w:rsidRPr="00D14184">
        <w:rPr>
          <w:rFonts w:ascii="Calibri" w:eastAsia="Calibri" w:hAnsi="Calibri" w:cs="Calibri"/>
          <w:b/>
          <w:bCs/>
        </w:rPr>
        <w:t>Snowflake</w:t>
      </w:r>
      <w:r w:rsidRPr="00D14184">
        <w:rPr>
          <w:rFonts w:ascii="Calibri" w:eastAsia="Calibri" w:hAnsi="Calibri" w:cs="Calibri"/>
        </w:rPr>
        <w:t> and </w:t>
      </w:r>
      <w:r w:rsidRPr="00D14184">
        <w:rPr>
          <w:rFonts w:ascii="Calibri" w:eastAsia="Calibri" w:hAnsi="Calibri" w:cs="Calibri"/>
          <w:b/>
          <w:bCs/>
        </w:rPr>
        <w:t>Redshift</w:t>
      </w:r>
      <w:r w:rsidRPr="00D14184">
        <w:rPr>
          <w:rFonts w:ascii="Calibri" w:eastAsia="Calibri" w:hAnsi="Calibri" w:cs="Calibri"/>
        </w:rPr>
        <w:t>. Managed </w:t>
      </w:r>
      <w:r w:rsidRPr="00D14184">
        <w:rPr>
          <w:rFonts w:ascii="Calibri" w:eastAsia="Calibri" w:hAnsi="Calibri" w:cs="Calibri"/>
          <w:b/>
          <w:bCs/>
        </w:rPr>
        <w:t>petabyte-scale datasets</w:t>
      </w:r>
      <w:r w:rsidRPr="00D14184">
        <w:rPr>
          <w:rFonts w:ascii="Calibri" w:eastAsia="Calibri" w:hAnsi="Calibri" w:cs="Calibri"/>
        </w:rPr>
        <w:t>, ensuring </w:t>
      </w:r>
      <w:r w:rsidRPr="00D14184">
        <w:rPr>
          <w:rFonts w:ascii="Calibri" w:eastAsia="Calibri" w:hAnsi="Calibri" w:cs="Calibri"/>
          <w:b/>
          <w:bCs/>
        </w:rPr>
        <w:t>99.9% pipeline uptime</w:t>
      </w:r>
      <w:r>
        <w:rPr>
          <w:rFonts w:ascii="Calibri" w:eastAsia="Calibri" w:hAnsi="Calibri" w:cs="Calibri"/>
          <w:b/>
          <w:bCs/>
        </w:rPr>
        <w:t xml:space="preserve"> </w:t>
      </w:r>
      <w:r w:rsidRPr="00D14184">
        <w:rPr>
          <w:rFonts w:ascii="Calibri" w:eastAsia="Calibri" w:hAnsi="Calibri" w:cs="Calibri"/>
        </w:rPr>
        <w:t>while </w:t>
      </w:r>
      <w:r w:rsidRPr="00D14184">
        <w:rPr>
          <w:rFonts w:ascii="Calibri" w:eastAsia="Calibri" w:hAnsi="Calibri" w:cs="Calibri"/>
          <w:b/>
          <w:bCs/>
        </w:rPr>
        <w:t>reducing storage costs by 25%</w:t>
      </w:r>
      <w:r w:rsidRPr="00D14184">
        <w:rPr>
          <w:rFonts w:ascii="Calibri" w:eastAsia="Calibri" w:hAnsi="Calibri" w:cs="Calibri"/>
        </w:rPr>
        <w:t>. Leveraged </w:t>
      </w:r>
      <w:r w:rsidRPr="00D14184">
        <w:rPr>
          <w:rFonts w:ascii="Calibri" w:eastAsia="Calibri" w:hAnsi="Calibri" w:cs="Calibri"/>
          <w:b/>
          <w:bCs/>
        </w:rPr>
        <w:t>Apache Spark, Kafka, Airflow, and Terraform</w:t>
      </w:r>
      <w:r w:rsidRPr="00D14184">
        <w:rPr>
          <w:rFonts w:ascii="Calibri" w:eastAsia="Calibri" w:hAnsi="Calibri" w:cs="Calibri"/>
        </w:rPr>
        <w:t> to support </w:t>
      </w:r>
      <w:r w:rsidRPr="00D14184">
        <w:rPr>
          <w:rFonts w:ascii="Calibri" w:eastAsia="Calibri" w:hAnsi="Calibri" w:cs="Calibri"/>
          <w:b/>
          <w:bCs/>
        </w:rPr>
        <w:t>real-time and batch data processing</w:t>
      </w:r>
      <w:r w:rsidRPr="00D14184">
        <w:rPr>
          <w:rFonts w:ascii="Calibri" w:eastAsia="Calibri" w:hAnsi="Calibri" w:cs="Calibri"/>
        </w:rPr>
        <w:t> for analytics and business intelligence. Designed and implemented </w:t>
      </w:r>
      <w:r w:rsidRPr="00D14184">
        <w:rPr>
          <w:rFonts w:ascii="Calibri" w:eastAsia="Calibri" w:hAnsi="Calibri" w:cs="Calibri"/>
          <w:b/>
          <w:bCs/>
        </w:rPr>
        <w:t>secure, cloud-optimized data architectures</w:t>
      </w:r>
      <w:r w:rsidRPr="00D14184">
        <w:rPr>
          <w:rFonts w:ascii="Calibri" w:eastAsia="Calibri" w:hAnsi="Calibri" w:cs="Calibri"/>
        </w:rPr>
        <w:t>, maintaining compliance with </w:t>
      </w:r>
      <w:r w:rsidRPr="00D14184">
        <w:rPr>
          <w:rFonts w:ascii="Calibri" w:eastAsia="Calibri" w:hAnsi="Calibri" w:cs="Calibri"/>
          <w:b/>
          <w:bCs/>
        </w:rPr>
        <w:t>industry regulations</w:t>
      </w:r>
      <w:r w:rsidRPr="00D14184">
        <w:rPr>
          <w:rFonts w:ascii="Calibri" w:eastAsia="Calibri" w:hAnsi="Calibri" w:cs="Calibri"/>
        </w:rPr>
        <w:t>. Automated </w:t>
      </w:r>
      <w:r w:rsidRPr="00D14184">
        <w:rPr>
          <w:rFonts w:ascii="Calibri" w:eastAsia="Calibri" w:hAnsi="Calibri" w:cs="Calibri"/>
          <w:b/>
          <w:bCs/>
        </w:rPr>
        <w:t>CI/CD deployments</w:t>
      </w:r>
      <w:r w:rsidRPr="00D14184">
        <w:rPr>
          <w:rFonts w:ascii="Calibri" w:eastAsia="Calibri" w:hAnsi="Calibri" w:cs="Calibri"/>
        </w:rPr>
        <w:t>, increasing </w:t>
      </w:r>
      <w:r w:rsidRPr="00D14184">
        <w:rPr>
          <w:rFonts w:ascii="Calibri" w:eastAsia="Calibri" w:hAnsi="Calibri" w:cs="Calibri"/>
          <w:b/>
          <w:bCs/>
        </w:rPr>
        <w:t>release efficiency by 50%</w:t>
      </w:r>
      <w:r w:rsidRPr="00D14184">
        <w:rPr>
          <w:rFonts w:ascii="Calibri" w:eastAsia="Calibri" w:hAnsi="Calibri" w:cs="Calibri"/>
        </w:rPr>
        <w:t> and lowering </w:t>
      </w:r>
      <w:r w:rsidRPr="00D14184">
        <w:rPr>
          <w:rFonts w:ascii="Calibri" w:eastAsia="Calibri" w:hAnsi="Calibri" w:cs="Calibri"/>
          <w:b/>
          <w:bCs/>
        </w:rPr>
        <w:t>infrastructure costs by 18%</w:t>
      </w:r>
      <w:r w:rsidRPr="00D14184">
        <w:rPr>
          <w:rFonts w:ascii="Calibri" w:eastAsia="Calibri" w:hAnsi="Calibri" w:cs="Calibri"/>
        </w:rPr>
        <w:t>. Collaborates with </w:t>
      </w:r>
      <w:r w:rsidRPr="00D14184">
        <w:rPr>
          <w:rFonts w:ascii="Calibri" w:eastAsia="Calibri" w:hAnsi="Calibri" w:cs="Calibri"/>
          <w:b/>
          <w:bCs/>
        </w:rPr>
        <w:t>cross-functional teams</w:t>
      </w:r>
      <w:r w:rsidRPr="00D14184">
        <w:rPr>
          <w:rFonts w:ascii="Calibri" w:eastAsia="Calibri" w:hAnsi="Calibri" w:cs="Calibri"/>
        </w:rPr>
        <w:t> to transform </w:t>
      </w:r>
      <w:r w:rsidRPr="00D14184">
        <w:rPr>
          <w:rFonts w:ascii="Calibri" w:eastAsia="Calibri" w:hAnsi="Calibri" w:cs="Calibri"/>
          <w:b/>
          <w:bCs/>
        </w:rPr>
        <w:t>complex data challenges into scalable solutions that drive business impact</w:t>
      </w:r>
      <w:r w:rsidRPr="00D14184">
        <w:rPr>
          <w:rFonts w:ascii="Calibri" w:eastAsia="Calibri" w:hAnsi="Calibri" w:cs="Calibri"/>
        </w:rPr>
        <w:t>.</w:t>
      </w:r>
    </w:p>
    <w:p w14:paraId="2987E9DE" w14:textId="77777777" w:rsidR="00C556A7" w:rsidRDefault="00C556A7" w:rsidP="00072105">
      <w:pPr>
        <w:pStyle w:val="para"/>
        <w:pBdr>
          <w:bottom w:val="single" w:sz="6" w:space="1" w:color="000000"/>
        </w:pBdr>
        <w:spacing w:before="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5E23A6CA" w14:textId="77777777" w:rsidR="00072105" w:rsidRDefault="00FE05DF" w:rsidP="00072105">
      <w:pPr>
        <w:pStyle w:val="para"/>
        <w:pBdr>
          <w:bottom w:val="single" w:sz="6" w:space="1" w:color="000000"/>
        </w:pBdr>
        <w:spacing w:before="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TECHNICAL</w:t>
      </w:r>
      <w:r w:rsidR="00C73842" w:rsidRPr="00C73842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SKILLS</w:t>
      </w:r>
    </w:p>
    <w:p w14:paraId="18C2759E" w14:textId="77777777" w:rsidR="00FE05DF" w:rsidRPr="00FE05DF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Programming Languages:</w:t>
      </w:r>
      <w:r w:rsidRPr="00FE05DF">
        <w:rPr>
          <w:rFonts w:ascii="Calibri" w:eastAsia="Calibri" w:hAnsi="Calibri" w:cs="Calibri"/>
        </w:rPr>
        <w:t xml:space="preserve"> Python (Pandas, NumPy, </w:t>
      </w:r>
      <w:proofErr w:type="spellStart"/>
      <w:r w:rsidRPr="00FE05DF">
        <w:rPr>
          <w:rFonts w:ascii="Calibri" w:eastAsia="Calibri" w:hAnsi="Calibri" w:cs="Calibri"/>
        </w:rPr>
        <w:t>SQLAlchemy</w:t>
      </w:r>
      <w:proofErr w:type="spellEnd"/>
      <w:r w:rsidRPr="00FE05DF">
        <w:rPr>
          <w:rFonts w:ascii="Calibri" w:eastAsia="Calibri" w:hAnsi="Calibri" w:cs="Calibri"/>
        </w:rPr>
        <w:t>), SQL, Scala, Bash/Shell Scripting</w:t>
      </w:r>
    </w:p>
    <w:p w14:paraId="7726E6E4" w14:textId="77777777" w:rsidR="00FE05DF" w:rsidRPr="00FE05DF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Databases &amp; Data Warehousing:</w:t>
      </w:r>
      <w:r w:rsidRPr="00FE05DF">
        <w:rPr>
          <w:rFonts w:ascii="Calibri" w:eastAsia="Calibri" w:hAnsi="Calibri" w:cs="Calibri"/>
        </w:rPr>
        <w:t xml:space="preserve"> Microsoft SQL Server, PostgreSQL, MySQL, Oracle Database, MongoDB, Cassandra, DynamoDB, Snowflake, Amazon Redshift, Google </w:t>
      </w:r>
      <w:proofErr w:type="spellStart"/>
      <w:r w:rsidRPr="00FE05DF">
        <w:rPr>
          <w:rFonts w:ascii="Calibri" w:eastAsia="Calibri" w:hAnsi="Calibri" w:cs="Calibri"/>
        </w:rPr>
        <w:t>BigQuery</w:t>
      </w:r>
      <w:proofErr w:type="spellEnd"/>
      <w:r w:rsidRPr="00FE05DF">
        <w:rPr>
          <w:rFonts w:ascii="Calibri" w:eastAsia="Calibri" w:hAnsi="Calibri" w:cs="Calibri"/>
        </w:rPr>
        <w:t>, Azure Synapse Analytics, Schema Design, Indexing, Partitioning, Query Optimization</w:t>
      </w:r>
    </w:p>
    <w:p w14:paraId="266566C4" w14:textId="77777777" w:rsidR="00732323" w:rsidRPr="00F75FE5" w:rsidRDefault="00732323" w:rsidP="00732323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Cloud Platforms &amp; Infrastructure:</w:t>
      </w:r>
      <w:r w:rsidRPr="00F75FE5">
        <w:rPr>
          <w:rFonts w:eastAsia="Times New Roman" w:cs="Times New Roman"/>
          <w:sz w:val="24"/>
          <w:szCs w:val="24"/>
          <w:lang w:eastAsia="en-US" w:bidi="ar-SA"/>
        </w:rPr>
        <w:t xml:space="preserve"> </w:t>
      </w:r>
      <w:r w:rsidRPr="00F75FE5">
        <w:rPr>
          <w:rFonts w:ascii="Calibri" w:eastAsia="Times New Roman" w:hAnsi="Calibri" w:cs="Calibri"/>
          <w:b/>
          <w:bCs/>
          <w:lang w:eastAsia="en-US" w:bidi="ar-SA"/>
        </w:rPr>
        <w:t>AWS</w:t>
      </w:r>
      <w:r>
        <w:rPr>
          <w:rFonts w:eastAsia="Times New Roman" w:cs="Times New Roman"/>
          <w:sz w:val="24"/>
          <w:szCs w:val="24"/>
          <w:lang w:eastAsia="en-US" w:bidi="ar-SA"/>
        </w:rPr>
        <w:t xml:space="preserve">: </w:t>
      </w:r>
      <w:r w:rsidRPr="00F75FE5">
        <w:rPr>
          <w:rFonts w:ascii="Calibri" w:eastAsia="Calibri" w:hAnsi="Calibri" w:cs="Calibri"/>
        </w:rPr>
        <w:t xml:space="preserve">S3, Redshift, Glue, Lambda, EMR, EC2, Redshift Spectrum, Kinesis, RDS, DynamoDB, Athena, </w:t>
      </w:r>
      <w:proofErr w:type="spellStart"/>
      <w:r w:rsidRPr="00F75FE5">
        <w:rPr>
          <w:rFonts w:ascii="Calibri" w:eastAsia="Calibri" w:hAnsi="Calibri" w:cs="Calibri"/>
        </w:rPr>
        <w:t>QuickSight</w:t>
      </w:r>
      <w:proofErr w:type="spellEnd"/>
      <w:r w:rsidRPr="00F75FE5">
        <w:rPr>
          <w:rFonts w:ascii="Calibri" w:eastAsia="Calibri" w:hAnsi="Calibri" w:cs="Calibri"/>
        </w:rPr>
        <w:t xml:space="preserve">, Data Pipeline, Batch, </w:t>
      </w:r>
      <w:proofErr w:type="spellStart"/>
      <w:r w:rsidRPr="00F75FE5">
        <w:rPr>
          <w:rFonts w:ascii="Calibri" w:eastAsia="Calibri" w:hAnsi="Calibri" w:cs="Calibri"/>
        </w:rPr>
        <w:t>DataSync</w:t>
      </w:r>
      <w:proofErr w:type="spellEnd"/>
      <w:r w:rsidRPr="00F75FE5">
        <w:rPr>
          <w:rFonts w:ascii="Calibri" w:eastAsia="Calibri" w:hAnsi="Calibri" w:cs="Calibri"/>
        </w:rPr>
        <w:t xml:space="preserve">, MSK, </w:t>
      </w:r>
      <w:proofErr w:type="spellStart"/>
      <w:r w:rsidRPr="00F75FE5">
        <w:rPr>
          <w:rFonts w:ascii="Calibri" w:eastAsia="Calibri" w:hAnsi="Calibri" w:cs="Calibri"/>
        </w:rPr>
        <w:t>Fargate</w:t>
      </w:r>
      <w:proofErr w:type="spellEnd"/>
      <w:r w:rsidRPr="00F75FE5">
        <w:rPr>
          <w:rFonts w:ascii="Calibri" w:eastAsia="Calibri" w:hAnsi="Calibri" w:cs="Calibri"/>
        </w:rPr>
        <w:t>, ECS, EKS, IAM, KMS, CloudWatch, Lake Formation, VPC, Route53, Elastic Beanstalk, CloudFormation, Step Functions, Systems Manage</w:t>
      </w:r>
      <w:r>
        <w:rPr>
          <w:rFonts w:ascii="Calibri" w:eastAsia="Calibri" w:hAnsi="Calibri" w:cs="Calibri"/>
        </w:rPr>
        <w:t xml:space="preserve">, </w:t>
      </w:r>
      <w:proofErr w:type="spellStart"/>
      <w:r w:rsidRPr="00F75FE5">
        <w:rPr>
          <w:rFonts w:ascii="Calibri" w:hAnsi="Calibri" w:cs="Calibri"/>
          <w:b/>
          <w:bCs/>
        </w:rPr>
        <w:t>Azure</w:t>
      </w:r>
      <w:r>
        <w:rPr>
          <w:rFonts w:ascii="Calibri" w:hAnsi="Calibri" w:cs="Calibri"/>
        </w:rPr>
        <w:t>:</w:t>
      </w:r>
      <w:r w:rsidRPr="00F75FE5">
        <w:rPr>
          <w:rFonts w:ascii="Calibri" w:hAnsi="Calibri" w:cs="Calibri"/>
        </w:rPr>
        <w:t>Data</w:t>
      </w:r>
      <w:proofErr w:type="spellEnd"/>
      <w:r w:rsidRPr="00F75FE5">
        <w:rPr>
          <w:rFonts w:ascii="Calibri" w:hAnsi="Calibri" w:cs="Calibri"/>
        </w:rPr>
        <w:t xml:space="preserve"> Factory, Databricks, Blob Storage, Synapse Analytics, Azure Functions, Azure Data Lake Storage,</w:t>
      </w:r>
      <w:r w:rsidRPr="00F75FE5">
        <w:rPr>
          <w:rFonts w:ascii="Calibri" w:hAnsi="Calibri" w:cs="Calibri"/>
          <w:b/>
          <w:bCs/>
        </w:rPr>
        <w:t xml:space="preserve"> GCP</w:t>
      </w:r>
      <w:r>
        <w:rPr>
          <w:rFonts w:ascii="Calibri" w:hAnsi="Calibri" w:cs="Calibri"/>
        </w:rPr>
        <w:t xml:space="preserve">: </w:t>
      </w:r>
      <w:proofErr w:type="spellStart"/>
      <w:r w:rsidRPr="00F75FE5">
        <w:rPr>
          <w:rFonts w:ascii="Calibri" w:hAnsi="Calibri" w:cs="Calibri"/>
        </w:rPr>
        <w:t>BigQuery</w:t>
      </w:r>
      <w:proofErr w:type="spellEnd"/>
      <w:r w:rsidRPr="00F75FE5">
        <w:rPr>
          <w:rFonts w:ascii="Calibri" w:hAnsi="Calibri" w:cs="Calibri"/>
        </w:rPr>
        <w:t xml:space="preserve">, Cloud Storage, Dataflow, </w:t>
      </w:r>
      <w:proofErr w:type="spellStart"/>
      <w:r w:rsidRPr="00F75FE5">
        <w:rPr>
          <w:rFonts w:ascii="Calibri" w:hAnsi="Calibri" w:cs="Calibri"/>
        </w:rPr>
        <w:t>Dataproc</w:t>
      </w:r>
      <w:proofErr w:type="spellEnd"/>
      <w:r w:rsidRPr="00F75FE5">
        <w:rPr>
          <w:rFonts w:ascii="Calibri" w:hAnsi="Calibri" w:cs="Calibri"/>
        </w:rPr>
        <w:t>, Pub/Sub, Cloud Composer, Infrastructure as Code (</w:t>
      </w:r>
      <w:proofErr w:type="spellStart"/>
      <w:r w:rsidRPr="00F75FE5">
        <w:rPr>
          <w:rFonts w:ascii="Calibri" w:hAnsi="Calibri" w:cs="Calibri"/>
        </w:rPr>
        <w:t>IaC</w:t>
      </w:r>
      <w:proofErr w:type="spellEnd"/>
      <w:r w:rsidRPr="00F75FE5">
        <w:rPr>
          <w:rFonts w:ascii="Calibri" w:hAnsi="Calibri" w:cs="Calibri"/>
        </w:rPr>
        <w:t>), Terraform, Scalability, Cost Optimization</w:t>
      </w:r>
      <w:r>
        <w:rPr>
          <w:rFonts w:ascii="Calibri" w:hAnsi="Calibri" w:cs="Calibri"/>
        </w:rPr>
        <w:t>.</w:t>
      </w:r>
    </w:p>
    <w:p w14:paraId="5AABFC7F" w14:textId="77777777" w:rsidR="00FE05DF" w:rsidRPr="00FE05DF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Big Data Technologies:</w:t>
      </w:r>
      <w:r w:rsidRPr="00FE05DF">
        <w:rPr>
          <w:rFonts w:ascii="Calibri" w:eastAsia="Calibri" w:hAnsi="Calibri" w:cs="Calibri"/>
        </w:rPr>
        <w:t> Apache Spark (</w:t>
      </w:r>
      <w:proofErr w:type="spellStart"/>
      <w:r w:rsidRPr="00FE05DF">
        <w:rPr>
          <w:rFonts w:ascii="Calibri" w:eastAsia="Calibri" w:hAnsi="Calibri" w:cs="Calibri"/>
        </w:rPr>
        <w:t>PySpark</w:t>
      </w:r>
      <w:proofErr w:type="spellEnd"/>
      <w:r w:rsidRPr="00FE05DF">
        <w:rPr>
          <w:rFonts w:ascii="Calibri" w:eastAsia="Calibri" w:hAnsi="Calibri" w:cs="Calibri"/>
        </w:rPr>
        <w:t xml:space="preserve">, Spark SQL), Apache Kafka, Apache Airflow, Apache Hive, Apache </w:t>
      </w:r>
      <w:proofErr w:type="spellStart"/>
      <w:r w:rsidRPr="00FE05DF">
        <w:rPr>
          <w:rFonts w:ascii="Calibri" w:eastAsia="Calibri" w:hAnsi="Calibri" w:cs="Calibri"/>
        </w:rPr>
        <w:t>NiFi</w:t>
      </w:r>
      <w:proofErr w:type="spellEnd"/>
      <w:r w:rsidRPr="00FE05DF">
        <w:rPr>
          <w:rFonts w:ascii="Calibri" w:eastAsia="Calibri" w:hAnsi="Calibri" w:cs="Calibri"/>
        </w:rPr>
        <w:t>, Apache Flink, Hadoop (HDFS, YARN, MapReduce)</w:t>
      </w:r>
    </w:p>
    <w:p w14:paraId="1302826F" w14:textId="77777777" w:rsidR="00FE05DF" w:rsidRPr="00FE05DF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ETL / ELT &amp; Data Pipelines:</w:t>
      </w:r>
      <w:r w:rsidRPr="00FE05DF">
        <w:rPr>
          <w:rFonts w:ascii="Calibri" w:eastAsia="Calibri" w:hAnsi="Calibri" w:cs="Calibri"/>
        </w:rPr>
        <w:t> AWS Glue, Talend, Informatica, APIs, SFTP, Data Quality, Latency Reduction, Performance Optimization</w:t>
      </w:r>
    </w:p>
    <w:p w14:paraId="62529E2F" w14:textId="77777777" w:rsidR="00FE05DF" w:rsidRPr="00FE05DF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Data Modeling &amp; Architecture:</w:t>
      </w:r>
      <w:r w:rsidRPr="00FE05DF">
        <w:rPr>
          <w:rFonts w:ascii="Calibri" w:eastAsia="Calibri" w:hAnsi="Calibri" w:cs="Calibri"/>
        </w:rPr>
        <w:t> Dimensional Modeling, Star Schema, OLAP, Relational Modeling, Distributed Systems (Partitioning, Replication, Fault Tolerance, Consistency)</w:t>
      </w:r>
    </w:p>
    <w:p w14:paraId="168B6451" w14:textId="77777777" w:rsidR="00FE05DF" w:rsidRPr="00FE05DF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DevOps &amp; Infrastructure:</w:t>
      </w:r>
      <w:r w:rsidRPr="00FE05DF">
        <w:rPr>
          <w:rFonts w:ascii="Calibri" w:eastAsia="Calibri" w:hAnsi="Calibri" w:cs="Calibri"/>
        </w:rPr>
        <w:t> CI/CD (Jenkins, GitHub Actions), Version Control (Git, GitHub, GitLab, Bitbucket), Infrastructure as Code (Terraform, CloudFormation), Monitoring (Prometheus, Grafana)</w:t>
      </w:r>
    </w:p>
    <w:p w14:paraId="7C9438D6" w14:textId="77777777" w:rsidR="00FE05DF" w:rsidRPr="00FE05DF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Data Visualization &amp; Analytics:</w:t>
      </w:r>
      <w:r w:rsidRPr="00FE05DF">
        <w:rPr>
          <w:rFonts w:ascii="Calibri" w:eastAsia="Calibri" w:hAnsi="Calibri" w:cs="Calibri"/>
        </w:rPr>
        <w:t xml:space="preserve"> Tableau, Power BI, Amazon </w:t>
      </w:r>
      <w:proofErr w:type="spellStart"/>
      <w:r w:rsidRPr="00FE05DF">
        <w:rPr>
          <w:rFonts w:ascii="Calibri" w:eastAsia="Calibri" w:hAnsi="Calibri" w:cs="Calibri"/>
        </w:rPr>
        <w:t>QuickSight</w:t>
      </w:r>
      <w:proofErr w:type="spellEnd"/>
      <w:r w:rsidRPr="00FE05DF">
        <w:rPr>
          <w:rFonts w:ascii="Calibri" w:eastAsia="Calibri" w:hAnsi="Calibri" w:cs="Calibri"/>
        </w:rPr>
        <w:t>, Business Intelligence (BI)</w:t>
      </w:r>
    </w:p>
    <w:p w14:paraId="5D555989" w14:textId="77777777" w:rsidR="00AA4027" w:rsidRPr="00AA4027" w:rsidRDefault="00FE05DF" w:rsidP="00FE05DF">
      <w:pPr>
        <w:pStyle w:val="titleWithRow"/>
        <w:numPr>
          <w:ilvl w:val="0"/>
          <w:numId w:val="62"/>
        </w:numPr>
        <w:rPr>
          <w:rFonts w:ascii="Calibri" w:eastAsia="Calibri" w:hAnsi="Calibri" w:cs="Calibri"/>
        </w:rPr>
      </w:pPr>
      <w:r w:rsidRPr="00FE05DF">
        <w:rPr>
          <w:rFonts w:ascii="Calibri" w:eastAsia="Calibri" w:hAnsi="Calibri" w:cs="Calibri"/>
          <w:b/>
          <w:bCs/>
        </w:rPr>
        <w:t>Security &amp; Compliance:</w:t>
      </w:r>
      <w:r w:rsidRPr="00FE05DF">
        <w:rPr>
          <w:rFonts w:ascii="Calibri" w:eastAsia="Calibri" w:hAnsi="Calibri" w:cs="Calibri"/>
        </w:rPr>
        <w:t> Data Governance (Quality, Lineage, Integrity), GDPR, CCPA, HIPAA Compliance, Security (Encryption, Access Controls, Audit Logging)</w:t>
      </w:r>
    </w:p>
    <w:p w14:paraId="2E58B6E9" w14:textId="77777777" w:rsidR="00C363F9" w:rsidRDefault="00C363F9" w:rsidP="007E317B">
      <w:pPr>
        <w:pStyle w:val="para"/>
        <w:pBdr>
          <w:bottom w:val="single" w:sz="6" w:space="1" w:color="000000"/>
        </w:pBdr>
        <w:spacing w:before="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1C6DCFD4" w14:textId="77777777" w:rsidR="00400B33" w:rsidRDefault="00400B33" w:rsidP="007E317B">
      <w:pPr>
        <w:pStyle w:val="para"/>
        <w:pBdr>
          <w:bottom w:val="single" w:sz="6" w:space="1" w:color="000000"/>
        </w:pBdr>
        <w:spacing w:before="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EXPERIENCE</w:t>
      </w:r>
    </w:p>
    <w:p w14:paraId="3BCAC0EC" w14:textId="77777777" w:rsidR="005D4938" w:rsidRDefault="0027665D" w:rsidP="00AE73EC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b/>
          <w:bCs/>
        </w:rPr>
        <w:t>Data Engineer</w:t>
      </w:r>
      <w:r w:rsidR="00CC4D44">
        <w:rPr>
          <w:rFonts w:ascii="Calibri" w:eastAsia="Calibri" w:hAnsi="Calibri" w:cs="Calibri"/>
          <w:b/>
          <w:bCs/>
          <w:color w:val="000000"/>
        </w:rPr>
        <w:tab/>
        <w:t xml:space="preserve">                 </w:t>
      </w:r>
      <w:r w:rsidRPr="0027665D">
        <w:rPr>
          <w:rFonts w:ascii="Calibri" w:eastAsia="Calibri" w:hAnsi="Calibri" w:cs="Calibri"/>
          <w:b/>
          <w:bCs/>
          <w:color w:val="000000"/>
        </w:rPr>
        <w:t>June 2024 – Present</w:t>
      </w:r>
    </w:p>
    <w:p w14:paraId="6C57ED75" w14:textId="77777777" w:rsidR="0027665D" w:rsidRPr="005D4938" w:rsidRDefault="0027665D" w:rsidP="00AE73EC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i/>
          <w:iCs/>
          <w:sz w:val="21"/>
          <w:szCs w:val="21"/>
        </w:rPr>
        <w:t>Clairvoyant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Pr="0027665D">
        <w:rPr>
          <w:rFonts w:ascii="Calibri" w:eastAsia="Calibri" w:hAnsi="Calibri" w:cs="Calibri"/>
          <w:i/>
          <w:iCs/>
          <w:sz w:val="21"/>
          <w:szCs w:val="21"/>
        </w:rPr>
        <w:t>USA</w:t>
      </w:r>
    </w:p>
    <w:p w14:paraId="043D858A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Designed</w:t>
      </w:r>
      <w:r w:rsidRPr="00B70908">
        <w:rPr>
          <w:rFonts w:ascii="Calibri" w:eastAsia="Calibri" w:hAnsi="Calibri" w:cs="Calibri"/>
        </w:rPr>
        <w:t> ETL/ELT pipelines using </w:t>
      </w:r>
      <w:r w:rsidRPr="00B70908">
        <w:rPr>
          <w:rFonts w:ascii="Calibri" w:eastAsia="Calibri" w:hAnsi="Calibri" w:cs="Calibri"/>
          <w:b/>
          <w:bCs/>
        </w:rPr>
        <w:t>AWS (S3, Redshift, Glue, Lambda, EMR)</w:t>
      </w:r>
      <w:r w:rsidRPr="00B70908">
        <w:rPr>
          <w:rFonts w:ascii="Calibri" w:eastAsia="Calibri" w:hAnsi="Calibri" w:cs="Calibri"/>
        </w:rPr>
        <w:t>, </w:t>
      </w:r>
      <w:r w:rsidRPr="00B70908">
        <w:rPr>
          <w:rFonts w:ascii="Calibri" w:eastAsia="Calibri" w:hAnsi="Calibri" w:cs="Calibri"/>
          <w:b/>
          <w:bCs/>
        </w:rPr>
        <w:t>reducing data ingestion time by 35%</w:t>
      </w:r>
      <w:r w:rsidRPr="00B70908">
        <w:rPr>
          <w:rFonts w:ascii="Calibri" w:eastAsia="Calibri" w:hAnsi="Calibri" w:cs="Calibri"/>
        </w:rPr>
        <w:t> for structured and unstructured datasets from </w:t>
      </w:r>
      <w:r w:rsidRPr="00B70908">
        <w:rPr>
          <w:rFonts w:ascii="Calibri" w:eastAsia="Calibri" w:hAnsi="Calibri" w:cs="Calibri"/>
          <w:b/>
          <w:bCs/>
        </w:rPr>
        <w:t>APIs, databases, and SFTP sources</w:t>
      </w:r>
      <w:r w:rsidRPr="00B70908">
        <w:rPr>
          <w:rFonts w:ascii="Calibri" w:eastAsia="Calibri" w:hAnsi="Calibri" w:cs="Calibri"/>
        </w:rPr>
        <w:t>.</w:t>
      </w:r>
    </w:p>
    <w:p w14:paraId="47389F21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Reengineered</w:t>
      </w:r>
      <w:r w:rsidRPr="00B70908">
        <w:rPr>
          <w:rFonts w:ascii="Calibri" w:eastAsia="Calibri" w:hAnsi="Calibri" w:cs="Calibri"/>
        </w:rPr>
        <w:t> Apache Airflow workflows by implementing </w:t>
      </w:r>
      <w:r w:rsidRPr="00B70908">
        <w:rPr>
          <w:rFonts w:ascii="Calibri" w:eastAsia="Calibri" w:hAnsi="Calibri" w:cs="Calibri"/>
          <w:b/>
          <w:bCs/>
        </w:rPr>
        <w:t xml:space="preserve">task dependencies, </w:t>
      </w:r>
      <w:r w:rsidR="00817A47">
        <w:rPr>
          <w:rFonts w:ascii="Calibri" w:eastAsia="Calibri" w:hAnsi="Calibri" w:cs="Calibri"/>
          <w:b/>
          <w:bCs/>
        </w:rPr>
        <w:t>optimized</w:t>
      </w:r>
      <w:r w:rsidRPr="00B70908">
        <w:rPr>
          <w:rFonts w:ascii="Calibri" w:eastAsia="Calibri" w:hAnsi="Calibri" w:cs="Calibri"/>
          <w:b/>
          <w:bCs/>
        </w:rPr>
        <w:t xml:space="preserve"> scheduling, and parallel processing</w:t>
      </w:r>
      <w:r w:rsidRPr="00B70908">
        <w:rPr>
          <w:rFonts w:ascii="Calibri" w:eastAsia="Calibri" w:hAnsi="Calibri" w:cs="Calibri"/>
        </w:rPr>
        <w:t>, </w:t>
      </w:r>
      <w:r w:rsidRPr="00B70908">
        <w:rPr>
          <w:rFonts w:ascii="Calibri" w:eastAsia="Calibri" w:hAnsi="Calibri" w:cs="Calibri"/>
          <w:b/>
          <w:bCs/>
        </w:rPr>
        <w:t>cutting execution time by 30%</w:t>
      </w:r>
      <w:r w:rsidRPr="00B70908">
        <w:rPr>
          <w:rFonts w:ascii="Calibri" w:eastAsia="Calibri" w:hAnsi="Calibri" w:cs="Calibri"/>
        </w:rPr>
        <w:t> and improving reliability.</w:t>
      </w:r>
    </w:p>
    <w:p w14:paraId="623D7DF7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Developed</w:t>
      </w:r>
      <w:r w:rsidRPr="00B70908">
        <w:rPr>
          <w:rFonts w:ascii="Calibri" w:eastAsia="Calibri" w:hAnsi="Calibri" w:cs="Calibri"/>
        </w:rPr>
        <w:t> Snowflake data models with </w:t>
      </w:r>
      <w:r w:rsidRPr="00B70908">
        <w:rPr>
          <w:rFonts w:ascii="Calibri" w:eastAsia="Calibri" w:hAnsi="Calibri" w:cs="Calibri"/>
          <w:b/>
          <w:bCs/>
        </w:rPr>
        <w:t>multi-cluster warehouses, materialized views, and partitioning techniques</w:t>
      </w:r>
      <w:r w:rsidRPr="00B70908">
        <w:rPr>
          <w:rFonts w:ascii="Calibri" w:eastAsia="Calibri" w:hAnsi="Calibri" w:cs="Calibri"/>
        </w:rPr>
        <w:t>, </w:t>
      </w:r>
      <w:r w:rsidRPr="00B70908">
        <w:rPr>
          <w:rFonts w:ascii="Calibri" w:eastAsia="Calibri" w:hAnsi="Calibri" w:cs="Calibri"/>
          <w:b/>
          <w:bCs/>
        </w:rPr>
        <w:t>reducing query costs by 40%</w:t>
      </w:r>
      <w:r w:rsidRPr="00B70908">
        <w:rPr>
          <w:rFonts w:ascii="Calibri" w:eastAsia="Calibri" w:hAnsi="Calibri" w:cs="Calibri"/>
        </w:rPr>
        <w:t> while enhancing performance.</w:t>
      </w:r>
    </w:p>
    <w:p w14:paraId="6C1669C9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Built</w:t>
      </w:r>
      <w:r w:rsidRPr="00B70908">
        <w:rPr>
          <w:rFonts w:ascii="Calibri" w:eastAsia="Calibri" w:hAnsi="Calibri" w:cs="Calibri"/>
        </w:rPr>
        <w:t> a </w:t>
      </w:r>
      <w:r w:rsidRPr="00B70908">
        <w:rPr>
          <w:rFonts w:ascii="Calibri" w:eastAsia="Calibri" w:hAnsi="Calibri" w:cs="Calibri"/>
          <w:b/>
          <w:bCs/>
        </w:rPr>
        <w:t>centralized AWS S3 data lake</w:t>
      </w:r>
      <w:r w:rsidRPr="00B70908">
        <w:rPr>
          <w:rFonts w:ascii="Calibri" w:eastAsia="Calibri" w:hAnsi="Calibri" w:cs="Calibri"/>
        </w:rPr>
        <w:t>, applying </w:t>
      </w:r>
      <w:r w:rsidRPr="00B70908">
        <w:rPr>
          <w:rFonts w:ascii="Calibri" w:eastAsia="Calibri" w:hAnsi="Calibri" w:cs="Calibri"/>
          <w:b/>
          <w:bCs/>
        </w:rPr>
        <w:t>partitioned storage and lifecycle automation</w:t>
      </w:r>
      <w:r w:rsidRPr="00B70908">
        <w:rPr>
          <w:rFonts w:ascii="Calibri" w:eastAsia="Calibri" w:hAnsi="Calibri" w:cs="Calibri"/>
        </w:rPr>
        <w:t>, decreasing storage expenses by </w:t>
      </w:r>
      <w:r w:rsidRPr="00B70908">
        <w:rPr>
          <w:rFonts w:ascii="Calibri" w:eastAsia="Calibri" w:hAnsi="Calibri" w:cs="Calibri"/>
          <w:b/>
          <w:bCs/>
        </w:rPr>
        <w:t>20%</w:t>
      </w:r>
      <w:r w:rsidRPr="00B70908">
        <w:rPr>
          <w:rFonts w:ascii="Calibri" w:eastAsia="Calibri" w:hAnsi="Calibri" w:cs="Calibri"/>
        </w:rPr>
        <w:t> and boosting retrieval speeds.</w:t>
      </w:r>
    </w:p>
    <w:p w14:paraId="32E523EE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Applied</w:t>
      </w:r>
      <w:r w:rsidRPr="00B70908">
        <w:rPr>
          <w:rFonts w:ascii="Calibri" w:eastAsia="Calibri" w:hAnsi="Calibri" w:cs="Calibri"/>
        </w:rPr>
        <w:t> Python-based data transformation frameworks (</w:t>
      </w:r>
      <w:r w:rsidRPr="00B70908">
        <w:rPr>
          <w:rFonts w:ascii="Calibri" w:eastAsia="Calibri" w:hAnsi="Calibri" w:cs="Calibri"/>
          <w:b/>
          <w:bCs/>
        </w:rPr>
        <w:t xml:space="preserve">Pandas, </w:t>
      </w:r>
      <w:proofErr w:type="spellStart"/>
      <w:r w:rsidRPr="00B70908">
        <w:rPr>
          <w:rFonts w:ascii="Calibri" w:eastAsia="Calibri" w:hAnsi="Calibri" w:cs="Calibri"/>
          <w:b/>
          <w:bCs/>
        </w:rPr>
        <w:t>SQLAlchemy</w:t>
      </w:r>
      <w:proofErr w:type="spellEnd"/>
      <w:r w:rsidRPr="00B70908">
        <w:rPr>
          <w:rFonts w:ascii="Calibri" w:eastAsia="Calibri" w:hAnsi="Calibri" w:cs="Calibri"/>
        </w:rPr>
        <w:t>) in AWS Glue, improving </w:t>
      </w:r>
      <w:r w:rsidRPr="00B70908">
        <w:rPr>
          <w:rFonts w:ascii="Calibri" w:eastAsia="Calibri" w:hAnsi="Calibri" w:cs="Calibri"/>
          <w:b/>
          <w:bCs/>
        </w:rPr>
        <w:t>data processing efficiency by 45%</w:t>
      </w:r>
      <w:r w:rsidRPr="00B70908">
        <w:rPr>
          <w:rFonts w:ascii="Calibri" w:eastAsia="Calibri" w:hAnsi="Calibri" w:cs="Calibri"/>
        </w:rPr>
        <w:t> through optimized job execution.</w:t>
      </w:r>
    </w:p>
    <w:p w14:paraId="1BA0281F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Implemented</w:t>
      </w:r>
      <w:r w:rsidRPr="00B70908">
        <w:rPr>
          <w:rFonts w:ascii="Calibri" w:eastAsia="Calibri" w:hAnsi="Calibri" w:cs="Calibri"/>
        </w:rPr>
        <w:t> CI/CD pipeline improvements using </w:t>
      </w:r>
      <w:r w:rsidRPr="00B70908">
        <w:rPr>
          <w:rFonts w:ascii="Calibri" w:eastAsia="Calibri" w:hAnsi="Calibri" w:cs="Calibri"/>
          <w:b/>
          <w:bCs/>
        </w:rPr>
        <w:t>Jenkins and GitHub Actions</w:t>
      </w:r>
      <w:r w:rsidRPr="00B70908">
        <w:rPr>
          <w:rFonts w:ascii="Calibri" w:eastAsia="Calibri" w:hAnsi="Calibri" w:cs="Calibri"/>
        </w:rPr>
        <w:t>, reducing deployment cycles by </w:t>
      </w:r>
      <w:r w:rsidRPr="00B70908">
        <w:rPr>
          <w:rFonts w:ascii="Calibri" w:eastAsia="Calibri" w:hAnsi="Calibri" w:cs="Calibri"/>
          <w:b/>
          <w:bCs/>
        </w:rPr>
        <w:t>50%</w:t>
      </w:r>
      <w:r>
        <w:rPr>
          <w:rFonts w:ascii="Calibri" w:eastAsia="Calibri" w:hAnsi="Calibri" w:cs="Calibri"/>
          <w:b/>
          <w:bCs/>
        </w:rPr>
        <w:t xml:space="preserve"> </w:t>
      </w:r>
      <w:r w:rsidRPr="00B70908">
        <w:rPr>
          <w:rFonts w:ascii="Calibri" w:eastAsia="Calibri" w:hAnsi="Calibri" w:cs="Calibri"/>
        </w:rPr>
        <w:t>and cutting failures by </w:t>
      </w:r>
      <w:r w:rsidRPr="00B70908">
        <w:rPr>
          <w:rFonts w:ascii="Calibri" w:eastAsia="Calibri" w:hAnsi="Calibri" w:cs="Calibri"/>
          <w:b/>
          <w:bCs/>
        </w:rPr>
        <w:t>30%</w:t>
      </w:r>
      <w:r w:rsidRPr="00B70908">
        <w:rPr>
          <w:rFonts w:ascii="Calibri" w:eastAsia="Calibri" w:hAnsi="Calibri" w:cs="Calibri"/>
        </w:rPr>
        <w:t>.</w:t>
      </w:r>
    </w:p>
    <w:p w14:paraId="6A2FEBC0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Partnered</w:t>
      </w:r>
      <w:r w:rsidRPr="00B70908">
        <w:rPr>
          <w:rFonts w:ascii="Calibri" w:eastAsia="Calibri" w:hAnsi="Calibri" w:cs="Calibri"/>
        </w:rPr>
        <w:t> with business teams to transform </w:t>
      </w:r>
      <w:r w:rsidRPr="00B70908">
        <w:rPr>
          <w:rFonts w:ascii="Calibri" w:eastAsia="Calibri" w:hAnsi="Calibri" w:cs="Calibri"/>
          <w:b/>
          <w:bCs/>
        </w:rPr>
        <w:t>raw data into real-time insights</w:t>
      </w:r>
      <w:r w:rsidRPr="00B70908">
        <w:rPr>
          <w:rFonts w:ascii="Calibri" w:eastAsia="Calibri" w:hAnsi="Calibri" w:cs="Calibri"/>
        </w:rPr>
        <w:t>, supporting </w:t>
      </w:r>
      <w:r w:rsidRPr="00B70908">
        <w:rPr>
          <w:rFonts w:ascii="Calibri" w:eastAsia="Calibri" w:hAnsi="Calibri" w:cs="Calibri"/>
          <w:b/>
          <w:bCs/>
        </w:rPr>
        <w:t>executive decision-making</w:t>
      </w:r>
      <w:r>
        <w:rPr>
          <w:rFonts w:ascii="Calibri" w:eastAsia="Calibri" w:hAnsi="Calibri" w:cs="Calibri"/>
          <w:b/>
          <w:bCs/>
        </w:rPr>
        <w:t xml:space="preserve"> </w:t>
      </w:r>
      <w:r w:rsidRPr="00B70908">
        <w:rPr>
          <w:rFonts w:ascii="Calibri" w:eastAsia="Calibri" w:hAnsi="Calibri" w:cs="Calibri"/>
        </w:rPr>
        <w:t>through </w:t>
      </w:r>
      <w:r w:rsidRPr="00B70908">
        <w:rPr>
          <w:rFonts w:ascii="Calibri" w:eastAsia="Calibri" w:hAnsi="Calibri" w:cs="Calibri"/>
          <w:b/>
          <w:bCs/>
        </w:rPr>
        <w:t>scalable dashboards and automated reporting tools</w:t>
      </w:r>
      <w:r w:rsidRPr="00B70908">
        <w:rPr>
          <w:rFonts w:ascii="Calibri" w:eastAsia="Calibri" w:hAnsi="Calibri" w:cs="Calibri"/>
        </w:rPr>
        <w:t>.</w:t>
      </w:r>
    </w:p>
    <w:p w14:paraId="4B741152" w14:textId="7323216E" w:rsidR="00B70908" w:rsidRPr="00B70908" w:rsidRDefault="00836327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836327">
        <w:rPr>
          <w:rFonts w:ascii="Calibri" w:eastAsia="Calibri" w:hAnsi="Calibri" w:cs="Calibri"/>
          <w:b/>
          <w:bCs/>
        </w:rPr>
        <w:t xml:space="preserve">Implemented robust access controls </w:t>
      </w:r>
      <w:r w:rsidRPr="00836327">
        <w:rPr>
          <w:rFonts w:ascii="Calibri" w:eastAsia="Calibri" w:hAnsi="Calibri" w:cs="Calibri"/>
        </w:rPr>
        <w:t>using</w:t>
      </w:r>
      <w:r w:rsidRPr="00836327">
        <w:rPr>
          <w:rFonts w:ascii="Calibri" w:eastAsia="Calibri" w:hAnsi="Calibri" w:cs="Calibri"/>
          <w:b/>
          <w:bCs/>
        </w:rPr>
        <w:t xml:space="preserve"> multi-factor authentication, </w:t>
      </w:r>
      <w:r w:rsidRPr="00836327">
        <w:rPr>
          <w:rFonts w:ascii="Calibri" w:eastAsia="Calibri" w:hAnsi="Calibri" w:cs="Calibri"/>
        </w:rPr>
        <w:t>reducing unauthorized access attempts by 60% and aligning with industry regulations and data governance framework</w:t>
      </w:r>
      <w:r>
        <w:rPr>
          <w:rFonts w:ascii="Calibri" w:eastAsia="Calibri" w:hAnsi="Calibri" w:cs="Calibri"/>
        </w:rPr>
        <w:t>.</w:t>
      </w:r>
    </w:p>
    <w:p w14:paraId="3EC95832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Mentored</w:t>
      </w:r>
      <w:r w:rsidRPr="00B70908">
        <w:rPr>
          <w:rFonts w:ascii="Calibri" w:eastAsia="Calibri" w:hAnsi="Calibri" w:cs="Calibri"/>
        </w:rPr>
        <w:t> junior engineers by leading workshops on </w:t>
      </w:r>
      <w:r w:rsidRPr="00B70908">
        <w:rPr>
          <w:rFonts w:ascii="Calibri" w:eastAsia="Calibri" w:hAnsi="Calibri" w:cs="Calibri"/>
          <w:b/>
          <w:bCs/>
        </w:rPr>
        <w:t>SQL performance tuning, cloud cost optimization, and ETL best practices</w:t>
      </w:r>
      <w:r w:rsidRPr="00B70908">
        <w:rPr>
          <w:rFonts w:ascii="Calibri" w:eastAsia="Calibri" w:hAnsi="Calibri" w:cs="Calibri"/>
        </w:rPr>
        <w:t>, improving </w:t>
      </w:r>
      <w:r w:rsidRPr="00B70908">
        <w:rPr>
          <w:rFonts w:ascii="Calibri" w:eastAsia="Calibri" w:hAnsi="Calibri" w:cs="Calibri"/>
          <w:b/>
          <w:bCs/>
        </w:rPr>
        <w:t>team-wide efficiency by 25%</w:t>
      </w:r>
      <w:r w:rsidRPr="00B70908">
        <w:rPr>
          <w:rFonts w:ascii="Calibri" w:eastAsia="Calibri" w:hAnsi="Calibri" w:cs="Calibri"/>
        </w:rPr>
        <w:t>.</w:t>
      </w:r>
    </w:p>
    <w:p w14:paraId="4D495519" w14:textId="77777777" w:rsidR="004837AC" w:rsidRPr="008575D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Monitored</w:t>
      </w:r>
      <w:r w:rsidRPr="00B70908">
        <w:rPr>
          <w:rFonts w:ascii="Calibri" w:eastAsia="Calibri" w:hAnsi="Calibri" w:cs="Calibri"/>
        </w:rPr>
        <w:t> system performance, identifying bottlenecks in </w:t>
      </w:r>
      <w:r w:rsidRPr="00B70908">
        <w:rPr>
          <w:rFonts w:ascii="Calibri" w:eastAsia="Calibri" w:hAnsi="Calibri" w:cs="Calibri"/>
          <w:b/>
          <w:bCs/>
        </w:rPr>
        <w:t>data pipelines and optimizing resource allocation</w:t>
      </w:r>
      <w:r w:rsidRPr="00B70908">
        <w:rPr>
          <w:rFonts w:ascii="Calibri" w:eastAsia="Calibri" w:hAnsi="Calibri" w:cs="Calibri"/>
        </w:rPr>
        <w:t>, reducing cloud compute costs by </w:t>
      </w:r>
      <w:r w:rsidRPr="00B70908">
        <w:rPr>
          <w:rFonts w:ascii="Calibri" w:eastAsia="Calibri" w:hAnsi="Calibri" w:cs="Calibri"/>
          <w:b/>
          <w:bCs/>
        </w:rPr>
        <w:t>18%</w:t>
      </w:r>
      <w:r w:rsidRPr="00B70908">
        <w:rPr>
          <w:rFonts w:ascii="Calibri" w:eastAsia="Calibri" w:hAnsi="Calibri" w:cs="Calibri"/>
        </w:rPr>
        <w:t>.</w:t>
      </w:r>
    </w:p>
    <w:p w14:paraId="11527F3E" w14:textId="77777777" w:rsidR="00E13C10" w:rsidRDefault="00E13C10" w:rsidP="00AB465E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</w:p>
    <w:p w14:paraId="24E83B3A" w14:textId="77777777" w:rsidR="00B70908" w:rsidRDefault="00B70908" w:rsidP="00AE73EC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</w:rPr>
      </w:pPr>
    </w:p>
    <w:p w14:paraId="7C34E168" w14:textId="77777777" w:rsidR="005D4938" w:rsidRDefault="0027665D" w:rsidP="00AE73EC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b/>
          <w:bCs/>
        </w:rPr>
        <w:t>Graduate Research Assistant</w:t>
      </w:r>
      <w:r w:rsidR="005D4938">
        <w:rPr>
          <w:rFonts w:ascii="Calibri" w:eastAsia="Calibri" w:hAnsi="Calibri" w:cs="Calibri"/>
          <w:b/>
          <w:bCs/>
          <w:color w:val="000000"/>
        </w:rPr>
        <w:tab/>
        <w:t xml:space="preserve">                 </w:t>
      </w:r>
      <w:r w:rsidRPr="0027665D">
        <w:rPr>
          <w:rFonts w:ascii="Calibri" w:eastAsia="Calibri" w:hAnsi="Calibri" w:cs="Calibri"/>
          <w:b/>
          <w:bCs/>
          <w:color w:val="000000"/>
        </w:rPr>
        <w:t>May 2023 – Dec 2023</w:t>
      </w:r>
    </w:p>
    <w:p w14:paraId="13B83B9C" w14:textId="77777777" w:rsidR="0027665D" w:rsidRPr="005D4938" w:rsidRDefault="0027665D" w:rsidP="00AE73EC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i/>
          <w:iCs/>
          <w:sz w:val="21"/>
          <w:szCs w:val="21"/>
        </w:rPr>
        <w:t>Stevens Institute of Technology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Pr="0027665D">
        <w:rPr>
          <w:rFonts w:ascii="Calibri" w:eastAsia="Calibri" w:hAnsi="Calibri" w:cs="Calibri"/>
          <w:i/>
          <w:iCs/>
          <w:sz w:val="21"/>
          <w:szCs w:val="21"/>
        </w:rPr>
        <w:t>USA</w:t>
      </w:r>
    </w:p>
    <w:p w14:paraId="1DD387A5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Explored</w:t>
      </w:r>
      <w:r w:rsidRPr="00B70908">
        <w:rPr>
          <w:rFonts w:ascii="Calibri" w:eastAsia="Calibri" w:hAnsi="Calibri" w:cs="Calibri"/>
        </w:rPr>
        <w:t> data processing strategies for </w:t>
      </w:r>
      <w:r w:rsidRPr="00B70908">
        <w:rPr>
          <w:rFonts w:ascii="Calibri" w:eastAsia="Calibri" w:hAnsi="Calibri" w:cs="Calibri"/>
          <w:b/>
          <w:bCs/>
        </w:rPr>
        <w:t>Generative AI models (GPT, BERT, DALL-E)</w:t>
      </w:r>
      <w:r w:rsidRPr="00B70908">
        <w:rPr>
          <w:rFonts w:ascii="Calibri" w:eastAsia="Calibri" w:hAnsi="Calibri" w:cs="Calibri"/>
        </w:rPr>
        <w:t>, refining </w:t>
      </w:r>
      <w:r w:rsidRPr="00B70908">
        <w:rPr>
          <w:rFonts w:ascii="Calibri" w:eastAsia="Calibri" w:hAnsi="Calibri" w:cs="Calibri"/>
          <w:b/>
          <w:bCs/>
        </w:rPr>
        <w:t>data storage efficiency by 30%</w:t>
      </w:r>
      <w:r w:rsidRPr="00B70908">
        <w:rPr>
          <w:rFonts w:ascii="Calibri" w:eastAsia="Calibri" w:hAnsi="Calibri" w:cs="Calibri"/>
        </w:rPr>
        <w:t>.</w:t>
      </w:r>
    </w:p>
    <w:p w14:paraId="570792B7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Structured</w:t>
      </w:r>
      <w:r w:rsidRPr="00B70908">
        <w:rPr>
          <w:rFonts w:ascii="Calibri" w:eastAsia="Calibri" w:hAnsi="Calibri" w:cs="Calibri"/>
        </w:rPr>
        <w:t> SQL-based data pipelines to </w:t>
      </w:r>
      <w:r w:rsidRPr="00B70908">
        <w:rPr>
          <w:rFonts w:ascii="Calibri" w:eastAsia="Calibri" w:hAnsi="Calibri" w:cs="Calibri"/>
          <w:b/>
          <w:bCs/>
        </w:rPr>
        <w:t>ingest, clean, and normalize research data from 200+ sources</w:t>
      </w:r>
      <w:r w:rsidRPr="00B70908">
        <w:rPr>
          <w:rFonts w:ascii="Calibri" w:eastAsia="Calibri" w:hAnsi="Calibri" w:cs="Calibri"/>
        </w:rPr>
        <w:t>, improving dataset accessibility in </w:t>
      </w:r>
      <w:r w:rsidRPr="00B70908">
        <w:rPr>
          <w:rFonts w:ascii="Calibri" w:eastAsia="Calibri" w:hAnsi="Calibri" w:cs="Calibri"/>
          <w:b/>
          <w:bCs/>
        </w:rPr>
        <w:t>AWS S3</w:t>
      </w:r>
      <w:r w:rsidRPr="00B70908">
        <w:rPr>
          <w:rFonts w:ascii="Calibri" w:eastAsia="Calibri" w:hAnsi="Calibri" w:cs="Calibri"/>
        </w:rPr>
        <w:t>.</w:t>
      </w:r>
    </w:p>
    <w:p w14:paraId="58946526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Executed</w:t>
      </w:r>
      <w:r w:rsidRPr="00B70908">
        <w:rPr>
          <w:rFonts w:ascii="Calibri" w:eastAsia="Calibri" w:hAnsi="Calibri" w:cs="Calibri"/>
        </w:rPr>
        <w:t> Python-based preprocessing workflows (</w:t>
      </w:r>
      <w:r w:rsidRPr="00B70908">
        <w:rPr>
          <w:rFonts w:ascii="Calibri" w:eastAsia="Calibri" w:hAnsi="Calibri" w:cs="Calibri"/>
          <w:b/>
          <w:bCs/>
        </w:rPr>
        <w:t>Pandas, NumPy</w:t>
      </w:r>
      <w:r w:rsidRPr="00B70908">
        <w:rPr>
          <w:rFonts w:ascii="Calibri" w:eastAsia="Calibri" w:hAnsi="Calibri" w:cs="Calibri"/>
        </w:rPr>
        <w:t>), </w:t>
      </w:r>
      <w:r w:rsidRPr="00B70908">
        <w:rPr>
          <w:rFonts w:ascii="Calibri" w:eastAsia="Calibri" w:hAnsi="Calibri" w:cs="Calibri"/>
          <w:b/>
          <w:bCs/>
        </w:rPr>
        <w:t>cutting data preparation time by 40%</w:t>
      </w:r>
      <w:r w:rsidRPr="00B70908">
        <w:rPr>
          <w:rFonts w:ascii="Calibri" w:eastAsia="Calibri" w:hAnsi="Calibri" w:cs="Calibri"/>
        </w:rPr>
        <w:t> while maintaining dataset integrity.</w:t>
      </w:r>
    </w:p>
    <w:p w14:paraId="4FF94782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Deployed</w:t>
      </w:r>
      <w:r w:rsidRPr="00B70908">
        <w:rPr>
          <w:rFonts w:ascii="Calibri" w:eastAsia="Calibri" w:hAnsi="Calibri" w:cs="Calibri"/>
        </w:rPr>
        <w:t> cloud-based AI research environments in </w:t>
      </w:r>
      <w:r w:rsidRPr="00B70908">
        <w:rPr>
          <w:rFonts w:ascii="Calibri" w:eastAsia="Calibri" w:hAnsi="Calibri" w:cs="Calibri"/>
          <w:b/>
          <w:bCs/>
        </w:rPr>
        <w:t>AWS, Azure, and GCP</w:t>
      </w:r>
      <w:r w:rsidRPr="00B70908">
        <w:rPr>
          <w:rFonts w:ascii="Calibri" w:eastAsia="Calibri" w:hAnsi="Calibri" w:cs="Calibri"/>
        </w:rPr>
        <w:t>, optimizing resource allocation to </w:t>
      </w:r>
      <w:r w:rsidRPr="00B70908">
        <w:rPr>
          <w:rFonts w:ascii="Calibri" w:eastAsia="Calibri" w:hAnsi="Calibri" w:cs="Calibri"/>
          <w:b/>
          <w:bCs/>
        </w:rPr>
        <w:t>reduce computational costs by 25%</w:t>
      </w:r>
      <w:r w:rsidRPr="00B70908">
        <w:rPr>
          <w:rFonts w:ascii="Calibri" w:eastAsia="Calibri" w:hAnsi="Calibri" w:cs="Calibri"/>
        </w:rPr>
        <w:t>.</w:t>
      </w:r>
    </w:p>
    <w:p w14:paraId="293924DD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Assembled</w:t>
      </w:r>
      <w:r w:rsidRPr="00B70908">
        <w:rPr>
          <w:rFonts w:ascii="Calibri" w:eastAsia="Calibri" w:hAnsi="Calibri" w:cs="Calibri"/>
        </w:rPr>
        <w:t> BI dashboards using </w:t>
      </w:r>
      <w:r w:rsidRPr="00B70908">
        <w:rPr>
          <w:rFonts w:ascii="Calibri" w:eastAsia="Calibri" w:hAnsi="Calibri" w:cs="Calibri"/>
          <w:b/>
          <w:bCs/>
        </w:rPr>
        <w:t>Tableau and Power BI</w:t>
      </w:r>
      <w:r w:rsidRPr="00B70908">
        <w:rPr>
          <w:rFonts w:ascii="Calibri" w:eastAsia="Calibri" w:hAnsi="Calibri" w:cs="Calibri"/>
        </w:rPr>
        <w:t>, providing real-time tracking of </w:t>
      </w:r>
      <w:r w:rsidRPr="00B70908">
        <w:rPr>
          <w:rFonts w:ascii="Calibri" w:eastAsia="Calibri" w:hAnsi="Calibri" w:cs="Calibri"/>
          <w:b/>
          <w:bCs/>
        </w:rPr>
        <w:t>AI model accuracy and performance trends</w:t>
      </w:r>
      <w:r w:rsidRPr="00B70908">
        <w:rPr>
          <w:rFonts w:ascii="Calibri" w:eastAsia="Calibri" w:hAnsi="Calibri" w:cs="Calibri"/>
        </w:rPr>
        <w:t>.</w:t>
      </w:r>
    </w:p>
    <w:p w14:paraId="1047F593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Merged</w:t>
      </w:r>
      <w:r w:rsidRPr="00B70908">
        <w:rPr>
          <w:rFonts w:ascii="Calibri" w:eastAsia="Calibri" w:hAnsi="Calibri" w:cs="Calibri"/>
        </w:rPr>
        <w:t xml:space="preserve"> Flask and </w:t>
      </w:r>
      <w:proofErr w:type="spellStart"/>
      <w:r w:rsidRPr="00B70908">
        <w:rPr>
          <w:rFonts w:ascii="Calibri" w:eastAsia="Calibri" w:hAnsi="Calibri" w:cs="Calibri"/>
        </w:rPr>
        <w:t>Streamlit</w:t>
      </w:r>
      <w:proofErr w:type="spellEnd"/>
      <w:r w:rsidRPr="00B70908">
        <w:rPr>
          <w:rFonts w:ascii="Calibri" w:eastAsia="Calibri" w:hAnsi="Calibri" w:cs="Calibri"/>
        </w:rPr>
        <w:t xml:space="preserve"> applications with </w:t>
      </w:r>
      <w:r w:rsidRPr="00B70908">
        <w:rPr>
          <w:rFonts w:ascii="Calibri" w:eastAsia="Calibri" w:hAnsi="Calibri" w:cs="Calibri"/>
          <w:b/>
          <w:bCs/>
        </w:rPr>
        <w:t>structured logging and real-time data retrieval</w:t>
      </w:r>
      <w:r w:rsidRPr="00B70908">
        <w:rPr>
          <w:rFonts w:ascii="Calibri" w:eastAsia="Calibri" w:hAnsi="Calibri" w:cs="Calibri"/>
        </w:rPr>
        <w:t>, improving experiment monitoring.</w:t>
      </w:r>
    </w:p>
    <w:p w14:paraId="33A4C03A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Analyzed</w:t>
      </w:r>
      <w:r w:rsidRPr="00B70908">
        <w:rPr>
          <w:rFonts w:ascii="Calibri" w:eastAsia="Calibri" w:hAnsi="Calibri" w:cs="Calibri"/>
        </w:rPr>
        <w:t> unstructured text data using </w:t>
      </w:r>
      <w:r w:rsidRPr="00B70908">
        <w:rPr>
          <w:rFonts w:ascii="Calibri" w:eastAsia="Calibri" w:hAnsi="Calibri" w:cs="Calibri"/>
          <w:b/>
          <w:bCs/>
        </w:rPr>
        <w:t>Amazon Transcribe</w:t>
      </w:r>
      <w:r w:rsidRPr="00B70908">
        <w:rPr>
          <w:rFonts w:ascii="Calibri" w:eastAsia="Calibri" w:hAnsi="Calibri" w:cs="Calibri"/>
        </w:rPr>
        <w:t>, applying </w:t>
      </w:r>
      <w:r w:rsidRPr="00B70908">
        <w:rPr>
          <w:rFonts w:ascii="Calibri" w:eastAsia="Calibri" w:hAnsi="Calibri" w:cs="Calibri"/>
          <w:b/>
          <w:bCs/>
        </w:rPr>
        <w:t>SQL-based indexing and trend analysis</w:t>
      </w:r>
      <w:r w:rsidRPr="00B70908">
        <w:rPr>
          <w:rFonts w:ascii="Calibri" w:eastAsia="Calibri" w:hAnsi="Calibri" w:cs="Calibri"/>
        </w:rPr>
        <w:t>, extracting insights that enhanced research accuracy.</w:t>
      </w:r>
    </w:p>
    <w:p w14:paraId="526F30E9" w14:textId="77777777" w:rsidR="0019425B" w:rsidRPr="005D493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Correlated</w:t>
      </w:r>
      <w:r w:rsidRPr="00B70908">
        <w:rPr>
          <w:rFonts w:ascii="Calibri" w:eastAsia="Calibri" w:hAnsi="Calibri" w:cs="Calibri"/>
        </w:rPr>
        <w:t> AI-driven decision-making effectiveness with </w:t>
      </w:r>
      <w:r w:rsidRPr="00B70908">
        <w:rPr>
          <w:rFonts w:ascii="Calibri" w:eastAsia="Calibri" w:hAnsi="Calibri" w:cs="Calibri"/>
          <w:b/>
          <w:bCs/>
        </w:rPr>
        <w:t>statistical modeling (ANOVA) and database queries</w:t>
      </w:r>
      <w:r w:rsidRPr="00B70908">
        <w:rPr>
          <w:rFonts w:ascii="Calibri" w:eastAsia="Calibri" w:hAnsi="Calibri" w:cs="Calibri"/>
        </w:rPr>
        <w:t>, </w:t>
      </w:r>
      <w:r w:rsidRPr="00B70908">
        <w:rPr>
          <w:rFonts w:ascii="Calibri" w:eastAsia="Calibri" w:hAnsi="Calibri" w:cs="Calibri"/>
          <w:b/>
          <w:bCs/>
        </w:rPr>
        <w:t>uncovering a 25% improvement in research outcomes</w:t>
      </w:r>
      <w:r w:rsidRPr="00B70908">
        <w:rPr>
          <w:rFonts w:ascii="Calibri" w:eastAsia="Calibri" w:hAnsi="Calibri" w:cs="Calibri"/>
        </w:rPr>
        <w:t>.</w:t>
      </w:r>
    </w:p>
    <w:p w14:paraId="0EB42B32" w14:textId="77777777" w:rsidR="006C4317" w:rsidRDefault="006C4317" w:rsidP="00E13C10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</w:rPr>
      </w:pPr>
    </w:p>
    <w:p w14:paraId="30E9DAC2" w14:textId="77777777" w:rsidR="005D4938" w:rsidRDefault="0027665D" w:rsidP="00AE73EC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b/>
          <w:bCs/>
        </w:rPr>
        <w:t>Data Engineer</w:t>
      </w:r>
      <w:r w:rsidR="005D4938">
        <w:rPr>
          <w:rFonts w:ascii="Calibri" w:eastAsia="Calibri" w:hAnsi="Calibri" w:cs="Calibri"/>
          <w:b/>
          <w:bCs/>
          <w:color w:val="000000"/>
        </w:rPr>
        <w:tab/>
        <w:t xml:space="preserve">                 </w:t>
      </w:r>
      <w:r w:rsidRPr="0027665D">
        <w:rPr>
          <w:rFonts w:ascii="Calibri" w:eastAsia="Calibri" w:hAnsi="Calibri" w:cs="Calibri"/>
          <w:b/>
          <w:bCs/>
          <w:color w:val="000000"/>
        </w:rPr>
        <w:t>Apr 2019 – Aug 2022</w:t>
      </w:r>
    </w:p>
    <w:p w14:paraId="167A03CB" w14:textId="77777777" w:rsidR="0027665D" w:rsidRPr="005D4938" w:rsidRDefault="0027665D" w:rsidP="00AE73EC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i/>
          <w:iCs/>
          <w:sz w:val="21"/>
          <w:szCs w:val="21"/>
        </w:rPr>
        <w:t>Cognizant Technology Solutions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Pr="0027665D">
        <w:rPr>
          <w:rFonts w:ascii="Calibri" w:eastAsia="Calibri" w:hAnsi="Calibri" w:cs="Calibri"/>
          <w:i/>
          <w:iCs/>
          <w:sz w:val="21"/>
          <w:szCs w:val="21"/>
        </w:rPr>
        <w:t>India</w:t>
      </w:r>
    </w:p>
    <w:p w14:paraId="61F048E1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Constructed</w:t>
      </w:r>
      <w:r w:rsidRPr="00B70908">
        <w:rPr>
          <w:rFonts w:ascii="Calibri" w:eastAsia="Calibri" w:hAnsi="Calibri" w:cs="Calibri"/>
        </w:rPr>
        <w:t> Azure-based data pipelines, processing </w:t>
      </w:r>
      <w:r w:rsidRPr="00B70908">
        <w:rPr>
          <w:rFonts w:ascii="Calibri" w:eastAsia="Calibri" w:hAnsi="Calibri" w:cs="Calibri"/>
          <w:b/>
          <w:bCs/>
        </w:rPr>
        <w:t>terabytes of healthcare data</w:t>
      </w:r>
      <w:r w:rsidRPr="00B70908">
        <w:rPr>
          <w:rFonts w:ascii="Calibri" w:eastAsia="Calibri" w:hAnsi="Calibri" w:cs="Calibri"/>
        </w:rPr>
        <w:t> from </w:t>
      </w:r>
      <w:r w:rsidRPr="00B70908">
        <w:rPr>
          <w:rFonts w:ascii="Calibri" w:eastAsia="Calibri" w:hAnsi="Calibri" w:cs="Calibri"/>
          <w:b/>
          <w:bCs/>
        </w:rPr>
        <w:t>on-premise and cloud sources</w:t>
      </w:r>
      <w:r w:rsidRPr="00B70908">
        <w:rPr>
          <w:rFonts w:ascii="Calibri" w:eastAsia="Calibri" w:hAnsi="Calibri" w:cs="Calibri"/>
        </w:rPr>
        <w:t>, improving data accessibility for analytics teams.</w:t>
      </w:r>
    </w:p>
    <w:p w14:paraId="5A28BA2D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Coordinated</w:t>
      </w:r>
      <w:r w:rsidRPr="00B70908">
        <w:rPr>
          <w:rFonts w:ascii="Calibri" w:eastAsia="Calibri" w:hAnsi="Calibri" w:cs="Calibri"/>
        </w:rPr>
        <w:t> the implementation of </w:t>
      </w:r>
      <w:r w:rsidRPr="00B70908">
        <w:rPr>
          <w:rFonts w:ascii="Calibri" w:eastAsia="Calibri" w:hAnsi="Calibri" w:cs="Calibri"/>
          <w:b/>
          <w:bCs/>
        </w:rPr>
        <w:t>Azure Data Factory ETL workflows</w:t>
      </w:r>
      <w:r w:rsidRPr="00B70908">
        <w:rPr>
          <w:rFonts w:ascii="Calibri" w:eastAsia="Calibri" w:hAnsi="Calibri" w:cs="Calibri"/>
        </w:rPr>
        <w:t>, enhancing </w:t>
      </w:r>
      <w:r w:rsidRPr="00B70908">
        <w:rPr>
          <w:rFonts w:ascii="Calibri" w:eastAsia="Calibri" w:hAnsi="Calibri" w:cs="Calibri"/>
          <w:b/>
          <w:bCs/>
        </w:rPr>
        <w:t>parallel execution and dependency management</w:t>
      </w:r>
      <w:r w:rsidRPr="00B70908">
        <w:rPr>
          <w:rFonts w:ascii="Calibri" w:eastAsia="Calibri" w:hAnsi="Calibri" w:cs="Calibri"/>
        </w:rPr>
        <w:t>, </w:t>
      </w:r>
      <w:r w:rsidRPr="00B70908">
        <w:rPr>
          <w:rFonts w:ascii="Calibri" w:eastAsia="Calibri" w:hAnsi="Calibri" w:cs="Calibri"/>
          <w:b/>
          <w:bCs/>
        </w:rPr>
        <w:t>cutting data latency by 50%</w:t>
      </w:r>
      <w:r w:rsidRPr="00B70908">
        <w:rPr>
          <w:rFonts w:ascii="Calibri" w:eastAsia="Calibri" w:hAnsi="Calibri" w:cs="Calibri"/>
        </w:rPr>
        <w:t>.</w:t>
      </w:r>
    </w:p>
    <w:p w14:paraId="677B3367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Refined</w:t>
      </w:r>
      <w:r w:rsidRPr="00B70908">
        <w:rPr>
          <w:rFonts w:ascii="Calibri" w:eastAsia="Calibri" w:hAnsi="Calibri" w:cs="Calibri"/>
        </w:rPr>
        <w:t> Azure Synapse Analytics performance by </w:t>
      </w:r>
      <w:r w:rsidRPr="00B70908">
        <w:rPr>
          <w:rFonts w:ascii="Calibri" w:eastAsia="Calibri" w:hAnsi="Calibri" w:cs="Calibri"/>
          <w:b/>
          <w:bCs/>
        </w:rPr>
        <w:t>rewriting SQL queries</w:t>
      </w:r>
      <w:r w:rsidRPr="00B70908">
        <w:rPr>
          <w:rFonts w:ascii="Calibri" w:eastAsia="Calibri" w:hAnsi="Calibri" w:cs="Calibri"/>
        </w:rPr>
        <w:t>, </w:t>
      </w:r>
      <w:r w:rsidRPr="00B70908">
        <w:rPr>
          <w:rFonts w:ascii="Calibri" w:eastAsia="Calibri" w:hAnsi="Calibri" w:cs="Calibri"/>
          <w:b/>
          <w:bCs/>
        </w:rPr>
        <w:t>indexing heavily queried tables</w:t>
      </w:r>
      <w:r w:rsidRPr="00B70908">
        <w:rPr>
          <w:rFonts w:ascii="Calibri" w:eastAsia="Calibri" w:hAnsi="Calibri" w:cs="Calibri"/>
        </w:rPr>
        <w:t>, and partitioning datasets, increasing speed by </w:t>
      </w:r>
      <w:r w:rsidRPr="00B70908">
        <w:rPr>
          <w:rFonts w:ascii="Calibri" w:eastAsia="Calibri" w:hAnsi="Calibri" w:cs="Calibri"/>
          <w:b/>
          <w:bCs/>
        </w:rPr>
        <w:t>60%</w:t>
      </w:r>
      <w:r w:rsidRPr="00B70908">
        <w:rPr>
          <w:rFonts w:ascii="Calibri" w:eastAsia="Calibri" w:hAnsi="Calibri" w:cs="Calibri"/>
        </w:rPr>
        <w:t>.</w:t>
      </w:r>
    </w:p>
    <w:p w14:paraId="7C6FD533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Leveraged</w:t>
      </w:r>
      <w:r w:rsidRPr="00B70908">
        <w:rPr>
          <w:rFonts w:ascii="Calibri" w:eastAsia="Calibri" w:hAnsi="Calibri" w:cs="Calibri"/>
        </w:rPr>
        <w:t> Apache Spark-based transformations in </w:t>
      </w:r>
      <w:r w:rsidRPr="00B70908">
        <w:rPr>
          <w:rFonts w:ascii="Calibri" w:eastAsia="Calibri" w:hAnsi="Calibri" w:cs="Calibri"/>
          <w:b/>
          <w:bCs/>
        </w:rPr>
        <w:t>Azure Databricks</w:t>
      </w:r>
      <w:r w:rsidRPr="00B70908">
        <w:rPr>
          <w:rFonts w:ascii="Calibri" w:eastAsia="Calibri" w:hAnsi="Calibri" w:cs="Calibri"/>
        </w:rPr>
        <w:t>, using </w:t>
      </w:r>
      <w:r w:rsidRPr="00B70908">
        <w:rPr>
          <w:rFonts w:ascii="Calibri" w:eastAsia="Calibri" w:hAnsi="Calibri" w:cs="Calibri"/>
          <w:b/>
          <w:bCs/>
        </w:rPr>
        <w:t>Delta Lake and adaptive query execution</w:t>
      </w:r>
      <w:r w:rsidRPr="00B70908">
        <w:rPr>
          <w:rFonts w:ascii="Calibri" w:eastAsia="Calibri" w:hAnsi="Calibri" w:cs="Calibri"/>
        </w:rPr>
        <w:t>, ensuring </w:t>
      </w:r>
      <w:r w:rsidRPr="00B70908">
        <w:rPr>
          <w:rFonts w:ascii="Calibri" w:eastAsia="Calibri" w:hAnsi="Calibri" w:cs="Calibri"/>
          <w:b/>
          <w:bCs/>
        </w:rPr>
        <w:t>fault-tolerant processing of terabyte-scale data</w:t>
      </w:r>
      <w:r w:rsidRPr="00B70908">
        <w:rPr>
          <w:rFonts w:ascii="Calibri" w:eastAsia="Calibri" w:hAnsi="Calibri" w:cs="Calibri"/>
        </w:rPr>
        <w:t>.</w:t>
      </w:r>
    </w:p>
    <w:p w14:paraId="6952FD1C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Enhanced</w:t>
      </w:r>
      <w:r w:rsidRPr="00B70908">
        <w:rPr>
          <w:rFonts w:ascii="Calibri" w:eastAsia="Calibri" w:hAnsi="Calibri" w:cs="Calibri"/>
        </w:rPr>
        <w:t> automated </w:t>
      </w:r>
      <w:r w:rsidRPr="00B70908">
        <w:rPr>
          <w:rFonts w:ascii="Calibri" w:eastAsia="Calibri" w:hAnsi="Calibri" w:cs="Calibri"/>
          <w:b/>
          <w:bCs/>
        </w:rPr>
        <w:t>data validation and anomaly detection systems</w:t>
      </w:r>
      <w:r w:rsidRPr="00B70908">
        <w:rPr>
          <w:rFonts w:ascii="Calibri" w:eastAsia="Calibri" w:hAnsi="Calibri" w:cs="Calibri"/>
        </w:rPr>
        <w:t>, improving </w:t>
      </w:r>
      <w:r w:rsidRPr="00B70908">
        <w:rPr>
          <w:rFonts w:ascii="Calibri" w:eastAsia="Calibri" w:hAnsi="Calibri" w:cs="Calibri"/>
          <w:b/>
          <w:bCs/>
        </w:rPr>
        <w:t>data accuracy by 30%</w:t>
      </w:r>
      <w:r w:rsidRPr="00B70908">
        <w:rPr>
          <w:rFonts w:ascii="Calibri" w:eastAsia="Calibri" w:hAnsi="Calibri" w:cs="Calibri"/>
        </w:rPr>
        <w:t> while reducing manual intervention.</w:t>
      </w:r>
    </w:p>
    <w:p w14:paraId="6C88EC58" w14:textId="77777777" w:rsidR="00836327" w:rsidRPr="00836327" w:rsidRDefault="00836327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836327">
        <w:rPr>
          <w:rFonts w:ascii="Calibri" w:eastAsia="Calibri" w:hAnsi="Calibri" w:cs="Calibri"/>
          <w:b/>
          <w:bCs/>
        </w:rPr>
        <w:t xml:space="preserve"> Implemented Azure role-based access control (RBAC) and data encryption for ADLS Gen2, </w:t>
      </w:r>
      <w:r w:rsidRPr="00836327">
        <w:rPr>
          <w:rFonts w:ascii="Calibri" w:eastAsia="Calibri" w:hAnsi="Calibri" w:cs="Calibri"/>
        </w:rPr>
        <w:t>preventing unauthorized data access and achieving 100% compliance with GDPR data residency requirements</w:t>
      </w:r>
      <w:r w:rsidRPr="00836327">
        <w:rPr>
          <w:rFonts w:ascii="Calibri" w:eastAsia="Calibri" w:hAnsi="Calibri" w:cs="Calibri"/>
          <w:b/>
          <w:bCs/>
        </w:rPr>
        <w:t>.</w:t>
      </w:r>
    </w:p>
    <w:p w14:paraId="37228A46" w14:textId="253B3C66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Migrated</w:t>
      </w:r>
      <w:r w:rsidRPr="00B70908">
        <w:rPr>
          <w:rFonts w:ascii="Calibri" w:eastAsia="Calibri" w:hAnsi="Calibri" w:cs="Calibri"/>
        </w:rPr>
        <w:t> legacy </w:t>
      </w:r>
      <w:r w:rsidRPr="00B70908">
        <w:rPr>
          <w:rFonts w:ascii="Calibri" w:eastAsia="Calibri" w:hAnsi="Calibri" w:cs="Calibri"/>
          <w:b/>
          <w:bCs/>
        </w:rPr>
        <w:t>on-premise ETL pipelines</w:t>
      </w:r>
      <w:r w:rsidRPr="00B70908">
        <w:rPr>
          <w:rFonts w:ascii="Calibri" w:eastAsia="Calibri" w:hAnsi="Calibri" w:cs="Calibri"/>
        </w:rPr>
        <w:t> to a </w:t>
      </w:r>
      <w:r w:rsidRPr="00B70908">
        <w:rPr>
          <w:rFonts w:ascii="Calibri" w:eastAsia="Calibri" w:hAnsi="Calibri" w:cs="Calibri"/>
          <w:b/>
          <w:bCs/>
        </w:rPr>
        <w:t>cloud-native architecture</w:t>
      </w:r>
      <w:r w:rsidRPr="00B70908">
        <w:rPr>
          <w:rFonts w:ascii="Calibri" w:eastAsia="Calibri" w:hAnsi="Calibri" w:cs="Calibri"/>
        </w:rPr>
        <w:t>, increasing </w:t>
      </w:r>
      <w:r w:rsidRPr="00B70908">
        <w:rPr>
          <w:rFonts w:ascii="Calibri" w:eastAsia="Calibri" w:hAnsi="Calibri" w:cs="Calibri"/>
          <w:b/>
          <w:bCs/>
        </w:rPr>
        <w:t>scalability while cutting infrastructure costs by 22%</w:t>
      </w:r>
      <w:r w:rsidRPr="00B70908">
        <w:rPr>
          <w:rFonts w:ascii="Calibri" w:eastAsia="Calibri" w:hAnsi="Calibri" w:cs="Calibri"/>
        </w:rPr>
        <w:t>.</w:t>
      </w:r>
    </w:p>
    <w:p w14:paraId="431F68EF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Engineered</w:t>
      </w:r>
      <w:r w:rsidRPr="00B70908">
        <w:rPr>
          <w:rFonts w:ascii="Calibri" w:eastAsia="Calibri" w:hAnsi="Calibri" w:cs="Calibri"/>
        </w:rPr>
        <w:t> machine learning feature stores, streamlining </w:t>
      </w:r>
      <w:r w:rsidRPr="00B70908">
        <w:rPr>
          <w:rFonts w:ascii="Calibri" w:eastAsia="Calibri" w:hAnsi="Calibri" w:cs="Calibri"/>
          <w:b/>
          <w:bCs/>
        </w:rPr>
        <w:t>data retrieval and model training workflows</w:t>
      </w:r>
      <w:r w:rsidRPr="00B70908">
        <w:rPr>
          <w:rFonts w:ascii="Calibri" w:eastAsia="Calibri" w:hAnsi="Calibri" w:cs="Calibri"/>
        </w:rPr>
        <w:t> across teams.</w:t>
      </w:r>
    </w:p>
    <w:p w14:paraId="270979EF" w14:textId="77777777" w:rsidR="00B70908" w:rsidRPr="00B7090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Strengthened</w:t>
      </w:r>
      <w:r w:rsidRPr="00B70908">
        <w:rPr>
          <w:rFonts w:ascii="Calibri" w:eastAsia="Calibri" w:hAnsi="Calibri" w:cs="Calibri"/>
        </w:rPr>
        <w:t> security frameworks by </w:t>
      </w:r>
      <w:r w:rsidRPr="00B70908">
        <w:rPr>
          <w:rFonts w:ascii="Calibri" w:eastAsia="Calibri" w:hAnsi="Calibri" w:cs="Calibri"/>
          <w:b/>
          <w:bCs/>
        </w:rPr>
        <w:t>automating compliance checks for GDPR, HIPAA, and CCPA</w:t>
      </w:r>
      <w:r w:rsidRPr="00B70908">
        <w:rPr>
          <w:rFonts w:ascii="Calibri" w:eastAsia="Calibri" w:hAnsi="Calibri" w:cs="Calibri"/>
        </w:rPr>
        <w:t>, improving audit readiness and minimizing risks.</w:t>
      </w:r>
    </w:p>
    <w:p w14:paraId="319788E3" w14:textId="77777777" w:rsidR="005D4938" w:rsidRPr="008575D8" w:rsidRDefault="00B70908" w:rsidP="00B70908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B70908">
        <w:rPr>
          <w:rFonts w:ascii="Calibri" w:eastAsia="Calibri" w:hAnsi="Calibri" w:cs="Calibri"/>
          <w:b/>
          <w:bCs/>
        </w:rPr>
        <w:t>Developed</w:t>
      </w:r>
      <w:r w:rsidRPr="00B70908">
        <w:rPr>
          <w:rFonts w:ascii="Calibri" w:eastAsia="Calibri" w:hAnsi="Calibri" w:cs="Calibri"/>
        </w:rPr>
        <w:t xml:space="preserve"> system monitoring tools using </w:t>
      </w:r>
      <w:r w:rsidRPr="00B70908">
        <w:rPr>
          <w:rFonts w:ascii="Calibri" w:eastAsia="Calibri" w:hAnsi="Calibri" w:cs="Calibri"/>
          <w:b/>
          <w:bCs/>
        </w:rPr>
        <w:t>Azure Monitor and Log Analytics</w:t>
      </w:r>
      <w:r w:rsidRPr="00B70908">
        <w:rPr>
          <w:rFonts w:ascii="Calibri" w:eastAsia="Calibri" w:hAnsi="Calibri" w:cs="Calibri"/>
        </w:rPr>
        <w:t>, detecting failures </w:t>
      </w:r>
      <w:r w:rsidRPr="00B70908">
        <w:rPr>
          <w:rFonts w:ascii="Calibri" w:eastAsia="Calibri" w:hAnsi="Calibri" w:cs="Calibri"/>
          <w:b/>
          <w:bCs/>
        </w:rPr>
        <w:t>30% faster</w:t>
      </w:r>
      <w:r>
        <w:rPr>
          <w:rFonts w:ascii="Calibri" w:eastAsia="Calibri" w:hAnsi="Calibri" w:cs="Calibri"/>
          <w:b/>
          <w:bCs/>
        </w:rPr>
        <w:t xml:space="preserve"> </w:t>
      </w:r>
      <w:r w:rsidRPr="00B70908">
        <w:rPr>
          <w:rFonts w:ascii="Calibri" w:eastAsia="Calibri" w:hAnsi="Calibri" w:cs="Calibri"/>
        </w:rPr>
        <w:t>and reducing downtime.</w:t>
      </w:r>
    </w:p>
    <w:p w14:paraId="1D6B35BF" w14:textId="77777777" w:rsidR="00C73842" w:rsidRDefault="00C73842" w:rsidP="0027665D">
      <w:pPr>
        <w:rPr>
          <w:rFonts w:ascii="Calibri" w:eastAsia="Calibri" w:hAnsi="Calibri" w:cs="Calibri"/>
        </w:rPr>
      </w:pPr>
    </w:p>
    <w:p w14:paraId="34F9AC97" w14:textId="77777777" w:rsidR="0027665D" w:rsidRDefault="0027665D" w:rsidP="0027665D">
      <w:pPr>
        <w:pStyle w:val="para"/>
        <w:pBdr>
          <w:bottom w:val="single" w:sz="6" w:space="1" w:color="000000"/>
        </w:pBdr>
        <w:spacing w:before="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695EEC47" w14:textId="77777777" w:rsidR="0027665D" w:rsidRDefault="0027665D" w:rsidP="0027665D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b/>
          <w:bCs/>
        </w:rPr>
        <w:t>Master of Science in Information Systems</w:t>
      </w:r>
      <w:r>
        <w:rPr>
          <w:rFonts w:ascii="Calibri" w:eastAsia="Calibri" w:hAnsi="Calibri" w:cs="Calibri"/>
          <w:b/>
          <w:bCs/>
          <w:color w:val="000000"/>
        </w:rPr>
        <w:tab/>
        <w:t xml:space="preserve">                 </w:t>
      </w:r>
      <w:r w:rsidRPr="0027665D">
        <w:rPr>
          <w:rFonts w:ascii="Calibri" w:eastAsia="Calibri" w:hAnsi="Calibri" w:cs="Calibri"/>
          <w:b/>
          <w:bCs/>
          <w:color w:val="000000"/>
        </w:rPr>
        <w:t>Sep 2022 – May 2024</w:t>
      </w:r>
    </w:p>
    <w:p w14:paraId="799B4E4F" w14:textId="77777777" w:rsidR="0027665D" w:rsidRPr="005D4938" w:rsidRDefault="0027665D" w:rsidP="0027665D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i/>
          <w:iCs/>
          <w:sz w:val="21"/>
          <w:szCs w:val="21"/>
        </w:rPr>
        <w:t>Stevens Institute of Technology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Pr="0027665D">
        <w:rPr>
          <w:rFonts w:ascii="Calibri" w:eastAsia="Calibri" w:hAnsi="Calibri" w:cs="Calibri"/>
          <w:i/>
          <w:iCs/>
          <w:sz w:val="21"/>
          <w:szCs w:val="21"/>
        </w:rPr>
        <w:t>Hoboken, NJ</w:t>
      </w:r>
    </w:p>
    <w:p w14:paraId="561829D4" w14:textId="77777777" w:rsidR="0027665D" w:rsidRPr="0027665D" w:rsidRDefault="0027665D" w:rsidP="0027665D">
      <w:pPr>
        <w:pStyle w:val="ListParagraph"/>
        <w:numPr>
          <w:ilvl w:val="0"/>
          <w:numId w:val="62"/>
        </w:numPr>
        <w:rPr>
          <w:rFonts w:ascii="Calibri" w:eastAsia="Calibri" w:hAnsi="Calibri" w:cs="Calibri"/>
        </w:rPr>
      </w:pPr>
      <w:r w:rsidRPr="0027665D">
        <w:rPr>
          <w:rFonts w:ascii="Calibri" w:eastAsia="Calibri" w:hAnsi="Calibri" w:cs="Calibri"/>
        </w:rPr>
        <w:t>Concentration: </w:t>
      </w:r>
      <w:r w:rsidRPr="0027665D">
        <w:rPr>
          <w:rFonts w:ascii="Calibri" w:eastAsia="Calibri" w:hAnsi="Calibri" w:cs="Calibri"/>
          <w:b/>
          <w:bCs/>
        </w:rPr>
        <w:t>Business Intelligence &amp; Analytics</w:t>
      </w:r>
    </w:p>
    <w:p w14:paraId="7809910A" w14:textId="77777777" w:rsidR="0027665D" w:rsidRDefault="0027665D" w:rsidP="0027665D">
      <w:pPr>
        <w:rPr>
          <w:rFonts w:ascii="Calibri" w:eastAsia="Calibri" w:hAnsi="Calibri" w:cs="Calibri"/>
        </w:rPr>
      </w:pPr>
    </w:p>
    <w:p w14:paraId="220E2379" w14:textId="77777777" w:rsidR="0027665D" w:rsidRDefault="0027665D" w:rsidP="0027665D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b/>
          <w:bCs/>
        </w:rPr>
        <w:t>Bachelor of Technology in Information Technology</w:t>
      </w:r>
      <w:r>
        <w:rPr>
          <w:rFonts w:ascii="Calibri" w:eastAsia="Calibri" w:hAnsi="Calibri" w:cs="Calibri"/>
          <w:b/>
          <w:bCs/>
          <w:color w:val="000000"/>
        </w:rPr>
        <w:tab/>
        <w:t xml:space="preserve">                 </w:t>
      </w:r>
      <w:r w:rsidRPr="0027665D">
        <w:rPr>
          <w:rFonts w:ascii="Calibri" w:eastAsia="Calibri" w:hAnsi="Calibri" w:cs="Calibri"/>
          <w:b/>
          <w:bCs/>
          <w:color w:val="000000"/>
        </w:rPr>
        <w:t>Jul 2015 – May 2019</w:t>
      </w:r>
    </w:p>
    <w:p w14:paraId="13738FBC" w14:textId="77777777" w:rsidR="0027665D" w:rsidRPr="002963C8" w:rsidRDefault="0027665D" w:rsidP="002963C8">
      <w:pPr>
        <w:pStyle w:val="titleHeadingWithRow"/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</w:rPr>
      </w:pPr>
      <w:r w:rsidRPr="0027665D">
        <w:rPr>
          <w:rFonts w:ascii="Calibri" w:eastAsia="Calibri" w:hAnsi="Calibri" w:cs="Calibri"/>
          <w:i/>
          <w:iCs/>
          <w:sz w:val="21"/>
          <w:szCs w:val="21"/>
        </w:rPr>
        <w:t>JNTUA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Pr="0027665D">
        <w:rPr>
          <w:rFonts w:ascii="Calibri" w:eastAsia="Calibri" w:hAnsi="Calibri" w:cs="Calibri"/>
          <w:i/>
          <w:iCs/>
          <w:sz w:val="21"/>
          <w:szCs w:val="21"/>
        </w:rPr>
        <w:t>Anantapur, AP</w:t>
      </w:r>
    </w:p>
    <w:sectPr w:rsidR="0027665D" w:rsidRPr="002963C8" w:rsidSect="00C136EF">
      <w:pgSz w:w="11900" w:h="16840"/>
      <w:pgMar w:top="720" w:right="720" w:bottom="720" w:left="72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D42"/>
    <w:multiLevelType w:val="multilevel"/>
    <w:tmpl w:val="481256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A51029"/>
    <w:multiLevelType w:val="multilevel"/>
    <w:tmpl w:val="6DBEAB0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52164C"/>
    <w:multiLevelType w:val="multilevel"/>
    <w:tmpl w:val="1CF8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935AC"/>
    <w:multiLevelType w:val="multilevel"/>
    <w:tmpl w:val="B2EA4D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030014"/>
    <w:multiLevelType w:val="multilevel"/>
    <w:tmpl w:val="E4CC2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060CB9"/>
    <w:multiLevelType w:val="multilevel"/>
    <w:tmpl w:val="793C523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8D750FA"/>
    <w:multiLevelType w:val="hybridMultilevel"/>
    <w:tmpl w:val="2794AB66"/>
    <w:lvl w:ilvl="0" w:tplc="42A65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E763D"/>
    <w:multiLevelType w:val="hybridMultilevel"/>
    <w:tmpl w:val="C9EC122E"/>
    <w:lvl w:ilvl="0" w:tplc="6ACCA2B6">
      <w:numFmt w:val="bullet"/>
      <w:lvlText w:val="•"/>
      <w:lvlJc w:val="left"/>
      <w:pPr>
        <w:ind w:left="1080" w:hanging="720"/>
      </w:pPr>
      <w:rPr>
        <w:rFonts w:ascii="Times New Roman" w:eastAsia="N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72A35"/>
    <w:multiLevelType w:val="multilevel"/>
    <w:tmpl w:val="C8866C8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CE8623F"/>
    <w:multiLevelType w:val="multilevel"/>
    <w:tmpl w:val="930E0E2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D9239D6"/>
    <w:multiLevelType w:val="hybridMultilevel"/>
    <w:tmpl w:val="917E2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B47F4"/>
    <w:multiLevelType w:val="multilevel"/>
    <w:tmpl w:val="3B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77905"/>
    <w:multiLevelType w:val="hybridMultilevel"/>
    <w:tmpl w:val="92D8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1D6F78"/>
    <w:multiLevelType w:val="multilevel"/>
    <w:tmpl w:val="3A60BE9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0844054"/>
    <w:multiLevelType w:val="multilevel"/>
    <w:tmpl w:val="4CF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06A50"/>
    <w:multiLevelType w:val="multilevel"/>
    <w:tmpl w:val="ADEE3A3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59B1AA2"/>
    <w:multiLevelType w:val="multilevel"/>
    <w:tmpl w:val="FD0AF35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99C1F91"/>
    <w:multiLevelType w:val="hybridMultilevel"/>
    <w:tmpl w:val="938A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A25479"/>
    <w:multiLevelType w:val="hybridMultilevel"/>
    <w:tmpl w:val="BC3AA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F46438"/>
    <w:multiLevelType w:val="multilevel"/>
    <w:tmpl w:val="F0302C2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22927A6E"/>
    <w:multiLevelType w:val="multilevel"/>
    <w:tmpl w:val="20AEFF1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33A1384"/>
    <w:multiLevelType w:val="hybridMultilevel"/>
    <w:tmpl w:val="C270E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4D51CC"/>
    <w:multiLevelType w:val="hybridMultilevel"/>
    <w:tmpl w:val="F874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613861"/>
    <w:multiLevelType w:val="multilevel"/>
    <w:tmpl w:val="634CDAA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2AE372AB"/>
    <w:multiLevelType w:val="multilevel"/>
    <w:tmpl w:val="C7CA355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23F51FB"/>
    <w:multiLevelType w:val="hybridMultilevel"/>
    <w:tmpl w:val="65D4E9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48934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sz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9007E1"/>
    <w:multiLevelType w:val="hybridMultilevel"/>
    <w:tmpl w:val="B5F2B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A62B9"/>
    <w:multiLevelType w:val="multilevel"/>
    <w:tmpl w:val="35E6013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80D7A26"/>
    <w:multiLevelType w:val="hybridMultilevel"/>
    <w:tmpl w:val="E7122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557169"/>
    <w:multiLevelType w:val="multilevel"/>
    <w:tmpl w:val="248C724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3E4471E7"/>
    <w:multiLevelType w:val="multilevel"/>
    <w:tmpl w:val="E27E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53164"/>
    <w:multiLevelType w:val="hybridMultilevel"/>
    <w:tmpl w:val="0E9CE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BE3EE9"/>
    <w:multiLevelType w:val="multilevel"/>
    <w:tmpl w:val="794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33D01"/>
    <w:multiLevelType w:val="multilevel"/>
    <w:tmpl w:val="110661C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45691BA0"/>
    <w:multiLevelType w:val="multilevel"/>
    <w:tmpl w:val="0964BFF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4C1346EC"/>
    <w:multiLevelType w:val="multilevel"/>
    <w:tmpl w:val="B6C42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4CB4527D"/>
    <w:multiLevelType w:val="multilevel"/>
    <w:tmpl w:val="AB34723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4D0D2C7E"/>
    <w:multiLevelType w:val="hybridMultilevel"/>
    <w:tmpl w:val="AE325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4316D8"/>
    <w:multiLevelType w:val="multilevel"/>
    <w:tmpl w:val="810E5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4F037425"/>
    <w:multiLevelType w:val="hybridMultilevel"/>
    <w:tmpl w:val="F37ED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7C3DF2"/>
    <w:multiLevelType w:val="multilevel"/>
    <w:tmpl w:val="386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E6BC4"/>
    <w:multiLevelType w:val="hybridMultilevel"/>
    <w:tmpl w:val="9CFA988A"/>
    <w:lvl w:ilvl="0" w:tplc="42A65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74238A"/>
    <w:multiLevelType w:val="multilevel"/>
    <w:tmpl w:val="043CE6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54E655A5"/>
    <w:multiLevelType w:val="hybridMultilevel"/>
    <w:tmpl w:val="4BEE7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5630030"/>
    <w:multiLevelType w:val="hybridMultilevel"/>
    <w:tmpl w:val="96CA2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EE6395"/>
    <w:multiLevelType w:val="multilevel"/>
    <w:tmpl w:val="53C4F46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567B775F"/>
    <w:multiLevelType w:val="multilevel"/>
    <w:tmpl w:val="9CD2BCC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5744209F"/>
    <w:multiLevelType w:val="multilevel"/>
    <w:tmpl w:val="704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9A4D2B"/>
    <w:multiLevelType w:val="hybridMultilevel"/>
    <w:tmpl w:val="CE4276EE"/>
    <w:lvl w:ilvl="0" w:tplc="42A65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70769F"/>
    <w:multiLevelType w:val="hybridMultilevel"/>
    <w:tmpl w:val="1134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8B7A24"/>
    <w:multiLevelType w:val="multilevel"/>
    <w:tmpl w:val="F68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27F30"/>
    <w:multiLevelType w:val="hybridMultilevel"/>
    <w:tmpl w:val="CB921B08"/>
    <w:lvl w:ilvl="0" w:tplc="6ACCA2B6">
      <w:numFmt w:val="bullet"/>
      <w:lvlText w:val="•"/>
      <w:lvlJc w:val="left"/>
      <w:pPr>
        <w:ind w:left="1080" w:hanging="720"/>
      </w:pPr>
      <w:rPr>
        <w:rFonts w:ascii="Times New Roman" w:eastAsia="N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477054"/>
    <w:multiLevelType w:val="hybridMultilevel"/>
    <w:tmpl w:val="0FD48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9D6ABB"/>
    <w:multiLevelType w:val="hybridMultilevel"/>
    <w:tmpl w:val="9B5A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5A30C6"/>
    <w:multiLevelType w:val="multilevel"/>
    <w:tmpl w:val="A7A8528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 w15:restartNumberingAfterBreak="0">
    <w:nsid w:val="613503A4"/>
    <w:multiLevelType w:val="multilevel"/>
    <w:tmpl w:val="BB5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705A76"/>
    <w:multiLevelType w:val="hybridMultilevel"/>
    <w:tmpl w:val="53CC3C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3370E98"/>
    <w:multiLevelType w:val="multilevel"/>
    <w:tmpl w:val="3350D2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8" w15:restartNumberingAfterBreak="0">
    <w:nsid w:val="641E1181"/>
    <w:multiLevelType w:val="multilevel"/>
    <w:tmpl w:val="7CAEB34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 w15:restartNumberingAfterBreak="0">
    <w:nsid w:val="6460775B"/>
    <w:multiLevelType w:val="multilevel"/>
    <w:tmpl w:val="851290B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 w15:restartNumberingAfterBreak="0">
    <w:nsid w:val="65024429"/>
    <w:multiLevelType w:val="hybridMultilevel"/>
    <w:tmpl w:val="C4FE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5DB411F"/>
    <w:multiLevelType w:val="multilevel"/>
    <w:tmpl w:val="FCA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F25005"/>
    <w:multiLevelType w:val="multilevel"/>
    <w:tmpl w:val="21C607C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9C57581"/>
    <w:multiLevelType w:val="multilevel"/>
    <w:tmpl w:val="55AE52F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6A464A00"/>
    <w:multiLevelType w:val="multilevel"/>
    <w:tmpl w:val="51AA62A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 w15:restartNumberingAfterBreak="0">
    <w:nsid w:val="6B1B3FD1"/>
    <w:multiLevelType w:val="multilevel"/>
    <w:tmpl w:val="0B7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91458B"/>
    <w:multiLevelType w:val="multilevel"/>
    <w:tmpl w:val="464E6F9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 w15:restartNumberingAfterBreak="0">
    <w:nsid w:val="6FF7304B"/>
    <w:multiLevelType w:val="multilevel"/>
    <w:tmpl w:val="CCEE7B5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 w15:restartNumberingAfterBreak="0">
    <w:nsid w:val="70984D83"/>
    <w:multiLevelType w:val="multilevel"/>
    <w:tmpl w:val="C86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BA381C"/>
    <w:multiLevelType w:val="hybridMultilevel"/>
    <w:tmpl w:val="72B8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253876"/>
    <w:multiLevelType w:val="hybridMultilevel"/>
    <w:tmpl w:val="D7AA4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EE47A2"/>
    <w:multiLevelType w:val="hybridMultilevel"/>
    <w:tmpl w:val="CB76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8961A2"/>
    <w:multiLevelType w:val="multilevel"/>
    <w:tmpl w:val="A0381A4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 w15:restartNumberingAfterBreak="0">
    <w:nsid w:val="76074625"/>
    <w:multiLevelType w:val="multilevel"/>
    <w:tmpl w:val="8E5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7B6451"/>
    <w:multiLevelType w:val="multilevel"/>
    <w:tmpl w:val="65C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3B1A7F"/>
    <w:multiLevelType w:val="multilevel"/>
    <w:tmpl w:val="B2EA4D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00631305">
    <w:abstractNumId w:val="64"/>
  </w:num>
  <w:num w:numId="2" w16cid:durableId="937906664">
    <w:abstractNumId w:val="8"/>
  </w:num>
  <w:num w:numId="3" w16cid:durableId="212499987">
    <w:abstractNumId w:val="24"/>
  </w:num>
  <w:num w:numId="4" w16cid:durableId="1456944925">
    <w:abstractNumId w:val="19"/>
  </w:num>
  <w:num w:numId="5" w16cid:durableId="2099859650">
    <w:abstractNumId w:val="16"/>
  </w:num>
  <w:num w:numId="6" w16cid:durableId="1244951016">
    <w:abstractNumId w:val="13"/>
  </w:num>
  <w:num w:numId="7" w16cid:durableId="1975213854">
    <w:abstractNumId w:val="72"/>
  </w:num>
  <w:num w:numId="8" w16cid:durableId="1392540689">
    <w:abstractNumId w:val="33"/>
  </w:num>
  <w:num w:numId="9" w16cid:durableId="1780373791">
    <w:abstractNumId w:val="5"/>
  </w:num>
  <w:num w:numId="10" w16cid:durableId="1479103140">
    <w:abstractNumId w:val="15"/>
  </w:num>
  <w:num w:numId="11" w16cid:durableId="1750301722">
    <w:abstractNumId w:val="45"/>
  </w:num>
  <w:num w:numId="12" w16cid:durableId="54553337">
    <w:abstractNumId w:val="1"/>
  </w:num>
  <w:num w:numId="13" w16cid:durableId="348289031">
    <w:abstractNumId w:val="20"/>
  </w:num>
  <w:num w:numId="14" w16cid:durableId="679359278">
    <w:abstractNumId w:val="66"/>
  </w:num>
  <w:num w:numId="15" w16cid:durableId="1300694159">
    <w:abstractNumId w:val="23"/>
  </w:num>
  <w:num w:numId="16" w16cid:durableId="155805726">
    <w:abstractNumId w:val="58"/>
  </w:num>
  <w:num w:numId="17" w16cid:durableId="1586915235">
    <w:abstractNumId w:val="29"/>
  </w:num>
  <w:num w:numId="18" w16cid:durableId="1407261608">
    <w:abstractNumId w:val="62"/>
  </w:num>
  <w:num w:numId="19" w16cid:durableId="947279777">
    <w:abstractNumId w:val="27"/>
  </w:num>
  <w:num w:numId="20" w16cid:durableId="944506207">
    <w:abstractNumId w:val="36"/>
  </w:num>
  <w:num w:numId="21" w16cid:durableId="155263687">
    <w:abstractNumId w:val="46"/>
  </w:num>
  <w:num w:numId="22" w16cid:durableId="14161026">
    <w:abstractNumId w:val="59"/>
  </w:num>
  <w:num w:numId="23" w16cid:durableId="560099600">
    <w:abstractNumId w:val="63"/>
  </w:num>
  <w:num w:numId="24" w16cid:durableId="609898754">
    <w:abstractNumId w:val="67"/>
  </w:num>
  <w:num w:numId="25" w16cid:durableId="2047099894">
    <w:abstractNumId w:val="54"/>
  </w:num>
  <w:num w:numId="26" w16cid:durableId="1644461765">
    <w:abstractNumId w:val="34"/>
  </w:num>
  <w:num w:numId="27" w16cid:durableId="696587921">
    <w:abstractNumId w:val="9"/>
  </w:num>
  <w:num w:numId="28" w16cid:durableId="762998266">
    <w:abstractNumId w:val="57"/>
  </w:num>
  <w:num w:numId="29" w16cid:durableId="656495941">
    <w:abstractNumId w:val="64"/>
    <w:lvlOverride w:ilvl="0">
      <w:startOverride w:val="1"/>
    </w:lvlOverride>
  </w:num>
  <w:num w:numId="30" w16cid:durableId="348917281">
    <w:abstractNumId w:val="64"/>
  </w:num>
  <w:num w:numId="31" w16cid:durableId="1835875730">
    <w:abstractNumId w:val="64"/>
  </w:num>
  <w:num w:numId="32" w16cid:durableId="279529285">
    <w:abstractNumId w:val="64"/>
  </w:num>
  <w:num w:numId="33" w16cid:durableId="1478835525">
    <w:abstractNumId w:val="64"/>
  </w:num>
  <w:num w:numId="34" w16cid:durableId="1436360870">
    <w:abstractNumId w:val="64"/>
  </w:num>
  <w:num w:numId="35" w16cid:durableId="1830368898">
    <w:abstractNumId w:val="64"/>
  </w:num>
  <w:num w:numId="36" w16cid:durableId="117144127">
    <w:abstractNumId w:val="64"/>
  </w:num>
  <w:num w:numId="37" w16cid:durableId="868031924">
    <w:abstractNumId w:val="64"/>
  </w:num>
  <w:num w:numId="38" w16cid:durableId="1613904639">
    <w:abstractNumId w:val="64"/>
  </w:num>
  <w:num w:numId="39" w16cid:durableId="352806658">
    <w:abstractNumId w:val="64"/>
  </w:num>
  <w:num w:numId="40" w16cid:durableId="1429887983">
    <w:abstractNumId w:val="64"/>
  </w:num>
  <w:num w:numId="41" w16cid:durableId="568997909">
    <w:abstractNumId w:val="64"/>
  </w:num>
  <w:num w:numId="42" w16cid:durableId="314191637">
    <w:abstractNumId w:val="64"/>
  </w:num>
  <w:num w:numId="43" w16cid:durableId="1147668334">
    <w:abstractNumId w:val="64"/>
  </w:num>
  <w:num w:numId="44" w16cid:durableId="1305116323">
    <w:abstractNumId w:val="64"/>
  </w:num>
  <w:num w:numId="45" w16cid:durableId="56128784">
    <w:abstractNumId w:val="64"/>
  </w:num>
  <w:num w:numId="46" w16cid:durableId="1126580257">
    <w:abstractNumId w:val="64"/>
  </w:num>
  <w:num w:numId="47" w16cid:durableId="929389504">
    <w:abstractNumId w:val="64"/>
  </w:num>
  <w:num w:numId="48" w16cid:durableId="1330329724">
    <w:abstractNumId w:val="64"/>
  </w:num>
  <w:num w:numId="49" w16cid:durableId="276107571">
    <w:abstractNumId w:val="64"/>
  </w:num>
  <w:num w:numId="50" w16cid:durableId="1241063814">
    <w:abstractNumId w:val="64"/>
  </w:num>
  <w:num w:numId="51" w16cid:durableId="1752510372">
    <w:abstractNumId w:val="64"/>
  </w:num>
  <w:num w:numId="52" w16cid:durableId="359865246">
    <w:abstractNumId w:val="64"/>
  </w:num>
  <w:num w:numId="53" w16cid:durableId="412432326">
    <w:abstractNumId w:val="64"/>
  </w:num>
  <w:num w:numId="54" w16cid:durableId="1490100877">
    <w:abstractNumId w:val="64"/>
  </w:num>
  <w:num w:numId="55" w16cid:durableId="477579762">
    <w:abstractNumId w:val="64"/>
  </w:num>
  <w:num w:numId="56" w16cid:durableId="897983786">
    <w:abstractNumId w:val="69"/>
  </w:num>
  <w:num w:numId="57" w16cid:durableId="1285036159">
    <w:abstractNumId w:val="70"/>
  </w:num>
  <w:num w:numId="58" w16cid:durableId="1478492339">
    <w:abstractNumId w:val="6"/>
  </w:num>
  <w:num w:numId="59" w16cid:durableId="1440955387">
    <w:abstractNumId w:val="44"/>
  </w:num>
  <w:num w:numId="60" w16cid:durableId="496193863">
    <w:abstractNumId w:val="48"/>
  </w:num>
  <w:num w:numId="61" w16cid:durableId="529804969">
    <w:abstractNumId w:val="37"/>
  </w:num>
  <w:num w:numId="62" w16cid:durableId="666709371">
    <w:abstractNumId w:val="4"/>
  </w:num>
  <w:num w:numId="63" w16cid:durableId="300619340">
    <w:abstractNumId w:val="0"/>
  </w:num>
  <w:num w:numId="64" w16cid:durableId="655187129">
    <w:abstractNumId w:val="42"/>
  </w:num>
  <w:num w:numId="65" w16cid:durableId="203641629">
    <w:abstractNumId w:val="38"/>
  </w:num>
  <w:num w:numId="66" w16cid:durableId="80639189">
    <w:abstractNumId w:val="35"/>
  </w:num>
  <w:num w:numId="67" w16cid:durableId="1349789583">
    <w:abstractNumId w:val="3"/>
  </w:num>
  <w:num w:numId="68" w16cid:durableId="368339457">
    <w:abstractNumId w:val="75"/>
  </w:num>
  <w:num w:numId="69" w16cid:durableId="1504976197">
    <w:abstractNumId w:val="21"/>
  </w:num>
  <w:num w:numId="70" w16cid:durableId="1696224013">
    <w:abstractNumId w:val="68"/>
  </w:num>
  <w:num w:numId="71" w16cid:durableId="1893079918">
    <w:abstractNumId w:val="10"/>
  </w:num>
  <w:num w:numId="72" w16cid:durableId="435759782">
    <w:abstractNumId w:val="52"/>
  </w:num>
  <w:num w:numId="73" w16cid:durableId="1098210648">
    <w:abstractNumId w:val="28"/>
  </w:num>
  <w:num w:numId="74" w16cid:durableId="723139266">
    <w:abstractNumId w:val="53"/>
  </w:num>
  <w:num w:numId="75" w16cid:durableId="246617609">
    <w:abstractNumId w:val="12"/>
  </w:num>
  <w:num w:numId="76" w16cid:durableId="1183396532">
    <w:abstractNumId w:val="56"/>
  </w:num>
  <w:num w:numId="77" w16cid:durableId="1296132421">
    <w:abstractNumId w:val="43"/>
  </w:num>
  <w:num w:numId="78" w16cid:durableId="1159229508">
    <w:abstractNumId w:val="25"/>
  </w:num>
  <w:num w:numId="79" w16cid:durableId="1009989239">
    <w:abstractNumId w:val="40"/>
  </w:num>
  <w:num w:numId="80" w16cid:durableId="1108157313">
    <w:abstractNumId w:val="26"/>
  </w:num>
  <w:num w:numId="81" w16cid:durableId="2071228832">
    <w:abstractNumId w:val="41"/>
  </w:num>
  <w:num w:numId="82" w16cid:durableId="1331450390">
    <w:abstractNumId w:val="39"/>
  </w:num>
  <w:num w:numId="83" w16cid:durableId="499197682">
    <w:abstractNumId w:val="31"/>
  </w:num>
  <w:num w:numId="84" w16cid:durableId="738789">
    <w:abstractNumId w:val="50"/>
  </w:num>
  <w:num w:numId="85" w16cid:durableId="282880776">
    <w:abstractNumId w:val="73"/>
  </w:num>
  <w:num w:numId="86" w16cid:durableId="746146169">
    <w:abstractNumId w:val="49"/>
  </w:num>
  <w:num w:numId="87" w16cid:durableId="1784030532">
    <w:abstractNumId w:val="60"/>
  </w:num>
  <w:num w:numId="88" w16cid:durableId="945311341">
    <w:abstractNumId w:val="30"/>
  </w:num>
  <w:num w:numId="89" w16cid:durableId="2015187728">
    <w:abstractNumId w:val="74"/>
  </w:num>
  <w:num w:numId="90" w16cid:durableId="1598905414">
    <w:abstractNumId w:val="55"/>
  </w:num>
  <w:num w:numId="91" w16cid:durableId="2082946807">
    <w:abstractNumId w:val="32"/>
  </w:num>
  <w:num w:numId="92" w16cid:durableId="1615214401">
    <w:abstractNumId w:val="71"/>
  </w:num>
  <w:num w:numId="93" w16cid:durableId="1922520743">
    <w:abstractNumId w:val="61"/>
  </w:num>
  <w:num w:numId="94" w16cid:durableId="68625626">
    <w:abstractNumId w:val="14"/>
  </w:num>
  <w:num w:numId="95" w16cid:durableId="438912318">
    <w:abstractNumId w:val="22"/>
  </w:num>
  <w:num w:numId="96" w16cid:durableId="1223567292">
    <w:abstractNumId w:val="18"/>
  </w:num>
  <w:num w:numId="97" w16cid:durableId="1276249289">
    <w:abstractNumId w:val="51"/>
  </w:num>
  <w:num w:numId="98" w16cid:durableId="1361205293">
    <w:abstractNumId w:val="7"/>
  </w:num>
  <w:num w:numId="99" w16cid:durableId="669404383">
    <w:abstractNumId w:val="17"/>
  </w:num>
  <w:num w:numId="100" w16cid:durableId="417797664">
    <w:abstractNumId w:val="47"/>
  </w:num>
  <w:num w:numId="101" w16cid:durableId="487483497">
    <w:abstractNumId w:val="11"/>
  </w:num>
  <w:num w:numId="102" w16cid:durableId="612130645">
    <w:abstractNumId w:val="2"/>
  </w:num>
  <w:num w:numId="103" w16cid:durableId="1625695480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54"/>
    <w:rsid w:val="00012465"/>
    <w:rsid w:val="000151C8"/>
    <w:rsid w:val="000403F5"/>
    <w:rsid w:val="00040647"/>
    <w:rsid w:val="00053324"/>
    <w:rsid w:val="00062225"/>
    <w:rsid w:val="00072105"/>
    <w:rsid w:val="00083C9A"/>
    <w:rsid w:val="000C284C"/>
    <w:rsid w:val="000C48C6"/>
    <w:rsid w:val="000C6CCB"/>
    <w:rsid w:val="000E001A"/>
    <w:rsid w:val="000E55DB"/>
    <w:rsid w:val="001215FB"/>
    <w:rsid w:val="00126BA2"/>
    <w:rsid w:val="00140000"/>
    <w:rsid w:val="001406F8"/>
    <w:rsid w:val="001442EC"/>
    <w:rsid w:val="00150029"/>
    <w:rsid w:val="001613E7"/>
    <w:rsid w:val="0017645C"/>
    <w:rsid w:val="00176A0F"/>
    <w:rsid w:val="0017795F"/>
    <w:rsid w:val="0018646B"/>
    <w:rsid w:val="0019425B"/>
    <w:rsid w:val="001A0E4E"/>
    <w:rsid w:val="001A4F42"/>
    <w:rsid w:val="001A5046"/>
    <w:rsid w:val="001B55CF"/>
    <w:rsid w:val="001B6354"/>
    <w:rsid w:val="001C0EAF"/>
    <w:rsid w:val="001C5E61"/>
    <w:rsid w:val="001E32F0"/>
    <w:rsid w:val="001E49D2"/>
    <w:rsid w:val="001E5C2F"/>
    <w:rsid w:val="00205510"/>
    <w:rsid w:val="002129CC"/>
    <w:rsid w:val="00213ECC"/>
    <w:rsid w:val="00221D28"/>
    <w:rsid w:val="00221EF5"/>
    <w:rsid w:val="00231CAA"/>
    <w:rsid w:val="00247AD4"/>
    <w:rsid w:val="00250312"/>
    <w:rsid w:val="00250DBD"/>
    <w:rsid w:val="002566FC"/>
    <w:rsid w:val="00262984"/>
    <w:rsid w:val="002645E7"/>
    <w:rsid w:val="002652EF"/>
    <w:rsid w:val="00274FE5"/>
    <w:rsid w:val="0027665D"/>
    <w:rsid w:val="002820E6"/>
    <w:rsid w:val="00292AA3"/>
    <w:rsid w:val="002963C8"/>
    <w:rsid w:val="002A1683"/>
    <w:rsid w:val="002B5112"/>
    <w:rsid w:val="002B6D5B"/>
    <w:rsid w:val="002B74E1"/>
    <w:rsid w:val="002C2941"/>
    <w:rsid w:val="002C5023"/>
    <w:rsid w:val="002D4DFC"/>
    <w:rsid w:val="002D58C0"/>
    <w:rsid w:val="002F4149"/>
    <w:rsid w:val="0031348E"/>
    <w:rsid w:val="00333FDE"/>
    <w:rsid w:val="00344C4E"/>
    <w:rsid w:val="00363297"/>
    <w:rsid w:val="003712ED"/>
    <w:rsid w:val="0037746F"/>
    <w:rsid w:val="0038018E"/>
    <w:rsid w:val="00380D2A"/>
    <w:rsid w:val="003A250A"/>
    <w:rsid w:val="003A5D6C"/>
    <w:rsid w:val="003B2938"/>
    <w:rsid w:val="003B579B"/>
    <w:rsid w:val="003D5483"/>
    <w:rsid w:val="003D6D54"/>
    <w:rsid w:val="003E28B5"/>
    <w:rsid w:val="003E5FF1"/>
    <w:rsid w:val="003E61BE"/>
    <w:rsid w:val="004006F0"/>
    <w:rsid w:val="00400B33"/>
    <w:rsid w:val="004205E4"/>
    <w:rsid w:val="00430E47"/>
    <w:rsid w:val="00456D81"/>
    <w:rsid w:val="004603A7"/>
    <w:rsid w:val="00465088"/>
    <w:rsid w:val="004837AC"/>
    <w:rsid w:val="00485D62"/>
    <w:rsid w:val="00485DA5"/>
    <w:rsid w:val="004A7A0F"/>
    <w:rsid w:val="004B23BF"/>
    <w:rsid w:val="004B43AF"/>
    <w:rsid w:val="004B5554"/>
    <w:rsid w:val="004F0BF1"/>
    <w:rsid w:val="004F1A1C"/>
    <w:rsid w:val="00510971"/>
    <w:rsid w:val="005121BA"/>
    <w:rsid w:val="00543267"/>
    <w:rsid w:val="00543533"/>
    <w:rsid w:val="0055608F"/>
    <w:rsid w:val="0055670B"/>
    <w:rsid w:val="00573578"/>
    <w:rsid w:val="00573C31"/>
    <w:rsid w:val="00576E2A"/>
    <w:rsid w:val="00585EE8"/>
    <w:rsid w:val="00592E14"/>
    <w:rsid w:val="005B12CE"/>
    <w:rsid w:val="005B27AC"/>
    <w:rsid w:val="005B29E8"/>
    <w:rsid w:val="005D4938"/>
    <w:rsid w:val="005E3221"/>
    <w:rsid w:val="005F3D26"/>
    <w:rsid w:val="006143EE"/>
    <w:rsid w:val="00615955"/>
    <w:rsid w:val="00616171"/>
    <w:rsid w:val="006172E1"/>
    <w:rsid w:val="00621380"/>
    <w:rsid w:val="006518BE"/>
    <w:rsid w:val="00652B14"/>
    <w:rsid w:val="00655EF9"/>
    <w:rsid w:val="00660284"/>
    <w:rsid w:val="0067646D"/>
    <w:rsid w:val="0069564E"/>
    <w:rsid w:val="006C4317"/>
    <w:rsid w:val="006F3EC6"/>
    <w:rsid w:val="006F657C"/>
    <w:rsid w:val="00715DA2"/>
    <w:rsid w:val="00724C44"/>
    <w:rsid w:val="00731FDD"/>
    <w:rsid w:val="00732323"/>
    <w:rsid w:val="00746E0A"/>
    <w:rsid w:val="00753B6E"/>
    <w:rsid w:val="00763228"/>
    <w:rsid w:val="00765826"/>
    <w:rsid w:val="007701AD"/>
    <w:rsid w:val="00782BFC"/>
    <w:rsid w:val="007C3990"/>
    <w:rsid w:val="007D1B34"/>
    <w:rsid w:val="007E1B14"/>
    <w:rsid w:val="007E317B"/>
    <w:rsid w:val="007E563F"/>
    <w:rsid w:val="007E5FE1"/>
    <w:rsid w:val="008023B0"/>
    <w:rsid w:val="00803910"/>
    <w:rsid w:val="00803DC7"/>
    <w:rsid w:val="008055A3"/>
    <w:rsid w:val="00805E96"/>
    <w:rsid w:val="0080608E"/>
    <w:rsid w:val="00814CB0"/>
    <w:rsid w:val="00817A47"/>
    <w:rsid w:val="008214AA"/>
    <w:rsid w:val="008227BB"/>
    <w:rsid w:val="008257B7"/>
    <w:rsid w:val="008272E2"/>
    <w:rsid w:val="008306CB"/>
    <w:rsid w:val="00836327"/>
    <w:rsid w:val="008501DD"/>
    <w:rsid w:val="008527B6"/>
    <w:rsid w:val="00855579"/>
    <w:rsid w:val="008575D8"/>
    <w:rsid w:val="00861668"/>
    <w:rsid w:val="00864A29"/>
    <w:rsid w:val="008816CA"/>
    <w:rsid w:val="0088279F"/>
    <w:rsid w:val="00883E30"/>
    <w:rsid w:val="008A5373"/>
    <w:rsid w:val="008D7FD1"/>
    <w:rsid w:val="008E243D"/>
    <w:rsid w:val="008E266A"/>
    <w:rsid w:val="0090081B"/>
    <w:rsid w:val="00904998"/>
    <w:rsid w:val="00910DE1"/>
    <w:rsid w:val="00912711"/>
    <w:rsid w:val="00923446"/>
    <w:rsid w:val="00936C79"/>
    <w:rsid w:val="00947536"/>
    <w:rsid w:val="009578EB"/>
    <w:rsid w:val="009614B2"/>
    <w:rsid w:val="009725E2"/>
    <w:rsid w:val="00973CC8"/>
    <w:rsid w:val="00991599"/>
    <w:rsid w:val="009A0461"/>
    <w:rsid w:val="009A06E3"/>
    <w:rsid w:val="009C279B"/>
    <w:rsid w:val="009C7278"/>
    <w:rsid w:val="009F40C9"/>
    <w:rsid w:val="009F5672"/>
    <w:rsid w:val="00A04689"/>
    <w:rsid w:val="00A2210E"/>
    <w:rsid w:val="00A26FC6"/>
    <w:rsid w:val="00A64CAB"/>
    <w:rsid w:val="00A6536F"/>
    <w:rsid w:val="00A75E7E"/>
    <w:rsid w:val="00A94386"/>
    <w:rsid w:val="00AA4027"/>
    <w:rsid w:val="00AA51E8"/>
    <w:rsid w:val="00AA5F62"/>
    <w:rsid w:val="00AB465E"/>
    <w:rsid w:val="00AC0DEC"/>
    <w:rsid w:val="00AC4E5D"/>
    <w:rsid w:val="00AD0EA2"/>
    <w:rsid w:val="00AE73EC"/>
    <w:rsid w:val="00B1223E"/>
    <w:rsid w:val="00B243B4"/>
    <w:rsid w:val="00B263C5"/>
    <w:rsid w:val="00B35D74"/>
    <w:rsid w:val="00B36E09"/>
    <w:rsid w:val="00B66D92"/>
    <w:rsid w:val="00B70103"/>
    <w:rsid w:val="00B70908"/>
    <w:rsid w:val="00B71611"/>
    <w:rsid w:val="00B7611A"/>
    <w:rsid w:val="00B8260C"/>
    <w:rsid w:val="00BB6AA4"/>
    <w:rsid w:val="00BC2C91"/>
    <w:rsid w:val="00BC646B"/>
    <w:rsid w:val="00BC675C"/>
    <w:rsid w:val="00BD2CD8"/>
    <w:rsid w:val="00BD6ECD"/>
    <w:rsid w:val="00BF3B83"/>
    <w:rsid w:val="00C136EF"/>
    <w:rsid w:val="00C15A31"/>
    <w:rsid w:val="00C32CF6"/>
    <w:rsid w:val="00C363F9"/>
    <w:rsid w:val="00C556A7"/>
    <w:rsid w:val="00C70710"/>
    <w:rsid w:val="00C73842"/>
    <w:rsid w:val="00C85CA2"/>
    <w:rsid w:val="00C865BB"/>
    <w:rsid w:val="00C92690"/>
    <w:rsid w:val="00CB3F3B"/>
    <w:rsid w:val="00CC4D44"/>
    <w:rsid w:val="00CE3E62"/>
    <w:rsid w:val="00D02DDB"/>
    <w:rsid w:val="00D03504"/>
    <w:rsid w:val="00D03B7F"/>
    <w:rsid w:val="00D06C8B"/>
    <w:rsid w:val="00D14184"/>
    <w:rsid w:val="00D23770"/>
    <w:rsid w:val="00D33F30"/>
    <w:rsid w:val="00D405AF"/>
    <w:rsid w:val="00D60A2B"/>
    <w:rsid w:val="00D6727B"/>
    <w:rsid w:val="00D92843"/>
    <w:rsid w:val="00DB2756"/>
    <w:rsid w:val="00DD1E48"/>
    <w:rsid w:val="00DD2F2A"/>
    <w:rsid w:val="00DE58BF"/>
    <w:rsid w:val="00DF4355"/>
    <w:rsid w:val="00E04FB6"/>
    <w:rsid w:val="00E07DE8"/>
    <w:rsid w:val="00E13C10"/>
    <w:rsid w:val="00E14195"/>
    <w:rsid w:val="00E2229F"/>
    <w:rsid w:val="00E22F9E"/>
    <w:rsid w:val="00E332C7"/>
    <w:rsid w:val="00E4105F"/>
    <w:rsid w:val="00E502F9"/>
    <w:rsid w:val="00E64FC4"/>
    <w:rsid w:val="00E67593"/>
    <w:rsid w:val="00E71104"/>
    <w:rsid w:val="00EA6DCE"/>
    <w:rsid w:val="00EB7198"/>
    <w:rsid w:val="00EB7D52"/>
    <w:rsid w:val="00ED2537"/>
    <w:rsid w:val="00EE2449"/>
    <w:rsid w:val="00EE2CE3"/>
    <w:rsid w:val="00F018AA"/>
    <w:rsid w:val="00F0480C"/>
    <w:rsid w:val="00F05CC6"/>
    <w:rsid w:val="00F136A5"/>
    <w:rsid w:val="00F13FC9"/>
    <w:rsid w:val="00F51330"/>
    <w:rsid w:val="00F563D1"/>
    <w:rsid w:val="00F56F11"/>
    <w:rsid w:val="00F67FB3"/>
    <w:rsid w:val="00F742FF"/>
    <w:rsid w:val="00F9494D"/>
    <w:rsid w:val="00FB1254"/>
    <w:rsid w:val="00FD2D59"/>
    <w:rsid w:val="00FE0176"/>
    <w:rsid w:val="00FE05DF"/>
    <w:rsid w:val="00FF34C5"/>
    <w:rsid w:val="00FF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07AB2"/>
  <w15:docId w15:val="{BEDA25C9-32A2-2142-BFC4-EFADFB63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customStyle="1" w:styleId="name">
    <w:name w:val="name"/>
    <w:qFormat/>
    <w:pPr>
      <w:spacing w:before="200"/>
      <w:jc w:val="center"/>
    </w:pPr>
  </w:style>
  <w:style w:type="paragraph" w:customStyle="1" w:styleId="para">
    <w:name w:val="para"/>
    <w:qFormat/>
    <w:pPr>
      <w:spacing w:before="200"/>
    </w:pPr>
  </w:style>
  <w:style w:type="paragraph" w:customStyle="1" w:styleId="titleHeadingWithRow">
    <w:name w:val="titleHeadingWithRow"/>
    <w:qFormat/>
    <w:pPr>
      <w:spacing w:before="200"/>
    </w:pPr>
  </w:style>
  <w:style w:type="paragraph" w:customStyle="1" w:styleId="titleWithRow">
    <w:name w:val="titleWithRow"/>
    <w:qFormat/>
  </w:style>
  <w:style w:type="paragraph" w:customStyle="1" w:styleId="experienceHeading">
    <w:name w:val="experienceHeading"/>
    <w:qFormat/>
    <w:pPr>
      <w:spacing w:before="200"/>
    </w:pPr>
  </w:style>
  <w:style w:type="character" w:styleId="UnresolvedMention">
    <w:name w:val="Unresolved Mention"/>
    <w:basedOn w:val="DefaultParagraphFont"/>
    <w:uiPriority w:val="99"/>
    <w:semiHidden/>
    <w:unhideWhenUsed/>
    <w:rsid w:val="008055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03D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66FC"/>
    <w:rPr>
      <w:rFonts w:cs="Mangal"/>
      <w:sz w:val="24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D6727B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0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5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3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hithi-d27/" TargetMode="External"/><Relationship Id="rId5" Type="http://schemas.openxmlformats.org/officeDocument/2006/relationships/hyperlink" Target="mailto:sahithi.d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sahithi dasaragari</cp:lastModifiedBy>
  <cp:revision>6</cp:revision>
  <cp:lastPrinted>2023-11-16T11:09:00Z</cp:lastPrinted>
  <dcterms:created xsi:type="dcterms:W3CDTF">2025-03-16T21:13:00Z</dcterms:created>
  <dcterms:modified xsi:type="dcterms:W3CDTF">2025-04-02T23:29:00Z</dcterms:modified>
  <dc:language>en-US</dc:language>
</cp:coreProperties>
</file>