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30" w:lineRule="auto"/>
        <w:ind w:left="0" w:right="0" w:firstLine="0"/>
        <w:jc w:val="center"/>
        <w:rPr/>
      </w:pPr>
      <w:r w:rsidDel="00000000" w:rsidR="00000000" w:rsidRPr="00000000">
        <w:rPr>
          <w:rFonts w:ascii="Times New Roman" w:cs="Times New Roman" w:eastAsia="Times New Roman" w:hAnsi="Times New Roman"/>
          <w:b w:val="1"/>
          <w:i w:val="0"/>
          <w:strike w:val="0"/>
          <w:color w:val="2e3d50"/>
          <w:sz w:val="36.3"/>
          <w:szCs w:val="36.3"/>
          <w:u w:val="none"/>
          <w:shd w:fill="auto" w:val="clear"/>
          <w:vertAlign w:val="baseline"/>
          <w:rtl w:val="0"/>
        </w:rPr>
        <w:t xml:space="preserve">Frank Short</w:t>
      </w:r>
      <w:r w:rsidDel="00000000" w:rsidR="00000000" w:rsidRPr="00000000">
        <w:rPr>
          <w:rtl w:val="0"/>
        </w:rPr>
      </w:r>
    </w:p>
    <w:p w:rsidR="00000000" w:rsidDel="00000000" w:rsidP="00000000" w:rsidRDefault="00000000" w:rsidRPr="00000000" w14:paraId="00000002">
      <w:pPr>
        <w:spacing w:after="0" w:before="0" w:line="330" w:lineRule="auto"/>
        <w:ind w:left="0" w:right="0" w:firstLine="0"/>
        <w:jc w:val="center"/>
        <w:rPr/>
      </w:pPr>
      <w:r w:rsidDel="00000000" w:rsidR="00000000" w:rsidRPr="00000000">
        <w:rPr/>
        <w:drawing>
          <wp:inline distB="0" distT="0" distL="0" distR="0">
            <wp:extent cx="111760" cy="11176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760" cy="111760"/>
                    </a:xfrm>
                    <a:prstGeom prst="rect"/>
                    <a:ln/>
                  </pic:spPr>
                </pic:pic>
              </a:graphicData>
            </a:graphic>
          </wp:inline>
        </w:drawing>
      </w:r>
      <w:r w:rsidDel="00000000" w:rsidR="00000000" w:rsidRPr="00000000">
        <w:rPr>
          <w:rFonts w:ascii="Times New Roman" w:cs="Times New Roman" w:eastAsia="Times New Roman" w:hAnsi="Times New Roman"/>
          <w:b w:val="0"/>
          <w:i w:val="0"/>
          <w:strike w:val="0"/>
          <w:color w:val="2e3d50"/>
          <w:sz w:val="16.5"/>
          <w:szCs w:val="16.5"/>
          <w:u w:val="none"/>
          <w:shd w:fill="auto" w:val="clear"/>
          <w:vertAlign w:val="baseline"/>
          <w:rtl w:val="0"/>
        </w:rPr>
        <w:t xml:space="preserve">frankshortit@gmail.com  </w:t>
      </w:r>
      <w:r w:rsidDel="00000000" w:rsidR="00000000" w:rsidRPr="00000000">
        <w:rPr/>
        <w:drawing>
          <wp:inline distB="0" distT="0" distL="0" distR="0">
            <wp:extent cx="111760" cy="11176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1760" cy="111760"/>
                    </a:xfrm>
                    <a:prstGeom prst="rect"/>
                    <a:ln/>
                  </pic:spPr>
                </pic:pic>
              </a:graphicData>
            </a:graphic>
          </wp:inline>
        </w:drawing>
      </w:r>
      <w:r w:rsidDel="00000000" w:rsidR="00000000" w:rsidRPr="00000000">
        <w:rPr>
          <w:rFonts w:ascii="Times New Roman" w:cs="Times New Roman" w:eastAsia="Times New Roman" w:hAnsi="Times New Roman"/>
          <w:b w:val="0"/>
          <w:i w:val="0"/>
          <w:strike w:val="0"/>
          <w:color w:val="2e3d50"/>
          <w:sz w:val="16.5"/>
          <w:szCs w:val="16.5"/>
          <w:u w:val="none"/>
          <w:shd w:fill="auto" w:val="clear"/>
          <w:vertAlign w:val="baseline"/>
          <w:rtl w:val="0"/>
        </w:rPr>
        <w:t xml:space="preserve">(571) 242-0900  </w:t>
      </w:r>
      <w:r w:rsidDel="00000000" w:rsidR="00000000" w:rsidRPr="00000000">
        <w:rPr/>
        <w:drawing>
          <wp:inline distB="0" distT="0" distL="0" distR="0">
            <wp:extent cx="111760" cy="11176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1760" cy="111760"/>
                    </a:xfrm>
                    <a:prstGeom prst="rect"/>
                    <a:ln/>
                  </pic:spPr>
                </pic:pic>
              </a:graphicData>
            </a:graphic>
          </wp:inline>
        </w:drawing>
      </w:r>
      <w:r w:rsidDel="00000000" w:rsidR="00000000" w:rsidRPr="00000000">
        <w:rPr>
          <w:rFonts w:ascii="Times New Roman" w:cs="Times New Roman" w:eastAsia="Times New Roman" w:hAnsi="Times New Roman"/>
          <w:b w:val="0"/>
          <w:i w:val="0"/>
          <w:strike w:val="0"/>
          <w:color w:val="2e3d50"/>
          <w:sz w:val="16.5"/>
          <w:szCs w:val="16.5"/>
          <w:u w:val="none"/>
          <w:shd w:fill="auto" w:val="clear"/>
          <w:vertAlign w:val="baseline"/>
          <w:rtl w:val="0"/>
        </w:rPr>
        <w:t xml:space="preserve">frankshortjr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e5e7eb" w:space="11" w:sz="4" w:val="single"/>
          <w:left w:space="0" w:sz="0" w:val="nil"/>
          <w:bottom w:color="000000" w:space="1" w:sz="4" w:val="single"/>
          <w:right w:space="0" w:sz="0" w:val="nil"/>
          <w:between w:space="0" w:sz="0" w:val="nil"/>
        </w:pBdr>
        <w:shd w:fill="auto" w:val="clear"/>
        <w:spacing w:after="60" w:before="220" w:line="33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3d50"/>
          <w:sz w:val="25.299999999999997"/>
          <w:szCs w:val="25.299999999999997"/>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4">
      <w:pPr>
        <w:spacing w:after="0" w:before="0" w:line="330" w:lineRule="auto"/>
        <w:ind w:left="0" w:right="0" w:firstLine="0"/>
        <w:jc w:val="left"/>
        <w:rPr/>
      </w:pPr>
      <w:r w:rsidDel="00000000" w:rsidR="00000000" w:rsidRPr="00000000">
        <w:rPr>
          <w:color w:val="2e3d50"/>
          <w:sz w:val="18.7"/>
          <w:szCs w:val="18.7"/>
          <w:rtl w:val="0"/>
        </w:rPr>
        <w:t xml:space="preserve">Tenured Operations Engineer with 10+ years in data centers and AWS, specializing in cost optimization, automation, and clear documentation. Excellent communicator seeking a new role following a recent RIF.</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e5e7eb" w:space="11" w:sz="4" w:val="single"/>
          <w:left w:space="0" w:sz="0" w:val="nil"/>
          <w:bottom w:color="000000" w:space="1" w:sz="4" w:val="single"/>
          <w:right w:space="0" w:sz="0" w:val="nil"/>
          <w:between w:space="0" w:sz="0" w:val="nil"/>
        </w:pBdr>
        <w:shd w:fill="auto" w:val="clear"/>
        <w:spacing w:after="60" w:before="220" w:line="33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3d50"/>
          <w:sz w:val="25.299999999999997"/>
          <w:szCs w:val="25.299999999999997"/>
          <w:u w:val="none"/>
          <w:shd w:fill="auto" w:val="clear"/>
          <w:vertAlign w:val="baseline"/>
          <w:rtl w:val="0"/>
        </w:rPr>
        <w:t xml:space="preserve">ACHIEVEMENTS</w:t>
      </w:r>
      <w:r w:rsidDel="00000000" w:rsidR="00000000" w:rsidRPr="00000000">
        <w:rPr>
          <w:rtl w:val="0"/>
        </w:rPr>
      </w:r>
    </w:p>
    <w:p w:rsidR="00000000" w:rsidDel="00000000" w:rsidP="00000000" w:rsidRDefault="00000000" w:rsidRPr="00000000" w14:paraId="00000006">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Reduced Service Downtime and Increased Customer Retention</w:t>
      </w:r>
      <w:r w:rsidDel="00000000" w:rsidR="00000000" w:rsidRPr="00000000">
        <w:rPr>
          <w:rtl w:val="0"/>
        </w:rPr>
      </w:r>
    </w:p>
    <w:p w:rsidR="00000000" w:rsidDel="00000000" w:rsidP="00000000" w:rsidRDefault="00000000" w:rsidRPr="00000000" w14:paraId="00000007">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Customers cited two major pain points; excessively long maintenance windows, and frequent game crashing caused by other users running scripted attacks. Spearheaded two initiatives to deal with this. </w:t>
      </w:r>
      <w:r w:rsidDel="00000000" w:rsidR="00000000" w:rsidRPr="00000000">
        <w:rPr>
          <w:rtl w:val="0"/>
        </w:rPr>
      </w:r>
    </w:p>
    <w:p w:rsidR="00000000" w:rsidDel="00000000" w:rsidP="00000000" w:rsidRDefault="00000000" w:rsidRPr="00000000" w14:paraId="00000008">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The first identified the root cause of long maintenance windows, developed into a plan of incremental changes to maximize environmental resources, and resulted in a maintenance window reduction by over 33%. </w:t>
      </w:r>
      <w:r w:rsidDel="00000000" w:rsidR="00000000" w:rsidRPr="00000000">
        <w:rPr>
          <w:rtl w:val="0"/>
        </w:rPr>
      </w:r>
    </w:p>
    <w:p w:rsidR="00000000" w:rsidDel="00000000" w:rsidP="00000000" w:rsidRDefault="00000000" w:rsidRPr="00000000" w14:paraId="00000009">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The second greatly increased the ability to deal with in-game attacks by scripting the investigation process into easy-to-run tools. Both credited for increased retention.</w:t>
      </w:r>
      <w:r w:rsidDel="00000000" w:rsidR="00000000" w:rsidRPr="00000000">
        <w:rPr>
          <w:rtl w:val="0"/>
        </w:rPr>
      </w:r>
    </w:p>
    <w:p w:rsidR="00000000" w:rsidDel="00000000" w:rsidP="00000000" w:rsidRDefault="00000000" w:rsidRPr="00000000" w14:paraId="0000000A">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B">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Trained a New Systems Administration Team</w:t>
      </w:r>
      <w:r w:rsidDel="00000000" w:rsidR="00000000" w:rsidRPr="00000000">
        <w:rPr>
          <w:rtl w:val="0"/>
        </w:rPr>
      </w:r>
    </w:p>
    <w:p w:rsidR="00000000" w:rsidDel="00000000" w:rsidP="00000000" w:rsidRDefault="00000000" w:rsidRPr="00000000" w14:paraId="0000000C">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During migration to the cloud, led the training of a new department consisting of four entry-level IT professionals.</w:t>
      </w:r>
      <w:r w:rsidDel="00000000" w:rsidR="00000000" w:rsidRPr="00000000">
        <w:rPr>
          <w:rtl w:val="0"/>
        </w:rPr>
      </w:r>
    </w:p>
    <w:p w:rsidR="00000000" w:rsidDel="00000000" w:rsidP="00000000" w:rsidRDefault="00000000" w:rsidRPr="00000000" w14:paraId="0000000D">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Mentored the team to become linux system administrators, providing relief to engineering teams by offloading tasks surrounding the deployment of services, incident response, and non-automated processes surrounding environment health.</w:t>
      </w:r>
      <w:r w:rsidDel="00000000" w:rsidR="00000000" w:rsidRPr="00000000">
        <w:rPr>
          <w:rtl w:val="0"/>
        </w:rPr>
      </w:r>
    </w:p>
    <w:p w:rsidR="00000000" w:rsidDel="00000000" w:rsidP="00000000" w:rsidRDefault="00000000" w:rsidRPr="00000000" w14:paraId="0000000E">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Once migrated to the cloud, revised the team’s roles and responsibilities to adapt to the new environment.  This included tasks involving Elastic Container Services (ECS), CloudWatch, EC2 instance administration, System Manager, Auto Scaling Groups (ASG), etc.</w:t>
      </w:r>
      <w:r w:rsidDel="00000000" w:rsidR="00000000" w:rsidRPr="00000000">
        <w:rPr>
          <w:rtl w:val="0"/>
        </w:rPr>
      </w:r>
    </w:p>
    <w:p w:rsidR="00000000" w:rsidDel="00000000" w:rsidP="00000000" w:rsidRDefault="00000000" w:rsidRPr="00000000" w14:paraId="0000000F">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10">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Served in Data Center Migration to Amazon Web Services (AWS)</w:t>
      </w:r>
      <w:r w:rsidDel="00000000" w:rsidR="00000000" w:rsidRPr="00000000">
        <w:rPr>
          <w:rtl w:val="0"/>
        </w:rPr>
      </w:r>
    </w:p>
    <w:p w:rsidR="00000000" w:rsidDel="00000000" w:rsidP="00000000" w:rsidRDefault="00000000" w:rsidRPr="00000000" w14:paraId="00000011">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Collaborated with developers to create CloudFormation stacks for various services to uplift applications from the data center.</w:t>
      </w:r>
      <w:r w:rsidDel="00000000" w:rsidR="00000000" w:rsidRPr="00000000">
        <w:rPr>
          <w:rtl w:val="0"/>
        </w:rPr>
      </w:r>
    </w:p>
    <w:p w:rsidR="00000000" w:rsidDel="00000000" w:rsidP="00000000" w:rsidRDefault="00000000" w:rsidRPr="00000000" w14:paraId="00000012">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This involved the design and implementation of a service’s underlying infrastructure, including instance type, security groups, Elastic Load Balancer (ELB), Elastic Container Service (ECS) deployment, DNS management (Route 53), CloudWatch dashboards and alarming, S3 bucket policies, etc. </w:t>
      </w:r>
      <w:r w:rsidDel="00000000" w:rsidR="00000000" w:rsidRPr="00000000">
        <w:rPr>
          <w:rtl w:val="0"/>
        </w:rPr>
      </w:r>
    </w:p>
    <w:p w:rsidR="00000000" w:rsidDel="00000000" w:rsidP="00000000" w:rsidRDefault="00000000" w:rsidRPr="00000000" w14:paraId="00000013">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Developed a Change Control Policy and Deploy Plan, which served for all involved teams (Developers, Operations, QA, Support, &amp; Product), laying out roles, and providing a rollback plan in the event of any service outage or degradation.</w:t>
      </w:r>
      <w:r w:rsidDel="00000000" w:rsidR="00000000" w:rsidRPr="00000000">
        <w:rPr>
          <w:rtl w:val="0"/>
        </w:rPr>
      </w:r>
    </w:p>
    <w:p w:rsidR="00000000" w:rsidDel="00000000" w:rsidP="00000000" w:rsidRDefault="00000000" w:rsidRPr="00000000" w14:paraId="00000014">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15">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Implementation of Logging, Metrics, Monitoring, and Alarming</w:t>
      </w:r>
      <w:r w:rsidDel="00000000" w:rsidR="00000000" w:rsidRPr="00000000">
        <w:rPr>
          <w:rtl w:val="0"/>
        </w:rPr>
      </w:r>
    </w:p>
    <w:p w:rsidR="00000000" w:rsidDel="00000000" w:rsidP="00000000" w:rsidRDefault="00000000" w:rsidRPr="00000000" w14:paraId="00000016">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Created dashboards, customized application and infrastructure metrics, and alarming that integrated CloudWatch, DataDog, and PagerDuty together.</w:t>
      </w:r>
      <w:r w:rsidDel="00000000" w:rsidR="00000000" w:rsidRPr="00000000">
        <w:rPr>
          <w:rtl w:val="0"/>
        </w:rPr>
      </w:r>
    </w:p>
    <w:p w:rsidR="00000000" w:rsidDel="00000000" w:rsidP="00000000" w:rsidRDefault="00000000" w:rsidRPr="00000000" w14:paraId="00000017">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Led the transition of the Server Development team inheriting On-Call responsibilities.</w:t>
      </w:r>
      <w:r w:rsidDel="00000000" w:rsidR="00000000" w:rsidRPr="00000000">
        <w:rPr>
          <w:rtl w:val="0"/>
        </w:rPr>
      </w:r>
    </w:p>
    <w:p w:rsidR="00000000" w:rsidDel="00000000" w:rsidP="00000000" w:rsidRDefault="00000000" w:rsidRPr="00000000" w14:paraId="00000018">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Created an On-Call Outage &amp; Escalation Policy, and a Hand-Off Policy built around the Site Reliability Engineering (SRE) model.</w:t>
      </w:r>
      <w:r w:rsidDel="00000000" w:rsidR="00000000" w:rsidRPr="00000000">
        <w:rPr>
          <w:rtl w:val="0"/>
        </w:rPr>
      </w:r>
    </w:p>
    <w:p w:rsidR="00000000" w:rsidDel="00000000" w:rsidP="00000000" w:rsidRDefault="00000000" w:rsidRPr="00000000" w14:paraId="00000019">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1A">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Led Migration to Akamai Kona Site Defender (KSD)</w:t>
      </w:r>
      <w:r w:rsidDel="00000000" w:rsidR="00000000" w:rsidRPr="00000000">
        <w:rPr>
          <w:rtl w:val="0"/>
        </w:rPr>
      </w:r>
    </w:p>
    <w:p w:rsidR="00000000" w:rsidDel="00000000" w:rsidP="00000000" w:rsidRDefault="00000000" w:rsidRPr="00000000" w14:paraId="0000001B">
      <w:pPr>
        <w:numPr>
          <w:ilvl w:val="0"/>
          <w:numId w:val="1"/>
        </w:numPr>
        <w:spacing w:after="0" w:before="0" w:line="330" w:lineRule="auto"/>
        <w:ind w:left="111" w:right="0" w:hanging="90"/>
        <w:jc w:val="left"/>
        <w:rPr/>
      </w:pPr>
      <w:r w:rsidDel="00000000" w:rsidR="00000000" w:rsidRPr="00000000">
        <w:rPr>
          <w:color w:val="2e3d50"/>
          <w:sz w:val="18.7"/>
          <w:szCs w:val="18.7"/>
          <w:rtl w:val="0"/>
        </w:rPr>
        <w:t xml:space="preserve">Kept the environment</w:t>
      </w:r>
      <w:r w:rsidDel="00000000" w:rsidR="00000000" w:rsidRPr="00000000">
        <w:rPr>
          <w:b w:val="0"/>
          <w:i w:val="0"/>
          <w:strike w:val="0"/>
          <w:color w:val="2e3d50"/>
          <w:sz w:val="18.7"/>
          <w:szCs w:val="18.7"/>
          <w:u w:val="none"/>
          <w:shd w:fill="auto" w:val="clear"/>
          <w:vertAlign w:val="baseline"/>
          <w:rtl w:val="0"/>
        </w:rPr>
        <w:t xml:space="preserve"> online during DDoS attacks. </w:t>
      </w:r>
      <w:r w:rsidDel="00000000" w:rsidR="00000000" w:rsidRPr="00000000">
        <w:rPr>
          <w:rtl w:val="0"/>
        </w:rPr>
      </w:r>
    </w:p>
    <w:p w:rsidR="00000000" w:rsidDel="00000000" w:rsidP="00000000" w:rsidRDefault="00000000" w:rsidRPr="00000000" w14:paraId="0000001C">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Created all Web Application Firewall (WAF) configurations for all web properties. </w:t>
      </w:r>
      <w:r w:rsidDel="00000000" w:rsidR="00000000" w:rsidRPr="00000000">
        <w:rPr>
          <w:rtl w:val="0"/>
        </w:rPr>
      </w:r>
    </w:p>
    <w:p w:rsidR="00000000" w:rsidDel="00000000" w:rsidP="00000000" w:rsidRDefault="00000000" w:rsidRPr="00000000" w14:paraId="0000001D">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Implemented CDN (Content Delivery Network) Origin Cloaking. </w:t>
      </w:r>
      <w:r w:rsidDel="00000000" w:rsidR="00000000" w:rsidRPr="00000000">
        <w:rPr>
          <w:rtl w:val="0"/>
        </w:rPr>
      </w:r>
    </w:p>
    <w:p w:rsidR="00000000" w:rsidDel="00000000" w:rsidP="00000000" w:rsidRDefault="00000000" w:rsidRPr="00000000" w14:paraId="0000001E">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Balanced desirable web scraping traffic for marketing against actual malicious traffic.</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e5e7eb" w:space="11" w:sz="4" w:val="single"/>
          <w:left w:space="0" w:sz="0" w:val="nil"/>
          <w:bottom w:color="000000" w:space="1" w:sz="4" w:val="single"/>
          <w:right w:space="0" w:sz="0" w:val="nil"/>
          <w:between w:space="0" w:sz="0" w:val="nil"/>
        </w:pBdr>
        <w:shd w:fill="auto" w:val="clear"/>
        <w:spacing w:after="60" w:before="220" w:line="33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3d50"/>
          <w:sz w:val="25.299999999999997"/>
          <w:szCs w:val="25.299999999999997"/>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20">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Software Engineer</w:t>
      </w:r>
      <w:r w:rsidDel="00000000" w:rsidR="00000000" w:rsidRPr="00000000">
        <w:rPr>
          <w:rtl w:val="0"/>
        </w:rPr>
      </w:r>
    </w:p>
    <w:p w:rsidR="00000000" w:rsidDel="00000000" w:rsidP="00000000" w:rsidRDefault="00000000" w:rsidRPr="00000000" w14:paraId="00000021">
      <w:pPr>
        <w:tabs>
          <w:tab w:val="right" w:leader="none" w:pos="20000"/>
        </w:tabs>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Linden Lab</w:t>
      </w:r>
      <w:r w:rsidDel="00000000" w:rsidR="00000000" w:rsidRPr="00000000">
        <w:rPr>
          <w:rtl w:val="0"/>
        </w:rPr>
        <w:tab/>
      </w: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September 2022 - October 2024, San Francisco, CA</w:t>
      </w:r>
      <w:r w:rsidDel="00000000" w:rsidR="00000000" w:rsidRPr="00000000">
        <w:rPr>
          <w:rtl w:val="0"/>
        </w:rPr>
      </w:r>
    </w:p>
    <w:p w:rsidR="00000000" w:rsidDel="00000000" w:rsidP="00000000" w:rsidRDefault="00000000" w:rsidRPr="00000000" w14:paraId="00000022">
      <w:pPr>
        <w:spacing w:after="0" w:before="0" w:line="330" w:lineRule="auto"/>
        <w:ind w:left="0" w:right="0" w:firstLine="0"/>
        <w:jc w:val="left"/>
        <w:rPr/>
      </w:pPr>
      <w:r w:rsidDel="00000000" w:rsidR="00000000" w:rsidRPr="00000000">
        <w:rPr>
          <w:b w:val="0"/>
          <w:i w:val="0"/>
          <w:strike w:val="0"/>
          <w:color w:val="2e3d50"/>
          <w:sz w:val="18.7"/>
          <w:szCs w:val="18.7"/>
          <w:u w:val="none"/>
          <w:shd w:fill="auto" w:val="clear"/>
          <w:vertAlign w:val="baseline"/>
          <w:rtl w:val="0"/>
        </w:rPr>
        <w:t xml:space="preserve">Linden Lab creates platforms that allow people to create, share, and monetize their own virtual experiences. I was laid off in a reduction in force event while in good standing, am eligible for rehire, and can provide a reference </w:t>
      </w:r>
      <w:r w:rsidDel="00000000" w:rsidR="00000000" w:rsidRPr="00000000">
        <w:rPr>
          <w:color w:val="2e3d50"/>
          <w:sz w:val="18.7"/>
          <w:szCs w:val="18.7"/>
          <w:rtl w:val="0"/>
        </w:rPr>
        <w:t xml:space="preserve">from</w:t>
      </w:r>
      <w:r w:rsidDel="00000000" w:rsidR="00000000" w:rsidRPr="00000000">
        <w:rPr>
          <w:b w:val="0"/>
          <w:i w:val="0"/>
          <w:strike w:val="0"/>
          <w:color w:val="2e3d50"/>
          <w:sz w:val="18.7"/>
          <w:szCs w:val="18.7"/>
          <w:u w:val="none"/>
          <w:shd w:fill="auto" w:val="clear"/>
          <w:vertAlign w:val="baseline"/>
          <w:rtl w:val="0"/>
        </w:rPr>
        <w:t xml:space="preserve"> my former Director.</w:t>
      </w:r>
      <w:r w:rsidDel="00000000" w:rsidR="00000000" w:rsidRPr="00000000">
        <w:rPr>
          <w:rtl w:val="0"/>
        </w:rPr>
      </w:r>
    </w:p>
    <w:p w:rsidR="00000000" w:rsidDel="00000000" w:rsidP="00000000" w:rsidRDefault="00000000" w:rsidRPr="00000000" w14:paraId="00000023">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This role was a mix of DevOps and Jr. Software Engineering.</w:t>
      </w:r>
      <w:r w:rsidDel="00000000" w:rsidR="00000000" w:rsidRPr="00000000">
        <w:rPr>
          <w:rtl w:val="0"/>
        </w:rPr>
      </w:r>
    </w:p>
    <w:p w:rsidR="00000000" w:rsidDel="00000000" w:rsidP="00000000" w:rsidRDefault="00000000" w:rsidRPr="00000000" w14:paraId="00000024">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Maintained codebase for Docker based Python applications and resolved bugs.  These systems supported user logins, instant message chats, content caching (NGINX), database queries (FastAPI/MySQL), email (SMTP), product version release management (Django), and automated virtual world health monitoring and administration.</w:t>
      </w:r>
      <w:r w:rsidDel="00000000" w:rsidR="00000000" w:rsidRPr="00000000">
        <w:rPr>
          <w:rtl w:val="0"/>
        </w:rPr>
      </w:r>
    </w:p>
    <w:p w:rsidR="00000000" w:rsidDel="00000000" w:rsidP="00000000" w:rsidRDefault="00000000" w:rsidRPr="00000000" w14:paraId="00000025">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Created CI/CD workflows in GitHub Actions for automated code dependency updating and security vulnerability resolution (Dependabot), code linting (Pre-commit), image building, and deployment to AWS ECS.</w:t>
      </w:r>
      <w:r w:rsidDel="00000000" w:rsidR="00000000" w:rsidRPr="00000000">
        <w:rPr>
          <w:rtl w:val="0"/>
        </w:rPr>
      </w:r>
    </w:p>
    <w:p w:rsidR="00000000" w:rsidDel="00000000" w:rsidP="00000000" w:rsidRDefault="00000000" w:rsidRPr="00000000" w14:paraId="00000026">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Followed GitHub Contributors Mike Pea’s “Pull Request Etiquette” and Chris Beam’s “Seven Rules of a Great Git Commit Message”.</w:t>
      </w:r>
      <w:r w:rsidDel="00000000" w:rsidR="00000000" w:rsidRPr="00000000">
        <w:rPr>
          <w:rtl w:val="0"/>
        </w:rPr>
      </w:r>
    </w:p>
    <w:p w:rsidR="00000000" w:rsidDel="00000000" w:rsidP="00000000" w:rsidRDefault="00000000" w:rsidRPr="00000000" w14:paraId="00000027">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28">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Systems Engineer</w:t>
      </w:r>
      <w:r w:rsidDel="00000000" w:rsidR="00000000" w:rsidRPr="00000000">
        <w:rPr>
          <w:rtl w:val="0"/>
        </w:rPr>
      </w:r>
    </w:p>
    <w:p w:rsidR="00000000" w:rsidDel="00000000" w:rsidP="00000000" w:rsidRDefault="00000000" w:rsidRPr="00000000" w14:paraId="00000029">
      <w:pPr>
        <w:tabs>
          <w:tab w:val="right" w:leader="none" w:pos="20000"/>
        </w:tabs>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Linden Lab</w:t>
      </w:r>
      <w:r w:rsidDel="00000000" w:rsidR="00000000" w:rsidRPr="00000000">
        <w:rPr>
          <w:rtl w:val="0"/>
        </w:rPr>
        <w:tab/>
      </w:r>
      <w:r w:rsidDel="00000000" w:rsidR="00000000" w:rsidRPr="00000000">
        <w:rPr>
          <w:color w:val="2e3d50"/>
          <w:sz w:val="18.7"/>
          <w:szCs w:val="18.7"/>
          <w:rtl w:val="0"/>
        </w:rPr>
        <w:t xml:space="preserve">September </w:t>
      </w: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2017 - September 2022, San Francisco, CA</w:t>
      </w:r>
      <w:r w:rsidDel="00000000" w:rsidR="00000000" w:rsidRPr="00000000">
        <w:rPr>
          <w:rtl w:val="0"/>
        </w:rPr>
      </w:r>
    </w:p>
    <w:p w:rsidR="00000000" w:rsidDel="00000000" w:rsidP="00000000" w:rsidRDefault="00000000" w:rsidRPr="00000000" w14:paraId="0000002A">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Served both as a Data Center and Cloud Systems Engineer during migration from Data Center to Amazon Web Services (AWS).</w:t>
      </w:r>
      <w:r w:rsidDel="00000000" w:rsidR="00000000" w:rsidRPr="00000000">
        <w:rPr>
          <w:rtl w:val="0"/>
        </w:rPr>
      </w:r>
    </w:p>
    <w:p w:rsidR="00000000" w:rsidDel="00000000" w:rsidP="00000000" w:rsidRDefault="00000000" w:rsidRPr="00000000" w14:paraId="0000002B">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Collaborated with developers to design and create cloud infrastructure via CloudFormation stacks using troposphere to uplift applications from data center. This process involved evaluating the appropriate instance type, security groups, elastic load balancer (ELB) configuration, auto scaling policy, elastic container service deploy strategy, DNS management, S3 bucket policies, etc.</w:t>
      </w:r>
      <w:r w:rsidDel="00000000" w:rsidR="00000000" w:rsidRPr="00000000">
        <w:rPr>
          <w:rtl w:val="0"/>
        </w:rPr>
      </w:r>
    </w:p>
    <w:p w:rsidR="00000000" w:rsidDel="00000000" w:rsidP="00000000" w:rsidRDefault="00000000" w:rsidRPr="00000000" w14:paraId="0000002C">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Led Migration to Akamai Kona Site Defender (KSD) - Kept environment online during DDoS attacks. Created all Web Application Firewall (WAF) configurations for all web properties. Implemented CDN (Content Delivery Network) Origin Cloaking. Balanced desirable web scraping traffic for marketing against actual malicious traffic.</w:t>
      </w:r>
      <w:r w:rsidDel="00000000" w:rsidR="00000000" w:rsidRPr="00000000">
        <w:rPr>
          <w:rtl w:val="0"/>
        </w:rPr>
      </w:r>
    </w:p>
    <w:p w:rsidR="00000000" w:rsidDel="00000000" w:rsidP="00000000" w:rsidRDefault="00000000" w:rsidRPr="00000000" w14:paraId="0000002D">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Implemented metrics, monitoring, and alarming for infrastructure and applications through the use of CloudWatch, Vector by DataDog, CloudFormation (Infrastructure as Code), Kinesis Firehose, S3, and Athena.  This included the management and integration of PagerDuty, Confluence, and Slack for a 24/7 on-call environment.</w:t>
      </w:r>
      <w:r w:rsidDel="00000000" w:rsidR="00000000" w:rsidRPr="00000000">
        <w:rPr>
          <w:rtl w:val="0"/>
        </w:rPr>
      </w:r>
    </w:p>
    <w:p w:rsidR="00000000" w:rsidDel="00000000" w:rsidP="00000000" w:rsidRDefault="00000000" w:rsidRPr="00000000" w14:paraId="0000002E">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Resolved hardware, software, and network issues with data center environment, occasionally collaborating with a Remote Hands team.  This included requests from various application teams to provision systems, which involved managing DNS records via a bind server, DHCP configuration for PXE machine imaging, F5 Load Balancer configuration changes, OpenStack administration, etc.  Served in a top tier escalation point for On-Call response teams.</w:t>
      </w:r>
      <w:r w:rsidDel="00000000" w:rsidR="00000000" w:rsidRPr="00000000">
        <w:rPr>
          <w:rtl w:val="0"/>
        </w:rPr>
      </w:r>
    </w:p>
    <w:p w:rsidR="00000000" w:rsidDel="00000000" w:rsidP="00000000" w:rsidRDefault="00000000" w:rsidRPr="00000000" w14:paraId="0000002F">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Developed a Change Control Policy and Deploy Plan, which served for all involved teams (Developers, Operations, QA, Support, &amp; Product), laying out roles, and providing a rollback plan in the event of any service outage or degradation.</w:t>
      </w:r>
      <w:r w:rsidDel="00000000" w:rsidR="00000000" w:rsidRPr="00000000">
        <w:rPr>
          <w:rtl w:val="0"/>
        </w:rPr>
      </w:r>
    </w:p>
    <w:p w:rsidR="00000000" w:rsidDel="00000000" w:rsidP="00000000" w:rsidRDefault="00000000" w:rsidRPr="00000000" w14:paraId="00000030">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Trained a New Systems Administration Team -  During the migration to the cloud, led the training of a new department consisting of four system administrators, providing relief to engineering teams by offloading tasks surrounding the deployment of services, incident response, and non-automated processes surrounding environment health. Once migrated to the cloud, revised the team’s roles and responsibilities in accordance with the new environment.</w:t>
      </w:r>
      <w:r w:rsidDel="00000000" w:rsidR="00000000" w:rsidRPr="00000000">
        <w:rPr>
          <w:rtl w:val="0"/>
        </w:rPr>
      </w:r>
    </w:p>
    <w:p w:rsidR="00000000" w:rsidDel="00000000" w:rsidP="00000000" w:rsidRDefault="00000000" w:rsidRPr="00000000" w14:paraId="00000031">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32">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Linux Systems Administrator</w:t>
      </w:r>
      <w:r w:rsidDel="00000000" w:rsidR="00000000" w:rsidRPr="00000000">
        <w:rPr>
          <w:rtl w:val="0"/>
        </w:rPr>
      </w:r>
    </w:p>
    <w:p w:rsidR="00000000" w:rsidDel="00000000" w:rsidP="00000000" w:rsidRDefault="00000000" w:rsidRPr="00000000" w14:paraId="00000033">
      <w:pPr>
        <w:tabs>
          <w:tab w:val="right" w:leader="none" w:pos="20000"/>
        </w:tabs>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Linden Lab</w:t>
      </w:r>
      <w:r w:rsidDel="00000000" w:rsidR="00000000" w:rsidRPr="00000000">
        <w:rPr>
          <w:rtl w:val="0"/>
        </w:rPr>
        <w:tab/>
      </w: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March 2014 - September 2017, San Francisco, CA</w:t>
      </w:r>
      <w:r w:rsidDel="00000000" w:rsidR="00000000" w:rsidRPr="00000000">
        <w:rPr>
          <w:rtl w:val="0"/>
        </w:rPr>
      </w:r>
    </w:p>
    <w:p w:rsidR="00000000" w:rsidDel="00000000" w:rsidP="00000000" w:rsidRDefault="00000000" w:rsidRPr="00000000" w14:paraId="00000034">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Led the patch deployment </w:t>
      </w:r>
      <w:r w:rsidDel="00000000" w:rsidR="00000000" w:rsidRPr="00000000">
        <w:rPr>
          <w:color w:val="2e3d50"/>
          <w:sz w:val="18.7"/>
          <w:szCs w:val="18.7"/>
          <w:rtl w:val="0"/>
        </w:rPr>
        <w:t xml:space="preserve">of the main</w:t>
      </w:r>
      <w:r w:rsidDel="00000000" w:rsidR="00000000" w:rsidRPr="00000000">
        <w:rPr>
          <w:b w:val="0"/>
          <w:i w:val="0"/>
          <w:strike w:val="0"/>
          <w:color w:val="2e3d50"/>
          <w:sz w:val="18.7"/>
          <w:szCs w:val="18.7"/>
          <w:u w:val="none"/>
          <w:shd w:fill="auto" w:val="clear"/>
          <w:vertAlign w:val="baseline"/>
          <w:rtl w:val="0"/>
        </w:rPr>
        <w:t xml:space="preserve"> product, “Second Life,” to thousands of servers, and a project that reduced production deployment time by over 33%. By tracking overall internal network load, discovered the pipeline wasn't fully utilizing the network infrastructure's hardware/bandwidth capabilities, and implemented appropriate adjustments. This led to considerably less downtime for customers, and freed developers to push out more updates to other applications.</w:t>
      </w:r>
      <w:r w:rsidDel="00000000" w:rsidR="00000000" w:rsidRPr="00000000">
        <w:rPr>
          <w:rtl w:val="0"/>
        </w:rPr>
      </w:r>
    </w:p>
    <w:p w:rsidR="00000000" w:rsidDel="00000000" w:rsidP="00000000" w:rsidRDefault="00000000" w:rsidRPr="00000000" w14:paraId="00000035">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Established a contingency plan by documenting all processes, the importance and function of each, and trained team members how to run the tools and scripts.</w:t>
      </w:r>
      <w:r w:rsidDel="00000000" w:rsidR="00000000" w:rsidRPr="00000000">
        <w:rPr>
          <w:rtl w:val="0"/>
        </w:rPr>
      </w:r>
    </w:p>
    <w:p w:rsidR="00000000" w:rsidDel="00000000" w:rsidP="00000000" w:rsidRDefault="00000000" w:rsidRPr="00000000" w14:paraId="00000036">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Detection &amp; Mitigation of in-game scripted attacks by malicious users. Developed a method by which to definitively determine who was behind attacks, the technique(s) being used, and prevent further disruption. This was credited with a higher customer retention rate by Product Managers as 'griefers' were a major pain point cited by customers.</w:t>
      </w:r>
      <w:r w:rsidDel="00000000" w:rsidR="00000000" w:rsidRPr="00000000">
        <w:rPr>
          <w:rtl w:val="0"/>
        </w:rPr>
      </w:r>
    </w:p>
    <w:p w:rsidR="00000000" w:rsidDel="00000000" w:rsidP="00000000" w:rsidRDefault="00000000" w:rsidRPr="00000000" w14:paraId="00000037">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38">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Information Security Analyst</w:t>
      </w:r>
      <w:r w:rsidDel="00000000" w:rsidR="00000000" w:rsidRPr="00000000">
        <w:rPr>
          <w:rtl w:val="0"/>
        </w:rPr>
      </w:r>
    </w:p>
    <w:p w:rsidR="00000000" w:rsidDel="00000000" w:rsidP="00000000" w:rsidRDefault="00000000" w:rsidRPr="00000000" w14:paraId="00000039">
      <w:pPr>
        <w:tabs>
          <w:tab w:val="right" w:leader="none" w:pos="20000"/>
        </w:tabs>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Naz IT Solutions (Sub-Contractor for Emagine IT)</w:t>
      </w:r>
      <w:r w:rsidDel="00000000" w:rsidR="00000000" w:rsidRPr="00000000">
        <w:rPr>
          <w:rtl w:val="0"/>
        </w:rPr>
        <w:tab/>
      </w: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September 2013 - March 2014, Washington, DC</w:t>
      </w:r>
      <w:r w:rsidDel="00000000" w:rsidR="00000000" w:rsidRPr="00000000">
        <w:rPr>
          <w:rtl w:val="0"/>
        </w:rPr>
      </w:r>
    </w:p>
    <w:p w:rsidR="00000000" w:rsidDel="00000000" w:rsidP="00000000" w:rsidRDefault="00000000" w:rsidRPr="00000000" w14:paraId="0000003A">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Conducted Security Assessments for Federal Information Security Systems.</w:t>
      </w:r>
      <w:r w:rsidDel="00000000" w:rsidR="00000000" w:rsidRPr="00000000">
        <w:rPr>
          <w:rtl w:val="0"/>
        </w:rPr>
      </w:r>
    </w:p>
    <w:p w:rsidR="00000000" w:rsidDel="00000000" w:rsidP="00000000" w:rsidRDefault="00000000" w:rsidRPr="00000000" w14:paraId="0000003B">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This involved collaborating with the Information System Security Officers (ISSO) and System Tech Leads to collect, inspect, and assess all documentation, security scan results, and conduct interviews with personnel to ensure the operational compliance of systems’ Security Controls.</w:t>
      </w:r>
      <w:r w:rsidDel="00000000" w:rsidR="00000000" w:rsidRPr="00000000">
        <w:rPr>
          <w:rtl w:val="0"/>
        </w:rPr>
      </w:r>
    </w:p>
    <w:p w:rsidR="00000000" w:rsidDel="00000000" w:rsidP="00000000" w:rsidRDefault="00000000" w:rsidRPr="00000000" w14:paraId="0000003C">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After the submission of an assessment, the assessment is evaluated by an Independent Verification and Validation (IV&amp;V) team.  Any outstanding issues from the assessment may lead to the creation of a Plan of Action and Milestones (POA&amp;M), which I would then help ISSOs and System Tech Leads to resolve.</w:t>
      </w:r>
      <w:r w:rsidDel="00000000" w:rsidR="00000000" w:rsidRPr="00000000">
        <w:rPr>
          <w:rtl w:val="0"/>
        </w:rPr>
      </w:r>
    </w:p>
    <w:p w:rsidR="00000000" w:rsidDel="00000000" w:rsidP="00000000" w:rsidRDefault="00000000" w:rsidRPr="00000000" w14:paraId="0000003D">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Regularly referenced Risk Management Framework (RMF), System Development </w:t>
      </w:r>
      <w:r w:rsidDel="00000000" w:rsidR="00000000" w:rsidRPr="00000000">
        <w:rPr>
          <w:color w:val="2e3d50"/>
          <w:sz w:val="18.7"/>
          <w:szCs w:val="18.7"/>
          <w:rtl w:val="0"/>
        </w:rPr>
        <w:t xml:space="preserve">Life Cycle</w:t>
      </w:r>
      <w:r w:rsidDel="00000000" w:rsidR="00000000" w:rsidRPr="00000000">
        <w:rPr>
          <w:b w:val="0"/>
          <w:i w:val="0"/>
          <w:strike w:val="0"/>
          <w:color w:val="2e3d50"/>
          <w:sz w:val="18.7"/>
          <w:szCs w:val="18.7"/>
          <w:u w:val="none"/>
          <w:shd w:fill="auto" w:val="clear"/>
          <w:vertAlign w:val="baseline"/>
          <w:rtl w:val="0"/>
        </w:rPr>
        <w:t xml:space="preserve"> (SDLC), and NIST FISMA Standards and Guidelines (FIPS 199 &amp; 200, NIST SP 800-18, SP 800-37, SP 800-53, SP 800-53A, SP 800-137, etc) used to contribute to the A&amp;A process, formerly recognized as Certification &amp; Accreditation (C&amp;A).</w:t>
      </w:r>
      <w:r w:rsidDel="00000000" w:rsidR="00000000" w:rsidRPr="00000000">
        <w:rPr>
          <w:rtl w:val="0"/>
        </w:rPr>
      </w:r>
    </w:p>
    <w:p w:rsidR="00000000" w:rsidDel="00000000" w:rsidP="00000000" w:rsidRDefault="00000000" w:rsidRPr="00000000" w14:paraId="0000003E">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Developed, reviewed, and maintained System Security Plans, Contingency Plans, Disaster Recovery Plans, Configuration Management Plans, Continuous Monitoring Plans, and other related security documentation to ensure successful completion of the Authorization &amp; Accreditation process.</w:t>
      </w:r>
      <w:r w:rsidDel="00000000" w:rsidR="00000000" w:rsidRPr="00000000">
        <w:rPr>
          <w:rtl w:val="0"/>
        </w:rPr>
      </w:r>
    </w:p>
    <w:p w:rsidR="00000000" w:rsidDel="00000000" w:rsidP="00000000" w:rsidRDefault="00000000" w:rsidRPr="00000000" w14:paraId="0000003F">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Ensured that information systems securely operated according to the security controls documented in the SSP once systems were granted the Authority to Operate (ATO) for the production environment.</w:t>
      </w:r>
      <w:r w:rsidDel="00000000" w:rsidR="00000000" w:rsidRPr="00000000">
        <w:rPr>
          <w:rtl w:val="0"/>
        </w:rPr>
      </w:r>
    </w:p>
    <w:p w:rsidR="00000000" w:rsidDel="00000000" w:rsidP="00000000" w:rsidRDefault="00000000" w:rsidRPr="00000000" w14:paraId="00000040">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41">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Service Desk Technician</w:t>
      </w:r>
      <w:r w:rsidDel="00000000" w:rsidR="00000000" w:rsidRPr="00000000">
        <w:rPr>
          <w:rtl w:val="0"/>
        </w:rPr>
      </w:r>
    </w:p>
    <w:p w:rsidR="00000000" w:rsidDel="00000000" w:rsidP="00000000" w:rsidRDefault="00000000" w:rsidRPr="00000000" w14:paraId="00000042">
      <w:pPr>
        <w:tabs>
          <w:tab w:val="right" w:leader="none" w:pos="20000"/>
        </w:tabs>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Latisys (Now zColo by Zayo)</w:t>
      </w:r>
      <w:r w:rsidDel="00000000" w:rsidR="00000000" w:rsidRPr="00000000">
        <w:rPr>
          <w:rtl w:val="0"/>
        </w:rPr>
        <w:tab/>
      </w: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March 2012 - September 2013, Ashburn, VA</w:t>
      </w:r>
      <w:r w:rsidDel="00000000" w:rsidR="00000000" w:rsidRPr="00000000">
        <w:rPr>
          <w:rtl w:val="0"/>
        </w:rPr>
      </w:r>
    </w:p>
    <w:p w:rsidR="00000000" w:rsidDel="00000000" w:rsidP="00000000" w:rsidRDefault="00000000" w:rsidRPr="00000000" w14:paraId="00000043">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Routinely ranked amongst the top performers </w:t>
      </w:r>
      <w:r w:rsidDel="00000000" w:rsidR="00000000" w:rsidRPr="00000000">
        <w:rPr>
          <w:color w:val="2e3d50"/>
          <w:sz w:val="18.7"/>
          <w:szCs w:val="18.7"/>
          <w:rtl w:val="0"/>
        </w:rPr>
        <w:t xml:space="preserve">for the team's</w:t>
      </w:r>
      <w:r w:rsidDel="00000000" w:rsidR="00000000" w:rsidRPr="00000000">
        <w:rPr>
          <w:b w:val="0"/>
          <w:i w:val="0"/>
          <w:strike w:val="0"/>
          <w:color w:val="2e3d50"/>
          <w:sz w:val="18.7"/>
          <w:szCs w:val="18.7"/>
          <w:u w:val="none"/>
          <w:shd w:fill="auto" w:val="clear"/>
          <w:vertAlign w:val="baseline"/>
          <w:rtl w:val="0"/>
        </w:rPr>
        <w:t xml:space="preserve"> monthly number of cases closed, and overall customer satisfaction. Resolved Tier 1 and occasionally Tier 2 tickets including DNS requests, network outages, latency/packet loss, backup/restore jobs, firewall configurations, AUP/DMCA/Abuse complaints, DDoS/DoS attacks &amp; compromised servers, system monitoring alerts, VMware management, and Remote Hands requests.</w:t>
      </w:r>
      <w:r w:rsidDel="00000000" w:rsidR="00000000" w:rsidRPr="00000000">
        <w:rPr>
          <w:rtl w:val="0"/>
        </w:rPr>
      </w:r>
    </w:p>
    <w:p w:rsidR="00000000" w:rsidDel="00000000" w:rsidP="00000000" w:rsidRDefault="00000000" w:rsidRPr="00000000" w14:paraId="00000044">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Served as a direct point of contact for all customer and service provider interaction, acting as a liaison between NOC, Tier 2, and Network/System Engineering teams while communicating within SLAs (Service Level Agreements).</w:t>
      </w:r>
      <w:r w:rsidDel="00000000" w:rsidR="00000000" w:rsidRPr="00000000">
        <w:rPr>
          <w:rtl w:val="0"/>
        </w:rPr>
      </w:r>
    </w:p>
    <w:p w:rsidR="00000000" w:rsidDel="00000000" w:rsidP="00000000" w:rsidRDefault="00000000" w:rsidRPr="00000000" w14:paraId="00000045">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As Acting Team Lead during Emergency Outage events, performed the initial diagnostic steps before escalating the issue to Senior Network Engineer team, delegating tasks to fellow team members, communicating effectively with incident-management teams, maintaining a timeline of events, and overseeing all follow-up communication with affected customers.  Volunteered for this role regularly.</w:t>
      </w:r>
      <w:r w:rsidDel="00000000" w:rsidR="00000000" w:rsidRPr="00000000">
        <w:rPr>
          <w:rtl w:val="0"/>
        </w:rPr>
      </w:r>
    </w:p>
    <w:p w:rsidR="00000000" w:rsidDel="00000000" w:rsidP="00000000" w:rsidRDefault="00000000" w:rsidRPr="00000000" w14:paraId="00000046">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Formally offered a promotion to Team Lead (September 2013); respectfully declined to pursue a new opportunity.</w:t>
      </w:r>
      <w:r w:rsidDel="00000000" w:rsidR="00000000" w:rsidRPr="00000000">
        <w:rPr>
          <w:rtl w:val="0"/>
        </w:rPr>
      </w:r>
    </w:p>
    <w:p w:rsidR="00000000" w:rsidDel="00000000" w:rsidP="00000000" w:rsidRDefault="00000000" w:rsidRPr="00000000" w14:paraId="00000047">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SPOT Award Winner (Spotlight of Excellence) in 2012, and in 2013 as recognized by CEO Pete Stevenson.</w:t>
      </w:r>
      <w:r w:rsidDel="00000000" w:rsidR="00000000" w:rsidRPr="00000000">
        <w:rPr>
          <w:rtl w:val="0"/>
        </w:rPr>
      </w:r>
    </w:p>
    <w:p w:rsidR="00000000" w:rsidDel="00000000" w:rsidP="00000000" w:rsidRDefault="00000000" w:rsidRPr="00000000" w14:paraId="00000048">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49">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Data Center Technician</w:t>
      </w:r>
      <w:r w:rsidDel="00000000" w:rsidR="00000000" w:rsidRPr="00000000">
        <w:rPr>
          <w:rtl w:val="0"/>
        </w:rPr>
      </w:r>
    </w:p>
    <w:p w:rsidR="00000000" w:rsidDel="00000000" w:rsidP="00000000" w:rsidRDefault="00000000" w:rsidRPr="00000000" w14:paraId="0000004A">
      <w:pPr>
        <w:tabs>
          <w:tab w:val="right" w:leader="none" w:pos="20000"/>
        </w:tabs>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Net2EZ (No Longer Exists)</w:t>
      </w:r>
      <w:r w:rsidDel="00000000" w:rsidR="00000000" w:rsidRPr="00000000">
        <w:rPr>
          <w:rtl w:val="0"/>
        </w:rPr>
        <w:tab/>
      </w: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December 2011 - March 2012, Ashburn, VA</w:t>
      </w:r>
      <w:r w:rsidDel="00000000" w:rsidR="00000000" w:rsidRPr="00000000">
        <w:rPr>
          <w:rtl w:val="0"/>
        </w:rPr>
      </w:r>
    </w:p>
    <w:p w:rsidR="00000000" w:rsidDel="00000000" w:rsidP="00000000" w:rsidRDefault="00000000" w:rsidRPr="00000000" w14:paraId="0000004B">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Served as a direct point-of-contact for all customer and service provider interaction, acting as a liaison between Tier 2 and Network Engineering teams.</w:t>
      </w:r>
      <w:r w:rsidDel="00000000" w:rsidR="00000000" w:rsidRPr="00000000">
        <w:rPr>
          <w:rtl w:val="0"/>
        </w:rPr>
      </w:r>
    </w:p>
    <w:p w:rsidR="00000000" w:rsidDel="00000000" w:rsidP="00000000" w:rsidRDefault="00000000" w:rsidRPr="00000000" w14:paraId="0000004C">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Resolved Tier 1 customer Remote Hands tickets via phone, email, and internal system.</w:t>
      </w:r>
      <w:r w:rsidDel="00000000" w:rsidR="00000000" w:rsidRPr="00000000">
        <w:rPr>
          <w:rtl w:val="0"/>
        </w:rPr>
      </w:r>
    </w:p>
    <w:p w:rsidR="00000000" w:rsidDel="00000000" w:rsidP="00000000" w:rsidRDefault="00000000" w:rsidRPr="00000000" w14:paraId="0000004D">
      <w:pPr>
        <w:numPr>
          <w:ilvl w:val="0"/>
          <w:numId w:val="1"/>
        </w:numPr>
        <w:spacing w:after="0" w:before="0" w:line="330" w:lineRule="auto"/>
        <w:ind w:left="111" w:right="0" w:hanging="90"/>
        <w:jc w:val="left"/>
        <w:rPr/>
      </w:pPr>
      <w:r w:rsidDel="00000000" w:rsidR="00000000" w:rsidRPr="00000000">
        <w:rPr>
          <w:b w:val="0"/>
          <w:i w:val="0"/>
          <w:strike w:val="0"/>
          <w:color w:val="2e3d50"/>
          <w:sz w:val="18.7"/>
          <w:szCs w:val="18.7"/>
          <w:u w:val="none"/>
          <w:shd w:fill="auto" w:val="clear"/>
          <w:vertAlign w:val="baseline"/>
          <w:rtl w:val="0"/>
        </w:rPr>
        <w:t xml:space="preserve">Performed rack/stack server deployment, cabling, drive swaps, hardware troubleshooting, power cycles, shipping, KVM attachments, and escorting vendors and customers to Data Center Colo space.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color="e5e7eb" w:space="11" w:sz="4" w:val="single"/>
          <w:left w:space="0" w:sz="0" w:val="nil"/>
          <w:bottom w:color="000000" w:space="1" w:sz="4" w:val="single"/>
          <w:right w:space="0" w:sz="0" w:val="nil"/>
          <w:between w:space="0" w:sz="0" w:val="nil"/>
        </w:pBdr>
        <w:shd w:fill="auto" w:val="clear"/>
        <w:spacing w:after="60" w:before="220" w:line="33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3d50"/>
          <w:sz w:val="25.299999999999997"/>
          <w:szCs w:val="25.299999999999997"/>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4F">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Bachelor of Arts in English</w:t>
      </w:r>
      <w:r w:rsidDel="00000000" w:rsidR="00000000" w:rsidRPr="00000000">
        <w:rPr>
          <w:rtl w:val="0"/>
        </w:rPr>
      </w:r>
    </w:p>
    <w:p w:rsidR="00000000" w:rsidDel="00000000" w:rsidP="00000000" w:rsidRDefault="00000000" w:rsidRPr="00000000" w14:paraId="00000050">
      <w:pPr>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University of Mary Washington • Fredericksburg, VA • 2011</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color="e5e7eb" w:space="11" w:sz="4" w:val="single"/>
          <w:left w:space="0" w:sz="0" w:val="nil"/>
          <w:bottom w:color="000000" w:space="1" w:sz="4" w:val="single"/>
          <w:right w:space="0" w:sz="0" w:val="nil"/>
          <w:between w:space="0" w:sz="0" w:val="nil"/>
        </w:pBdr>
        <w:shd w:fill="auto" w:val="clear"/>
        <w:spacing w:after="60" w:before="220" w:line="33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3d50"/>
          <w:sz w:val="25.299999999999997"/>
          <w:szCs w:val="25.299999999999997"/>
          <w:u w:val="none"/>
          <w:shd w:fill="auto" w:val="clear"/>
          <w:vertAlign w:val="baseline"/>
          <w:rtl w:val="0"/>
        </w:rPr>
        <w:t xml:space="preserve">PAST CERTIFICATIONS</w:t>
      </w:r>
      <w:r w:rsidDel="00000000" w:rsidR="00000000" w:rsidRPr="00000000">
        <w:rPr>
          <w:rtl w:val="0"/>
        </w:rPr>
      </w:r>
    </w:p>
    <w:p w:rsidR="00000000" w:rsidDel="00000000" w:rsidP="00000000" w:rsidRDefault="00000000" w:rsidRPr="00000000" w14:paraId="00000052">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AWS SysOps Associate (SOA)</w:t>
      </w:r>
      <w:r w:rsidDel="00000000" w:rsidR="00000000" w:rsidRPr="00000000">
        <w:rPr>
          <w:rtl w:val="0"/>
        </w:rPr>
      </w:r>
    </w:p>
    <w:p w:rsidR="00000000" w:rsidDel="00000000" w:rsidP="00000000" w:rsidRDefault="00000000" w:rsidRPr="00000000" w14:paraId="00000053">
      <w:pPr>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2021</w:t>
      </w:r>
      <w:r w:rsidDel="00000000" w:rsidR="00000000" w:rsidRPr="00000000">
        <w:rPr>
          <w:rtl w:val="0"/>
        </w:rPr>
      </w:r>
    </w:p>
    <w:p w:rsidR="00000000" w:rsidDel="00000000" w:rsidP="00000000" w:rsidRDefault="00000000" w:rsidRPr="00000000" w14:paraId="00000054">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55">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AWS Solutions Architect Associate (SAA)</w:t>
      </w:r>
      <w:r w:rsidDel="00000000" w:rsidR="00000000" w:rsidRPr="00000000">
        <w:rPr>
          <w:rtl w:val="0"/>
        </w:rPr>
      </w:r>
    </w:p>
    <w:p w:rsidR="00000000" w:rsidDel="00000000" w:rsidP="00000000" w:rsidRDefault="00000000" w:rsidRPr="00000000" w14:paraId="00000056">
      <w:pPr>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2020</w:t>
      </w:r>
      <w:r w:rsidDel="00000000" w:rsidR="00000000" w:rsidRPr="00000000">
        <w:rPr>
          <w:rtl w:val="0"/>
        </w:rPr>
      </w:r>
    </w:p>
    <w:p w:rsidR="00000000" w:rsidDel="00000000" w:rsidP="00000000" w:rsidRDefault="00000000" w:rsidRPr="00000000" w14:paraId="00000057">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58">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Red Hat Certified System Administrator (RHCSA)</w:t>
      </w:r>
      <w:r w:rsidDel="00000000" w:rsidR="00000000" w:rsidRPr="00000000">
        <w:rPr>
          <w:rtl w:val="0"/>
        </w:rPr>
      </w:r>
    </w:p>
    <w:p w:rsidR="00000000" w:rsidDel="00000000" w:rsidP="00000000" w:rsidRDefault="00000000" w:rsidRPr="00000000" w14:paraId="00000059">
      <w:pPr>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2016</w:t>
      </w:r>
      <w:r w:rsidDel="00000000" w:rsidR="00000000" w:rsidRPr="00000000">
        <w:rPr>
          <w:rtl w:val="0"/>
        </w:rPr>
      </w:r>
    </w:p>
    <w:p w:rsidR="00000000" w:rsidDel="00000000" w:rsidP="00000000" w:rsidRDefault="00000000" w:rsidRPr="00000000" w14:paraId="0000005A">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5B">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CompTIA Security+ ce</w:t>
      </w:r>
      <w:r w:rsidDel="00000000" w:rsidR="00000000" w:rsidRPr="00000000">
        <w:rPr>
          <w:rtl w:val="0"/>
        </w:rPr>
      </w:r>
    </w:p>
    <w:p w:rsidR="00000000" w:rsidDel="00000000" w:rsidP="00000000" w:rsidRDefault="00000000" w:rsidRPr="00000000" w14:paraId="0000005C">
      <w:pPr>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2016</w:t>
      </w:r>
      <w:r w:rsidDel="00000000" w:rsidR="00000000" w:rsidRPr="00000000">
        <w:rPr>
          <w:rtl w:val="0"/>
        </w:rPr>
      </w:r>
    </w:p>
    <w:p w:rsidR="00000000" w:rsidDel="00000000" w:rsidP="00000000" w:rsidRDefault="00000000" w:rsidRPr="00000000" w14:paraId="0000005D">
      <w:pPr>
        <w:spacing w:after="0" w:before="0" w:line="160" w:lineRule="auto"/>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5E">
      <w:pPr>
        <w:spacing w:after="0" w:before="0" w:line="330" w:lineRule="auto"/>
        <w:ind w:left="0" w:right="0" w:firstLine="0"/>
        <w:jc w:val="left"/>
        <w:rPr/>
      </w:pPr>
      <w:r w:rsidDel="00000000" w:rsidR="00000000" w:rsidRPr="00000000">
        <w:rPr>
          <w:rFonts w:ascii="Times New Roman" w:cs="Times New Roman" w:eastAsia="Times New Roman" w:hAnsi="Times New Roman"/>
          <w:b w:val="1"/>
          <w:i w:val="0"/>
          <w:strike w:val="0"/>
          <w:color w:val="2e3d50"/>
          <w:sz w:val="22"/>
          <w:szCs w:val="22"/>
          <w:u w:val="none"/>
          <w:shd w:fill="auto" w:val="clear"/>
          <w:vertAlign w:val="baseline"/>
          <w:rtl w:val="0"/>
        </w:rPr>
        <w:t xml:space="preserve">Cisco Certified Network Associate</w:t>
      </w:r>
      <w:r w:rsidDel="00000000" w:rsidR="00000000" w:rsidRPr="00000000">
        <w:rPr>
          <w:rtl w:val="0"/>
        </w:rPr>
      </w:r>
    </w:p>
    <w:p w:rsidR="00000000" w:rsidDel="00000000" w:rsidP="00000000" w:rsidRDefault="00000000" w:rsidRPr="00000000" w14:paraId="0000005F">
      <w:pPr>
        <w:spacing w:after="0" w:before="0" w:line="330" w:lineRule="auto"/>
        <w:ind w:left="0" w:right="0" w:firstLine="0"/>
        <w:jc w:val="left"/>
        <w:rPr/>
      </w:pPr>
      <w:r w:rsidDel="00000000" w:rsidR="00000000" w:rsidRPr="00000000">
        <w:rPr>
          <w:rFonts w:ascii="Times New Roman" w:cs="Times New Roman" w:eastAsia="Times New Roman" w:hAnsi="Times New Roman"/>
          <w:b w:val="0"/>
          <w:i w:val="0"/>
          <w:strike w:val="0"/>
          <w:color w:val="2e3d50"/>
          <w:sz w:val="18.7"/>
          <w:szCs w:val="18.7"/>
          <w:u w:val="none"/>
          <w:shd w:fill="auto" w:val="clear"/>
          <w:vertAlign w:val="baseline"/>
          <w:rtl w:val="0"/>
        </w:rPr>
        <w:t xml:space="preserve">2011</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color="e5e7eb" w:space="11" w:sz="4" w:val="single"/>
          <w:left w:space="0" w:sz="0" w:val="nil"/>
          <w:bottom w:color="000000" w:space="1" w:sz="4" w:val="single"/>
          <w:right w:space="0" w:sz="0" w:val="nil"/>
          <w:between w:space="0" w:sz="0" w:val="nil"/>
        </w:pBdr>
        <w:shd w:fill="auto" w:val="clear"/>
        <w:spacing w:after="60" w:before="220" w:line="33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3d50"/>
          <w:sz w:val="25.299999999999997"/>
          <w:szCs w:val="25.299999999999997"/>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61">
      <w:pPr>
        <w:spacing w:after="0" w:before="0" w:line="330" w:lineRule="auto"/>
        <w:ind w:left="0" w:right="0" w:firstLine="0"/>
        <w:jc w:val="left"/>
        <w:rPr/>
      </w:pPr>
      <w:r w:rsidDel="00000000" w:rsidR="00000000" w:rsidRPr="00000000">
        <w:rPr>
          <w:b w:val="0"/>
          <w:i w:val="0"/>
          <w:strike w:val="0"/>
          <w:color w:val="2e3d50"/>
          <w:sz w:val="18.7"/>
          <w:szCs w:val="18.7"/>
          <w:u w:val="none"/>
          <w:shd w:fill="auto" w:val="clear"/>
          <w:vertAlign w:val="baseline"/>
          <w:rtl w:val="0"/>
        </w:rPr>
        <w:t xml:space="preserve">Amazon Web Services, Elastic Compute Cloud (EC2), Elastic Container Service (ECS), Route 53, Elastic Load Balancer (ELB), Virtual Private Cloud (VPC), Autoscaling Groups (ASG), CloudWatch, Athena, Web Application Firewall (WAF), Simple Storage Service (S3), Systems Manager, etc. Development &amp; Scripting IaC, Terraform &amp; CloudFormation, DevOps, GitHub, Bitbucket, TeamCity, VS Code, Python 2 &amp; 3, JSON/YAML, Bash, Pre- Commit/Linting Tools, and Pull Request/Commit Etiquette. Hardware Servers, Hardware Load Balancers (HWLB), Core Routers, Switches. Monitoring Tools DataDog, Nagios, CloudWatch, Grafana, Kibana, PagerDuty. System Administration Linux (Debian/RedHat/etc), Windows, Mac OS. Virtualization and Containerization Docker, Openstack, Red Hat Enterprise Linux 7 Virt-Manager, VMware vCenter/vSphere, Microsoft Hyper-V.</w:t>
      </w: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90"/>
      </w:pPr>
      <w:rPr>
        <w:rFonts w:ascii="Times New Roman" w:cs="Times New Roman" w:eastAsia="Times New Roman" w:hAnsi="Times New Roman"/>
        <w:b w:val="0"/>
        <w:i w:val="0"/>
        <w:smallCaps w:val="0"/>
        <w:strike w:val="0"/>
        <w:color w:val="000000"/>
        <w:u w:val="none"/>
        <w:shd w:fill="auto" w:val="clea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EastAsian">
    <w:name w:val="East Asian Style"/>
    <w:rPr>
      <w:rFonts w:cs="Times New Roman" w:eastAsia="Yu Gothic" w:hAnsi="Times New Roman"/>
    </w:rPr>
  </w:style>
  <w:style w:type="paragraph" w:styleId="ReziHeading" w:customStyle="1">
    <w:name w:val="Rezi_Heading"/>
    <w:pPr>
      <w:pBdr>
        <w:top w:color="e5e7eb" w:space="11" w:sz="1" w:val="single"/>
        <w:bottom w:color="000000" w:space="1" w:sz="1" w:val="single"/>
      </w:pBd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Fo0YY35fCq5Snl+5NEIX2TUBsg==">CgMxLjA4AHIhMWcxV0hTWG5HTzlkZ3hXaHMwclZCeTNmcHB3aHpyODRQ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2024-03-28T00:35:24.345Z</dcterms:created>
  <dc:creator>Un-named</dc:creator>
</cp:coreProperties>
</file>

<file path=docProps/custom.xml><?xml version="1.0" encoding="utf-8"?>
<Properties xmlns="http://schemas.openxmlformats.org/officeDocument/2006/custom-properties" xmlns:vt="http://schemas.openxmlformats.org/officeDocument/2006/docPropsVTypes"/>
</file>