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B73CD" w14:textId="77777777" w:rsidR="008618A2" w:rsidRPr="00C90918" w:rsidRDefault="008618A2" w:rsidP="008618A2">
      <w:pPr>
        <w:pBdr>
          <w:top w:val="none" w:sz="0" w:space="0" w:color="auto"/>
          <w:left w:val="none" w:sz="0" w:space="0" w:color="auto"/>
          <w:bottom w:val="none" w:sz="0" w:space="0" w:color="auto"/>
          <w:right w:val="none" w:sz="0" w:space="0" w:color="auto"/>
          <w:between w:val="none" w:sz="0" w:space="0" w:color="auto"/>
          <w:bar w:val="none" w:sz="0" w:color="auto"/>
        </w:pBdr>
        <w:shd w:val="clear" w:color="auto" w:fill="D1D1D1" w:themeFill="background2" w:themeFillShade="E6"/>
        <w:jc w:val="center"/>
        <w:rPr>
          <w:rFonts w:ascii="Calibri" w:hAnsi="Calibri" w:cs="Calibri"/>
          <w:b/>
          <w:bCs/>
          <w:noProof/>
          <w:color w:val="000000" w:themeColor="text1"/>
          <w:sz w:val="22"/>
          <w:szCs w:val="22"/>
        </w:rPr>
      </w:pPr>
      <w:bookmarkStart w:id="0" w:name="_Hlk156315762"/>
      <w:r w:rsidRPr="00C90918">
        <w:rPr>
          <w:rFonts w:ascii="Calibri" w:hAnsi="Calibri" w:cs="Calibri"/>
          <w:b/>
          <w:bCs/>
          <w:noProof/>
          <w:color w:val="000000" w:themeColor="text1"/>
          <w:sz w:val="22"/>
          <w:szCs w:val="22"/>
        </w:rPr>
        <w:t>Madhusudhan</w:t>
      </w:r>
      <w:r>
        <w:rPr>
          <w:rFonts w:ascii="Calibri" w:hAnsi="Calibri" w:cs="Calibri"/>
          <w:b/>
          <w:bCs/>
          <w:noProof/>
          <w:color w:val="000000" w:themeColor="text1"/>
          <w:sz w:val="22"/>
          <w:szCs w:val="22"/>
        </w:rPr>
        <w:t xml:space="preserve"> Reddy</w:t>
      </w:r>
      <w:r w:rsidRPr="00C90918">
        <w:rPr>
          <w:rFonts w:ascii="Calibri" w:hAnsi="Calibri" w:cs="Calibri"/>
          <w:b/>
          <w:bCs/>
          <w:noProof/>
          <w:color w:val="000000" w:themeColor="text1"/>
          <w:sz w:val="22"/>
          <w:szCs w:val="22"/>
        </w:rPr>
        <w:t xml:space="preserve"> Till</w:t>
      </w:r>
      <w:r>
        <w:rPr>
          <w:rFonts w:ascii="Calibri" w:hAnsi="Calibri" w:cs="Calibri"/>
          <w:b/>
          <w:bCs/>
          <w:noProof/>
          <w:color w:val="000000" w:themeColor="text1"/>
          <w:sz w:val="22"/>
          <w:szCs w:val="22"/>
        </w:rPr>
        <w:t>eti</w:t>
      </w:r>
    </w:p>
    <w:p w14:paraId="09165FC2" w14:textId="77777777" w:rsidR="008618A2" w:rsidRPr="00C90918" w:rsidRDefault="008618A2" w:rsidP="008618A2">
      <w:pPr>
        <w:pBdr>
          <w:top w:val="none" w:sz="0" w:space="0" w:color="auto"/>
          <w:left w:val="none" w:sz="0" w:space="0" w:color="auto"/>
          <w:bottom w:val="none" w:sz="0" w:space="0" w:color="auto"/>
          <w:right w:val="none" w:sz="0" w:space="0" w:color="auto"/>
          <w:between w:val="none" w:sz="0" w:space="0" w:color="auto"/>
          <w:bar w:val="none" w:sz="0" w:color="auto"/>
        </w:pBdr>
        <w:shd w:val="clear" w:color="auto" w:fill="D1D1D1" w:themeFill="background2" w:themeFillShade="E6"/>
        <w:jc w:val="center"/>
        <w:rPr>
          <w:rFonts w:ascii="Calibri" w:eastAsia="Times New Roman" w:hAnsi="Calibri" w:cs="Calibri"/>
          <w:b/>
          <w:bCs/>
          <w:color w:val="000000" w:themeColor="text1"/>
          <w:sz w:val="22"/>
          <w:szCs w:val="22"/>
          <w:u w:color="000000"/>
          <w14:textOutline w14:w="12700" w14:cap="flat" w14:cmpd="sng" w14:algn="ctr">
            <w14:noFill/>
            <w14:prstDash w14:val="solid"/>
            <w14:miter w14:lim="400000"/>
          </w14:textOutline>
        </w:rPr>
      </w:pPr>
      <w:r w:rsidRPr="00C90918">
        <w:rPr>
          <w:rFonts w:ascii="Calibri" w:eastAsia="Times New Roman" w:hAnsi="Calibri" w:cs="Calibri"/>
          <w:b/>
          <w:bCs/>
          <w:color w:val="000000" w:themeColor="text1"/>
          <w:sz w:val="22"/>
          <w:szCs w:val="22"/>
          <w:u w:color="000000"/>
          <w14:textOutline w14:w="12700" w14:cap="flat" w14:cmpd="sng" w14:algn="ctr">
            <w14:noFill/>
            <w14:prstDash w14:val="solid"/>
            <w14:miter w14:lim="400000"/>
          </w14:textOutline>
        </w:rPr>
        <w:t xml:space="preserve">Email: </w:t>
      </w:r>
      <w:r>
        <w:rPr>
          <w:rFonts w:ascii="Calibri" w:eastAsia="Times New Roman" w:hAnsi="Calibri" w:cs="Calibri"/>
          <w:b/>
          <w:bCs/>
          <w:color w:val="000000" w:themeColor="text1"/>
          <w:sz w:val="22"/>
          <w:szCs w:val="22"/>
          <w:u w:color="000000"/>
          <w14:textOutline w14:w="12700" w14:cap="flat" w14:cmpd="sng" w14:algn="ctr">
            <w14:noFill/>
            <w14:prstDash w14:val="solid"/>
            <w14:miter w14:lim="400000"/>
          </w14:textOutline>
        </w:rPr>
        <w:t>tmadhu2048</w:t>
      </w:r>
      <w:r w:rsidRPr="00C90918">
        <w:rPr>
          <w:rFonts w:ascii="Calibri" w:eastAsia="Times New Roman" w:hAnsi="Calibri" w:cs="Calibri"/>
          <w:b/>
          <w:bCs/>
          <w:color w:val="000000" w:themeColor="text1"/>
          <w:sz w:val="22"/>
          <w:szCs w:val="22"/>
          <w:u w:color="000000"/>
          <w14:textOutline w14:w="12700" w14:cap="flat" w14:cmpd="sng" w14:algn="ctr">
            <w14:noFill/>
            <w14:prstDash w14:val="solid"/>
            <w14:miter w14:lim="400000"/>
          </w14:textOutline>
        </w:rPr>
        <w:t>@gmail.com</w:t>
      </w:r>
    </w:p>
    <w:p w14:paraId="3A64589D" w14:textId="77777777" w:rsidR="008618A2" w:rsidRDefault="008618A2" w:rsidP="008618A2">
      <w:pPr>
        <w:pBdr>
          <w:top w:val="none" w:sz="0" w:space="0" w:color="auto"/>
          <w:left w:val="none" w:sz="0" w:space="0" w:color="auto"/>
          <w:bottom w:val="single" w:sz="4" w:space="1" w:color="auto"/>
          <w:right w:val="none" w:sz="0" w:space="0" w:color="auto"/>
          <w:between w:val="none" w:sz="0" w:space="0" w:color="auto"/>
          <w:bar w:val="none" w:sz="0" w:color="auto"/>
        </w:pBdr>
        <w:shd w:val="clear" w:color="auto" w:fill="D1D1D1" w:themeFill="background2" w:themeFillShade="E6"/>
        <w:jc w:val="center"/>
        <w:rPr>
          <w:rFonts w:ascii="Calibri" w:eastAsia="Times New Roman" w:hAnsi="Calibri" w:cs="Calibri"/>
          <w:b/>
          <w:bCs/>
          <w:color w:val="000000" w:themeColor="text1"/>
          <w:sz w:val="22"/>
          <w:szCs w:val="22"/>
          <w:u w:color="000000"/>
          <w14:textOutline w14:w="12700" w14:cap="flat" w14:cmpd="sng" w14:algn="ctr">
            <w14:noFill/>
            <w14:prstDash w14:val="solid"/>
            <w14:miter w14:lim="400000"/>
          </w14:textOutline>
        </w:rPr>
      </w:pPr>
      <w:r w:rsidRPr="00803B01">
        <w:rPr>
          <w:rFonts w:ascii="Calibri" w:eastAsia="Times New Roman" w:hAnsi="Calibri" w:cs="Calibri"/>
          <w:b/>
          <w:bCs/>
          <w:color w:val="000000" w:themeColor="text1"/>
          <w:sz w:val="22"/>
          <w:szCs w:val="22"/>
          <w:u w:color="000000"/>
          <w14:textOutline w14:w="12700" w14:cap="flat" w14:cmpd="sng" w14:algn="ctr">
            <w14:noFill/>
            <w14:prstDash w14:val="solid"/>
            <w14:miter w14:lim="400000"/>
          </w14:textOutline>
        </w:rPr>
        <w:t>Mobile:</w:t>
      </w:r>
      <w:r>
        <w:rPr>
          <w:rFonts w:ascii="Calibri" w:eastAsia="Times New Roman" w:hAnsi="Calibri" w:cs="Calibri"/>
          <w:b/>
          <w:bCs/>
          <w:color w:val="000000" w:themeColor="text1"/>
          <w:sz w:val="22"/>
          <w:szCs w:val="22"/>
          <w:u w:color="000000"/>
          <w14:textOutline w14:w="12700" w14:cap="flat" w14:cmpd="sng" w14:algn="ctr">
            <w14:noFill/>
            <w14:prstDash w14:val="solid"/>
            <w14:miter w14:lim="400000"/>
          </w14:textOutline>
        </w:rPr>
        <w:t xml:space="preserve"> +1 409-600-3310</w:t>
      </w:r>
    </w:p>
    <w:p w14:paraId="36A84F49" w14:textId="77777777" w:rsidR="008618A2" w:rsidRPr="00803B01" w:rsidRDefault="008618A2" w:rsidP="008618A2">
      <w:pPr>
        <w:pBdr>
          <w:top w:val="none" w:sz="0" w:space="0" w:color="auto"/>
          <w:left w:val="none" w:sz="0" w:space="0" w:color="auto"/>
          <w:bottom w:val="single" w:sz="4" w:space="1" w:color="auto"/>
          <w:right w:val="none" w:sz="0" w:space="0" w:color="auto"/>
          <w:between w:val="none" w:sz="0" w:space="0" w:color="auto"/>
          <w:bar w:val="none" w:sz="0" w:color="auto"/>
        </w:pBdr>
        <w:shd w:val="clear" w:color="auto" w:fill="D1D1D1" w:themeFill="background2" w:themeFillShade="E6"/>
        <w:jc w:val="center"/>
        <w:rPr>
          <w:rFonts w:ascii="Calibri" w:eastAsia="Times New Roman" w:hAnsi="Calibri" w:cs="Calibri"/>
          <w:b/>
          <w:bCs/>
          <w:color w:val="000000" w:themeColor="text1"/>
          <w:sz w:val="22"/>
          <w:szCs w:val="22"/>
          <w:u w:color="000000"/>
          <w14:textOutline w14:w="12700" w14:cap="flat" w14:cmpd="sng" w14:algn="ctr">
            <w14:noFill/>
            <w14:prstDash w14:val="solid"/>
            <w14:miter w14:lim="400000"/>
          </w14:textOutline>
        </w:rPr>
      </w:pPr>
      <w:r w:rsidRPr="00B27E28">
        <w:rPr>
          <w:rFonts w:ascii="Calibri" w:eastAsia="Times New Roman" w:hAnsi="Calibri" w:cs="Calibri"/>
          <w:b/>
          <w:bCs/>
          <w:color w:val="000000" w:themeColor="text1"/>
          <w:sz w:val="22"/>
          <w:szCs w:val="22"/>
          <w:u w:color="000000"/>
          <w14:textOutline w14:w="12700" w14:cap="flat" w14:cmpd="sng" w14:algn="ctr">
            <w14:noFill/>
            <w14:prstDash w14:val="solid"/>
            <w14:miter w14:lim="400000"/>
          </w14:textOutline>
        </w:rPr>
        <w:t>www.linkedin.com/in/madhusudhan-reddy-4b0901136</w:t>
      </w:r>
    </w:p>
    <w:bookmarkEnd w:id="0"/>
    <w:p w14:paraId="2B988522" w14:textId="15383029" w:rsidR="00E3636B" w:rsidRPr="00E3636B" w:rsidRDefault="001764CF" w:rsidP="00E3636B">
      <w:pPr>
        <w:pStyle w:val="Default"/>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themeFill="background1" w:themeFillShade="D9"/>
        <w:spacing w:before="60" w:after="120" w:line="240" w:lineRule="auto"/>
        <w:ind w:firstLine="720"/>
        <w:jc w:val="both"/>
        <w:rPr>
          <w:rFonts w:ascii="Calibri" w:hAnsi="Calibri" w:cs="Calibri"/>
          <w:b/>
          <w:bCs/>
          <w:color w:val="000000" w:themeColor="text1"/>
          <w:sz w:val="22"/>
          <w:szCs w:val="22"/>
          <w14:textOutline w14:w="12700" w14:cap="flat" w14:cmpd="sng" w14:algn="ctr">
            <w14:noFill/>
            <w14:prstDash w14:val="solid"/>
            <w14:miter w14:lim="400000"/>
          </w14:textOutline>
        </w:rPr>
      </w:pPr>
      <w:r w:rsidRPr="00803B01">
        <w:rPr>
          <w:rStyle w:val="None"/>
          <w:rFonts w:ascii="Calibri" w:hAnsi="Calibri" w:cs="Calibri"/>
          <w:b/>
          <w:bCs/>
          <w:color w:val="000000" w:themeColor="text1"/>
          <w:sz w:val="22"/>
          <w:szCs w:val="22"/>
          <w14:textOutline w14:w="12700" w14:cap="flat" w14:cmpd="sng" w14:algn="ctr">
            <w14:noFill/>
            <w14:prstDash w14:val="solid"/>
            <w14:miter w14:lim="400000"/>
          </w14:textOutline>
        </w:rPr>
        <w:t xml:space="preserve">                                                   PROFESSIONAL SUMMARY:</w:t>
      </w:r>
    </w:p>
    <w:p w14:paraId="2B8F6D3C" w14:textId="10F197CF"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Senior Data Engineer with 9+ years of experience in big data technologies, cloud platforms (AWS, Azure, GCP), and data pipeline design &amp; implementation.</w:t>
      </w:r>
    </w:p>
    <w:p w14:paraId="1A5BCBA8" w14:textId="77777777"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Extensive expertise in the Hadoop ecosystem, including HDFS, YARN, Hive, Impala, Spark (Streaming &amp; SQL), HBase, Oozie, and Zookeeper.</w:t>
      </w:r>
    </w:p>
    <w:p w14:paraId="4EA0AB1F" w14:textId="77777777"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Strong hands-on experience in real-time and batch data processing, using Apache Spark, Kafka, Flink, and Cloud Dataflow.</w:t>
      </w:r>
    </w:p>
    <w:p w14:paraId="04D19BDB" w14:textId="77777777"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 xml:space="preserve">Proficient in ETL/ELT development, utilizing Apache </w:t>
      </w:r>
      <w:proofErr w:type="spellStart"/>
      <w:r w:rsidRPr="008618A2">
        <w:rPr>
          <w:rFonts w:ascii="Calibri" w:eastAsia="Times New Roman" w:hAnsi="Calibri" w:cs="Calibri"/>
          <w:color w:val="000000" w:themeColor="text1"/>
          <w:sz w:val="22"/>
          <w:szCs w:val="22"/>
          <w:bdr w:val="none" w:sz="0" w:space="0" w:color="auto"/>
        </w:rPr>
        <w:t>NiFi</w:t>
      </w:r>
      <w:proofErr w:type="spellEnd"/>
      <w:r w:rsidRPr="008618A2">
        <w:rPr>
          <w:rFonts w:ascii="Calibri" w:eastAsia="Times New Roman" w:hAnsi="Calibri" w:cs="Calibri"/>
          <w:color w:val="000000" w:themeColor="text1"/>
          <w:sz w:val="22"/>
          <w:szCs w:val="22"/>
          <w:bdr w:val="none" w:sz="0" w:space="0" w:color="auto"/>
        </w:rPr>
        <w:t>, Airflow, Informatica, Talend, and AWS Glue for efficient data ingestion &amp; transformation.</w:t>
      </w:r>
    </w:p>
    <w:p w14:paraId="7854E0FE" w14:textId="77777777"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Designed and implemented data lake architectures on AWS S3, Azure Data Lake, and GCP Cloud Storage, leveraging Parquet, Avro, and ORC formats.</w:t>
      </w:r>
    </w:p>
    <w:p w14:paraId="6B487891" w14:textId="77777777"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 xml:space="preserve">Expert in cloud data warehousing &amp; analytics, with experience in Snowflake, Google </w:t>
      </w:r>
      <w:proofErr w:type="spellStart"/>
      <w:r w:rsidRPr="008618A2">
        <w:rPr>
          <w:rFonts w:ascii="Calibri" w:eastAsia="Times New Roman" w:hAnsi="Calibri" w:cs="Calibri"/>
          <w:color w:val="000000" w:themeColor="text1"/>
          <w:sz w:val="22"/>
          <w:szCs w:val="22"/>
          <w:bdr w:val="none" w:sz="0" w:space="0" w:color="auto"/>
        </w:rPr>
        <w:t>BigQuery</w:t>
      </w:r>
      <w:proofErr w:type="spellEnd"/>
      <w:r w:rsidRPr="008618A2">
        <w:rPr>
          <w:rFonts w:ascii="Calibri" w:eastAsia="Times New Roman" w:hAnsi="Calibri" w:cs="Calibri"/>
          <w:color w:val="000000" w:themeColor="text1"/>
          <w:sz w:val="22"/>
          <w:szCs w:val="22"/>
          <w:bdr w:val="none" w:sz="0" w:space="0" w:color="auto"/>
        </w:rPr>
        <w:t>, Azure Synapse Analytics, and Teradata.</w:t>
      </w:r>
    </w:p>
    <w:p w14:paraId="56463C19" w14:textId="77777777"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 xml:space="preserve">Optimized </w:t>
      </w:r>
      <w:proofErr w:type="spellStart"/>
      <w:r w:rsidRPr="008618A2">
        <w:rPr>
          <w:rFonts w:ascii="Calibri" w:eastAsia="Times New Roman" w:hAnsi="Calibri" w:cs="Calibri"/>
          <w:color w:val="000000" w:themeColor="text1"/>
          <w:sz w:val="22"/>
          <w:szCs w:val="22"/>
          <w:bdr w:val="none" w:sz="0" w:space="0" w:color="auto"/>
        </w:rPr>
        <w:t>BigQuery</w:t>
      </w:r>
      <w:proofErr w:type="spellEnd"/>
      <w:r w:rsidRPr="008618A2">
        <w:rPr>
          <w:rFonts w:ascii="Calibri" w:eastAsia="Times New Roman" w:hAnsi="Calibri" w:cs="Calibri"/>
          <w:color w:val="000000" w:themeColor="text1"/>
          <w:sz w:val="22"/>
          <w:szCs w:val="22"/>
          <w:bdr w:val="none" w:sz="0" w:space="0" w:color="auto"/>
        </w:rPr>
        <w:t xml:space="preserve"> &amp; Snowflake performance through partitioning, clustering, and materialized views for large-scale analytics.</w:t>
      </w:r>
    </w:p>
    <w:p w14:paraId="5F7C7ACC" w14:textId="77777777"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Built scalable and high-performance data pipelines for real-time data processing, streaming analytics, and event-driven architectures.</w:t>
      </w:r>
    </w:p>
    <w:p w14:paraId="457FDDA5" w14:textId="77777777"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 xml:space="preserve">Implemented Change Data Capture (CDC) strategies using Kafka, </w:t>
      </w:r>
      <w:proofErr w:type="spellStart"/>
      <w:r w:rsidRPr="008618A2">
        <w:rPr>
          <w:rFonts w:ascii="Calibri" w:eastAsia="Times New Roman" w:hAnsi="Calibri" w:cs="Calibri"/>
          <w:color w:val="000000" w:themeColor="text1"/>
          <w:sz w:val="22"/>
          <w:szCs w:val="22"/>
          <w:bdr w:val="none" w:sz="0" w:space="0" w:color="auto"/>
        </w:rPr>
        <w:t>Debezium</w:t>
      </w:r>
      <w:proofErr w:type="spellEnd"/>
      <w:r w:rsidRPr="008618A2">
        <w:rPr>
          <w:rFonts w:ascii="Calibri" w:eastAsia="Times New Roman" w:hAnsi="Calibri" w:cs="Calibri"/>
          <w:color w:val="000000" w:themeColor="text1"/>
          <w:sz w:val="22"/>
          <w:szCs w:val="22"/>
          <w:bdr w:val="none" w:sz="0" w:space="0" w:color="auto"/>
        </w:rPr>
        <w:t>, and Dataflow for real-time data replication.</w:t>
      </w:r>
    </w:p>
    <w:p w14:paraId="5566CE3E" w14:textId="77777777"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Developed CI/CD pipelines for data engineering projects using GitHub Actions, Jenkins, Terraform, and Kubernetes.</w:t>
      </w:r>
    </w:p>
    <w:p w14:paraId="64030F6A" w14:textId="77777777"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 xml:space="preserve">Proficient in SQL &amp; NoSQL databases, including Azure Cosmos DB, MongoDB, Cassandra, DynamoDB, and </w:t>
      </w:r>
      <w:proofErr w:type="spellStart"/>
      <w:r w:rsidRPr="008618A2">
        <w:rPr>
          <w:rFonts w:ascii="Calibri" w:eastAsia="Times New Roman" w:hAnsi="Calibri" w:cs="Calibri"/>
          <w:color w:val="000000" w:themeColor="text1"/>
          <w:sz w:val="22"/>
          <w:szCs w:val="22"/>
          <w:bdr w:val="none" w:sz="0" w:space="0" w:color="auto"/>
        </w:rPr>
        <w:t>Firestore</w:t>
      </w:r>
      <w:proofErr w:type="spellEnd"/>
      <w:r w:rsidRPr="008618A2">
        <w:rPr>
          <w:rFonts w:ascii="Calibri" w:eastAsia="Times New Roman" w:hAnsi="Calibri" w:cs="Calibri"/>
          <w:color w:val="000000" w:themeColor="text1"/>
          <w:sz w:val="22"/>
          <w:szCs w:val="22"/>
          <w:bdr w:val="none" w:sz="0" w:space="0" w:color="auto"/>
        </w:rPr>
        <w:t>.</w:t>
      </w:r>
    </w:p>
    <w:p w14:paraId="64734F1D" w14:textId="77777777"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Advanced programming skills in Python, Scala, Bash, PowerShell, JavaScript, and Go for automation and data engineering tasks.</w:t>
      </w:r>
    </w:p>
    <w:p w14:paraId="36AF042C" w14:textId="77777777"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 xml:space="preserve">Developed and optimized </w:t>
      </w:r>
      <w:proofErr w:type="spellStart"/>
      <w:r w:rsidRPr="008618A2">
        <w:rPr>
          <w:rFonts w:ascii="Calibri" w:eastAsia="Times New Roman" w:hAnsi="Calibri" w:cs="Calibri"/>
          <w:color w:val="000000" w:themeColor="text1"/>
          <w:sz w:val="22"/>
          <w:szCs w:val="22"/>
          <w:bdr w:val="none" w:sz="0" w:space="0" w:color="auto"/>
        </w:rPr>
        <w:t>PySpark</w:t>
      </w:r>
      <w:proofErr w:type="spellEnd"/>
      <w:r w:rsidRPr="008618A2">
        <w:rPr>
          <w:rFonts w:ascii="Calibri" w:eastAsia="Times New Roman" w:hAnsi="Calibri" w:cs="Calibri"/>
          <w:color w:val="000000" w:themeColor="text1"/>
          <w:sz w:val="22"/>
          <w:szCs w:val="22"/>
          <w:bdr w:val="none" w:sz="0" w:space="0" w:color="auto"/>
        </w:rPr>
        <w:t xml:space="preserve"> &amp; Scala-based ETL pipelines on Azure Databricks and GCP </w:t>
      </w:r>
      <w:proofErr w:type="spellStart"/>
      <w:r w:rsidRPr="008618A2">
        <w:rPr>
          <w:rFonts w:ascii="Calibri" w:eastAsia="Times New Roman" w:hAnsi="Calibri" w:cs="Calibri"/>
          <w:color w:val="000000" w:themeColor="text1"/>
          <w:sz w:val="22"/>
          <w:szCs w:val="22"/>
          <w:bdr w:val="none" w:sz="0" w:space="0" w:color="auto"/>
        </w:rPr>
        <w:t>Dataproc</w:t>
      </w:r>
      <w:proofErr w:type="spellEnd"/>
      <w:r w:rsidRPr="008618A2">
        <w:rPr>
          <w:rFonts w:ascii="Calibri" w:eastAsia="Times New Roman" w:hAnsi="Calibri" w:cs="Calibri"/>
          <w:color w:val="000000" w:themeColor="text1"/>
          <w:sz w:val="22"/>
          <w:szCs w:val="22"/>
          <w:bdr w:val="none" w:sz="0" w:space="0" w:color="auto"/>
        </w:rPr>
        <w:t>.</w:t>
      </w:r>
    </w:p>
    <w:p w14:paraId="733FD064" w14:textId="77777777"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Designed and built interactive dashboards using Power BI, Tableau, and Looker Studio for data visualization and business insights.</w:t>
      </w:r>
    </w:p>
    <w:p w14:paraId="722A864F" w14:textId="77777777"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Worked with distributed computing frameworks, ensuring fault-tolerant, scalable, and highly available data solutions.</w:t>
      </w:r>
    </w:p>
    <w:p w14:paraId="646F79CF" w14:textId="77777777"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Integrated data governance solutions using Collibra, Google Data Catalog, and Apache Atlas.</w:t>
      </w:r>
    </w:p>
    <w:p w14:paraId="23A0F6CF" w14:textId="77777777" w:rsidR="008618A2" w:rsidRP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Implemented security best practices including IAM, encryption, VPC Service Controls, and data masking across cloud platforms.</w:t>
      </w:r>
    </w:p>
    <w:p w14:paraId="7129194B" w14:textId="77777777" w:rsidR="008618A2" w:rsidRDefault="008618A2" w:rsidP="00E3636B">
      <w:pPr>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4"/>
        <w:ind w:left="360" w:right="115"/>
        <w:jc w:val="both"/>
        <w:rPr>
          <w:rFonts w:ascii="Calibri" w:eastAsia="Times New Roman" w:hAnsi="Calibri" w:cs="Calibri"/>
          <w:color w:val="000000" w:themeColor="text1"/>
          <w:sz w:val="22"/>
          <w:szCs w:val="22"/>
          <w:bdr w:val="none" w:sz="0" w:space="0" w:color="auto"/>
        </w:rPr>
      </w:pPr>
      <w:r w:rsidRPr="008618A2">
        <w:rPr>
          <w:rFonts w:ascii="Calibri" w:eastAsia="Times New Roman" w:hAnsi="Calibri" w:cs="Calibri"/>
          <w:color w:val="000000" w:themeColor="text1"/>
          <w:sz w:val="22"/>
          <w:szCs w:val="22"/>
          <w:bdr w:val="none" w:sz="0" w:space="0" w:color="auto"/>
        </w:rPr>
        <w:t>Strong knowledge of Agile &amp; Scrum methodologies, ensuring efficient project delivery, cross-team collaboration, and sprint planning.</w:t>
      </w:r>
    </w:p>
    <w:p w14:paraId="12F31BBA" w14:textId="66E3CE95" w:rsidR="00E3636B" w:rsidRPr="00E3636B" w:rsidRDefault="00E3636B" w:rsidP="00E3636B">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60"/>
        <w:rPr>
          <w:rFonts w:ascii="Calibri" w:eastAsia="Times New Roman" w:hAnsi="Calibri" w:cs="Calibri"/>
          <w:sz w:val="22"/>
          <w:szCs w:val="22"/>
          <w:bdr w:val="none" w:sz="0" w:space="0" w:color="auto"/>
        </w:rPr>
      </w:pPr>
      <w:r w:rsidRPr="00E3636B">
        <w:rPr>
          <w:rFonts w:ascii="Calibri" w:eastAsia="Times New Roman" w:hAnsi="Calibri" w:cs="Calibri"/>
          <w:sz w:val="22"/>
          <w:szCs w:val="22"/>
          <w:bdr w:val="none" w:sz="0" w:space="0" w:color="auto"/>
        </w:rPr>
        <w:t>Experienced in cloud-native application development using AWS Lambda, Azure Functions, and Google Cloud Functions for event-driven architectures.</w:t>
      </w:r>
    </w:p>
    <w:p w14:paraId="137B571C" w14:textId="7CEEF6F3" w:rsidR="00E3636B" w:rsidRPr="00E3636B" w:rsidRDefault="00E3636B" w:rsidP="00E3636B">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60"/>
        <w:rPr>
          <w:rFonts w:ascii="Calibri" w:eastAsia="Times New Roman" w:hAnsi="Calibri" w:cs="Calibri"/>
          <w:sz w:val="22"/>
          <w:szCs w:val="22"/>
          <w:bdr w:val="none" w:sz="0" w:space="0" w:color="auto"/>
        </w:rPr>
      </w:pPr>
      <w:r w:rsidRPr="00E3636B">
        <w:rPr>
          <w:rFonts w:ascii="Calibri" w:eastAsia="Times New Roman" w:hAnsi="Calibri" w:cs="Calibri"/>
          <w:sz w:val="22"/>
          <w:szCs w:val="22"/>
          <w:bdr w:val="none" w:sz="0" w:space="0" w:color="auto"/>
        </w:rPr>
        <w:t>Skilled in handling large-scale data migration projects, ensuring seamless transition from on-prem to cloud platforms.</w:t>
      </w:r>
    </w:p>
    <w:p w14:paraId="7DC98AE9" w14:textId="70DF8D23" w:rsidR="00E3636B" w:rsidRPr="00E3636B" w:rsidRDefault="00E3636B" w:rsidP="00E3636B">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60"/>
        <w:rPr>
          <w:rFonts w:ascii="Calibri" w:eastAsia="Times New Roman" w:hAnsi="Calibri" w:cs="Calibri"/>
          <w:sz w:val="22"/>
          <w:szCs w:val="22"/>
          <w:bdr w:val="none" w:sz="0" w:space="0" w:color="auto"/>
        </w:rPr>
      </w:pPr>
      <w:r w:rsidRPr="00E3636B">
        <w:rPr>
          <w:rFonts w:ascii="Calibri" w:eastAsia="Times New Roman" w:hAnsi="Calibri" w:cs="Calibri"/>
          <w:sz w:val="22"/>
          <w:szCs w:val="22"/>
          <w:bdr w:val="none" w:sz="0" w:space="0" w:color="auto"/>
        </w:rPr>
        <w:t xml:space="preserve">Designed and implemented monitoring solutions using CloudWatch, </w:t>
      </w:r>
      <w:proofErr w:type="spellStart"/>
      <w:r w:rsidRPr="00E3636B">
        <w:rPr>
          <w:rFonts w:ascii="Calibri" w:eastAsia="Times New Roman" w:hAnsi="Calibri" w:cs="Calibri"/>
          <w:sz w:val="22"/>
          <w:szCs w:val="22"/>
          <w:bdr w:val="none" w:sz="0" w:space="0" w:color="auto"/>
        </w:rPr>
        <w:t>Stackdriver</w:t>
      </w:r>
      <w:proofErr w:type="spellEnd"/>
      <w:r w:rsidRPr="00E3636B">
        <w:rPr>
          <w:rFonts w:ascii="Calibri" w:eastAsia="Times New Roman" w:hAnsi="Calibri" w:cs="Calibri"/>
          <w:sz w:val="22"/>
          <w:szCs w:val="22"/>
          <w:bdr w:val="none" w:sz="0" w:space="0" w:color="auto"/>
        </w:rPr>
        <w:t>, Prometheus, and Grafana for observability.</w:t>
      </w:r>
    </w:p>
    <w:p w14:paraId="37E30042" w14:textId="021BE1AD" w:rsidR="00E3636B" w:rsidRPr="00E3636B" w:rsidRDefault="00E3636B" w:rsidP="00E3636B">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60"/>
        <w:rPr>
          <w:rFonts w:ascii="Calibri" w:eastAsia="Times New Roman" w:hAnsi="Calibri" w:cs="Calibri"/>
          <w:sz w:val="22"/>
          <w:szCs w:val="22"/>
          <w:bdr w:val="none" w:sz="0" w:space="0" w:color="auto"/>
        </w:rPr>
      </w:pPr>
      <w:r w:rsidRPr="00E3636B">
        <w:rPr>
          <w:rFonts w:ascii="Calibri" w:eastAsia="Times New Roman" w:hAnsi="Calibri" w:cs="Calibri"/>
          <w:sz w:val="22"/>
          <w:szCs w:val="22"/>
          <w:bdr w:val="none" w:sz="0" w:space="0" w:color="auto"/>
        </w:rPr>
        <w:t>Proficient in RESTful API development, enabling efficient data access and integration across microservices.</w:t>
      </w:r>
    </w:p>
    <w:p w14:paraId="5196ABDE" w14:textId="71F25F77" w:rsidR="00E3636B" w:rsidRDefault="00E3636B" w:rsidP="00E3636B">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60"/>
        <w:rPr>
          <w:rFonts w:ascii="Calibri" w:eastAsia="Times New Roman" w:hAnsi="Calibri" w:cs="Calibri"/>
          <w:sz w:val="22"/>
          <w:szCs w:val="22"/>
          <w:bdr w:val="none" w:sz="0" w:space="0" w:color="auto"/>
        </w:rPr>
      </w:pPr>
      <w:r w:rsidRPr="00E3636B">
        <w:rPr>
          <w:rFonts w:ascii="Calibri" w:eastAsia="Times New Roman" w:hAnsi="Calibri" w:cs="Calibri"/>
          <w:sz w:val="22"/>
          <w:szCs w:val="22"/>
          <w:bdr w:val="none" w:sz="0" w:space="0" w:color="auto"/>
        </w:rPr>
        <w:t>Expert in performance tuning of Spark, SQL queries, and ETL workflows to optimize execution time and resource utilization</w:t>
      </w:r>
    </w:p>
    <w:p w14:paraId="244CD6B6" w14:textId="5FDC0741" w:rsidR="00E3636B" w:rsidRPr="00E3636B" w:rsidRDefault="00E3636B" w:rsidP="00E3636B">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60"/>
        <w:rPr>
          <w:rFonts w:ascii="Calibri" w:eastAsia="Times New Roman" w:hAnsi="Calibri" w:cs="Calibri"/>
          <w:sz w:val="22"/>
          <w:szCs w:val="22"/>
          <w:bdr w:val="none" w:sz="0" w:space="0" w:color="auto"/>
        </w:rPr>
      </w:pPr>
      <w:r w:rsidRPr="00E3636B">
        <w:rPr>
          <w:rFonts w:ascii="Calibri" w:eastAsia="Times New Roman" w:hAnsi="Calibri" w:cs="Calibri"/>
          <w:sz w:val="22"/>
          <w:szCs w:val="22"/>
          <w:bdr w:val="none" w:sz="0" w:space="0" w:color="auto"/>
        </w:rPr>
        <w:t xml:space="preserve">Implemented Machine Learning models for predictive analytics and anomaly detection, leveraging Spark </w:t>
      </w:r>
      <w:proofErr w:type="spellStart"/>
      <w:r w:rsidRPr="00E3636B">
        <w:rPr>
          <w:rFonts w:ascii="Calibri" w:eastAsia="Times New Roman" w:hAnsi="Calibri" w:cs="Calibri"/>
          <w:sz w:val="22"/>
          <w:szCs w:val="22"/>
          <w:bdr w:val="none" w:sz="0" w:space="0" w:color="auto"/>
        </w:rPr>
        <w:t>MLlib</w:t>
      </w:r>
      <w:proofErr w:type="spellEnd"/>
      <w:r w:rsidRPr="00E3636B">
        <w:rPr>
          <w:rFonts w:ascii="Calibri" w:eastAsia="Times New Roman" w:hAnsi="Calibri" w:cs="Calibri"/>
          <w:sz w:val="22"/>
          <w:szCs w:val="22"/>
          <w:bdr w:val="none" w:sz="0" w:space="0" w:color="auto"/>
        </w:rPr>
        <w:t xml:space="preserve"> and TensorFlow.</w:t>
      </w:r>
    </w:p>
    <w:p w14:paraId="6C843B67" w14:textId="6E10C493" w:rsidR="001764CF" w:rsidRDefault="00E3636B" w:rsidP="00E3636B">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360"/>
        <w:rPr>
          <w:rFonts w:ascii="Calibri" w:eastAsia="Times New Roman" w:hAnsi="Calibri" w:cs="Calibri"/>
          <w:sz w:val="22"/>
          <w:szCs w:val="22"/>
          <w:bdr w:val="none" w:sz="0" w:space="0" w:color="auto"/>
        </w:rPr>
      </w:pPr>
      <w:r w:rsidRPr="00E3636B">
        <w:rPr>
          <w:rFonts w:ascii="Calibri" w:eastAsia="Times New Roman" w:hAnsi="Calibri" w:cs="Calibri"/>
          <w:sz w:val="22"/>
          <w:szCs w:val="22"/>
          <w:bdr w:val="none" w:sz="0" w:space="0" w:color="auto"/>
        </w:rPr>
        <w:t>Developed robust data validation frameworks, ensuring high data accuracy, consistency, and compliance with regulatory standards.</w:t>
      </w:r>
    </w:p>
    <w:p w14:paraId="71EC4276" w14:textId="77777777" w:rsidR="005D337F" w:rsidRDefault="005D337F" w:rsidP="005D337F">
      <w:pPr>
        <w:pStyle w:val="ListParagraph"/>
        <w:numPr>
          <w:ilvl w:val="0"/>
          <w:numId w:val="22"/>
        </w:numPr>
        <w:ind w:left="360"/>
        <w:rPr>
          <w:rFonts w:ascii="Calibri" w:eastAsia="Times New Roman" w:hAnsi="Calibri" w:cs="Calibri"/>
          <w:sz w:val="22"/>
          <w:szCs w:val="22"/>
          <w:bdr w:val="none" w:sz="0" w:space="0" w:color="auto"/>
        </w:rPr>
      </w:pPr>
      <w:r w:rsidRPr="005D337F">
        <w:rPr>
          <w:rFonts w:ascii="Calibri" w:eastAsia="Times New Roman" w:hAnsi="Calibri" w:cs="Calibri"/>
          <w:sz w:val="22"/>
          <w:szCs w:val="22"/>
          <w:bdr w:val="none" w:sz="0" w:space="0" w:color="auto"/>
        </w:rPr>
        <w:t>Expert in performance tuning of Spark, SQL queries, and ETL workflows to optimize execution time and resource utilization.</w:t>
      </w:r>
    </w:p>
    <w:p w14:paraId="301C0E32" w14:textId="21DE8DA2" w:rsidR="00E3636B" w:rsidRPr="005D337F" w:rsidRDefault="005D337F" w:rsidP="005D337F">
      <w:pPr>
        <w:pStyle w:val="ListParagraph"/>
        <w:numPr>
          <w:ilvl w:val="0"/>
          <w:numId w:val="22"/>
        </w:numPr>
        <w:ind w:left="360"/>
        <w:rPr>
          <w:rFonts w:ascii="Calibri" w:eastAsia="Times New Roman" w:hAnsi="Calibri" w:cs="Calibri"/>
          <w:b/>
          <w:bCs/>
          <w:sz w:val="22"/>
          <w:szCs w:val="22"/>
          <w:bdr w:val="none" w:sz="0" w:space="0" w:color="auto"/>
        </w:rPr>
      </w:pPr>
      <w:r w:rsidRPr="005D337F">
        <w:rPr>
          <w:rStyle w:val="Strong"/>
          <w:rFonts w:ascii="Calibri" w:eastAsiaTheme="majorEastAsia" w:hAnsi="Calibri" w:cs="Calibri"/>
          <w:b w:val="0"/>
          <w:bCs w:val="0"/>
          <w:sz w:val="22"/>
          <w:szCs w:val="22"/>
        </w:rPr>
        <w:lastRenderedPageBreak/>
        <w:t>Automated data quality checks and anomaly detection</w:t>
      </w:r>
      <w:r w:rsidRPr="005D337F">
        <w:rPr>
          <w:rFonts w:ascii="Calibri" w:hAnsi="Calibri" w:cs="Calibri"/>
          <w:b/>
          <w:bCs/>
          <w:sz w:val="22"/>
          <w:szCs w:val="22"/>
        </w:rPr>
        <w:t xml:space="preserve"> </w:t>
      </w:r>
      <w:r w:rsidRPr="005D337F">
        <w:rPr>
          <w:rFonts w:ascii="Calibri" w:hAnsi="Calibri" w:cs="Calibri"/>
          <w:sz w:val="22"/>
          <w:szCs w:val="22"/>
        </w:rPr>
        <w:t xml:space="preserve">using </w:t>
      </w:r>
      <w:r w:rsidRPr="005D337F">
        <w:rPr>
          <w:rStyle w:val="Strong"/>
          <w:rFonts w:ascii="Calibri" w:eastAsiaTheme="majorEastAsia" w:hAnsi="Calibri" w:cs="Calibri"/>
          <w:b w:val="0"/>
          <w:bCs w:val="0"/>
          <w:sz w:val="22"/>
          <w:szCs w:val="22"/>
        </w:rPr>
        <w:t xml:space="preserve">Great Expectations, </w:t>
      </w:r>
      <w:proofErr w:type="spellStart"/>
      <w:r w:rsidRPr="005D337F">
        <w:rPr>
          <w:rStyle w:val="Strong"/>
          <w:rFonts w:ascii="Calibri" w:eastAsiaTheme="majorEastAsia" w:hAnsi="Calibri" w:cs="Calibri"/>
          <w:b w:val="0"/>
          <w:bCs w:val="0"/>
          <w:sz w:val="22"/>
          <w:szCs w:val="22"/>
        </w:rPr>
        <w:t>dbt</w:t>
      </w:r>
      <w:proofErr w:type="spellEnd"/>
      <w:r w:rsidRPr="005D337F">
        <w:rPr>
          <w:rStyle w:val="Strong"/>
          <w:rFonts w:ascii="Calibri" w:eastAsiaTheme="majorEastAsia" w:hAnsi="Calibri" w:cs="Calibri"/>
          <w:b w:val="0"/>
          <w:bCs w:val="0"/>
          <w:sz w:val="22"/>
          <w:szCs w:val="22"/>
        </w:rPr>
        <w:t>, and custom Python-based validation frameworks</w:t>
      </w:r>
      <w:r w:rsidRPr="005D337F">
        <w:rPr>
          <w:rFonts w:ascii="Calibri" w:hAnsi="Calibri" w:cs="Calibri"/>
          <w:b/>
          <w:bCs/>
          <w:sz w:val="22"/>
          <w:szCs w:val="22"/>
        </w:rPr>
        <w:t xml:space="preserve"> </w:t>
      </w:r>
      <w:r w:rsidRPr="005D337F">
        <w:rPr>
          <w:rFonts w:ascii="Calibri" w:hAnsi="Calibri" w:cs="Calibri"/>
          <w:sz w:val="22"/>
          <w:szCs w:val="22"/>
        </w:rPr>
        <w:t>to ensure</w:t>
      </w:r>
      <w:r w:rsidRPr="005D337F">
        <w:rPr>
          <w:rFonts w:ascii="Calibri" w:hAnsi="Calibri" w:cs="Calibri"/>
          <w:b/>
          <w:bCs/>
          <w:sz w:val="22"/>
          <w:szCs w:val="22"/>
        </w:rPr>
        <w:t xml:space="preserve"> </w:t>
      </w:r>
      <w:r w:rsidRPr="005D337F">
        <w:rPr>
          <w:rStyle w:val="Strong"/>
          <w:rFonts w:ascii="Calibri" w:eastAsiaTheme="majorEastAsia" w:hAnsi="Calibri" w:cs="Calibri"/>
          <w:b w:val="0"/>
          <w:bCs w:val="0"/>
          <w:sz w:val="22"/>
          <w:szCs w:val="22"/>
        </w:rPr>
        <w:t>data integrity and compliance</w:t>
      </w:r>
    </w:p>
    <w:p w14:paraId="27E7C05A" w14:textId="77777777" w:rsidR="001764CF" w:rsidRPr="00803B01" w:rsidRDefault="001764CF" w:rsidP="006A0E4E">
      <w:pPr>
        <w:pStyle w:val="Default"/>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themeFill="background1" w:themeFillShade="D9"/>
        <w:spacing w:before="60" w:after="120" w:line="240" w:lineRule="auto"/>
        <w:ind w:left="-90" w:firstLine="810"/>
        <w:jc w:val="both"/>
        <w:rPr>
          <w:rFonts w:ascii="Calibri" w:hAnsi="Calibri" w:cs="Calibri"/>
          <w:color w:val="000000" w:themeColor="text1"/>
          <w:sz w:val="22"/>
          <w:szCs w:val="22"/>
          <w14:textOutline w14:w="12700" w14:cap="flat" w14:cmpd="sng" w14:algn="ctr">
            <w14:noFill/>
            <w14:prstDash w14:val="solid"/>
            <w14:miter w14:lim="400000"/>
          </w14:textOutline>
        </w:rPr>
      </w:pPr>
      <w:bookmarkStart w:id="1" w:name="_Hlk156314857"/>
      <w:r w:rsidRPr="00803B01">
        <w:rPr>
          <w:rStyle w:val="None"/>
          <w:rFonts w:ascii="Calibri" w:hAnsi="Calibri" w:cs="Calibri"/>
          <w:color w:val="000000" w:themeColor="text1"/>
          <w:sz w:val="22"/>
          <w:szCs w:val="22"/>
          <w14:textOutline w14:w="12700" w14:cap="flat" w14:cmpd="sng" w14:algn="ctr">
            <w14:noFill/>
            <w14:prstDash w14:val="solid"/>
            <w14:miter w14:lim="400000"/>
          </w14:textOutline>
        </w:rPr>
        <w:t xml:space="preserve">    </w:t>
      </w:r>
      <w:r w:rsidRPr="00803B01">
        <w:rPr>
          <w:rStyle w:val="None"/>
          <w:rFonts w:ascii="Calibri" w:hAnsi="Calibri" w:cs="Calibri"/>
          <w:color w:val="000000" w:themeColor="text1"/>
          <w:sz w:val="22"/>
          <w:szCs w:val="22"/>
          <w14:textOutline w14:w="12700" w14:cap="flat" w14:cmpd="sng" w14:algn="ctr">
            <w14:noFill/>
            <w14:prstDash w14:val="solid"/>
            <w14:miter w14:lim="400000"/>
          </w14:textOutline>
        </w:rPr>
        <w:tab/>
      </w:r>
      <w:r w:rsidRPr="00803B01">
        <w:rPr>
          <w:rStyle w:val="None"/>
          <w:rFonts w:ascii="Calibri" w:hAnsi="Calibri" w:cs="Calibri"/>
          <w:color w:val="000000" w:themeColor="text1"/>
          <w:sz w:val="22"/>
          <w:szCs w:val="22"/>
          <w14:textOutline w14:w="12700" w14:cap="flat" w14:cmpd="sng" w14:algn="ctr">
            <w14:noFill/>
            <w14:prstDash w14:val="solid"/>
            <w14:miter w14:lim="400000"/>
          </w14:textOutline>
        </w:rPr>
        <w:tab/>
      </w:r>
      <w:r w:rsidRPr="00803B01">
        <w:rPr>
          <w:rStyle w:val="None"/>
          <w:rFonts w:ascii="Calibri" w:hAnsi="Calibri" w:cs="Calibri"/>
          <w:color w:val="000000" w:themeColor="text1"/>
          <w:sz w:val="22"/>
          <w:szCs w:val="22"/>
          <w14:textOutline w14:w="12700" w14:cap="flat" w14:cmpd="sng" w14:algn="ctr">
            <w14:noFill/>
            <w14:prstDash w14:val="solid"/>
            <w14:miter w14:lim="400000"/>
          </w14:textOutline>
        </w:rPr>
        <w:tab/>
      </w:r>
      <w:r w:rsidRPr="00803B01">
        <w:rPr>
          <w:rStyle w:val="None"/>
          <w:rFonts w:ascii="Calibri" w:hAnsi="Calibri" w:cs="Calibri"/>
          <w:color w:val="000000" w:themeColor="text1"/>
          <w:sz w:val="22"/>
          <w:szCs w:val="22"/>
          <w14:textOutline w14:w="12700" w14:cap="flat" w14:cmpd="sng" w14:algn="ctr">
            <w14:noFill/>
            <w14:prstDash w14:val="solid"/>
            <w14:miter w14:lim="400000"/>
          </w14:textOutline>
        </w:rPr>
        <w:tab/>
      </w:r>
      <w:r w:rsidRPr="00803B01">
        <w:rPr>
          <w:rStyle w:val="None"/>
          <w:rFonts w:ascii="Calibri" w:hAnsi="Calibri" w:cs="Calibri"/>
          <w:color w:val="000000" w:themeColor="text1"/>
          <w:sz w:val="22"/>
          <w:szCs w:val="22"/>
          <w14:textOutline w14:w="12700" w14:cap="flat" w14:cmpd="sng" w14:algn="ctr">
            <w14:noFill/>
            <w14:prstDash w14:val="solid"/>
            <w14:miter w14:lim="400000"/>
          </w14:textOutline>
        </w:rPr>
        <w:tab/>
        <w:t xml:space="preserve">       </w:t>
      </w:r>
      <w:r w:rsidRPr="00803B01">
        <w:rPr>
          <w:rStyle w:val="None"/>
          <w:rFonts w:ascii="Calibri" w:hAnsi="Calibri" w:cs="Calibri"/>
          <w:b/>
          <w:bCs/>
          <w:color w:val="000000" w:themeColor="text1"/>
          <w:sz w:val="22"/>
          <w:szCs w:val="22"/>
          <w14:textOutline w14:w="12700" w14:cap="flat" w14:cmpd="sng" w14:algn="ctr">
            <w14:noFill/>
            <w14:prstDash w14:val="solid"/>
            <w14:miter w14:lim="400000"/>
          </w14:textOutline>
        </w:rPr>
        <w:t>SKILLS</w:t>
      </w:r>
      <w:r w:rsidRPr="00803B01">
        <w:rPr>
          <w:rStyle w:val="None"/>
          <w:rFonts w:ascii="Calibri" w:hAnsi="Calibri" w:cs="Calibri"/>
          <w:color w:val="000000" w:themeColor="text1"/>
          <w:sz w:val="22"/>
          <w:szCs w:val="22"/>
          <w14:textOutline w14:w="12700" w14:cap="flat" w14:cmpd="sng" w14:algn="ctr">
            <w14:noFill/>
            <w14:prstDash w14:val="solid"/>
            <w14:miter w14:lim="400000"/>
          </w14:textOutline>
        </w:rPr>
        <w:t>:</w:t>
      </w:r>
    </w:p>
    <w:tbl>
      <w:tblPr>
        <w:tblStyle w:val="TableGrid"/>
        <w:tblW w:w="10998" w:type="dxa"/>
        <w:tblInd w:w="-113" w:type="dxa"/>
        <w:tblLayout w:type="fixed"/>
        <w:tblLook w:val="04A0" w:firstRow="1" w:lastRow="0" w:firstColumn="1" w:lastColumn="0" w:noHBand="0" w:noVBand="1"/>
      </w:tblPr>
      <w:tblGrid>
        <w:gridCol w:w="2610"/>
        <w:gridCol w:w="8388"/>
      </w:tblGrid>
      <w:tr w:rsidR="00E03060" w:rsidRPr="00803B01" w14:paraId="6E85A4AD" w14:textId="77777777" w:rsidTr="002B2C7C">
        <w:tc>
          <w:tcPr>
            <w:tcW w:w="26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52"/>
              <w:gridCol w:w="95"/>
            </w:tblGrid>
            <w:tr w:rsidR="00E03060" w:rsidRPr="00803B01" w14:paraId="5939427E" w14:textId="77777777" w:rsidTr="002B2C7C">
              <w:trPr>
                <w:tblCellSpacing w:w="15" w:type="dxa"/>
              </w:trPr>
              <w:tc>
                <w:tcPr>
                  <w:tcW w:w="1807" w:type="dxa"/>
                  <w:vAlign w:val="center"/>
                  <w:hideMark/>
                </w:tcPr>
                <w:p w14:paraId="0C5A41A5" w14:textId="77777777"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
                      <w:bCs/>
                      <w:color w:val="000000" w:themeColor="text1"/>
                      <w:sz w:val="22"/>
                      <w:szCs w:val="22"/>
                      <w:bdr w:val="none" w:sz="0" w:space="0" w:color="auto"/>
                    </w:rPr>
                  </w:pPr>
                  <w:r w:rsidRPr="00803B01">
                    <w:rPr>
                      <w:rStyle w:val="Strong"/>
                      <w:rFonts w:ascii="Calibri" w:hAnsi="Calibri" w:cs="Calibri"/>
                      <w:color w:val="000000" w:themeColor="text1"/>
                      <w:sz w:val="22"/>
                      <w:szCs w:val="22"/>
                    </w:rPr>
                    <w:t>Big Data Ecosystem</w:t>
                  </w:r>
                </w:p>
              </w:tc>
              <w:tc>
                <w:tcPr>
                  <w:tcW w:w="36" w:type="dxa"/>
                  <w:vAlign w:val="center"/>
                  <w:hideMark/>
                </w:tcPr>
                <w:p w14:paraId="7D9506F8" w14:textId="252DD293"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color w:val="000000" w:themeColor="text1"/>
                      <w:sz w:val="22"/>
                      <w:szCs w:val="22"/>
                    </w:rPr>
                  </w:pPr>
                </w:p>
              </w:tc>
            </w:tr>
          </w:tbl>
          <w:p w14:paraId="00CAFFC3" w14:textId="1B2F9B01"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264" w:lineRule="auto"/>
              <w:jc w:val="both"/>
              <w:rPr>
                <w:rFonts w:ascii="Calibri" w:hAnsi="Calibri" w:cs="Calibri"/>
                <w:b/>
                <w:bCs/>
                <w:color w:val="000000" w:themeColor="text1"/>
                <w:sz w:val="22"/>
                <w:szCs w:val="22"/>
              </w:rPr>
            </w:pPr>
          </w:p>
        </w:tc>
        <w:tc>
          <w:tcPr>
            <w:tcW w:w="838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172"/>
            </w:tblGrid>
            <w:tr w:rsidR="00E03060" w:rsidRPr="00803B01" w14:paraId="17805791" w14:textId="77777777" w:rsidTr="002B2C7C">
              <w:trPr>
                <w:tblCellSpacing w:w="15" w:type="dxa"/>
              </w:trPr>
              <w:tc>
                <w:tcPr>
                  <w:tcW w:w="8112" w:type="dxa"/>
                  <w:hideMark/>
                </w:tcPr>
                <w:p w14:paraId="01301391" w14:textId="77777777" w:rsidR="00B12325"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color w:val="000000" w:themeColor="text1"/>
                      <w:sz w:val="22"/>
                      <w:szCs w:val="22"/>
                    </w:rPr>
                  </w:pPr>
                  <w:r w:rsidRPr="00803B01">
                    <w:rPr>
                      <w:rFonts w:ascii="Calibri" w:hAnsi="Calibri" w:cs="Calibri"/>
                      <w:color w:val="000000" w:themeColor="text1"/>
                      <w:sz w:val="22"/>
                      <w:szCs w:val="22"/>
                    </w:rPr>
                    <w:t>HDFS, YARN, MapReduce, Hive, Impala, Pig, Sqoop,</w:t>
                  </w:r>
                  <w:r w:rsidR="00B12325" w:rsidRPr="00803B01">
                    <w:rPr>
                      <w:rFonts w:ascii="Calibri" w:hAnsi="Calibri" w:cs="Calibri"/>
                      <w:color w:val="000000" w:themeColor="text1"/>
                      <w:sz w:val="22"/>
                      <w:szCs w:val="22"/>
                    </w:rPr>
                    <w:t xml:space="preserve"> </w:t>
                  </w:r>
                  <w:r w:rsidRPr="00803B01">
                    <w:rPr>
                      <w:rFonts w:ascii="Calibri" w:hAnsi="Calibri" w:cs="Calibri"/>
                      <w:color w:val="000000" w:themeColor="text1"/>
                      <w:sz w:val="22"/>
                      <w:szCs w:val="22"/>
                    </w:rPr>
                    <w:t>HBase, Oozie, Zookeeper, Hue,</w:t>
                  </w:r>
                </w:p>
                <w:p w14:paraId="40C0D7E5" w14:textId="11DA5D0A"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color w:val="000000" w:themeColor="text1"/>
                      <w:sz w:val="22"/>
                      <w:szCs w:val="22"/>
                      <w:bdr w:val="none" w:sz="0" w:space="0" w:color="auto"/>
                    </w:rPr>
                  </w:pPr>
                  <w:r w:rsidRPr="00803B01">
                    <w:rPr>
                      <w:rFonts w:ascii="Calibri" w:hAnsi="Calibri" w:cs="Calibri"/>
                      <w:color w:val="000000" w:themeColor="text1"/>
                      <w:sz w:val="22"/>
                      <w:szCs w:val="22"/>
                    </w:rPr>
                    <w:t xml:space="preserve">Spark: Spark SQL, Spark Streaming, </w:t>
                  </w:r>
                  <w:proofErr w:type="spellStart"/>
                  <w:r w:rsidRPr="00803B01">
                    <w:rPr>
                      <w:rFonts w:ascii="Calibri" w:hAnsi="Calibri" w:cs="Calibri"/>
                      <w:color w:val="000000" w:themeColor="text1"/>
                      <w:sz w:val="22"/>
                      <w:szCs w:val="22"/>
                    </w:rPr>
                    <w:t>PySpark</w:t>
                  </w:r>
                  <w:proofErr w:type="spellEnd"/>
                  <w:r w:rsidRPr="00803B01">
                    <w:rPr>
                      <w:rFonts w:ascii="Calibri" w:hAnsi="Calibri" w:cs="Calibri"/>
                      <w:color w:val="000000" w:themeColor="text1"/>
                      <w:sz w:val="22"/>
                      <w:szCs w:val="22"/>
                    </w:rPr>
                    <w:t>,</w:t>
                  </w:r>
                  <w:r w:rsidR="00B12325" w:rsidRPr="00803B01">
                    <w:rPr>
                      <w:rFonts w:ascii="Calibri" w:hAnsi="Calibri" w:cs="Calibri"/>
                      <w:color w:val="000000" w:themeColor="text1"/>
                      <w:sz w:val="22"/>
                      <w:szCs w:val="22"/>
                    </w:rPr>
                    <w:t xml:space="preserve"> </w:t>
                  </w:r>
                  <w:r w:rsidRPr="00803B01">
                    <w:rPr>
                      <w:rFonts w:ascii="Calibri" w:hAnsi="Calibri" w:cs="Calibri"/>
                      <w:color w:val="000000" w:themeColor="text1"/>
                      <w:sz w:val="22"/>
                      <w:szCs w:val="22"/>
                    </w:rPr>
                    <w:t>Apache Flume, Apache Storm, Apache Kafka, Apache Flink</w:t>
                  </w:r>
                </w:p>
              </w:tc>
            </w:tr>
          </w:tbl>
          <w:p w14:paraId="06C27EC3" w14:textId="7BE2A42A" w:rsidR="00004061" w:rsidRPr="00803B01" w:rsidRDefault="00004061" w:rsidP="00572E6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52" w:lineRule="auto"/>
              <w:jc w:val="both"/>
              <w:rPr>
                <w:rFonts w:ascii="Calibri" w:hAnsi="Calibri" w:cs="Calibri"/>
                <w:color w:val="000000" w:themeColor="text1"/>
                <w:sz w:val="22"/>
                <w:szCs w:val="22"/>
                <w:u w:color="000000"/>
              </w:rPr>
            </w:pPr>
          </w:p>
        </w:tc>
      </w:tr>
      <w:tr w:rsidR="00E03060" w:rsidRPr="00803B01" w14:paraId="7DD4E86D" w14:textId="77777777" w:rsidTr="002B2C7C">
        <w:tc>
          <w:tcPr>
            <w:tcW w:w="26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39"/>
              <w:gridCol w:w="95"/>
            </w:tblGrid>
            <w:tr w:rsidR="00E03060" w:rsidRPr="00803B01" w14:paraId="5157285E" w14:textId="77777777" w:rsidTr="002B2C7C">
              <w:trPr>
                <w:tblCellSpacing w:w="15" w:type="dxa"/>
              </w:trPr>
              <w:tc>
                <w:tcPr>
                  <w:tcW w:w="1494" w:type="dxa"/>
                  <w:vAlign w:val="center"/>
                  <w:hideMark/>
                </w:tcPr>
                <w:p w14:paraId="3CB49E5D" w14:textId="77777777"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color w:val="000000" w:themeColor="text1"/>
                      <w:sz w:val="22"/>
                      <w:szCs w:val="22"/>
                    </w:rPr>
                  </w:pPr>
                  <w:r w:rsidRPr="00803B01">
                    <w:rPr>
                      <w:rStyle w:val="Strong"/>
                      <w:rFonts w:ascii="Calibri" w:hAnsi="Calibri" w:cs="Calibri"/>
                      <w:color w:val="000000" w:themeColor="text1"/>
                      <w:sz w:val="22"/>
                      <w:szCs w:val="22"/>
                    </w:rPr>
                    <w:t>Cloud Platforms</w:t>
                  </w:r>
                </w:p>
              </w:tc>
              <w:tc>
                <w:tcPr>
                  <w:tcW w:w="36" w:type="dxa"/>
                  <w:vAlign w:val="center"/>
                  <w:hideMark/>
                </w:tcPr>
                <w:p w14:paraId="782C2A14" w14:textId="3346A031"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color w:val="000000" w:themeColor="text1"/>
                      <w:sz w:val="22"/>
                      <w:szCs w:val="22"/>
                    </w:rPr>
                  </w:pPr>
                </w:p>
              </w:tc>
            </w:tr>
          </w:tbl>
          <w:p w14:paraId="180B8224" w14:textId="04B8B2EB"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264" w:lineRule="auto"/>
              <w:jc w:val="both"/>
              <w:rPr>
                <w:rFonts w:ascii="Calibri" w:hAnsi="Calibri" w:cs="Calibri"/>
                <w:b/>
                <w:bCs/>
                <w:color w:val="000000" w:themeColor="text1"/>
                <w:sz w:val="22"/>
                <w:szCs w:val="22"/>
              </w:rPr>
            </w:pPr>
          </w:p>
        </w:tc>
        <w:tc>
          <w:tcPr>
            <w:tcW w:w="8388" w:type="dxa"/>
          </w:tcPr>
          <w:p w14:paraId="29E445FF" w14:textId="4760B195" w:rsidR="00F312CA" w:rsidRPr="00F312CA" w:rsidRDefault="00F312CA" w:rsidP="00F312CA">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color w:val="000000" w:themeColor="text1"/>
                <w:sz w:val="22"/>
                <w:szCs w:val="22"/>
              </w:rPr>
            </w:pPr>
            <w:r w:rsidRPr="00F312CA">
              <w:rPr>
                <w:rFonts w:ascii="Calibri" w:hAnsi="Calibri" w:cs="Calibri"/>
                <w:color w:val="000000" w:themeColor="text1"/>
                <w:sz w:val="22"/>
                <w:szCs w:val="22"/>
              </w:rPr>
              <w:t>AWS: EC2, Route53, S3, Lambda, CloudWatch, RDS, DynamoDB, SNS, SQS, IAM, Redshift, Athena, EMR, Glue</w:t>
            </w:r>
          </w:p>
          <w:p w14:paraId="355E0049" w14:textId="3193EBD6" w:rsidR="00F312CA" w:rsidRPr="00F312CA" w:rsidRDefault="00F312CA" w:rsidP="00F312CA">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color w:val="000000" w:themeColor="text1"/>
                <w:sz w:val="22"/>
                <w:szCs w:val="22"/>
              </w:rPr>
            </w:pPr>
            <w:r w:rsidRPr="00F312CA">
              <w:rPr>
                <w:rFonts w:ascii="Calibri" w:hAnsi="Calibri" w:cs="Calibri"/>
                <w:color w:val="000000" w:themeColor="text1"/>
                <w:sz w:val="22"/>
                <w:szCs w:val="22"/>
              </w:rPr>
              <w:t>Azure: Data Lake, Data Lake Analytics, SQL Database, Databricks, SQL Data Warehouse, Kubernetes Service (AKS), Functions, App Services, Synapse Analytics, Stream Analytics, Cosmos DB</w:t>
            </w:r>
          </w:p>
          <w:p w14:paraId="0C8C4F8F" w14:textId="7862EAE9" w:rsidR="00EB33A5" w:rsidRPr="00803B01" w:rsidRDefault="00F312CA" w:rsidP="00EB33A5">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color w:val="000000" w:themeColor="text1"/>
                <w:sz w:val="22"/>
                <w:szCs w:val="22"/>
              </w:rPr>
            </w:pPr>
            <w:r w:rsidRPr="00F312CA">
              <w:rPr>
                <w:rFonts w:ascii="Calibri" w:hAnsi="Calibri" w:cs="Calibri"/>
                <w:color w:val="000000" w:themeColor="text1"/>
                <w:sz w:val="22"/>
                <w:szCs w:val="22"/>
              </w:rPr>
              <w:t xml:space="preserve">GCP: Cloud Dataflow, Cloud Storage, Cloud Pub/Sub, </w:t>
            </w:r>
            <w:proofErr w:type="spellStart"/>
            <w:r w:rsidRPr="00F312CA">
              <w:rPr>
                <w:rFonts w:ascii="Calibri" w:hAnsi="Calibri" w:cs="Calibri"/>
                <w:color w:val="000000" w:themeColor="text1"/>
                <w:sz w:val="22"/>
                <w:szCs w:val="22"/>
              </w:rPr>
              <w:t>BigQuery</w:t>
            </w:r>
            <w:proofErr w:type="spellEnd"/>
          </w:p>
        </w:tc>
      </w:tr>
      <w:tr w:rsidR="00E03060" w:rsidRPr="00803B01" w14:paraId="33BC0FD0" w14:textId="77777777" w:rsidTr="002B2C7C">
        <w:tc>
          <w:tcPr>
            <w:tcW w:w="2610" w:type="dxa"/>
          </w:tcPr>
          <w:p w14:paraId="6BE5A8BD" w14:textId="7F0B70B4" w:rsidR="00004061" w:rsidRPr="00803B01" w:rsidRDefault="002417E1" w:rsidP="00572E6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264" w:lineRule="auto"/>
              <w:jc w:val="both"/>
              <w:rPr>
                <w:rFonts w:ascii="Calibri" w:hAnsi="Calibri" w:cs="Calibri"/>
                <w:b/>
                <w:bCs/>
                <w:color w:val="000000" w:themeColor="text1"/>
                <w:sz w:val="22"/>
                <w:szCs w:val="22"/>
              </w:rPr>
            </w:pPr>
            <w:r>
              <w:rPr>
                <w:rFonts w:ascii="Calibri" w:hAnsi="Calibri" w:cs="Calibri"/>
                <w:b/>
                <w:bCs/>
                <w:color w:val="000000" w:themeColor="text1"/>
                <w:sz w:val="22"/>
                <w:szCs w:val="22"/>
              </w:rPr>
              <w:t>ETL/ELT Technologies</w:t>
            </w:r>
          </w:p>
        </w:tc>
        <w:tc>
          <w:tcPr>
            <w:tcW w:w="8388" w:type="dxa"/>
          </w:tcPr>
          <w:p w14:paraId="64874056" w14:textId="505DF041" w:rsidR="00004061" w:rsidRPr="00803B01" w:rsidRDefault="00004061" w:rsidP="00572E6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52" w:lineRule="auto"/>
              <w:jc w:val="both"/>
              <w:rPr>
                <w:rFonts w:ascii="Calibri" w:hAnsi="Calibri" w:cs="Calibri"/>
                <w:color w:val="000000" w:themeColor="text1"/>
                <w:sz w:val="22"/>
                <w:szCs w:val="22"/>
                <w:u w:color="000000"/>
              </w:rPr>
            </w:pPr>
            <w:r w:rsidRPr="00803B01">
              <w:rPr>
                <w:rFonts w:ascii="Calibri" w:hAnsi="Calibri" w:cs="Calibri"/>
                <w:color w:val="000000" w:themeColor="text1"/>
                <w:sz w:val="22"/>
                <w:szCs w:val="22"/>
              </w:rPr>
              <w:t xml:space="preserve">AWS Glue, Ab Initio, Talend, Informatica PowerCenter, Apache Flink, Apache Kafka, Apache </w:t>
            </w:r>
            <w:proofErr w:type="spellStart"/>
            <w:r w:rsidRPr="00803B01">
              <w:rPr>
                <w:rFonts w:ascii="Calibri" w:hAnsi="Calibri" w:cs="Calibri"/>
                <w:color w:val="000000" w:themeColor="text1"/>
                <w:sz w:val="22"/>
                <w:szCs w:val="22"/>
              </w:rPr>
              <w:t>NiFi</w:t>
            </w:r>
            <w:proofErr w:type="spellEnd"/>
            <w:r w:rsidRPr="00803B01">
              <w:rPr>
                <w:rFonts w:ascii="Calibri" w:hAnsi="Calibri" w:cs="Calibri"/>
                <w:color w:val="000000" w:themeColor="text1"/>
                <w:sz w:val="22"/>
                <w:szCs w:val="22"/>
              </w:rPr>
              <w:t xml:space="preserve">, Apache Airflow, SSIS, Luigi, </w:t>
            </w:r>
            <w:proofErr w:type="spellStart"/>
            <w:r w:rsidRPr="00803B01">
              <w:rPr>
                <w:rFonts w:ascii="Calibri" w:hAnsi="Calibri" w:cs="Calibri"/>
                <w:color w:val="000000" w:themeColor="text1"/>
                <w:sz w:val="22"/>
                <w:szCs w:val="22"/>
              </w:rPr>
              <w:t>Dagster</w:t>
            </w:r>
            <w:proofErr w:type="spellEnd"/>
          </w:p>
        </w:tc>
      </w:tr>
      <w:tr w:rsidR="00E03060" w:rsidRPr="00803B01" w14:paraId="0366E7B5" w14:textId="77777777" w:rsidTr="002B2C7C">
        <w:trPr>
          <w:trHeight w:val="215"/>
        </w:trPr>
        <w:tc>
          <w:tcPr>
            <w:tcW w:w="26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88"/>
            </w:tblGrid>
            <w:tr w:rsidR="00E03060" w:rsidRPr="00803B01" w14:paraId="16EE4984" w14:textId="77777777" w:rsidTr="002B2C7C">
              <w:trPr>
                <w:tblCellSpacing w:w="15" w:type="dxa"/>
              </w:trPr>
              <w:tc>
                <w:tcPr>
                  <w:tcW w:w="1728" w:type="dxa"/>
                  <w:vAlign w:val="center"/>
                  <w:hideMark/>
                </w:tcPr>
                <w:p w14:paraId="17724570" w14:textId="77777777"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color w:val="000000" w:themeColor="text1"/>
                      <w:sz w:val="22"/>
                      <w:szCs w:val="22"/>
                    </w:rPr>
                  </w:pPr>
                  <w:r w:rsidRPr="00803B01">
                    <w:rPr>
                      <w:rStyle w:val="Heading1Char"/>
                      <w:rFonts w:ascii="Calibri" w:hAnsi="Calibri" w:cs="Calibri"/>
                      <w:b/>
                      <w:bCs/>
                      <w:color w:val="000000" w:themeColor="text1"/>
                      <w:sz w:val="22"/>
                      <w:szCs w:val="22"/>
                    </w:rPr>
                    <w:t>Data Warehousing</w:t>
                  </w:r>
                </w:p>
              </w:tc>
            </w:tr>
          </w:tbl>
          <w:p w14:paraId="50B77FF8" w14:textId="78F62EE7"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264" w:lineRule="auto"/>
              <w:jc w:val="both"/>
              <w:rPr>
                <w:rFonts w:ascii="Calibri" w:hAnsi="Calibri" w:cs="Calibri"/>
                <w:b/>
                <w:bCs/>
                <w:color w:val="000000" w:themeColor="text1"/>
                <w:sz w:val="22"/>
                <w:szCs w:val="22"/>
              </w:rPr>
            </w:pPr>
          </w:p>
        </w:tc>
        <w:tc>
          <w:tcPr>
            <w:tcW w:w="8388" w:type="dxa"/>
          </w:tcPr>
          <w:p w14:paraId="2AB52C08" w14:textId="6963CCAC" w:rsidR="00004061" w:rsidRPr="00803B01" w:rsidRDefault="00E15A7B" w:rsidP="00750D4F">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color w:val="000000" w:themeColor="text1"/>
                <w:sz w:val="22"/>
                <w:szCs w:val="22"/>
              </w:rPr>
            </w:pPr>
            <w:r w:rsidRPr="00E15A7B">
              <w:rPr>
                <w:rFonts w:ascii="Calibri" w:hAnsi="Calibri" w:cs="Calibri"/>
                <w:color w:val="000000" w:themeColor="text1"/>
                <w:sz w:val="22"/>
                <w:szCs w:val="22"/>
              </w:rPr>
              <w:t>Neo4J</w:t>
            </w:r>
            <w:r>
              <w:rPr>
                <w:rFonts w:ascii="Calibri" w:hAnsi="Calibri" w:cs="Calibri"/>
                <w:color w:val="000000" w:themeColor="text1"/>
                <w:sz w:val="22"/>
                <w:szCs w:val="22"/>
              </w:rPr>
              <w:t xml:space="preserve">, </w:t>
            </w:r>
            <w:r w:rsidR="00004061" w:rsidRPr="00803B01">
              <w:rPr>
                <w:rFonts w:ascii="Calibri" w:hAnsi="Calibri" w:cs="Calibri"/>
                <w:color w:val="000000" w:themeColor="text1"/>
                <w:sz w:val="22"/>
                <w:szCs w:val="22"/>
              </w:rPr>
              <w:t>Snowflake, Teradata, Hadoop Hive, Azure Synapse Analytics, AWS Redshift</w:t>
            </w:r>
          </w:p>
        </w:tc>
      </w:tr>
      <w:tr w:rsidR="00E03060" w:rsidRPr="00E328E7" w14:paraId="60FC75E9" w14:textId="77777777" w:rsidTr="002B2C7C">
        <w:tc>
          <w:tcPr>
            <w:tcW w:w="26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21"/>
              <w:gridCol w:w="95"/>
            </w:tblGrid>
            <w:tr w:rsidR="00E03060" w:rsidRPr="00803B01" w14:paraId="4EF493E8" w14:textId="77777777" w:rsidTr="002B2C7C">
              <w:trPr>
                <w:tblCellSpacing w:w="15" w:type="dxa"/>
              </w:trPr>
              <w:tc>
                <w:tcPr>
                  <w:tcW w:w="976" w:type="dxa"/>
                  <w:vAlign w:val="center"/>
                  <w:hideMark/>
                </w:tcPr>
                <w:p w14:paraId="300AE0E3" w14:textId="2641F914"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color w:val="000000" w:themeColor="text1"/>
                      <w:sz w:val="22"/>
                      <w:szCs w:val="22"/>
                    </w:rPr>
                  </w:pPr>
                  <w:r w:rsidRPr="00803B01">
                    <w:rPr>
                      <w:rStyle w:val="Heading1Char"/>
                      <w:rFonts w:ascii="Calibri" w:hAnsi="Calibri" w:cs="Calibri"/>
                      <w:b/>
                      <w:bCs/>
                      <w:color w:val="000000" w:themeColor="text1"/>
                      <w:sz w:val="22"/>
                      <w:szCs w:val="22"/>
                    </w:rPr>
                    <w:t>Databa</w:t>
                  </w:r>
                  <w:r w:rsidR="00431D6E">
                    <w:rPr>
                      <w:rStyle w:val="Heading1Char"/>
                      <w:rFonts w:ascii="Calibri" w:hAnsi="Calibri" w:cs="Calibri"/>
                      <w:b/>
                      <w:bCs/>
                      <w:color w:val="000000" w:themeColor="text1"/>
                      <w:sz w:val="22"/>
                      <w:szCs w:val="22"/>
                    </w:rPr>
                    <w:t>ses</w:t>
                  </w:r>
                </w:p>
              </w:tc>
              <w:tc>
                <w:tcPr>
                  <w:tcW w:w="36" w:type="dxa"/>
                  <w:vAlign w:val="center"/>
                  <w:hideMark/>
                </w:tcPr>
                <w:p w14:paraId="2C623769" w14:textId="5AE05F55"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color w:val="000000" w:themeColor="text1"/>
                      <w:sz w:val="22"/>
                      <w:szCs w:val="22"/>
                    </w:rPr>
                  </w:pPr>
                </w:p>
              </w:tc>
            </w:tr>
          </w:tbl>
          <w:p w14:paraId="1DD3B218" w14:textId="4E871A5A"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264" w:lineRule="auto"/>
              <w:jc w:val="both"/>
              <w:rPr>
                <w:rFonts w:ascii="Calibri" w:hAnsi="Calibri" w:cs="Calibri"/>
                <w:b/>
                <w:bCs/>
                <w:color w:val="000000" w:themeColor="text1"/>
                <w:sz w:val="22"/>
                <w:szCs w:val="22"/>
                <w:u w:color="000000"/>
              </w:rPr>
            </w:pPr>
          </w:p>
        </w:tc>
        <w:tc>
          <w:tcPr>
            <w:tcW w:w="8388" w:type="dxa"/>
          </w:tcPr>
          <w:p w14:paraId="5D64040E" w14:textId="43AD3952" w:rsidR="00004061" w:rsidRPr="005D6CF9"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264" w:lineRule="auto"/>
              <w:jc w:val="both"/>
              <w:rPr>
                <w:rFonts w:ascii="Calibri" w:hAnsi="Calibri" w:cs="Calibri"/>
                <w:color w:val="000000" w:themeColor="text1"/>
                <w:sz w:val="22"/>
                <w:szCs w:val="22"/>
                <w:u w:color="000000"/>
                <w:lang w:val="fr-FR"/>
              </w:rPr>
            </w:pPr>
            <w:r w:rsidRPr="005D6CF9">
              <w:rPr>
                <w:rFonts w:ascii="Calibri" w:hAnsi="Calibri" w:cs="Calibri"/>
                <w:color w:val="000000" w:themeColor="text1"/>
                <w:sz w:val="22"/>
                <w:szCs w:val="22"/>
                <w:lang w:val="fr-FR"/>
              </w:rPr>
              <w:t>PostgreSQL, MySQL, Microsoft SQL Server, Oracle, Cassandra, MongoDB</w:t>
            </w:r>
          </w:p>
        </w:tc>
      </w:tr>
      <w:tr w:rsidR="00E03060" w:rsidRPr="00803B01" w14:paraId="707A0EC8" w14:textId="77777777" w:rsidTr="002B2C7C">
        <w:tc>
          <w:tcPr>
            <w:tcW w:w="26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08"/>
              <w:gridCol w:w="95"/>
            </w:tblGrid>
            <w:tr w:rsidR="00E03060" w:rsidRPr="00803B01" w14:paraId="3C54DFD3" w14:textId="77777777" w:rsidTr="002B2C7C">
              <w:trPr>
                <w:tblCellSpacing w:w="15" w:type="dxa"/>
              </w:trPr>
              <w:tc>
                <w:tcPr>
                  <w:tcW w:w="2163" w:type="dxa"/>
                  <w:vAlign w:val="center"/>
                  <w:hideMark/>
                </w:tcPr>
                <w:p w14:paraId="47A29078" w14:textId="77777777"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color w:val="000000" w:themeColor="text1"/>
                      <w:sz w:val="22"/>
                      <w:szCs w:val="22"/>
                    </w:rPr>
                  </w:pPr>
                  <w:r w:rsidRPr="00803B01">
                    <w:rPr>
                      <w:rStyle w:val="Heading1Char"/>
                      <w:rFonts w:ascii="Calibri" w:hAnsi="Calibri" w:cs="Calibri"/>
                      <w:b/>
                      <w:bCs/>
                      <w:color w:val="000000" w:themeColor="text1"/>
                      <w:sz w:val="22"/>
                      <w:szCs w:val="22"/>
                    </w:rPr>
                    <w:t>Programming/Scripting</w:t>
                  </w:r>
                </w:p>
              </w:tc>
              <w:tc>
                <w:tcPr>
                  <w:tcW w:w="36" w:type="dxa"/>
                  <w:vAlign w:val="center"/>
                  <w:hideMark/>
                </w:tcPr>
                <w:p w14:paraId="428D286E" w14:textId="2E49ABBE"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color w:val="000000" w:themeColor="text1"/>
                      <w:sz w:val="22"/>
                      <w:szCs w:val="22"/>
                    </w:rPr>
                  </w:pPr>
                </w:p>
              </w:tc>
            </w:tr>
          </w:tbl>
          <w:p w14:paraId="504449E7" w14:textId="17DB002E" w:rsidR="00004061" w:rsidRPr="00803B01" w:rsidRDefault="00004061" w:rsidP="00572E66">
            <w:pPr>
              <w:pStyle w:val="NoSpacing"/>
              <w:pBdr>
                <w:top w:val="none" w:sz="0" w:space="0" w:color="auto"/>
                <w:left w:val="none" w:sz="0" w:space="0" w:color="auto"/>
                <w:bottom w:val="none" w:sz="0" w:space="0" w:color="auto"/>
                <w:right w:val="none" w:sz="0" w:space="0" w:color="auto"/>
                <w:between w:val="none" w:sz="0" w:space="0" w:color="auto"/>
                <w:bar w:val="none" w:sz="0" w:color="auto"/>
              </w:pBdr>
              <w:jc w:val="both"/>
              <w:rPr>
                <w:rFonts w:cs="Calibri"/>
                <w:b/>
                <w:bCs/>
                <w:color w:val="000000" w:themeColor="text1"/>
                <w:sz w:val="22"/>
                <w:szCs w:val="22"/>
              </w:rPr>
            </w:pPr>
          </w:p>
        </w:tc>
        <w:tc>
          <w:tcPr>
            <w:tcW w:w="8388" w:type="dxa"/>
          </w:tcPr>
          <w:p w14:paraId="66D41016" w14:textId="5B4E6486"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264" w:lineRule="auto"/>
              <w:jc w:val="both"/>
              <w:rPr>
                <w:rFonts w:ascii="Calibri" w:hAnsi="Calibri" w:cs="Calibri"/>
                <w:color w:val="000000" w:themeColor="text1"/>
                <w:sz w:val="22"/>
                <w:szCs w:val="22"/>
              </w:rPr>
            </w:pPr>
            <w:r w:rsidRPr="00803B01">
              <w:rPr>
                <w:rFonts w:ascii="Calibri" w:hAnsi="Calibri" w:cs="Calibri"/>
                <w:color w:val="000000" w:themeColor="text1"/>
                <w:sz w:val="22"/>
                <w:szCs w:val="22"/>
              </w:rPr>
              <w:t>Python, Scala, Bash, JavaScript, PowerShell, Ruby, Perl, Go, JSON, YAML, Groovy</w:t>
            </w:r>
          </w:p>
        </w:tc>
      </w:tr>
      <w:tr w:rsidR="00E03060" w:rsidRPr="00803B01" w14:paraId="3573A427" w14:textId="77777777" w:rsidTr="002B2C7C">
        <w:trPr>
          <w:trHeight w:val="251"/>
        </w:trPr>
        <w:tc>
          <w:tcPr>
            <w:tcW w:w="26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57"/>
              <w:gridCol w:w="95"/>
            </w:tblGrid>
            <w:tr w:rsidR="00E03060" w:rsidRPr="00803B01" w14:paraId="11F1951A" w14:textId="77777777" w:rsidTr="002B2C7C">
              <w:trPr>
                <w:tblCellSpacing w:w="15" w:type="dxa"/>
              </w:trPr>
              <w:tc>
                <w:tcPr>
                  <w:tcW w:w="1412" w:type="dxa"/>
                  <w:vAlign w:val="center"/>
                  <w:hideMark/>
                </w:tcPr>
                <w:p w14:paraId="7A9736E0" w14:textId="77777777"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color w:val="000000" w:themeColor="text1"/>
                      <w:sz w:val="22"/>
                      <w:szCs w:val="22"/>
                    </w:rPr>
                  </w:pPr>
                  <w:r w:rsidRPr="00803B01">
                    <w:rPr>
                      <w:rStyle w:val="Strong"/>
                      <w:rFonts w:ascii="Calibri" w:hAnsi="Calibri" w:cs="Calibri"/>
                      <w:color w:val="000000" w:themeColor="text1"/>
                      <w:sz w:val="22"/>
                      <w:szCs w:val="22"/>
                    </w:rPr>
                    <w:t>Methodologies</w:t>
                  </w:r>
                </w:p>
              </w:tc>
              <w:tc>
                <w:tcPr>
                  <w:tcW w:w="36" w:type="dxa"/>
                  <w:vAlign w:val="center"/>
                  <w:hideMark/>
                </w:tcPr>
                <w:p w14:paraId="16212E15" w14:textId="2AB52542"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color w:val="000000" w:themeColor="text1"/>
                      <w:sz w:val="22"/>
                      <w:szCs w:val="22"/>
                    </w:rPr>
                  </w:pPr>
                </w:p>
              </w:tc>
            </w:tr>
          </w:tbl>
          <w:p w14:paraId="1595F2FD" w14:textId="1F1B6FA8"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264" w:lineRule="auto"/>
              <w:jc w:val="both"/>
              <w:rPr>
                <w:rFonts w:ascii="Calibri" w:hAnsi="Calibri" w:cs="Calibri"/>
                <w:b/>
                <w:bCs/>
                <w:color w:val="000000" w:themeColor="text1"/>
                <w:sz w:val="22"/>
                <w:szCs w:val="22"/>
              </w:rPr>
            </w:pPr>
          </w:p>
        </w:tc>
        <w:tc>
          <w:tcPr>
            <w:tcW w:w="8388" w:type="dxa"/>
          </w:tcPr>
          <w:p w14:paraId="34978FC7" w14:textId="5A4D1739"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color w:val="000000" w:themeColor="text1"/>
                <w:sz w:val="22"/>
                <w:szCs w:val="22"/>
              </w:rPr>
            </w:pPr>
            <w:r w:rsidRPr="00803B01">
              <w:rPr>
                <w:rFonts w:ascii="Calibri" w:hAnsi="Calibri" w:cs="Calibri"/>
                <w:color w:val="000000" w:themeColor="text1"/>
                <w:sz w:val="22"/>
                <w:szCs w:val="22"/>
              </w:rPr>
              <w:t>Agile and Scrum methodologies</w:t>
            </w:r>
          </w:p>
        </w:tc>
      </w:tr>
      <w:tr w:rsidR="00E03060" w:rsidRPr="00803B01" w14:paraId="3B677B72" w14:textId="77777777" w:rsidTr="002B2C7C">
        <w:trPr>
          <w:trHeight w:val="251"/>
        </w:trPr>
        <w:tc>
          <w:tcPr>
            <w:tcW w:w="26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13"/>
              <w:gridCol w:w="95"/>
            </w:tblGrid>
            <w:tr w:rsidR="00E03060" w:rsidRPr="00803B01" w14:paraId="02442E23" w14:textId="77777777" w:rsidTr="002B2C7C">
              <w:trPr>
                <w:tblCellSpacing w:w="15" w:type="dxa"/>
              </w:trPr>
              <w:tc>
                <w:tcPr>
                  <w:tcW w:w="2268" w:type="dxa"/>
                  <w:vAlign w:val="center"/>
                  <w:hideMark/>
                </w:tcPr>
                <w:p w14:paraId="054AEF54" w14:textId="77777777"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color w:val="000000" w:themeColor="text1"/>
                      <w:sz w:val="22"/>
                      <w:szCs w:val="22"/>
                    </w:rPr>
                  </w:pPr>
                  <w:r w:rsidRPr="00803B01">
                    <w:rPr>
                      <w:rStyle w:val="Strong"/>
                      <w:rFonts w:ascii="Calibri" w:hAnsi="Calibri" w:cs="Calibri"/>
                      <w:color w:val="000000" w:themeColor="text1"/>
                      <w:sz w:val="22"/>
                      <w:szCs w:val="22"/>
                    </w:rPr>
                    <w:t>Monitoring/Security Tools</w:t>
                  </w:r>
                </w:p>
              </w:tc>
              <w:tc>
                <w:tcPr>
                  <w:tcW w:w="36" w:type="dxa"/>
                  <w:vAlign w:val="center"/>
                  <w:hideMark/>
                </w:tcPr>
                <w:p w14:paraId="26CC2F6D" w14:textId="581D71C5"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color w:val="000000" w:themeColor="text1"/>
                      <w:sz w:val="22"/>
                      <w:szCs w:val="22"/>
                    </w:rPr>
                  </w:pPr>
                </w:p>
              </w:tc>
            </w:tr>
          </w:tbl>
          <w:p w14:paraId="35EE027F" w14:textId="7BF1C622"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264" w:lineRule="auto"/>
              <w:jc w:val="both"/>
              <w:rPr>
                <w:rFonts w:ascii="Calibri" w:hAnsi="Calibri" w:cs="Calibri"/>
                <w:b/>
                <w:bCs/>
                <w:color w:val="000000" w:themeColor="text1"/>
                <w:sz w:val="22"/>
                <w:szCs w:val="22"/>
              </w:rPr>
            </w:pPr>
          </w:p>
        </w:tc>
        <w:tc>
          <w:tcPr>
            <w:tcW w:w="8388" w:type="dxa"/>
          </w:tcPr>
          <w:p w14:paraId="06E28726" w14:textId="155E26C8"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color w:val="000000" w:themeColor="text1"/>
                <w:sz w:val="22"/>
                <w:szCs w:val="22"/>
              </w:rPr>
            </w:pPr>
            <w:r w:rsidRPr="00803B01">
              <w:rPr>
                <w:rFonts w:ascii="Calibri" w:hAnsi="Calibri" w:cs="Calibri"/>
                <w:color w:val="000000" w:themeColor="text1"/>
                <w:sz w:val="22"/>
                <w:szCs w:val="22"/>
              </w:rPr>
              <w:t>Data Encryption, GDPR, CCPA Compliance, Data Governance, Data Quality, Data Profiling, Data Deduplication</w:t>
            </w:r>
          </w:p>
        </w:tc>
      </w:tr>
      <w:tr w:rsidR="00E03060" w:rsidRPr="00803B01" w14:paraId="53C0E4D9" w14:textId="77777777" w:rsidTr="002B2C7C">
        <w:tc>
          <w:tcPr>
            <w:tcW w:w="26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84"/>
              <w:gridCol w:w="95"/>
            </w:tblGrid>
            <w:tr w:rsidR="00E03060" w:rsidRPr="00803B01" w14:paraId="75F7BB73" w14:textId="77777777" w:rsidTr="002B2C7C">
              <w:trPr>
                <w:tblCellSpacing w:w="15" w:type="dxa"/>
              </w:trPr>
              <w:tc>
                <w:tcPr>
                  <w:tcW w:w="739" w:type="dxa"/>
                  <w:vAlign w:val="center"/>
                  <w:hideMark/>
                </w:tcPr>
                <w:p w14:paraId="077F4E73" w14:textId="77777777"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color w:val="000000" w:themeColor="text1"/>
                      <w:sz w:val="22"/>
                      <w:szCs w:val="22"/>
                    </w:rPr>
                  </w:pPr>
                  <w:r w:rsidRPr="00803B01">
                    <w:rPr>
                      <w:rStyle w:val="Strong"/>
                      <w:rFonts w:ascii="Calibri" w:hAnsi="Calibri" w:cs="Calibri"/>
                      <w:color w:val="000000" w:themeColor="text1"/>
                      <w:sz w:val="22"/>
                      <w:szCs w:val="22"/>
                    </w:rPr>
                    <w:t>DevOps</w:t>
                  </w:r>
                </w:p>
              </w:tc>
              <w:tc>
                <w:tcPr>
                  <w:tcW w:w="36" w:type="dxa"/>
                  <w:vAlign w:val="center"/>
                  <w:hideMark/>
                </w:tcPr>
                <w:p w14:paraId="39F137D5" w14:textId="5A7358EB"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color w:val="000000" w:themeColor="text1"/>
                      <w:sz w:val="22"/>
                      <w:szCs w:val="22"/>
                    </w:rPr>
                  </w:pPr>
                </w:p>
              </w:tc>
            </w:tr>
          </w:tbl>
          <w:p w14:paraId="306D445C" w14:textId="0CAA9769"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264" w:lineRule="auto"/>
              <w:jc w:val="both"/>
              <w:rPr>
                <w:rFonts w:ascii="Calibri" w:hAnsi="Calibri" w:cs="Calibri"/>
                <w:b/>
                <w:bCs/>
                <w:color w:val="000000" w:themeColor="text1"/>
                <w:sz w:val="22"/>
                <w:szCs w:val="22"/>
                <w:u w:color="000000"/>
              </w:rPr>
            </w:pPr>
          </w:p>
        </w:tc>
        <w:tc>
          <w:tcPr>
            <w:tcW w:w="8388" w:type="dxa"/>
          </w:tcPr>
          <w:p w14:paraId="6AE44F3E" w14:textId="5A80D221" w:rsidR="00004061" w:rsidRPr="00803B01" w:rsidRDefault="00004061" w:rsidP="00572E6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264" w:lineRule="auto"/>
              <w:jc w:val="both"/>
              <w:rPr>
                <w:rFonts w:ascii="Calibri" w:hAnsi="Calibri" w:cs="Calibri"/>
                <w:color w:val="000000" w:themeColor="text1"/>
                <w:sz w:val="22"/>
                <w:szCs w:val="22"/>
                <w:u w:color="000000"/>
              </w:rPr>
            </w:pPr>
            <w:r w:rsidRPr="00803B01">
              <w:rPr>
                <w:rFonts w:ascii="Calibri" w:hAnsi="Calibri" w:cs="Calibri"/>
                <w:color w:val="000000" w:themeColor="text1"/>
                <w:sz w:val="22"/>
                <w:szCs w:val="22"/>
              </w:rPr>
              <w:t>CI/CD Jenkins, Maven, Kubernetes Docker, Kubernetes Azure DevOps, JIRA, ServiceNow</w:t>
            </w:r>
          </w:p>
        </w:tc>
      </w:tr>
    </w:tbl>
    <w:p w14:paraId="24A21702" w14:textId="77777777" w:rsidR="001764CF" w:rsidRPr="00803B01" w:rsidRDefault="001764CF" w:rsidP="00572E66">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52" w:lineRule="auto"/>
        <w:jc w:val="both"/>
        <w:rPr>
          <w:rFonts w:ascii="Calibri" w:hAnsi="Calibri" w:cs="Calibri"/>
          <w:color w:val="000000" w:themeColor="text1"/>
          <w:u w:color="000000"/>
        </w:rPr>
      </w:pPr>
    </w:p>
    <w:bookmarkEnd w:id="1"/>
    <w:p w14:paraId="79595D4C" w14:textId="0031C9A4" w:rsidR="001764CF" w:rsidRPr="00803B01" w:rsidRDefault="001764CF" w:rsidP="006A0E4E">
      <w:pPr>
        <w:pStyle w:val="Default"/>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themeFill="background1" w:themeFillShade="D9"/>
        <w:spacing w:before="60" w:after="120" w:line="240" w:lineRule="auto"/>
        <w:ind w:left="-90" w:firstLine="810"/>
        <w:jc w:val="center"/>
        <w:rPr>
          <w:rStyle w:val="None"/>
          <w:rFonts w:ascii="Calibri" w:hAnsi="Calibri" w:cs="Calibri"/>
          <w:b/>
          <w:bCs/>
          <w:color w:val="000000" w:themeColor="text1"/>
          <w:sz w:val="22"/>
          <w:szCs w:val="22"/>
          <w14:textOutline w14:w="12700" w14:cap="flat" w14:cmpd="sng" w14:algn="ctr">
            <w14:noFill/>
            <w14:prstDash w14:val="solid"/>
            <w14:miter w14:lim="400000"/>
          </w14:textOutline>
        </w:rPr>
      </w:pPr>
      <w:r w:rsidRPr="00803B01">
        <w:rPr>
          <w:rStyle w:val="None"/>
          <w:rFonts w:ascii="Calibri" w:hAnsi="Calibri" w:cs="Calibri"/>
          <w:b/>
          <w:bCs/>
          <w:color w:val="000000" w:themeColor="text1"/>
          <w:sz w:val="22"/>
          <w:szCs w:val="22"/>
          <w14:textOutline w14:w="12700" w14:cap="flat" w14:cmpd="sng" w14:algn="ctr">
            <w14:noFill/>
            <w14:prstDash w14:val="solid"/>
            <w14:miter w14:lim="400000"/>
          </w14:textOutline>
        </w:rPr>
        <w:t>PROFESSIONAL EXPERIENCE:</w:t>
      </w:r>
    </w:p>
    <w:p w14:paraId="63CB5604" w14:textId="77777777" w:rsidR="005D337F" w:rsidRPr="004443A6" w:rsidRDefault="005D337F" w:rsidP="005D337F">
      <w:pPr>
        <w:pStyle w:val="Default"/>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D1D1D1" w:themeFill="background2" w:themeFillShade="E6"/>
        <w:tabs>
          <w:tab w:val="left" w:pos="8759"/>
        </w:tabs>
        <w:spacing w:before="0" w:line="240" w:lineRule="auto"/>
        <w:jc w:val="both"/>
        <w:rPr>
          <w:rStyle w:val="None"/>
          <w:rFonts w:ascii="Calibri" w:eastAsia="Times New Roman" w:hAnsi="Calibri" w:cs="Calibri"/>
          <w:b/>
          <w:bCs/>
          <w:color w:val="000000" w:themeColor="text1"/>
          <w:sz w:val="22"/>
          <w:szCs w:val="22"/>
          <w:u w:color="000000"/>
        </w:rPr>
      </w:pPr>
      <w:r w:rsidRPr="004443A6">
        <w:rPr>
          <w:rStyle w:val="None"/>
          <w:rFonts w:ascii="Calibri" w:hAnsi="Calibri" w:cs="Calibri"/>
          <w:b/>
          <w:bCs/>
          <w:color w:val="000000" w:themeColor="text1"/>
          <w:sz w:val="22"/>
          <w:szCs w:val="22"/>
          <w:u w:color="000000"/>
        </w:rPr>
        <w:t>Morgan Stanley, New York |USA</w:t>
      </w:r>
    </w:p>
    <w:p w14:paraId="6B40EFD4" w14:textId="353D8064" w:rsidR="00047AF0" w:rsidRPr="00803B01" w:rsidRDefault="005D337F" w:rsidP="00047AF0">
      <w:pPr>
        <w:pStyle w:val="Default"/>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D1D1D1" w:themeFill="background2" w:themeFillShade="E6"/>
        <w:tabs>
          <w:tab w:val="left" w:pos="8759"/>
        </w:tabs>
        <w:spacing w:before="0" w:line="240" w:lineRule="auto"/>
        <w:jc w:val="both"/>
        <w:rPr>
          <w:rFonts w:ascii="Calibri" w:hAnsi="Calibri" w:cs="Calibri"/>
          <w:b/>
          <w:bCs/>
          <w:color w:val="000000" w:themeColor="text1"/>
          <w:sz w:val="22"/>
          <w:szCs w:val="22"/>
        </w:rPr>
      </w:pPr>
      <w:r w:rsidRPr="004443A6">
        <w:rPr>
          <w:rStyle w:val="None"/>
          <w:rFonts w:ascii="Calibri" w:hAnsi="Calibri" w:cs="Calibri"/>
          <w:b/>
          <w:bCs/>
          <w:color w:val="000000" w:themeColor="text1"/>
          <w:sz w:val="22"/>
          <w:szCs w:val="22"/>
          <w:u w:color="000000"/>
        </w:rPr>
        <w:t>Senior Data Engineer                                                                                                        Sep 2024 to Present</w:t>
      </w:r>
      <w:r w:rsidRPr="004443A6">
        <w:rPr>
          <w:rStyle w:val="None"/>
          <w:rFonts w:ascii="Calibri" w:hAnsi="Calibri" w:cs="Calibri"/>
          <w:b/>
          <w:bCs/>
          <w:color w:val="000000" w:themeColor="text1"/>
          <w:sz w:val="22"/>
          <w:szCs w:val="22"/>
          <w:u w:color="000000"/>
        </w:rPr>
        <w:br/>
      </w:r>
      <w:r w:rsidRPr="00803B01">
        <w:rPr>
          <w:rFonts w:ascii="Calibri" w:hAnsi="Calibri" w:cs="Calibri"/>
          <w:b/>
          <w:bCs/>
          <w:color w:val="000000" w:themeColor="text1"/>
          <w:sz w:val="22"/>
          <w:szCs w:val="22"/>
        </w:rPr>
        <w:t>Responsibilities:</w:t>
      </w:r>
    </w:p>
    <w:p w14:paraId="06A88CC1" w14:textId="77777777" w:rsidR="00047AF0" w:rsidRPr="00047AF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047AF0">
        <w:rPr>
          <w:rFonts w:ascii="Calibri" w:eastAsia="Times New Roman" w:hAnsi="Calibri" w:cs="Calibri"/>
          <w:color w:val="000000" w:themeColor="text1"/>
          <w:sz w:val="22"/>
          <w:szCs w:val="22"/>
          <w:bdr w:val="none" w:sz="0" w:space="0" w:color="auto"/>
        </w:rPr>
        <w:t>Architected and developed scalable data pipelines using Azure Data Factory (ADF), Databricks, and Azure Synapse Analytics, ensuring efficient data processing, transformation, and ingestion.</w:t>
      </w:r>
    </w:p>
    <w:p w14:paraId="0B2C8290" w14:textId="77777777" w:rsidR="00047AF0" w:rsidRPr="00047AF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047AF0">
        <w:rPr>
          <w:rFonts w:ascii="Calibri" w:eastAsia="Times New Roman" w:hAnsi="Calibri" w:cs="Calibri"/>
          <w:color w:val="000000" w:themeColor="text1"/>
          <w:sz w:val="22"/>
          <w:szCs w:val="22"/>
          <w:bdr w:val="none" w:sz="0" w:space="0" w:color="auto"/>
        </w:rPr>
        <w:t>Optimized big data workloads in Azure by leveraging Azure Data Lake Storage (ADLS) Gen2, Delta Lake, and partitioning strategies to enhance performance and cost efficiency.</w:t>
      </w:r>
    </w:p>
    <w:p w14:paraId="45997580" w14:textId="77777777" w:rsidR="00047AF0" w:rsidRPr="00047AF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047AF0">
        <w:rPr>
          <w:rFonts w:ascii="Calibri" w:eastAsia="Times New Roman" w:hAnsi="Calibri" w:cs="Calibri"/>
          <w:color w:val="000000" w:themeColor="text1"/>
          <w:sz w:val="22"/>
          <w:szCs w:val="22"/>
          <w:bdr w:val="none" w:sz="0" w:space="0" w:color="auto"/>
        </w:rPr>
        <w:t>Designed and implemented ETL/ELT solutions for large-scale financial and trading datasets, ensuring secure and efficient data movement across Azure SQL Database, Azure Synapse, and Snowflake.</w:t>
      </w:r>
    </w:p>
    <w:p w14:paraId="2B3D8944" w14:textId="77777777" w:rsidR="00047AF0" w:rsidRPr="00047AF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047AF0">
        <w:rPr>
          <w:rFonts w:ascii="Calibri" w:eastAsia="Times New Roman" w:hAnsi="Calibri" w:cs="Calibri"/>
          <w:color w:val="000000" w:themeColor="text1"/>
          <w:sz w:val="22"/>
          <w:szCs w:val="22"/>
          <w:bdr w:val="none" w:sz="0" w:space="0" w:color="auto"/>
        </w:rPr>
        <w:t>Developed and orchestrated real-time data streaming solutions using Azure Event Hubs, Azure Stream Analytics, and Apache Kafka, enabling low-latency financial data processing.</w:t>
      </w:r>
    </w:p>
    <w:p w14:paraId="72C7C067" w14:textId="77777777" w:rsidR="00047AF0" w:rsidRPr="00047AF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047AF0">
        <w:rPr>
          <w:rFonts w:ascii="Calibri" w:eastAsia="Times New Roman" w:hAnsi="Calibri" w:cs="Calibri"/>
          <w:color w:val="000000" w:themeColor="text1"/>
          <w:sz w:val="22"/>
          <w:szCs w:val="22"/>
          <w:bdr w:val="none" w:sz="0" w:space="0" w:color="auto"/>
        </w:rPr>
        <w:t>Implemented enterprise-level data governance and security measures, leveraging Azure Purview, Role-Based Access Control (RBAC), Managed Identities, and data encryption techniques.</w:t>
      </w:r>
    </w:p>
    <w:p w14:paraId="742D334A" w14:textId="77777777" w:rsidR="00047AF0" w:rsidRPr="00047AF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047AF0">
        <w:rPr>
          <w:rFonts w:ascii="Calibri" w:eastAsia="Times New Roman" w:hAnsi="Calibri" w:cs="Calibri"/>
          <w:color w:val="000000" w:themeColor="text1"/>
          <w:sz w:val="22"/>
          <w:szCs w:val="22"/>
          <w:bdr w:val="none" w:sz="0" w:space="0" w:color="auto"/>
        </w:rPr>
        <w:t>Created and optimized complex T-SQL scripts for data transformations, indexing strategies, and performance tuning in Azure SQL Database and Synapse Analytics.</w:t>
      </w:r>
    </w:p>
    <w:p w14:paraId="0515921A" w14:textId="77777777" w:rsidR="00047AF0" w:rsidRPr="00047AF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047AF0">
        <w:rPr>
          <w:rFonts w:ascii="Calibri" w:eastAsia="Times New Roman" w:hAnsi="Calibri" w:cs="Calibri"/>
          <w:color w:val="000000" w:themeColor="text1"/>
          <w:sz w:val="22"/>
          <w:szCs w:val="22"/>
          <w:bdr w:val="none" w:sz="0" w:space="0" w:color="auto"/>
        </w:rPr>
        <w:t>Managed structured and unstructured data in Azure Cosmos DB, MongoDB, and Azure Blob Storage, ensuring scalability and high availability of critical business data.</w:t>
      </w:r>
    </w:p>
    <w:p w14:paraId="2792986F" w14:textId="77777777" w:rsidR="00047AF0" w:rsidRPr="00047AF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047AF0">
        <w:rPr>
          <w:rFonts w:ascii="Calibri" w:eastAsia="Times New Roman" w:hAnsi="Calibri" w:cs="Calibri"/>
          <w:color w:val="000000" w:themeColor="text1"/>
          <w:sz w:val="22"/>
          <w:szCs w:val="22"/>
          <w:bdr w:val="none" w:sz="0" w:space="0" w:color="auto"/>
        </w:rPr>
        <w:t>Integrated machine learning and AI-based predictive analytics into data pipelines using Azure Machine Learning, Synapse ML, and Databricks for financial risk analysis and forecasting.</w:t>
      </w:r>
    </w:p>
    <w:p w14:paraId="3DEE9B83" w14:textId="77777777" w:rsidR="00047AF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047AF0">
        <w:rPr>
          <w:rFonts w:ascii="Calibri" w:eastAsia="Times New Roman" w:hAnsi="Calibri" w:cs="Calibri"/>
          <w:color w:val="000000" w:themeColor="text1"/>
          <w:sz w:val="22"/>
          <w:szCs w:val="22"/>
          <w:bdr w:val="none" w:sz="0" w:space="0" w:color="auto"/>
        </w:rPr>
        <w:t>Automated data ingestion workflows from various sources (on-prem, cloud, external APIs) using Azure Logic Apps, Data Factory Pipelines, and REST APIs.</w:t>
      </w:r>
    </w:p>
    <w:p w14:paraId="4BA767A2" w14:textId="2F4F7D7B" w:rsidR="00863941" w:rsidRPr="00934826" w:rsidRDefault="00863941" w:rsidP="00934826">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216"/>
        <w:rPr>
          <w:rFonts w:ascii="Calibri" w:eastAsia="Times New Roman" w:hAnsi="Calibri" w:cs="Calibri"/>
          <w:sz w:val="22"/>
          <w:szCs w:val="22"/>
          <w:bdr w:val="none" w:sz="0" w:space="0" w:color="auto"/>
        </w:rPr>
      </w:pPr>
      <w:r w:rsidRPr="00934826">
        <w:rPr>
          <w:rFonts w:ascii="Calibri" w:eastAsia="Times New Roman" w:hAnsi="Calibri" w:cs="Calibri"/>
          <w:sz w:val="22"/>
          <w:szCs w:val="22"/>
          <w:bdr w:val="none" w:sz="0" w:space="0" w:color="auto"/>
        </w:rPr>
        <w:t xml:space="preserve">Integrated </w:t>
      </w:r>
      <w:proofErr w:type="spellStart"/>
      <w:r w:rsidRPr="00934826">
        <w:rPr>
          <w:rFonts w:ascii="Calibri" w:eastAsia="Times New Roman" w:hAnsi="Calibri" w:cs="Calibri"/>
          <w:sz w:val="22"/>
          <w:szCs w:val="22"/>
          <w:bdr w:val="none" w:sz="0" w:space="0" w:color="auto"/>
        </w:rPr>
        <w:t>GraphQL</w:t>
      </w:r>
      <w:proofErr w:type="spellEnd"/>
      <w:r w:rsidRPr="00934826">
        <w:rPr>
          <w:rFonts w:ascii="Calibri" w:eastAsia="Times New Roman" w:hAnsi="Calibri" w:cs="Calibri"/>
          <w:sz w:val="22"/>
          <w:szCs w:val="22"/>
          <w:bdr w:val="none" w:sz="0" w:space="0" w:color="auto"/>
        </w:rPr>
        <w:t xml:space="preserve"> resolvers with Postgres/Aurora-backed data sources, enabling flexible querying and improved front-end performance.</w:t>
      </w:r>
    </w:p>
    <w:p w14:paraId="47F16548" w14:textId="0698C7E1" w:rsidR="00863941" w:rsidRPr="00934826" w:rsidRDefault="00863941" w:rsidP="00934826">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216"/>
        <w:rPr>
          <w:rFonts w:ascii="Calibri" w:eastAsia="Times New Roman" w:hAnsi="Calibri" w:cs="Calibri"/>
          <w:sz w:val="22"/>
          <w:szCs w:val="22"/>
          <w:bdr w:val="none" w:sz="0" w:space="0" w:color="auto"/>
        </w:rPr>
      </w:pPr>
      <w:r w:rsidRPr="00934826">
        <w:rPr>
          <w:rFonts w:ascii="Calibri" w:eastAsia="Times New Roman" w:hAnsi="Calibri" w:cs="Calibri"/>
          <w:sz w:val="22"/>
          <w:szCs w:val="22"/>
          <w:bdr w:val="none" w:sz="0" w:space="0" w:color="auto"/>
        </w:rPr>
        <w:t xml:space="preserve">Led the transition from REST to </w:t>
      </w:r>
      <w:proofErr w:type="spellStart"/>
      <w:r w:rsidRPr="00934826">
        <w:rPr>
          <w:rFonts w:ascii="Calibri" w:eastAsia="Times New Roman" w:hAnsi="Calibri" w:cs="Calibri"/>
          <w:sz w:val="22"/>
          <w:szCs w:val="22"/>
          <w:bdr w:val="none" w:sz="0" w:space="0" w:color="auto"/>
        </w:rPr>
        <w:t>GraphQL</w:t>
      </w:r>
      <w:proofErr w:type="spellEnd"/>
      <w:r w:rsidRPr="00934826">
        <w:rPr>
          <w:rFonts w:ascii="Calibri" w:eastAsia="Times New Roman" w:hAnsi="Calibri" w:cs="Calibri"/>
          <w:sz w:val="22"/>
          <w:szCs w:val="22"/>
          <w:bdr w:val="none" w:sz="0" w:space="0" w:color="auto"/>
        </w:rPr>
        <w:t>, resulting in 40% faster API response times and simplified client-side data handling.</w:t>
      </w:r>
    </w:p>
    <w:p w14:paraId="05D0CB7B" w14:textId="77777777" w:rsidR="00047AF0" w:rsidRPr="00047AF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047AF0">
        <w:rPr>
          <w:rFonts w:ascii="Calibri" w:eastAsia="Times New Roman" w:hAnsi="Calibri" w:cs="Calibri"/>
          <w:color w:val="000000" w:themeColor="text1"/>
          <w:sz w:val="22"/>
          <w:szCs w:val="22"/>
          <w:bdr w:val="none" w:sz="0" w:space="0" w:color="auto"/>
        </w:rPr>
        <w:t>Developed Delta Lake solutions on Azure Databricks, enabling ACID transactions, schema evolution, and time-travel capabilities for robust data management.</w:t>
      </w:r>
    </w:p>
    <w:p w14:paraId="361AEDD3" w14:textId="77777777" w:rsidR="00047AF0" w:rsidRPr="00047AF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047AF0">
        <w:rPr>
          <w:rFonts w:ascii="Calibri" w:eastAsia="Times New Roman" w:hAnsi="Calibri" w:cs="Calibri"/>
          <w:color w:val="000000" w:themeColor="text1"/>
          <w:sz w:val="22"/>
          <w:szCs w:val="22"/>
          <w:bdr w:val="none" w:sz="0" w:space="0" w:color="auto"/>
        </w:rPr>
        <w:t xml:space="preserve">Designed and optimized data warehouse solutions using Azure Synapse Analytics, implementing materialized views, </w:t>
      </w:r>
      <w:proofErr w:type="spellStart"/>
      <w:r w:rsidRPr="00047AF0">
        <w:rPr>
          <w:rFonts w:ascii="Calibri" w:eastAsia="Times New Roman" w:hAnsi="Calibri" w:cs="Calibri"/>
          <w:color w:val="000000" w:themeColor="text1"/>
          <w:sz w:val="22"/>
          <w:szCs w:val="22"/>
          <w:bdr w:val="none" w:sz="0" w:space="0" w:color="auto"/>
        </w:rPr>
        <w:t>columnstore</w:t>
      </w:r>
      <w:proofErr w:type="spellEnd"/>
      <w:r w:rsidRPr="00047AF0">
        <w:rPr>
          <w:rFonts w:ascii="Calibri" w:eastAsia="Times New Roman" w:hAnsi="Calibri" w:cs="Calibri"/>
          <w:color w:val="000000" w:themeColor="text1"/>
          <w:sz w:val="22"/>
          <w:szCs w:val="22"/>
          <w:bdr w:val="none" w:sz="0" w:space="0" w:color="auto"/>
        </w:rPr>
        <w:t xml:space="preserve"> indexes, and query performance tuning.</w:t>
      </w:r>
    </w:p>
    <w:p w14:paraId="42227DB6" w14:textId="77777777" w:rsidR="00047AF0" w:rsidRPr="00047AF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047AF0">
        <w:rPr>
          <w:rFonts w:ascii="Calibri" w:eastAsia="Times New Roman" w:hAnsi="Calibri" w:cs="Calibri"/>
          <w:color w:val="000000" w:themeColor="text1"/>
          <w:sz w:val="22"/>
          <w:szCs w:val="22"/>
          <w:bdr w:val="none" w:sz="0" w:space="0" w:color="auto"/>
        </w:rPr>
        <w:t>Implemented cost-efficient cloud data storage strategies using Azure Data Lake Gen2, Hierarchical Namespace, and Lifecycle Policies to reduce operational expenses.</w:t>
      </w:r>
    </w:p>
    <w:p w14:paraId="403D8296" w14:textId="77777777" w:rsidR="00047AF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047AF0">
        <w:rPr>
          <w:rFonts w:ascii="Calibri" w:eastAsia="Times New Roman" w:hAnsi="Calibri" w:cs="Calibri"/>
          <w:color w:val="000000" w:themeColor="text1"/>
          <w:sz w:val="22"/>
          <w:szCs w:val="22"/>
          <w:bdr w:val="none" w:sz="0" w:space="0" w:color="auto"/>
        </w:rPr>
        <w:t>Developed and deployed serverless ETL workloads using Azure Functions and Azure Logic Apps, reducing infrastructure management overhead.</w:t>
      </w:r>
    </w:p>
    <w:p w14:paraId="0EABCD89" w14:textId="77777777" w:rsidR="00047AF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047AF0">
        <w:rPr>
          <w:rFonts w:ascii="Calibri" w:eastAsia="Times New Roman" w:hAnsi="Calibri" w:cs="Calibri"/>
          <w:color w:val="000000" w:themeColor="text1"/>
          <w:sz w:val="22"/>
          <w:szCs w:val="22"/>
          <w:bdr w:val="none" w:sz="0" w:space="0" w:color="auto"/>
        </w:rPr>
        <w:t>Created financial analytics dashboards and reports using Power BI, integrating data from Azure Synapse, Snowflake, and external market data sources.</w:t>
      </w:r>
    </w:p>
    <w:p w14:paraId="0845344B" w14:textId="34569C4B" w:rsidR="00A81BAC" w:rsidRDefault="00A81BAC" w:rsidP="00A81BAC">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A81BAC">
        <w:rPr>
          <w:rFonts w:ascii="Calibri" w:eastAsia="Times New Roman" w:hAnsi="Calibri" w:cs="Calibri"/>
          <w:color w:val="000000" w:themeColor="text1"/>
          <w:sz w:val="22"/>
          <w:szCs w:val="22"/>
          <w:bdr w:val="none" w:sz="0" w:space="0" w:color="auto"/>
        </w:rPr>
        <w:t xml:space="preserve">Optimized and automated data engineering CI/CD workflows using Azure DevOps and GitHub Actions, integrating </w:t>
      </w:r>
      <w:proofErr w:type="spellStart"/>
      <w:r w:rsidRPr="00A81BAC">
        <w:rPr>
          <w:rFonts w:ascii="Calibri" w:eastAsia="Times New Roman" w:hAnsi="Calibri" w:cs="Calibri"/>
          <w:color w:val="000000" w:themeColor="text1"/>
          <w:sz w:val="22"/>
          <w:szCs w:val="22"/>
          <w:bdr w:val="none" w:sz="0" w:space="0" w:color="auto"/>
        </w:rPr>
        <w:t>Pytest</w:t>
      </w:r>
      <w:proofErr w:type="spellEnd"/>
      <w:r w:rsidRPr="00A81BAC">
        <w:rPr>
          <w:rFonts w:ascii="Calibri" w:eastAsia="Times New Roman" w:hAnsi="Calibri" w:cs="Calibri"/>
          <w:color w:val="000000" w:themeColor="text1"/>
          <w:sz w:val="22"/>
          <w:szCs w:val="22"/>
          <w:bdr w:val="none" w:sz="0" w:space="0" w:color="auto"/>
        </w:rPr>
        <w:t>-based unit and integration tests to ensure pipeline reliability, code quality, and early issue detection across environments.</w:t>
      </w:r>
    </w:p>
    <w:p w14:paraId="684E75CC" w14:textId="77777777" w:rsidR="009D5750" w:rsidRPr="009D5750" w:rsidRDefault="009D5750" w:rsidP="009D575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216"/>
        <w:rPr>
          <w:rFonts w:ascii="Calibri" w:eastAsia="Times New Roman" w:hAnsi="Calibri" w:cs="Calibri"/>
          <w:sz w:val="22"/>
          <w:szCs w:val="22"/>
          <w:bdr w:val="none" w:sz="0" w:space="0" w:color="auto"/>
        </w:rPr>
      </w:pPr>
      <w:r w:rsidRPr="009D5750">
        <w:rPr>
          <w:rFonts w:ascii="Calibri" w:eastAsia="Times New Roman" w:hAnsi="Calibri" w:cs="Calibri"/>
          <w:sz w:val="22"/>
          <w:szCs w:val="22"/>
          <w:bdr w:val="none" w:sz="0" w:space="0" w:color="auto"/>
        </w:rPr>
        <w:t>Built and maintained microservices with Node.js + TypeScript, incorporating industry-standard design patterns and strong typing practices.</w:t>
      </w:r>
    </w:p>
    <w:p w14:paraId="102EB17C" w14:textId="30D4D35D" w:rsidR="009D5750" w:rsidRPr="009D5750" w:rsidRDefault="009D5750" w:rsidP="009D575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216"/>
        <w:rPr>
          <w:rFonts w:ascii="Calibri" w:eastAsia="Times New Roman" w:hAnsi="Calibri" w:cs="Calibri"/>
          <w:sz w:val="22"/>
          <w:szCs w:val="22"/>
          <w:bdr w:val="none" w:sz="0" w:space="0" w:color="auto"/>
        </w:rPr>
      </w:pPr>
      <w:r w:rsidRPr="009D5750">
        <w:rPr>
          <w:rFonts w:ascii="Calibri" w:eastAsia="Times New Roman" w:hAnsi="Calibri" w:cs="Calibri"/>
          <w:sz w:val="22"/>
          <w:szCs w:val="22"/>
          <w:bdr w:val="none" w:sz="0" w:space="0" w:color="auto"/>
        </w:rPr>
        <w:t>Refactored legacy JavaScript codebases into TypeScript, enhancing developer productivity and application reliability.</w:t>
      </w:r>
    </w:p>
    <w:p w14:paraId="6FF8AF26" w14:textId="77777777" w:rsidR="00047AF0" w:rsidRPr="009D575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9D5750">
        <w:rPr>
          <w:rFonts w:ascii="Calibri" w:eastAsia="Times New Roman" w:hAnsi="Calibri" w:cs="Calibri"/>
          <w:color w:val="000000" w:themeColor="text1"/>
          <w:sz w:val="22"/>
          <w:szCs w:val="22"/>
          <w:bdr w:val="none" w:sz="0" w:space="0" w:color="auto"/>
        </w:rPr>
        <w:t xml:space="preserve">Conducted extensive data quality validation and monitoring using Great Expectations, </w:t>
      </w:r>
      <w:proofErr w:type="spellStart"/>
      <w:r w:rsidRPr="009D5750">
        <w:rPr>
          <w:rFonts w:ascii="Calibri" w:eastAsia="Times New Roman" w:hAnsi="Calibri" w:cs="Calibri"/>
          <w:color w:val="000000" w:themeColor="text1"/>
          <w:sz w:val="22"/>
          <w:szCs w:val="22"/>
          <w:bdr w:val="none" w:sz="0" w:space="0" w:color="auto"/>
        </w:rPr>
        <w:t>dbt</w:t>
      </w:r>
      <w:proofErr w:type="spellEnd"/>
      <w:r w:rsidRPr="009D5750">
        <w:rPr>
          <w:rFonts w:ascii="Calibri" w:eastAsia="Times New Roman" w:hAnsi="Calibri" w:cs="Calibri"/>
          <w:color w:val="000000" w:themeColor="text1"/>
          <w:sz w:val="22"/>
          <w:szCs w:val="22"/>
          <w:bdr w:val="none" w:sz="0" w:space="0" w:color="auto"/>
        </w:rPr>
        <w:t>, and Azure Monitor, ensuring data accuracy and compliance.</w:t>
      </w:r>
    </w:p>
    <w:p w14:paraId="32642F5B" w14:textId="77777777" w:rsidR="00047AF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047AF0">
        <w:rPr>
          <w:rFonts w:ascii="Calibri" w:eastAsia="Times New Roman" w:hAnsi="Calibri" w:cs="Calibri"/>
          <w:color w:val="000000" w:themeColor="text1"/>
          <w:sz w:val="22"/>
          <w:szCs w:val="22"/>
          <w:bdr w:val="none" w:sz="0" w:space="0" w:color="auto"/>
        </w:rPr>
        <w:t>Led and mentored a team of data engineers, defining best practices for Azure-based data engineering, CI/CD automation, and performance optimization.</w:t>
      </w:r>
    </w:p>
    <w:p w14:paraId="570D0814" w14:textId="77777777" w:rsidR="002A2907" w:rsidRPr="002A2907" w:rsidRDefault="002A2907" w:rsidP="002A2907">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2A2907">
        <w:rPr>
          <w:rFonts w:ascii="Calibri" w:eastAsia="Times New Roman" w:hAnsi="Calibri" w:cs="Calibri"/>
          <w:color w:val="000000" w:themeColor="text1"/>
          <w:sz w:val="22"/>
          <w:szCs w:val="22"/>
          <w:bdr w:val="none" w:sz="0" w:space="0" w:color="auto"/>
        </w:rPr>
        <w:t>Designed and implemented scalable Azure infrastructure using Terraform, including virtual networks, private endpoints, Azure Data Factory, Databricks, and Key Vault, enabling automated and repeatable deployments across environments.</w:t>
      </w:r>
    </w:p>
    <w:p w14:paraId="18369F29" w14:textId="4C5CD468" w:rsidR="002A2907" w:rsidRPr="002A2907" w:rsidRDefault="002A2907" w:rsidP="002A2907">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2A2907">
        <w:rPr>
          <w:rFonts w:ascii="Calibri" w:eastAsia="Times New Roman" w:hAnsi="Calibri" w:cs="Calibri"/>
          <w:color w:val="000000" w:themeColor="text1"/>
          <w:sz w:val="22"/>
          <w:szCs w:val="22"/>
          <w:bdr w:val="none" w:sz="0" w:space="0" w:color="auto"/>
        </w:rPr>
        <w:t>Developed reusable Terraform modules to standardize Azure resource provisioning, improving deployment consistency and reducing infrastructure setup time by 40%.</w:t>
      </w:r>
    </w:p>
    <w:p w14:paraId="487974EC" w14:textId="77777777" w:rsidR="00047AF0" w:rsidRDefault="00047AF0" w:rsidP="00047AF0">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ind w:left="216" w:right="-144"/>
        <w:jc w:val="both"/>
        <w:rPr>
          <w:rFonts w:ascii="Calibri" w:eastAsia="Times New Roman" w:hAnsi="Calibri" w:cs="Calibri"/>
          <w:color w:val="000000" w:themeColor="text1"/>
          <w:sz w:val="22"/>
          <w:szCs w:val="22"/>
          <w:bdr w:val="none" w:sz="0" w:space="0" w:color="auto"/>
        </w:rPr>
      </w:pPr>
      <w:r w:rsidRPr="00047AF0">
        <w:rPr>
          <w:rFonts w:ascii="Calibri" w:eastAsia="Times New Roman" w:hAnsi="Calibri" w:cs="Calibri"/>
          <w:color w:val="000000" w:themeColor="text1"/>
          <w:sz w:val="22"/>
          <w:szCs w:val="22"/>
          <w:bdr w:val="none" w:sz="0" w:space="0" w:color="auto"/>
        </w:rPr>
        <w:t>Collaborated with cross-functional teams, including quantitative analysts, business intelligence teams, and cloud architects, to optimize financial data models for risk management and regulatory reporting.</w:t>
      </w:r>
    </w:p>
    <w:p w14:paraId="00586EA9" w14:textId="3E897D0C" w:rsidR="006D15FD" w:rsidRDefault="00047AF0" w:rsidP="006D15FD">
      <w:pPr>
        <w:ind w:left="-144" w:right="-144"/>
        <w:jc w:val="both"/>
        <w:rPr>
          <w:rFonts w:ascii="Calibri" w:hAnsi="Calibri" w:cs="Calibri"/>
          <w:color w:val="000000" w:themeColor="text1"/>
          <w:sz w:val="22"/>
          <w:szCs w:val="22"/>
        </w:rPr>
      </w:pPr>
      <w:r>
        <w:rPr>
          <w:rFonts w:ascii="Calibri" w:eastAsia="Times New Roman" w:hAnsi="Calibri" w:cs="Calibri"/>
          <w:color w:val="000000" w:themeColor="text1"/>
          <w:sz w:val="22"/>
          <w:szCs w:val="22"/>
          <w:bdr w:val="none" w:sz="0" w:space="0" w:color="auto"/>
        </w:rPr>
        <w:t>Environment:</w:t>
      </w:r>
      <w:r w:rsidRPr="00047AF0">
        <w:rPr>
          <w:rFonts w:eastAsia="Times New Roman"/>
          <w:bdr w:val="none" w:sz="0" w:space="0" w:color="auto"/>
        </w:rPr>
        <w:t xml:space="preserve"> </w:t>
      </w:r>
      <w:r w:rsidRPr="00047AF0">
        <w:rPr>
          <w:rFonts w:ascii="Calibri" w:hAnsi="Calibri" w:cs="Calibri"/>
          <w:color w:val="000000" w:themeColor="text1"/>
          <w:sz w:val="22"/>
          <w:szCs w:val="22"/>
        </w:rPr>
        <w:t>Azure Data Factory, Azure Databricks, Azure Synapse Analytics, Azure Data Lake Storage, Delta Lake, Azure SQL Database, Azure Stream Analytics, Azure Cosmos DB, Azure Event Hubs, Azure DevOps, Terraform, Apache Kafka, Power BI, T-SQL, Python, Spark (</w:t>
      </w:r>
      <w:proofErr w:type="spellStart"/>
      <w:r w:rsidRPr="00047AF0">
        <w:rPr>
          <w:rFonts w:ascii="Calibri" w:hAnsi="Calibri" w:cs="Calibri"/>
          <w:color w:val="000000" w:themeColor="text1"/>
          <w:sz w:val="22"/>
          <w:szCs w:val="22"/>
        </w:rPr>
        <w:t>PySpark</w:t>
      </w:r>
      <w:proofErr w:type="spellEnd"/>
      <w:r w:rsidRPr="00047AF0">
        <w:rPr>
          <w:rFonts w:ascii="Calibri" w:hAnsi="Calibri" w:cs="Calibri"/>
          <w:color w:val="000000" w:themeColor="text1"/>
          <w:sz w:val="22"/>
          <w:szCs w:val="22"/>
        </w:rPr>
        <w:t>, Scala), Apache Flink, Machine Learning (Synapse ML, Azure ML)</w:t>
      </w:r>
    </w:p>
    <w:p w14:paraId="78867D5F" w14:textId="77777777" w:rsidR="006D15FD" w:rsidRPr="006D15FD" w:rsidRDefault="006D15FD" w:rsidP="006D15FD">
      <w:pPr>
        <w:ind w:left="-144" w:right="-144"/>
        <w:jc w:val="both"/>
        <w:rPr>
          <w:rStyle w:val="None"/>
          <w:rFonts w:ascii="Calibri" w:hAnsi="Calibri" w:cs="Calibri"/>
          <w:color w:val="000000" w:themeColor="text1"/>
          <w:sz w:val="22"/>
          <w:szCs w:val="22"/>
        </w:rPr>
      </w:pPr>
    </w:p>
    <w:p w14:paraId="38EE10FB" w14:textId="5B9A039D" w:rsidR="006D15FD" w:rsidRPr="004443A6" w:rsidRDefault="006D15FD" w:rsidP="006D15FD">
      <w:pPr>
        <w:pStyle w:val="Default"/>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D1D1D1" w:themeFill="background2" w:themeFillShade="E6"/>
        <w:tabs>
          <w:tab w:val="left" w:pos="8759"/>
        </w:tabs>
        <w:spacing w:before="0" w:line="240" w:lineRule="auto"/>
        <w:jc w:val="both"/>
        <w:rPr>
          <w:rStyle w:val="None"/>
          <w:rFonts w:ascii="Calibri" w:hAnsi="Calibri" w:cs="Calibri"/>
          <w:b/>
          <w:bCs/>
          <w:color w:val="000000" w:themeColor="text1"/>
          <w:sz w:val="22"/>
          <w:szCs w:val="22"/>
          <w:u w:color="000000"/>
        </w:rPr>
      </w:pPr>
      <w:r w:rsidRPr="004443A6">
        <w:rPr>
          <w:rStyle w:val="None"/>
          <w:rFonts w:ascii="Calibri" w:hAnsi="Calibri" w:cs="Calibri"/>
          <w:b/>
          <w:bCs/>
          <w:color w:val="000000" w:themeColor="text1"/>
          <w:sz w:val="22"/>
          <w:szCs w:val="22"/>
          <w:u w:color="000000"/>
        </w:rPr>
        <w:t>CVS Health |NY| United Stats</w:t>
      </w:r>
      <w:r w:rsidRPr="004443A6">
        <w:rPr>
          <w:rStyle w:val="None"/>
          <w:rFonts w:ascii="Calibri" w:hAnsi="Calibri" w:cs="Calibri"/>
          <w:b/>
          <w:bCs/>
          <w:color w:val="000000" w:themeColor="text1"/>
          <w:sz w:val="22"/>
          <w:szCs w:val="22"/>
          <w:u w:color="000000"/>
        </w:rPr>
        <w:tab/>
      </w:r>
    </w:p>
    <w:p w14:paraId="200E2FA6" w14:textId="77777777" w:rsidR="006D15FD" w:rsidRPr="00A60431" w:rsidRDefault="006D15FD" w:rsidP="006D15FD">
      <w:pPr>
        <w:pStyle w:val="Default"/>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D1D1D1" w:themeFill="background2" w:themeFillShade="E6"/>
        <w:tabs>
          <w:tab w:val="left" w:pos="8759"/>
        </w:tabs>
        <w:spacing w:before="0" w:line="240" w:lineRule="auto"/>
        <w:jc w:val="both"/>
        <w:rPr>
          <w:rFonts w:ascii="Calibri" w:hAnsi="Calibri" w:cs="Calibri"/>
          <w:b/>
          <w:bCs/>
          <w:sz w:val="22"/>
          <w:szCs w:val="22"/>
          <w:u w:color="000000"/>
        </w:rPr>
      </w:pPr>
      <w:r w:rsidRPr="004443A6">
        <w:rPr>
          <w:rStyle w:val="None"/>
          <w:rFonts w:ascii="Calibri" w:hAnsi="Calibri" w:cs="Calibri"/>
          <w:b/>
          <w:bCs/>
          <w:color w:val="000000" w:themeColor="text1"/>
          <w:sz w:val="22"/>
          <w:szCs w:val="22"/>
          <w:u w:color="000000"/>
        </w:rPr>
        <w:t>Sr Data Engineer                                                                                                              Feb 2023 to Sep 2024</w:t>
      </w:r>
      <w:r w:rsidRPr="004443A6">
        <w:rPr>
          <w:rStyle w:val="None"/>
          <w:rFonts w:ascii="Calibri" w:hAnsi="Calibri" w:cs="Calibri"/>
          <w:b/>
          <w:bCs/>
          <w:color w:val="000000" w:themeColor="text1"/>
          <w:sz w:val="22"/>
          <w:szCs w:val="22"/>
          <w:u w:color="000000"/>
        </w:rPr>
        <w:br/>
      </w:r>
      <w:r w:rsidRPr="004443A6">
        <w:rPr>
          <w:rStyle w:val="None"/>
          <w:rFonts w:ascii="Calibri" w:hAnsi="Calibri" w:cs="Calibri"/>
          <w:b/>
          <w:bCs/>
          <w:sz w:val="22"/>
          <w:szCs w:val="22"/>
          <w:u w:color="000000"/>
        </w:rPr>
        <w:t>Responsibilities:</w:t>
      </w:r>
    </w:p>
    <w:p w14:paraId="18E4BE3C"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Developed and optimized ETL pipelines using AWS Glue, integrating data from AWS S3, RDS, DynamoDB, and Redshift for efficient data processing.</w:t>
      </w:r>
    </w:p>
    <w:p w14:paraId="1A62C3DD"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 xml:space="preserve">Implemented Spark jobs on AWS EMR to process large-scale datasets, leveraging Apache Spark, </w:t>
      </w:r>
      <w:proofErr w:type="spellStart"/>
      <w:r w:rsidRPr="006D15FD">
        <w:rPr>
          <w:rFonts w:ascii="Calibri" w:eastAsia="Times New Roman" w:hAnsi="Calibri" w:cs="Calibri"/>
          <w:color w:val="000000" w:themeColor="text1"/>
          <w:sz w:val="22"/>
          <w:szCs w:val="22"/>
          <w:bdr w:val="none" w:sz="0" w:space="0" w:color="auto"/>
        </w:rPr>
        <w:t>PySpark</w:t>
      </w:r>
      <w:proofErr w:type="spellEnd"/>
      <w:r w:rsidRPr="006D15FD">
        <w:rPr>
          <w:rFonts w:ascii="Calibri" w:eastAsia="Times New Roman" w:hAnsi="Calibri" w:cs="Calibri"/>
          <w:color w:val="000000" w:themeColor="text1"/>
          <w:sz w:val="22"/>
          <w:szCs w:val="22"/>
          <w:bdr w:val="none" w:sz="0" w:space="0" w:color="auto"/>
        </w:rPr>
        <w:t>, and Scala for distributed data processing.</w:t>
      </w:r>
    </w:p>
    <w:p w14:paraId="5A00B460"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Designed and managed AWS S3-based data lakes, implementing lifecycle policies, partitioning, and compression techniques (Parquet, Avro, ORC) to optimize storage and performance.</w:t>
      </w:r>
    </w:p>
    <w:p w14:paraId="68149E77"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Utilized AWS Lambda for serverless data processing, automating event-driven workflows and integrating with AWS Step Functions for orchestration.</w:t>
      </w:r>
    </w:p>
    <w:p w14:paraId="7A102207"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Built event-driven architectures using AWS Kinesis (Kinesis Streams, Kinesis Firehose) for real-time data streaming and analytics.</w:t>
      </w:r>
    </w:p>
    <w:p w14:paraId="57F66ED6"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Optimized Redshift query performance using distribution keys, sort keys, and Redshift Spectrum to efficiently query data stored in S3.</w:t>
      </w:r>
    </w:p>
    <w:p w14:paraId="2406F12B"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Developed and maintained data ingestion pipelines using AWS Data Pipeline and AWS Transfer Family for secure and automated data movement.</w:t>
      </w:r>
    </w:p>
    <w:p w14:paraId="395EC7E7"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Implemented AWS Athena for serverless interactive querying, leveraging Presto SQL to analyze large-scale data stored in S3.</w:t>
      </w:r>
    </w:p>
    <w:p w14:paraId="0427B520"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 xml:space="preserve">Designed and deployed containerized data processing solutions using AWS </w:t>
      </w:r>
      <w:proofErr w:type="spellStart"/>
      <w:r w:rsidRPr="006D15FD">
        <w:rPr>
          <w:rFonts w:ascii="Calibri" w:eastAsia="Times New Roman" w:hAnsi="Calibri" w:cs="Calibri"/>
          <w:color w:val="000000" w:themeColor="text1"/>
          <w:sz w:val="22"/>
          <w:szCs w:val="22"/>
          <w:bdr w:val="none" w:sz="0" w:space="0" w:color="auto"/>
        </w:rPr>
        <w:t>Fargate</w:t>
      </w:r>
      <w:proofErr w:type="spellEnd"/>
      <w:r w:rsidRPr="006D15FD">
        <w:rPr>
          <w:rFonts w:ascii="Calibri" w:eastAsia="Times New Roman" w:hAnsi="Calibri" w:cs="Calibri"/>
          <w:color w:val="000000" w:themeColor="text1"/>
          <w:sz w:val="22"/>
          <w:szCs w:val="22"/>
          <w:bdr w:val="none" w:sz="0" w:space="0" w:color="auto"/>
        </w:rPr>
        <w:t xml:space="preserve"> and Amazon ECS, ensuring scalable and cost-effective execution.</w:t>
      </w:r>
    </w:p>
    <w:p w14:paraId="025C35B1"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Integrated AWS Step Functions with AWS Glue and Lambda to create automated data pipelines with error handling and monitoring.</w:t>
      </w:r>
    </w:p>
    <w:p w14:paraId="26846918" w14:textId="77777777" w:rsid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Utilized AWS CloudFormation and Terraform for infrastructure automation, managing provisioning of AWS resources as code.</w:t>
      </w:r>
    </w:p>
    <w:p w14:paraId="7A853A43" w14:textId="415EC476" w:rsidR="004E3925" w:rsidRPr="003443A1" w:rsidRDefault="004E3925" w:rsidP="004E3925">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216"/>
        <w:rPr>
          <w:rFonts w:ascii="Calibri" w:eastAsia="Times New Roman" w:hAnsi="Calibri" w:cs="Calibri"/>
          <w:sz w:val="22"/>
          <w:szCs w:val="22"/>
          <w:bdr w:val="none" w:sz="0" w:space="0" w:color="auto"/>
        </w:rPr>
      </w:pPr>
      <w:r w:rsidRPr="003443A1">
        <w:rPr>
          <w:rFonts w:ascii="Calibri" w:eastAsia="Times New Roman" w:hAnsi="Calibri" w:cs="Calibri"/>
          <w:sz w:val="22"/>
          <w:szCs w:val="22"/>
          <w:bdr w:val="none" w:sz="0" w:space="0" w:color="auto"/>
        </w:rPr>
        <w:t>Designed normalized and denormalized data models for Amazon Aurora (MySQL/Postgres) and PostgreSQL to support transactional and analytical workloads.</w:t>
      </w:r>
    </w:p>
    <w:p w14:paraId="0720B4EA" w14:textId="57397845" w:rsidR="004E3925" w:rsidRPr="003443A1" w:rsidRDefault="004E3925" w:rsidP="004E3925">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216"/>
        <w:rPr>
          <w:rFonts w:ascii="Calibri" w:eastAsia="Times New Roman" w:hAnsi="Calibri" w:cs="Calibri"/>
          <w:sz w:val="22"/>
          <w:szCs w:val="22"/>
          <w:bdr w:val="none" w:sz="0" w:space="0" w:color="auto"/>
        </w:rPr>
      </w:pPr>
      <w:r w:rsidRPr="003443A1">
        <w:rPr>
          <w:rFonts w:ascii="Calibri" w:eastAsia="Times New Roman" w:hAnsi="Calibri" w:cs="Calibri"/>
          <w:sz w:val="22"/>
          <w:szCs w:val="22"/>
          <w:bdr w:val="none" w:sz="0" w:space="0" w:color="auto"/>
        </w:rPr>
        <w:t>Implemented schema changes, indexing strategies, and query optimizations in Postgres, leading to a 45% improvement in query performance.</w:t>
      </w:r>
    </w:p>
    <w:p w14:paraId="40C0947D"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Designed AWS IAM roles, policies, and permissions to ensure security best practices for data access and governance.</w:t>
      </w:r>
    </w:p>
    <w:p w14:paraId="370D56ED"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Implemented real-time data streaming using AWS MSK (Managed Kafka Service) and integrated with Spark Streaming and AWS Lambda.</w:t>
      </w:r>
    </w:p>
    <w:p w14:paraId="15CCA1EF"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Monitored and optimized cloud resources using AWS CloudWatch, AWS X-Ray, and AWS Cost Explorer for performance tracking and cost management.</w:t>
      </w:r>
    </w:p>
    <w:p w14:paraId="666D0D83"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Developed APIs and data services using AWS API Gateway and AWS AppSync, integrating with AWS Lambda and DynamoDB.</w:t>
      </w:r>
    </w:p>
    <w:p w14:paraId="00AC4392"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Configured and maintained AWS RDS (PostgreSQL, MySQL, SQL Server) for structured data storage, backup, and replication.</w:t>
      </w:r>
    </w:p>
    <w:p w14:paraId="6BA8D782"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 xml:space="preserve">Implemented machine learning model training and inference pipelines using AWS </w:t>
      </w:r>
      <w:proofErr w:type="spellStart"/>
      <w:r w:rsidRPr="006D15FD">
        <w:rPr>
          <w:rFonts w:ascii="Calibri" w:eastAsia="Times New Roman" w:hAnsi="Calibri" w:cs="Calibri"/>
          <w:color w:val="000000" w:themeColor="text1"/>
          <w:sz w:val="22"/>
          <w:szCs w:val="22"/>
          <w:bdr w:val="none" w:sz="0" w:space="0" w:color="auto"/>
        </w:rPr>
        <w:t>SageMaker</w:t>
      </w:r>
      <w:proofErr w:type="spellEnd"/>
      <w:r w:rsidRPr="006D15FD">
        <w:rPr>
          <w:rFonts w:ascii="Calibri" w:eastAsia="Times New Roman" w:hAnsi="Calibri" w:cs="Calibri"/>
          <w:color w:val="000000" w:themeColor="text1"/>
          <w:sz w:val="22"/>
          <w:szCs w:val="22"/>
          <w:bdr w:val="none" w:sz="0" w:space="0" w:color="auto"/>
        </w:rPr>
        <w:t xml:space="preserve"> for predictive analytics.</w:t>
      </w:r>
    </w:p>
    <w:p w14:paraId="47607B28"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 xml:space="preserve">Developed CI/CD pipelines using AWS </w:t>
      </w:r>
      <w:proofErr w:type="spellStart"/>
      <w:r w:rsidRPr="006D15FD">
        <w:rPr>
          <w:rFonts w:ascii="Calibri" w:eastAsia="Times New Roman" w:hAnsi="Calibri" w:cs="Calibri"/>
          <w:color w:val="000000" w:themeColor="text1"/>
          <w:sz w:val="22"/>
          <w:szCs w:val="22"/>
          <w:bdr w:val="none" w:sz="0" w:space="0" w:color="auto"/>
        </w:rPr>
        <w:t>CodePipeline</w:t>
      </w:r>
      <w:proofErr w:type="spellEnd"/>
      <w:r w:rsidRPr="006D15FD">
        <w:rPr>
          <w:rFonts w:ascii="Calibri" w:eastAsia="Times New Roman" w:hAnsi="Calibri" w:cs="Calibri"/>
          <w:color w:val="000000" w:themeColor="text1"/>
          <w:sz w:val="22"/>
          <w:szCs w:val="22"/>
          <w:bdr w:val="none" w:sz="0" w:space="0" w:color="auto"/>
        </w:rPr>
        <w:t xml:space="preserve">, AWS </w:t>
      </w:r>
      <w:proofErr w:type="spellStart"/>
      <w:r w:rsidRPr="006D15FD">
        <w:rPr>
          <w:rFonts w:ascii="Calibri" w:eastAsia="Times New Roman" w:hAnsi="Calibri" w:cs="Calibri"/>
          <w:color w:val="000000" w:themeColor="text1"/>
          <w:sz w:val="22"/>
          <w:szCs w:val="22"/>
          <w:bdr w:val="none" w:sz="0" w:space="0" w:color="auto"/>
        </w:rPr>
        <w:t>CodeBuild</w:t>
      </w:r>
      <w:proofErr w:type="spellEnd"/>
      <w:r w:rsidRPr="006D15FD">
        <w:rPr>
          <w:rFonts w:ascii="Calibri" w:eastAsia="Times New Roman" w:hAnsi="Calibri" w:cs="Calibri"/>
          <w:color w:val="000000" w:themeColor="text1"/>
          <w:sz w:val="22"/>
          <w:szCs w:val="22"/>
          <w:bdr w:val="none" w:sz="0" w:space="0" w:color="auto"/>
        </w:rPr>
        <w:t xml:space="preserve">, and AWS </w:t>
      </w:r>
      <w:proofErr w:type="spellStart"/>
      <w:r w:rsidRPr="006D15FD">
        <w:rPr>
          <w:rFonts w:ascii="Calibri" w:eastAsia="Times New Roman" w:hAnsi="Calibri" w:cs="Calibri"/>
          <w:color w:val="000000" w:themeColor="text1"/>
          <w:sz w:val="22"/>
          <w:szCs w:val="22"/>
          <w:bdr w:val="none" w:sz="0" w:space="0" w:color="auto"/>
        </w:rPr>
        <w:t>CodeDeploy</w:t>
      </w:r>
      <w:proofErr w:type="spellEnd"/>
      <w:r w:rsidRPr="006D15FD">
        <w:rPr>
          <w:rFonts w:ascii="Calibri" w:eastAsia="Times New Roman" w:hAnsi="Calibri" w:cs="Calibri"/>
          <w:color w:val="000000" w:themeColor="text1"/>
          <w:sz w:val="22"/>
          <w:szCs w:val="22"/>
          <w:bdr w:val="none" w:sz="0" w:space="0" w:color="auto"/>
        </w:rPr>
        <w:t xml:space="preserve"> for automating deployments and testing.</w:t>
      </w:r>
    </w:p>
    <w:p w14:paraId="5B618652"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Utilized AWS Secrets Manager and AWS KMS for secure credential management and encryption of sensitive data in storage and transit.</w:t>
      </w:r>
    </w:p>
    <w:p w14:paraId="476ADAFE" w14:textId="0DFD62AF"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 xml:space="preserve">Migrated </w:t>
      </w:r>
      <w:r w:rsidR="000B3432" w:rsidRPr="006D15FD">
        <w:rPr>
          <w:rFonts w:ascii="Calibri" w:eastAsia="Times New Roman" w:hAnsi="Calibri" w:cs="Calibri"/>
          <w:color w:val="000000" w:themeColor="text1"/>
          <w:sz w:val="22"/>
          <w:szCs w:val="22"/>
          <w:bdr w:val="none" w:sz="0" w:space="0" w:color="auto"/>
        </w:rPr>
        <w:t>on-premises</w:t>
      </w:r>
      <w:r w:rsidRPr="006D15FD">
        <w:rPr>
          <w:rFonts w:ascii="Calibri" w:eastAsia="Times New Roman" w:hAnsi="Calibri" w:cs="Calibri"/>
          <w:color w:val="000000" w:themeColor="text1"/>
          <w:sz w:val="22"/>
          <w:szCs w:val="22"/>
          <w:bdr w:val="none" w:sz="0" w:space="0" w:color="auto"/>
        </w:rPr>
        <w:t xml:space="preserve"> databases and workloads to AWS, leveraging AWS DMS (Database Migration Service) and Schema Conversion Tool.</w:t>
      </w:r>
    </w:p>
    <w:p w14:paraId="69602EFE"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Designed and deployed Elasticsearch clusters on Amazon OpenSearch Service for real-time log analytics and search capabilities.</w:t>
      </w:r>
    </w:p>
    <w:p w14:paraId="29F7B59E" w14:textId="77777777" w:rsidR="006D15FD" w:rsidRPr="006D15FD" w:rsidRDefault="006D15FD" w:rsidP="006D15FD">
      <w:pPr>
        <w:pStyle w:val="ListParagraph"/>
        <w:numPr>
          <w:ilvl w:val="0"/>
          <w:numId w:val="18"/>
        </w:numPr>
        <w:ind w:left="216" w:right="-144"/>
        <w:jc w:val="both"/>
        <w:rPr>
          <w:rFonts w:ascii="Calibri" w:eastAsia="Times New Roman" w:hAnsi="Calibri" w:cs="Calibri"/>
          <w:color w:val="000000" w:themeColor="text1"/>
          <w:sz w:val="22"/>
          <w:szCs w:val="22"/>
          <w:bdr w:val="none" w:sz="0" w:space="0" w:color="auto"/>
        </w:rPr>
      </w:pPr>
      <w:r w:rsidRPr="006D15FD">
        <w:rPr>
          <w:rFonts w:ascii="Calibri" w:eastAsia="Times New Roman" w:hAnsi="Calibri" w:cs="Calibri"/>
          <w:color w:val="000000" w:themeColor="text1"/>
          <w:sz w:val="22"/>
          <w:szCs w:val="22"/>
          <w:bdr w:val="none" w:sz="0" w:space="0" w:color="auto"/>
        </w:rPr>
        <w:t xml:space="preserve">Integrated AWS Glue </w:t>
      </w:r>
      <w:proofErr w:type="spellStart"/>
      <w:r w:rsidRPr="006D15FD">
        <w:rPr>
          <w:rFonts w:ascii="Calibri" w:eastAsia="Times New Roman" w:hAnsi="Calibri" w:cs="Calibri"/>
          <w:color w:val="000000" w:themeColor="text1"/>
          <w:sz w:val="22"/>
          <w:szCs w:val="22"/>
          <w:bdr w:val="none" w:sz="0" w:space="0" w:color="auto"/>
        </w:rPr>
        <w:t>DataBrew</w:t>
      </w:r>
      <w:proofErr w:type="spellEnd"/>
      <w:r w:rsidRPr="006D15FD">
        <w:rPr>
          <w:rFonts w:ascii="Calibri" w:eastAsia="Times New Roman" w:hAnsi="Calibri" w:cs="Calibri"/>
          <w:color w:val="000000" w:themeColor="text1"/>
          <w:sz w:val="22"/>
          <w:szCs w:val="22"/>
          <w:bdr w:val="none" w:sz="0" w:space="0" w:color="auto"/>
        </w:rPr>
        <w:t xml:space="preserve"> for data preparation, profiling, and cleansing before ETL processing in AWS Glue.</w:t>
      </w:r>
    </w:p>
    <w:p w14:paraId="588A47DC" w14:textId="02AF903A" w:rsidR="001764CF" w:rsidRPr="006D15FD" w:rsidRDefault="006D15FD" w:rsidP="006D15FD">
      <w:pPr>
        <w:pStyle w:val="ListParagraph"/>
        <w:numPr>
          <w:ilvl w:val="0"/>
          <w:numId w:val="18"/>
        </w:numPr>
        <w:ind w:left="216" w:right="-144"/>
        <w:jc w:val="both"/>
        <w:rPr>
          <w:rStyle w:val="None"/>
          <w:rFonts w:ascii="Calibri" w:eastAsia="Times New Roman" w:hAnsi="Calibri" w:cs="Calibri"/>
          <w:b/>
          <w:bCs/>
          <w:color w:val="000000" w:themeColor="text1"/>
          <w:sz w:val="22"/>
          <w:szCs w:val="22"/>
          <w:bdr w:val="none" w:sz="0" w:space="0" w:color="auto"/>
        </w:rPr>
      </w:pPr>
      <w:r w:rsidRPr="006D15FD">
        <w:rPr>
          <w:rFonts w:ascii="Calibri" w:eastAsia="Times New Roman" w:hAnsi="Calibri" w:cs="Calibri"/>
          <w:b/>
          <w:bCs/>
          <w:color w:val="000000" w:themeColor="text1"/>
          <w:sz w:val="22"/>
          <w:szCs w:val="22"/>
          <w:bdr w:val="none" w:sz="0" w:space="0" w:color="auto"/>
        </w:rPr>
        <w:t xml:space="preserve">Environment: </w:t>
      </w:r>
      <w:r w:rsidRPr="006D15FD">
        <w:rPr>
          <w:rFonts w:ascii="Calibri" w:eastAsia="Times New Roman" w:hAnsi="Calibri" w:cs="Calibri"/>
          <w:color w:val="000000" w:themeColor="text1"/>
          <w:sz w:val="22"/>
          <w:szCs w:val="22"/>
          <w:bdr w:val="none" w:sz="0" w:space="0" w:color="auto"/>
        </w:rPr>
        <w:t xml:space="preserve">AWS S3, AWS Glue, AWS Lambda, AWS EMR, AWS Redshift, AWS Kinesis, AWS Athena, AWS Step Functions, AWS RDS, AWS DynamoDB, AWS CloudFormation, Terraform, AWS API Gateway, AWS MSK (Kafka), AWS </w:t>
      </w:r>
      <w:proofErr w:type="spellStart"/>
      <w:r w:rsidRPr="006D15FD">
        <w:rPr>
          <w:rFonts w:ascii="Calibri" w:eastAsia="Times New Roman" w:hAnsi="Calibri" w:cs="Calibri"/>
          <w:color w:val="000000" w:themeColor="text1"/>
          <w:sz w:val="22"/>
          <w:szCs w:val="22"/>
          <w:bdr w:val="none" w:sz="0" w:space="0" w:color="auto"/>
        </w:rPr>
        <w:t>Fargate</w:t>
      </w:r>
      <w:proofErr w:type="spellEnd"/>
      <w:r w:rsidRPr="006D15FD">
        <w:rPr>
          <w:rFonts w:ascii="Calibri" w:eastAsia="Times New Roman" w:hAnsi="Calibri" w:cs="Calibri"/>
          <w:color w:val="000000" w:themeColor="text1"/>
          <w:sz w:val="22"/>
          <w:szCs w:val="22"/>
          <w:bdr w:val="none" w:sz="0" w:space="0" w:color="auto"/>
        </w:rPr>
        <w:t xml:space="preserve">, AWS ECS, AWS CloudWatch, AWS X-Ray, AWS Cost Explorer, AWS </w:t>
      </w:r>
      <w:proofErr w:type="spellStart"/>
      <w:r w:rsidRPr="006D15FD">
        <w:rPr>
          <w:rFonts w:ascii="Calibri" w:eastAsia="Times New Roman" w:hAnsi="Calibri" w:cs="Calibri"/>
          <w:color w:val="000000" w:themeColor="text1"/>
          <w:sz w:val="22"/>
          <w:szCs w:val="22"/>
          <w:bdr w:val="none" w:sz="0" w:space="0" w:color="auto"/>
        </w:rPr>
        <w:t>SageMaker</w:t>
      </w:r>
      <w:proofErr w:type="spellEnd"/>
      <w:r w:rsidRPr="006D15FD">
        <w:rPr>
          <w:rFonts w:ascii="Calibri" w:eastAsia="Times New Roman" w:hAnsi="Calibri" w:cs="Calibri"/>
          <w:color w:val="000000" w:themeColor="text1"/>
          <w:sz w:val="22"/>
          <w:szCs w:val="22"/>
          <w:bdr w:val="none" w:sz="0" w:space="0" w:color="auto"/>
        </w:rPr>
        <w:t xml:space="preserve">, AWS </w:t>
      </w:r>
      <w:proofErr w:type="spellStart"/>
      <w:r w:rsidRPr="006D15FD">
        <w:rPr>
          <w:rFonts w:ascii="Calibri" w:eastAsia="Times New Roman" w:hAnsi="Calibri" w:cs="Calibri"/>
          <w:color w:val="000000" w:themeColor="text1"/>
          <w:sz w:val="22"/>
          <w:szCs w:val="22"/>
          <w:bdr w:val="none" w:sz="0" w:space="0" w:color="auto"/>
        </w:rPr>
        <w:t>CodePipeline</w:t>
      </w:r>
      <w:proofErr w:type="spellEnd"/>
      <w:r w:rsidRPr="006D15FD">
        <w:rPr>
          <w:rFonts w:ascii="Calibri" w:eastAsia="Times New Roman" w:hAnsi="Calibri" w:cs="Calibri"/>
          <w:color w:val="000000" w:themeColor="text1"/>
          <w:sz w:val="22"/>
          <w:szCs w:val="22"/>
          <w:bdr w:val="none" w:sz="0" w:space="0" w:color="auto"/>
        </w:rPr>
        <w:t xml:space="preserve">, AWS </w:t>
      </w:r>
      <w:proofErr w:type="spellStart"/>
      <w:r w:rsidRPr="006D15FD">
        <w:rPr>
          <w:rFonts w:ascii="Calibri" w:eastAsia="Times New Roman" w:hAnsi="Calibri" w:cs="Calibri"/>
          <w:color w:val="000000" w:themeColor="text1"/>
          <w:sz w:val="22"/>
          <w:szCs w:val="22"/>
          <w:bdr w:val="none" w:sz="0" w:space="0" w:color="auto"/>
        </w:rPr>
        <w:t>CodeBuild</w:t>
      </w:r>
      <w:proofErr w:type="spellEnd"/>
      <w:r w:rsidRPr="006D15FD">
        <w:rPr>
          <w:rFonts w:ascii="Calibri" w:eastAsia="Times New Roman" w:hAnsi="Calibri" w:cs="Calibri"/>
          <w:color w:val="000000" w:themeColor="text1"/>
          <w:sz w:val="22"/>
          <w:szCs w:val="22"/>
          <w:bdr w:val="none" w:sz="0" w:space="0" w:color="auto"/>
        </w:rPr>
        <w:t xml:space="preserve">, AWS </w:t>
      </w:r>
      <w:proofErr w:type="spellStart"/>
      <w:r w:rsidRPr="006D15FD">
        <w:rPr>
          <w:rFonts w:ascii="Calibri" w:eastAsia="Times New Roman" w:hAnsi="Calibri" w:cs="Calibri"/>
          <w:color w:val="000000" w:themeColor="text1"/>
          <w:sz w:val="22"/>
          <w:szCs w:val="22"/>
          <w:bdr w:val="none" w:sz="0" w:space="0" w:color="auto"/>
        </w:rPr>
        <w:t>CodeDeploy</w:t>
      </w:r>
      <w:proofErr w:type="spellEnd"/>
      <w:r w:rsidRPr="006D15FD">
        <w:rPr>
          <w:rFonts w:ascii="Calibri" w:eastAsia="Times New Roman" w:hAnsi="Calibri" w:cs="Calibri"/>
          <w:color w:val="000000" w:themeColor="text1"/>
          <w:sz w:val="22"/>
          <w:szCs w:val="22"/>
          <w:bdr w:val="none" w:sz="0" w:space="0" w:color="auto"/>
        </w:rPr>
        <w:t xml:space="preserve">, AWS DMS, AWS OpenSearch, AWS Glue </w:t>
      </w:r>
      <w:proofErr w:type="spellStart"/>
      <w:r w:rsidRPr="006D15FD">
        <w:rPr>
          <w:rFonts w:ascii="Calibri" w:eastAsia="Times New Roman" w:hAnsi="Calibri" w:cs="Calibri"/>
          <w:color w:val="000000" w:themeColor="text1"/>
          <w:sz w:val="22"/>
          <w:szCs w:val="22"/>
          <w:bdr w:val="none" w:sz="0" w:space="0" w:color="auto"/>
        </w:rPr>
        <w:t>DataBrew</w:t>
      </w:r>
      <w:proofErr w:type="spellEnd"/>
      <w:r w:rsidRPr="006D15FD">
        <w:rPr>
          <w:rFonts w:ascii="Calibri" w:eastAsia="Times New Roman" w:hAnsi="Calibri" w:cs="Calibri"/>
          <w:color w:val="000000" w:themeColor="text1"/>
          <w:sz w:val="22"/>
          <w:szCs w:val="22"/>
          <w:bdr w:val="none" w:sz="0" w:space="0" w:color="auto"/>
        </w:rPr>
        <w:t>.</w:t>
      </w:r>
    </w:p>
    <w:p w14:paraId="0881E26C" w14:textId="77777777" w:rsidR="006D15FD" w:rsidRPr="004443A6" w:rsidRDefault="006D15FD" w:rsidP="006D15FD">
      <w:pPr>
        <w:pStyle w:val="Default"/>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D1D1D1" w:themeFill="background2" w:themeFillShade="E6"/>
        <w:tabs>
          <w:tab w:val="left" w:pos="8759"/>
        </w:tabs>
        <w:spacing w:before="0" w:line="240" w:lineRule="auto"/>
        <w:jc w:val="both"/>
        <w:rPr>
          <w:rStyle w:val="None"/>
          <w:rFonts w:ascii="Calibri" w:hAnsi="Calibri" w:cs="Calibri"/>
          <w:b/>
          <w:bCs/>
          <w:color w:val="000000" w:themeColor="text1"/>
          <w:sz w:val="22"/>
          <w:szCs w:val="22"/>
          <w:u w:color="000000"/>
        </w:rPr>
      </w:pPr>
      <w:r w:rsidRPr="004443A6">
        <w:rPr>
          <w:rStyle w:val="None"/>
          <w:rFonts w:ascii="Calibri" w:hAnsi="Calibri" w:cs="Calibri"/>
          <w:b/>
          <w:bCs/>
          <w:color w:val="000000" w:themeColor="text1"/>
          <w:sz w:val="22"/>
          <w:szCs w:val="22"/>
          <w:u w:color="000000"/>
        </w:rPr>
        <w:t>Experian | Costa Mesa |CA|USA</w:t>
      </w:r>
      <w:r w:rsidRPr="004443A6">
        <w:rPr>
          <w:rStyle w:val="None"/>
          <w:rFonts w:ascii="Calibri" w:hAnsi="Calibri" w:cs="Calibri"/>
          <w:b/>
          <w:bCs/>
          <w:color w:val="000000" w:themeColor="text1"/>
          <w:sz w:val="22"/>
          <w:szCs w:val="22"/>
          <w:u w:color="000000"/>
        </w:rPr>
        <w:tab/>
      </w:r>
    </w:p>
    <w:p w14:paraId="79D807B9" w14:textId="77777777" w:rsidR="006D15FD" w:rsidRPr="004443A6" w:rsidRDefault="006D15FD" w:rsidP="006D15FD">
      <w:pPr>
        <w:pStyle w:val="Default"/>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D1D1D1" w:themeFill="background2" w:themeFillShade="E6"/>
        <w:tabs>
          <w:tab w:val="left" w:pos="8759"/>
        </w:tabs>
        <w:spacing w:before="0" w:line="240" w:lineRule="auto"/>
        <w:jc w:val="both"/>
        <w:rPr>
          <w:rStyle w:val="None"/>
          <w:rFonts w:ascii="Calibri" w:hAnsi="Calibri" w:cs="Calibri"/>
          <w:b/>
          <w:bCs/>
          <w:sz w:val="22"/>
          <w:szCs w:val="22"/>
          <w:u w:color="000000"/>
        </w:rPr>
      </w:pPr>
      <w:r w:rsidRPr="004443A6">
        <w:rPr>
          <w:rStyle w:val="None"/>
          <w:rFonts w:ascii="Calibri" w:hAnsi="Calibri" w:cs="Calibri"/>
          <w:b/>
          <w:bCs/>
          <w:color w:val="000000" w:themeColor="text1"/>
          <w:sz w:val="22"/>
          <w:szCs w:val="22"/>
          <w:u w:color="000000"/>
        </w:rPr>
        <w:t>Big Data Engineer                                                                                                          Oct 2021 to Dec 2022</w:t>
      </w:r>
      <w:r w:rsidRPr="004443A6">
        <w:rPr>
          <w:rStyle w:val="None"/>
          <w:rFonts w:ascii="Calibri" w:hAnsi="Calibri" w:cs="Calibri"/>
          <w:b/>
          <w:bCs/>
          <w:color w:val="000000" w:themeColor="text1"/>
          <w:sz w:val="22"/>
          <w:szCs w:val="22"/>
          <w:u w:color="000000"/>
        </w:rPr>
        <w:br/>
      </w:r>
      <w:r w:rsidRPr="004443A6">
        <w:rPr>
          <w:rStyle w:val="None"/>
          <w:rFonts w:ascii="Calibri" w:hAnsi="Calibri" w:cs="Calibri"/>
          <w:b/>
          <w:bCs/>
          <w:sz w:val="22"/>
          <w:szCs w:val="22"/>
          <w:u w:color="000000"/>
        </w:rPr>
        <w:t>Responsibilities:</w:t>
      </w:r>
    </w:p>
    <w:p w14:paraId="6FAD30C7" w14:textId="77777777" w:rsidR="006D15FD" w:rsidRPr="00D25258" w:rsidRDefault="006D15FD" w:rsidP="006D15FD">
      <w:pPr>
        <w:pStyle w:val="NoSpacing"/>
        <w:numPr>
          <w:ilvl w:val="0"/>
          <w:numId w:val="26"/>
        </w:numPr>
        <w:ind w:left="360"/>
      </w:pPr>
      <w:r w:rsidRPr="00D25258">
        <w:t xml:space="preserve">Developed ETL pipelines using Apache </w:t>
      </w:r>
      <w:proofErr w:type="spellStart"/>
      <w:r w:rsidRPr="00D25258">
        <w:t>NiFi</w:t>
      </w:r>
      <w:proofErr w:type="spellEnd"/>
      <w:r w:rsidRPr="00D25258">
        <w:t xml:space="preserve"> and Azure Data Factory (ADF) for seamless data ingestion, transformation, and orchestration across multiple data sources.</w:t>
      </w:r>
    </w:p>
    <w:p w14:paraId="623523C6" w14:textId="77777777" w:rsidR="006D15FD" w:rsidRPr="00D25258" w:rsidRDefault="006D15FD" w:rsidP="006D15FD">
      <w:pPr>
        <w:pStyle w:val="NoSpacing"/>
        <w:numPr>
          <w:ilvl w:val="0"/>
          <w:numId w:val="26"/>
        </w:numPr>
        <w:ind w:left="360"/>
      </w:pPr>
      <w:r w:rsidRPr="00D25258">
        <w:t>Integrated Azure Synapse Analytics with Azure Data Lake Storage Gen2 for seamless data storage, governance, and analytics.</w:t>
      </w:r>
    </w:p>
    <w:p w14:paraId="2BAA48E9" w14:textId="77777777" w:rsidR="006D15FD" w:rsidRPr="00D25258" w:rsidRDefault="006D15FD" w:rsidP="006D15FD">
      <w:pPr>
        <w:pStyle w:val="NoSpacing"/>
        <w:numPr>
          <w:ilvl w:val="0"/>
          <w:numId w:val="26"/>
        </w:numPr>
        <w:ind w:left="360"/>
      </w:pPr>
      <w:r w:rsidRPr="00D25258">
        <w:t>Utilized Azure Data Catalog for metadata management, data lineage tracking, and data discovery, enhancing data governance.</w:t>
      </w:r>
    </w:p>
    <w:p w14:paraId="3EBBCE4A" w14:textId="77777777" w:rsidR="006D15FD" w:rsidRPr="00D25258" w:rsidRDefault="006D15FD" w:rsidP="006D15FD">
      <w:pPr>
        <w:pStyle w:val="NoSpacing"/>
        <w:numPr>
          <w:ilvl w:val="0"/>
          <w:numId w:val="26"/>
        </w:numPr>
        <w:ind w:left="360"/>
      </w:pPr>
      <w:r w:rsidRPr="00D25258">
        <w:t>Designed Azure Data Lake-based data pipelines leveraging Azure Data Factory to integrate structured and unstructured data.</w:t>
      </w:r>
    </w:p>
    <w:p w14:paraId="45E5B6D6" w14:textId="77777777" w:rsidR="006D15FD" w:rsidRPr="00D25258" w:rsidRDefault="006D15FD" w:rsidP="006D15FD">
      <w:pPr>
        <w:pStyle w:val="NoSpacing"/>
        <w:numPr>
          <w:ilvl w:val="0"/>
          <w:numId w:val="26"/>
        </w:numPr>
        <w:ind w:left="360"/>
      </w:pPr>
      <w:r w:rsidRPr="00D25258">
        <w:t>Developed and optimized data transformation workflows using Spark SQL, T-SQL, and Azure Synapse Data Flows for cleaning, enriching, and aggregating data.</w:t>
      </w:r>
    </w:p>
    <w:p w14:paraId="18A4144C" w14:textId="77777777" w:rsidR="006D15FD" w:rsidRPr="00D25258" w:rsidRDefault="006D15FD" w:rsidP="006D15FD">
      <w:pPr>
        <w:pStyle w:val="NoSpacing"/>
        <w:numPr>
          <w:ilvl w:val="0"/>
          <w:numId w:val="26"/>
        </w:numPr>
        <w:ind w:left="360"/>
      </w:pPr>
      <w:r w:rsidRPr="00D25258">
        <w:t>Built real-time data pipelines using Azure Event Hubs and Azure Stream Analytics for low-latency event processing.</w:t>
      </w:r>
    </w:p>
    <w:p w14:paraId="69AB784E" w14:textId="77777777" w:rsidR="006D15FD" w:rsidRPr="00D25258" w:rsidRDefault="006D15FD" w:rsidP="006D15FD">
      <w:pPr>
        <w:pStyle w:val="NoSpacing"/>
        <w:numPr>
          <w:ilvl w:val="0"/>
          <w:numId w:val="26"/>
        </w:numPr>
        <w:ind w:left="360"/>
      </w:pPr>
      <w:r w:rsidRPr="00D25258">
        <w:t>Designed real-time analytics solutions in Azure Databricks with Spark Streaming, enabling real-time data ingestion and processing.</w:t>
      </w:r>
    </w:p>
    <w:p w14:paraId="72333A39" w14:textId="77777777" w:rsidR="006D15FD" w:rsidRPr="00D25258" w:rsidRDefault="006D15FD" w:rsidP="006D15FD">
      <w:pPr>
        <w:pStyle w:val="NoSpacing"/>
        <w:numPr>
          <w:ilvl w:val="0"/>
          <w:numId w:val="26"/>
        </w:numPr>
        <w:ind w:left="360"/>
      </w:pPr>
      <w:r w:rsidRPr="00D25258">
        <w:t>Integrated Delta Lake on Azure Databricks for data versioning, ACID transactions, and schema evolution, ensuring data reliability.</w:t>
      </w:r>
    </w:p>
    <w:p w14:paraId="324DA082" w14:textId="77777777" w:rsidR="006D15FD" w:rsidRPr="00D25258" w:rsidRDefault="006D15FD" w:rsidP="006D15FD">
      <w:pPr>
        <w:pStyle w:val="NoSpacing"/>
        <w:numPr>
          <w:ilvl w:val="0"/>
          <w:numId w:val="26"/>
        </w:numPr>
        <w:ind w:left="360"/>
      </w:pPr>
      <w:r w:rsidRPr="00D25258">
        <w:t>Developed event-driven architectures using Azure Event Hubs for seamless real-time data streaming and decision-making.</w:t>
      </w:r>
    </w:p>
    <w:p w14:paraId="6713622E" w14:textId="77777777" w:rsidR="006D15FD" w:rsidRPr="00D25258" w:rsidRDefault="006D15FD" w:rsidP="006D15FD">
      <w:pPr>
        <w:pStyle w:val="NoSpacing"/>
        <w:numPr>
          <w:ilvl w:val="0"/>
          <w:numId w:val="26"/>
        </w:numPr>
        <w:ind w:left="360"/>
      </w:pPr>
      <w:r w:rsidRPr="00D25258">
        <w:t>Designed and implemented Dimensional Data Models using Star and Snowflake schemas in Azure Synapse Analytics.</w:t>
      </w:r>
    </w:p>
    <w:p w14:paraId="6DAA7F6F" w14:textId="77777777" w:rsidR="006D15FD" w:rsidRPr="00D25258" w:rsidRDefault="006D15FD" w:rsidP="006D15FD">
      <w:pPr>
        <w:pStyle w:val="NoSpacing"/>
        <w:numPr>
          <w:ilvl w:val="0"/>
          <w:numId w:val="26"/>
        </w:numPr>
        <w:ind w:left="360"/>
      </w:pPr>
      <w:r w:rsidRPr="00D25258">
        <w:t>Created and optimized fact and dimension tables in Azure SQL Database and Azure Synapse to enhance query performance and support data warehousing.</w:t>
      </w:r>
    </w:p>
    <w:p w14:paraId="40E7C7C6" w14:textId="77777777" w:rsidR="006D15FD" w:rsidRPr="00D25258" w:rsidRDefault="006D15FD" w:rsidP="006D15FD">
      <w:pPr>
        <w:pStyle w:val="NoSpacing"/>
        <w:numPr>
          <w:ilvl w:val="0"/>
          <w:numId w:val="26"/>
        </w:numPr>
        <w:ind w:left="360"/>
      </w:pPr>
      <w:r w:rsidRPr="00D25258">
        <w:t>Implemented data security best practices on Azure, ensuring compliance with GDPR and CCPA through encryption and access control.</w:t>
      </w:r>
    </w:p>
    <w:p w14:paraId="16E7D9EA" w14:textId="77777777" w:rsidR="006D15FD" w:rsidRPr="00D25258" w:rsidRDefault="006D15FD" w:rsidP="006D15FD">
      <w:pPr>
        <w:pStyle w:val="NoSpacing"/>
        <w:numPr>
          <w:ilvl w:val="0"/>
          <w:numId w:val="26"/>
        </w:numPr>
        <w:ind w:left="360"/>
      </w:pPr>
      <w:r w:rsidRPr="00D25258">
        <w:t>Configured Azure Role-Based Access Control (RBAC) and Azure Active Directory (AAD) to manage data security and user access.</w:t>
      </w:r>
    </w:p>
    <w:p w14:paraId="579F9776" w14:textId="77777777" w:rsidR="006D15FD" w:rsidRPr="00D25258" w:rsidRDefault="006D15FD" w:rsidP="006D15FD">
      <w:pPr>
        <w:pStyle w:val="NoSpacing"/>
        <w:numPr>
          <w:ilvl w:val="0"/>
          <w:numId w:val="26"/>
        </w:numPr>
        <w:ind w:left="360"/>
      </w:pPr>
      <w:r w:rsidRPr="00D25258">
        <w:t>Developed CI/CD pipelines using Azure DevOps and Terraform, enabling automated deployment and infrastructure provisioning.</w:t>
      </w:r>
    </w:p>
    <w:p w14:paraId="20825F36" w14:textId="77777777" w:rsidR="006D15FD" w:rsidRPr="00D25258" w:rsidRDefault="006D15FD" w:rsidP="006D15FD">
      <w:pPr>
        <w:pStyle w:val="NoSpacing"/>
        <w:numPr>
          <w:ilvl w:val="0"/>
          <w:numId w:val="26"/>
        </w:numPr>
        <w:ind w:left="360"/>
      </w:pPr>
      <w:r w:rsidRPr="00D25258">
        <w:t>Deployed and managed containerized microservices using Docker and Kubernetes on Azure Kubernetes Service (AKS).</w:t>
      </w:r>
    </w:p>
    <w:p w14:paraId="448B702F" w14:textId="77777777" w:rsidR="006D15FD" w:rsidRPr="00D25258" w:rsidRDefault="006D15FD" w:rsidP="006D15FD">
      <w:pPr>
        <w:pStyle w:val="NoSpacing"/>
        <w:numPr>
          <w:ilvl w:val="0"/>
          <w:numId w:val="26"/>
        </w:numPr>
        <w:ind w:left="360"/>
      </w:pPr>
      <w:r w:rsidRPr="00D25258">
        <w:t>Utilized JIRA and Azure Boards for Agile project management and issue tracking to streamline development cycles.</w:t>
      </w:r>
    </w:p>
    <w:p w14:paraId="345BA58C" w14:textId="77777777" w:rsidR="006D15FD" w:rsidRPr="00D25258" w:rsidRDefault="006D15FD" w:rsidP="006D15FD">
      <w:pPr>
        <w:pStyle w:val="NoSpacing"/>
        <w:numPr>
          <w:ilvl w:val="0"/>
          <w:numId w:val="26"/>
        </w:numPr>
        <w:ind w:left="360"/>
      </w:pPr>
      <w:r w:rsidRPr="00D25258">
        <w:t>Created interactive dashboards and reports using Power BI, integrating with Azure Synapse Analytics for real-time business insights.</w:t>
      </w:r>
    </w:p>
    <w:p w14:paraId="3AEAC9F8" w14:textId="77777777" w:rsidR="006D15FD" w:rsidRDefault="006D15FD" w:rsidP="006D15FD">
      <w:pPr>
        <w:pStyle w:val="NoSpacing"/>
        <w:numPr>
          <w:ilvl w:val="0"/>
          <w:numId w:val="26"/>
        </w:numPr>
        <w:ind w:left="360"/>
      </w:pPr>
      <w:r w:rsidRPr="00D25258">
        <w:t>Integrated Tableau with Azure Synapse Analytics to deliver comprehensive business intelligence and executive-level reporting.</w:t>
      </w:r>
    </w:p>
    <w:p w14:paraId="64F82970" w14:textId="7C55FD82" w:rsidR="00400E1D" w:rsidRPr="006D15FD" w:rsidRDefault="006D15FD" w:rsidP="006D15FD">
      <w:pPr>
        <w:pStyle w:val="NoSpacing"/>
        <w:rPr>
          <w:rStyle w:val="None"/>
        </w:rPr>
      </w:pPr>
      <w:r w:rsidRPr="00D441B1">
        <w:rPr>
          <w:rFonts w:eastAsia="Times New Roman" w:cs="Calibri"/>
          <w:b/>
          <w:bCs/>
          <w:color w:val="000000" w:themeColor="text1"/>
        </w:rPr>
        <w:t>Environment:</w:t>
      </w:r>
      <w:r>
        <w:t xml:space="preserve"> </w:t>
      </w:r>
      <w:r w:rsidRPr="00D25258">
        <w:t>Azure Data Factory, Azure Synapse Analytics, Azure Data Lake Storage Gen2, Azure Databricks, Apache Kafka on Azure HDInsight, Azure Event Hubs, Azure Stream Analytics, Delta Lake, Azure SQL Database, Power BI, Azure DevOps, Terraform, Kubernetes (AKS), Docker, JIRA.</w:t>
      </w:r>
    </w:p>
    <w:p w14:paraId="0C5CB524" w14:textId="1C11728E" w:rsidR="00FE3532" w:rsidRPr="004443A6" w:rsidRDefault="00FE3532" w:rsidP="00FE3532">
      <w:pPr>
        <w:pStyle w:val="Default"/>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D1D1D1" w:themeFill="background2" w:themeFillShade="E6"/>
        <w:tabs>
          <w:tab w:val="left" w:pos="8759"/>
        </w:tabs>
        <w:spacing w:before="0" w:line="240" w:lineRule="auto"/>
        <w:jc w:val="both"/>
        <w:rPr>
          <w:rStyle w:val="None"/>
          <w:rFonts w:ascii="Calibri" w:hAnsi="Calibri" w:cs="Calibri"/>
          <w:b/>
          <w:bCs/>
          <w:color w:val="000000" w:themeColor="text1"/>
          <w:sz w:val="22"/>
          <w:szCs w:val="22"/>
          <w:u w:color="000000"/>
        </w:rPr>
      </w:pPr>
      <w:r w:rsidRPr="004443A6">
        <w:rPr>
          <w:rStyle w:val="None"/>
          <w:rFonts w:ascii="Calibri" w:hAnsi="Calibri" w:cs="Calibri"/>
          <w:b/>
          <w:bCs/>
          <w:color w:val="000000" w:themeColor="text1"/>
          <w:sz w:val="22"/>
          <w:szCs w:val="22"/>
          <w:u w:color="000000"/>
        </w:rPr>
        <w:t xml:space="preserve">Adobe| </w:t>
      </w:r>
      <w:r w:rsidR="000B3432" w:rsidRPr="004443A6">
        <w:rPr>
          <w:rStyle w:val="None"/>
          <w:rFonts w:ascii="Calibri" w:hAnsi="Calibri" w:cs="Calibri"/>
          <w:b/>
          <w:bCs/>
          <w:color w:val="000000" w:themeColor="text1"/>
          <w:sz w:val="22"/>
          <w:szCs w:val="22"/>
          <w:u w:color="000000"/>
        </w:rPr>
        <w:t>Hyderabad</w:t>
      </w:r>
      <w:r w:rsidRPr="004443A6">
        <w:rPr>
          <w:rStyle w:val="None"/>
          <w:rFonts w:ascii="Calibri" w:hAnsi="Calibri" w:cs="Calibri"/>
          <w:b/>
          <w:bCs/>
          <w:color w:val="000000" w:themeColor="text1"/>
          <w:sz w:val="22"/>
          <w:szCs w:val="22"/>
          <w:u w:color="000000"/>
        </w:rPr>
        <w:t>| India</w:t>
      </w:r>
    </w:p>
    <w:p w14:paraId="5B9DD14F" w14:textId="77777777" w:rsidR="00FE3532" w:rsidRPr="004443A6" w:rsidRDefault="00FE3532" w:rsidP="00FE3532">
      <w:pPr>
        <w:pStyle w:val="Default"/>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D1D1D1" w:themeFill="background2" w:themeFillShade="E6"/>
        <w:tabs>
          <w:tab w:val="left" w:pos="8759"/>
        </w:tabs>
        <w:spacing w:before="0" w:line="240" w:lineRule="auto"/>
        <w:jc w:val="both"/>
        <w:rPr>
          <w:rStyle w:val="None"/>
          <w:rFonts w:ascii="Calibri" w:hAnsi="Calibri" w:cs="Calibri"/>
          <w:b/>
          <w:bCs/>
          <w:sz w:val="22"/>
          <w:szCs w:val="22"/>
          <w:u w:color="000000"/>
        </w:rPr>
      </w:pPr>
      <w:r w:rsidRPr="004443A6">
        <w:rPr>
          <w:rStyle w:val="None"/>
          <w:rFonts w:ascii="Calibri" w:hAnsi="Calibri" w:cs="Calibri"/>
          <w:b/>
          <w:bCs/>
          <w:color w:val="000000" w:themeColor="text1"/>
          <w:sz w:val="22"/>
          <w:szCs w:val="22"/>
          <w:u w:color="000000"/>
        </w:rPr>
        <w:t>Hadoop Data Engineer                                                                                                      Mar 2019 to July 2021</w:t>
      </w:r>
      <w:r w:rsidRPr="004443A6">
        <w:rPr>
          <w:rStyle w:val="None"/>
          <w:rFonts w:ascii="Calibri" w:hAnsi="Calibri" w:cs="Calibri"/>
          <w:b/>
          <w:bCs/>
          <w:color w:val="000000" w:themeColor="text1"/>
          <w:sz w:val="22"/>
          <w:szCs w:val="22"/>
          <w:u w:color="000000"/>
        </w:rPr>
        <w:br/>
      </w:r>
      <w:r w:rsidRPr="004443A6">
        <w:rPr>
          <w:rStyle w:val="None"/>
          <w:rFonts w:ascii="Calibri" w:hAnsi="Calibri" w:cs="Calibri"/>
          <w:b/>
          <w:bCs/>
          <w:sz w:val="22"/>
          <w:szCs w:val="22"/>
          <w:u w:color="000000"/>
        </w:rPr>
        <w:t>Responsibilities:</w:t>
      </w:r>
    </w:p>
    <w:p w14:paraId="5073BC7C" w14:textId="77777777" w:rsidR="00FE3532" w:rsidRPr="00803B01" w:rsidRDefault="00FE3532" w:rsidP="00FE35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360" w:right="-144"/>
        <w:jc w:val="both"/>
        <w:rPr>
          <w:rFonts w:ascii="Calibri" w:eastAsia="Times New Roman" w:hAnsi="Calibri" w:cs="Calibri"/>
          <w:color w:val="000000" w:themeColor="text1"/>
          <w:sz w:val="22"/>
          <w:szCs w:val="22"/>
          <w:bdr w:val="none" w:sz="0" w:space="0" w:color="auto"/>
        </w:rPr>
      </w:pPr>
      <w:r w:rsidRPr="00803B01">
        <w:rPr>
          <w:rFonts w:ascii="Calibri" w:eastAsia="Times New Roman" w:hAnsi="Calibri" w:cs="Calibri"/>
          <w:color w:val="000000" w:themeColor="text1"/>
          <w:sz w:val="22"/>
          <w:szCs w:val="22"/>
          <w:bdr w:val="none" w:sz="0" w:space="0" w:color="auto"/>
        </w:rPr>
        <w:t>Worked on development of data ingestion pipelines using ETL tools like Talend &amp; bash scripting with big data technologies including but not limited to Hadoop Hive, Impala, Spark, and Talend.</w:t>
      </w:r>
    </w:p>
    <w:p w14:paraId="0312B366" w14:textId="77777777" w:rsidR="00FE3532" w:rsidRPr="00803B01" w:rsidRDefault="00FE3532" w:rsidP="00FE35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360" w:right="-144"/>
        <w:jc w:val="both"/>
        <w:rPr>
          <w:rFonts w:ascii="Calibri" w:eastAsia="Times New Roman" w:hAnsi="Calibri" w:cs="Calibri"/>
          <w:color w:val="000000" w:themeColor="text1"/>
          <w:sz w:val="22"/>
          <w:szCs w:val="22"/>
          <w:bdr w:val="none" w:sz="0" w:space="0" w:color="auto"/>
        </w:rPr>
      </w:pPr>
      <w:r w:rsidRPr="00803B01">
        <w:rPr>
          <w:rFonts w:ascii="Calibri" w:eastAsia="Times New Roman" w:hAnsi="Calibri" w:cs="Calibri"/>
          <w:color w:val="000000" w:themeColor="text1"/>
          <w:sz w:val="22"/>
          <w:szCs w:val="22"/>
          <w:bdr w:val="none" w:sz="0" w:space="0" w:color="auto"/>
        </w:rPr>
        <w:t>Utilized Talend for Big Data Integration, incorporating Spark and Hadoop technologies.</w:t>
      </w:r>
    </w:p>
    <w:p w14:paraId="7F78F511" w14:textId="77777777" w:rsidR="00FE3532" w:rsidRPr="00803B01" w:rsidRDefault="00FE3532" w:rsidP="00FE35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360" w:right="-144"/>
        <w:jc w:val="both"/>
        <w:rPr>
          <w:rFonts w:ascii="Calibri" w:eastAsia="Times New Roman" w:hAnsi="Calibri" w:cs="Calibri"/>
          <w:color w:val="000000" w:themeColor="text1"/>
          <w:sz w:val="22"/>
          <w:szCs w:val="22"/>
          <w:bdr w:val="none" w:sz="0" w:space="0" w:color="auto"/>
        </w:rPr>
      </w:pPr>
      <w:r w:rsidRPr="00803B01">
        <w:rPr>
          <w:rFonts w:ascii="Calibri" w:eastAsia="Times New Roman" w:hAnsi="Calibri" w:cs="Calibri"/>
          <w:color w:val="000000" w:themeColor="text1"/>
          <w:sz w:val="22"/>
          <w:szCs w:val="22"/>
          <w:bdr w:val="none" w:sz="0" w:space="0" w:color="auto"/>
        </w:rPr>
        <w:t>Set up and worked on Kerberos authentication principles to establish secure network communication on the cluster and tested Hadoop HDFS, Hadoop Pig, and Hadoop MapReduce to access the cluster for new users.</w:t>
      </w:r>
    </w:p>
    <w:p w14:paraId="5E5E830A" w14:textId="77777777" w:rsidR="00FE3532" w:rsidRPr="00803B01" w:rsidRDefault="00FE3532" w:rsidP="00FE35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360" w:right="-144"/>
        <w:jc w:val="both"/>
        <w:rPr>
          <w:rFonts w:ascii="Calibri" w:eastAsia="Times New Roman" w:hAnsi="Calibri" w:cs="Calibri"/>
          <w:color w:val="000000" w:themeColor="text1"/>
          <w:sz w:val="22"/>
          <w:szCs w:val="22"/>
          <w:bdr w:val="none" w:sz="0" w:space="0" w:color="auto"/>
        </w:rPr>
      </w:pPr>
      <w:r w:rsidRPr="00803B01">
        <w:rPr>
          <w:rFonts w:ascii="Calibri" w:eastAsia="Times New Roman" w:hAnsi="Calibri" w:cs="Calibri"/>
          <w:color w:val="000000" w:themeColor="text1"/>
          <w:sz w:val="22"/>
          <w:szCs w:val="22"/>
          <w:bdr w:val="none" w:sz="0" w:space="0" w:color="auto"/>
        </w:rPr>
        <w:t>Performed Data Validation and Data Cleansing of staged input records before loading them into the Data Warehouse.</w:t>
      </w:r>
    </w:p>
    <w:p w14:paraId="6AD5FCC2" w14:textId="77777777" w:rsidR="00FE3532" w:rsidRPr="00803B01" w:rsidRDefault="00FE3532" w:rsidP="00FE35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360" w:right="-144"/>
        <w:jc w:val="both"/>
        <w:rPr>
          <w:rFonts w:ascii="Calibri" w:eastAsia="Times New Roman" w:hAnsi="Calibri" w:cs="Calibri"/>
          <w:color w:val="000000" w:themeColor="text1"/>
          <w:sz w:val="22"/>
          <w:szCs w:val="22"/>
          <w:bdr w:val="none" w:sz="0" w:space="0" w:color="auto"/>
        </w:rPr>
      </w:pPr>
      <w:r w:rsidRPr="00803B01">
        <w:rPr>
          <w:rFonts w:ascii="Calibri" w:eastAsia="Times New Roman" w:hAnsi="Calibri" w:cs="Calibri"/>
          <w:color w:val="000000" w:themeColor="text1"/>
          <w:sz w:val="22"/>
          <w:szCs w:val="22"/>
          <w:bdr w:val="none" w:sz="0" w:space="0" w:color="auto"/>
        </w:rPr>
        <w:t>Supported Data Quality management by implementing proper data quality checks in Data Pipelines.</w:t>
      </w:r>
    </w:p>
    <w:p w14:paraId="2E4E8E6C" w14:textId="77777777" w:rsidR="00FE3532" w:rsidRPr="00803B01" w:rsidRDefault="00FE3532" w:rsidP="00FE35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360" w:right="-144"/>
        <w:jc w:val="both"/>
        <w:rPr>
          <w:rFonts w:ascii="Calibri" w:eastAsia="Times New Roman" w:hAnsi="Calibri" w:cs="Calibri"/>
          <w:color w:val="000000" w:themeColor="text1"/>
          <w:sz w:val="22"/>
          <w:szCs w:val="22"/>
          <w:bdr w:val="none" w:sz="0" w:space="0" w:color="auto"/>
        </w:rPr>
      </w:pPr>
      <w:r w:rsidRPr="00803B01">
        <w:rPr>
          <w:rFonts w:ascii="Calibri" w:eastAsia="Times New Roman" w:hAnsi="Calibri" w:cs="Calibri"/>
          <w:color w:val="000000" w:themeColor="text1"/>
          <w:sz w:val="22"/>
          <w:szCs w:val="22"/>
          <w:bdr w:val="none" w:sz="0" w:space="0" w:color="auto"/>
        </w:rPr>
        <w:t>Involved in development using Cloudera distribution system.</w:t>
      </w:r>
    </w:p>
    <w:p w14:paraId="16BA8719" w14:textId="77777777" w:rsidR="00FE3532" w:rsidRPr="00803B01" w:rsidRDefault="00FE3532" w:rsidP="00FE35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360" w:right="-144"/>
        <w:jc w:val="both"/>
        <w:rPr>
          <w:rFonts w:ascii="Calibri" w:eastAsia="Times New Roman" w:hAnsi="Calibri" w:cs="Calibri"/>
          <w:color w:val="000000" w:themeColor="text1"/>
          <w:sz w:val="22"/>
          <w:szCs w:val="22"/>
          <w:bdr w:val="none" w:sz="0" w:space="0" w:color="auto"/>
        </w:rPr>
      </w:pPr>
      <w:r w:rsidRPr="00803B01">
        <w:rPr>
          <w:rFonts w:ascii="Calibri" w:eastAsia="Times New Roman" w:hAnsi="Calibri" w:cs="Calibri"/>
          <w:color w:val="000000" w:themeColor="text1"/>
          <w:sz w:val="22"/>
          <w:szCs w:val="22"/>
          <w:bdr w:val="none" w:sz="0" w:space="0" w:color="auto"/>
        </w:rPr>
        <w:t>Installed Hadoop Oozie workflow engine to run multiple Hadoop Hive jobs.</w:t>
      </w:r>
    </w:p>
    <w:p w14:paraId="0CDD96F6" w14:textId="77777777" w:rsidR="00FE3532" w:rsidRPr="00803B01" w:rsidRDefault="00FE3532" w:rsidP="00FE35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360" w:right="-144"/>
        <w:jc w:val="both"/>
        <w:rPr>
          <w:rFonts w:ascii="Calibri" w:eastAsia="Times New Roman" w:hAnsi="Calibri" w:cs="Calibri"/>
          <w:color w:val="000000" w:themeColor="text1"/>
          <w:sz w:val="22"/>
          <w:szCs w:val="22"/>
          <w:bdr w:val="none" w:sz="0" w:space="0" w:color="auto"/>
        </w:rPr>
      </w:pPr>
      <w:r w:rsidRPr="00803B01">
        <w:rPr>
          <w:rFonts w:ascii="Calibri" w:eastAsia="Times New Roman" w:hAnsi="Calibri" w:cs="Calibri"/>
          <w:color w:val="000000" w:themeColor="text1"/>
          <w:sz w:val="22"/>
          <w:szCs w:val="22"/>
          <w:bdr w:val="none" w:sz="0" w:space="0" w:color="auto"/>
        </w:rPr>
        <w:t>Implemented Proof of Concept on Hadoop stack and different big data analytic tools, including Data Migration from different databases.</w:t>
      </w:r>
    </w:p>
    <w:p w14:paraId="2BF51CC8" w14:textId="77777777" w:rsidR="00FE3532" w:rsidRPr="00803B01" w:rsidRDefault="00FE3532" w:rsidP="00FE35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360" w:right="-144"/>
        <w:jc w:val="both"/>
        <w:rPr>
          <w:rFonts w:ascii="Calibri" w:eastAsia="Times New Roman" w:hAnsi="Calibri" w:cs="Calibri"/>
          <w:color w:val="000000" w:themeColor="text1"/>
          <w:sz w:val="22"/>
          <w:szCs w:val="22"/>
          <w:bdr w:val="none" w:sz="0" w:space="0" w:color="auto"/>
        </w:rPr>
      </w:pPr>
      <w:r w:rsidRPr="00803B01">
        <w:rPr>
          <w:rFonts w:ascii="Calibri" w:eastAsia="Times New Roman" w:hAnsi="Calibri" w:cs="Calibri"/>
          <w:color w:val="000000" w:themeColor="text1"/>
          <w:sz w:val="22"/>
          <w:szCs w:val="22"/>
          <w:bdr w:val="none" w:sz="0" w:space="0" w:color="auto"/>
        </w:rPr>
        <w:t>Worked with multiple storage formats (Avro, Parquet) and databases (Impala, Kudu).</w:t>
      </w:r>
    </w:p>
    <w:p w14:paraId="755DEE15" w14:textId="77777777" w:rsidR="00FE3532" w:rsidRPr="00803B01" w:rsidRDefault="00FE3532" w:rsidP="00FE35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360" w:right="-144"/>
        <w:jc w:val="both"/>
        <w:rPr>
          <w:rFonts w:ascii="Calibri" w:eastAsia="Times New Roman" w:hAnsi="Calibri" w:cs="Calibri"/>
          <w:color w:val="000000" w:themeColor="text1"/>
          <w:sz w:val="22"/>
          <w:szCs w:val="22"/>
          <w:bdr w:val="none" w:sz="0" w:space="0" w:color="auto"/>
        </w:rPr>
      </w:pPr>
      <w:r w:rsidRPr="00803B01">
        <w:rPr>
          <w:rFonts w:ascii="Calibri" w:eastAsia="Times New Roman" w:hAnsi="Calibri" w:cs="Calibri"/>
          <w:color w:val="000000" w:themeColor="text1"/>
          <w:sz w:val="22"/>
          <w:szCs w:val="22"/>
          <w:bdr w:val="none" w:sz="0" w:space="0" w:color="auto"/>
        </w:rPr>
        <w:t>Designed and built Big Data ingestion and query platforms with Spark, Hadoop, Hadoop Oozie, Hadoop Sqoop, Presto, EMR, AWS S3, AWS EC2, AWS CloudFormation, AWS IAM, and Control-M.</w:t>
      </w:r>
    </w:p>
    <w:p w14:paraId="2F839C22" w14:textId="77777777" w:rsidR="00FE3532" w:rsidRPr="00803B01" w:rsidRDefault="00FE3532" w:rsidP="00FE35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360" w:right="-144"/>
        <w:jc w:val="both"/>
        <w:rPr>
          <w:rFonts w:ascii="Calibri" w:eastAsia="Times New Roman" w:hAnsi="Calibri" w:cs="Calibri"/>
          <w:color w:val="000000" w:themeColor="text1"/>
          <w:sz w:val="22"/>
          <w:szCs w:val="22"/>
          <w:bdr w:val="none" w:sz="0" w:space="0" w:color="auto"/>
        </w:rPr>
      </w:pPr>
      <w:r w:rsidRPr="00803B01">
        <w:rPr>
          <w:rFonts w:ascii="Calibri" w:eastAsia="Times New Roman" w:hAnsi="Calibri" w:cs="Calibri"/>
          <w:color w:val="000000" w:themeColor="text1"/>
          <w:sz w:val="22"/>
          <w:szCs w:val="22"/>
          <w:bdr w:val="none" w:sz="0" w:space="0" w:color="auto"/>
        </w:rPr>
        <w:t>Involved in working with messaging systems using message brokers such as Apache Kafka.</w:t>
      </w:r>
    </w:p>
    <w:p w14:paraId="67098B9B" w14:textId="77777777" w:rsidR="00FE3532" w:rsidRPr="00803B01" w:rsidRDefault="00FE3532" w:rsidP="00FE35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360" w:right="-144"/>
        <w:jc w:val="both"/>
        <w:rPr>
          <w:rFonts w:ascii="Calibri" w:eastAsia="Times New Roman" w:hAnsi="Calibri" w:cs="Calibri"/>
          <w:color w:val="000000" w:themeColor="text1"/>
          <w:sz w:val="22"/>
          <w:szCs w:val="22"/>
          <w:bdr w:val="none" w:sz="0" w:space="0" w:color="auto"/>
        </w:rPr>
      </w:pPr>
      <w:r w:rsidRPr="00803B01">
        <w:rPr>
          <w:rFonts w:ascii="Calibri" w:eastAsia="Times New Roman" w:hAnsi="Calibri" w:cs="Calibri"/>
          <w:color w:val="000000" w:themeColor="text1"/>
          <w:sz w:val="22"/>
          <w:szCs w:val="22"/>
          <w:bdr w:val="none" w:sz="0" w:space="0" w:color="auto"/>
        </w:rPr>
        <w:t>Involved in the development of Agile, iterative, and proven Data Modeling patterns that provide flexibility, including Star Schema and Snowflake Schema designs. Worked with utilities like TDCH to load data from Teradata into Hadoop.</w:t>
      </w:r>
    </w:p>
    <w:p w14:paraId="743DAF8B" w14:textId="77777777" w:rsidR="00FE3532" w:rsidRPr="00803B01" w:rsidRDefault="00FE3532" w:rsidP="00FE35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360" w:right="-144"/>
        <w:jc w:val="both"/>
        <w:rPr>
          <w:rFonts w:ascii="Calibri" w:eastAsia="Times New Roman" w:hAnsi="Calibri" w:cs="Calibri"/>
          <w:color w:val="000000" w:themeColor="text1"/>
          <w:sz w:val="22"/>
          <w:szCs w:val="22"/>
          <w:bdr w:val="none" w:sz="0" w:space="0" w:color="auto"/>
        </w:rPr>
      </w:pPr>
      <w:r w:rsidRPr="00803B01">
        <w:rPr>
          <w:rFonts w:ascii="Calibri" w:eastAsia="Times New Roman" w:hAnsi="Calibri" w:cs="Calibri"/>
          <w:color w:val="000000" w:themeColor="text1"/>
          <w:sz w:val="22"/>
          <w:szCs w:val="22"/>
          <w:bdr w:val="none" w:sz="0" w:space="0" w:color="auto"/>
        </w:rPr>
        <w:t>Worked with SCRUM team in delivering agreed user stories on time for every sprint. Used Jenkins for CI/CD, Docker as a container tool, and GIT as a version control tool.</w:t>
      </w:r>
    </w:p>
    <w:p w14:paraId="7D845975" w14:textId="77777777" w:rsidR="00FE3532" w:rsidRPr="00803B01" w:rsidRDefault="00FE3532" w:rsidP="00FE353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360" w:right="-144"/>
        <w:jc w:val="both"/>
        <w:rPr>
          <w:rFonts w:ascii="Calibri" w:hAnsi="Calibri" w:cs="Calibri"/>
          <w:color w:val="000000" w:themeColor="text1"/>
          <w:sz w:val="22"/>
          <w:szCs w:val="22"/>
        </w:rPr>
      </w:pPr>
      <w:r w:rsidRPr="00803B01">
        <w:rPr>
          <w:rFonts w:ascii="Calibri" w:eastAsia="Times New Roman" w:hAnsi="Calibri" w:cs="Calibri"/>
          <w:color w:val="000000" w:themeColor="text1"/>
          <w:sz w:val="22"/>
          <w:szCs w:val="22"/>
          <w:bdr w:val="none" w:sz="0" w:space="0" w:color="auto"/>
        </w:rPr>
        <w:t>Implemented UNIX scripts to define the use case workflow, process the data files, and automate the jobs.</w:t>
      </w:r>
    </w:p>
    <w:p w14:paraId="5A4C3637" w14:textId="5968E858" w:rsidR="00F700D0" w:rsidRPr="00803B01" w:rsidRDefault="00FE3532" w:rsidP="00FE3532">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color w:val="000000" w:themeColor="text1"/>
          <w:sz w:val="22"/>
          <w:szCs w:val="22"/>
        </w:rPr>
      </w:pPr>
      <w:r w:rsidRPr="00803B01">
        <w:rPr>
          <w:rFonts w:ascii="Calibri" w:hAnsi="Calibri" w:cs="Calibri"/>
          <w:b/>
          <w:bCs/>
          <w:color w:val="000000" w:themeColor="text1"/>
          <w:sz w:val="22"/>
          <w:szCs w:val="22"/>
        </w:rPr>
        <w:t>Environment:</w:t>
      </w:r>
      <w:r w:rsidRPr="00803B01">
        <w:rPr>
          <w:rFonts w:ascii="Calibri" w:hAnsi="Calibri" w:cs="Calibri"/>
          <w:color w:val="000000" w:themeColor="text1"/>
          <w:sz w:val="22"/>
          <w:szCs w:val="22"/>
        </w:rPr>
        <w:t xml:space="preserve"> Talend, Bash scripting, Hadoop Hive, Impala, Spark, Kerberos, Hadoop HDFS, Hadoop Pig, Hadoop MapReduce, Data Validation, Data Cleansing, Data Warehouse, Data Quality, Cloudera, Hadoop Oozie, Data Migration, </w:t>
      </w:r>
      <w:proofErr w:type="spellStart"/>
      <w:r w:rsidRPr="00803B01">
        <w:rPr>
          <w:rFonts w:ascii="Calibri" w:hAnsi="Calibri" w:cs="Calibri"/>
          <w:color w:val="000000" w:themeColor="text1"/>
          <w:sz w:val="22"/>
          <w:szCs w:val="22"/>
        </w:rPr>
        <w:t>PySpark</w:t>
      </w:r>
      <w:proofErr w:type="spellEnd"/>
      <w:r w:rsidRPr="00803B01">
        <w:rPr>
          <w:rFonts w:ascii="Calibri" w:hAnsi="Calibri" w:cs="Calibri"/>
          <w:color w:val="000000" w:themeColor="text1"/>
          <w:sz w:val="22"/>
          <w:szCs w:val="22"/>
        </w:rPr>
        <w:t xml:space="preserve">, Spark </w:t>
      </w:r>
      <w:proofErr w:type="spellStart"/>
      <w:r w:rsidRPr="00803B01">
        <w:rPr>
          <w:rFonts w:ascii="Calibri" w:hAnsi="Calibri" w:cs="Calibri"/>
          <w:color w:val="000000" w:themeColor="text1"/>
          <w:sz w:val="22"/>
          <w:szCs w:val="22"/>
        </w:rPr>
        <w:t>MLlib</w:t>
      </w:r>
      <w:proofErr w:type="spellEnd"/>
      <w:r w:rsidRPr="00803B01">
        <w:rPr>
          <w:rFonts w:ascii="Calibri" w:hAnsi="Calibri" w:cs="Calibri"/>
          <w:color w:val="000000" w:themeColor="text1"/>
          <w:sz w:val="22"/>
          <w:szCs w:val="22"/>
        </w:rPr>
        <w:t>, Avro</w:t>
      </w:r>
    </w:p>
    <w:p w14:paraId="3FF76F47" w14:textId="77777777" w:rsidR="00FE3532" w:rsidRPr="004443A6" w:rsidRDefault="00FE3532" w:rsidP="00FE3532">
      <w:pPr>
        <w:pStyle w:val="Default"/>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D1D1D1" w:themeFill="background2" w:themeFillShade="E6"/>
        <w:tabs>
          <w:tab w:val="left" w:pos="8759"/>
        </w:tabs>
        <w:spacing w:before="0" w:line="240" w:lineRule="auto"/>
        <w:jc w:val="both"/>
        <w:rPr>
          <w:rStyle w:val="None"/>
          <w:rFonts w:ascii="Calibri" w:hAnsi="Calibri" w:cs="Calibri"/>
          <w:b/>
          <w:bCs/>
          <w:color w:val="000000" w:themeColor="text1"/>
          <w:sz w:val="22"/>
          <w:szCs w:val="22"/>
          <w:u w:color="000000"/>
        </w:rPr>
      </w:pPr>
      <w:r w:rsidRPr="004443A6">
        <w:rPr>
          <w:rStyle w:val="None"/>
          <w:rFonts w:ascii="Calibri" w:hAnsi="Calibri" w:cs="Calibri"/>
          <w:b/>
          <w:bCs/>
          <w:color w:val="000000" w:themeColor="text1"/>
          <w:sz w:val="22"/>
          <w:szCs w:val="22"/>
          <w:u w:color="000000"/>
        </w:rPr>
        <w:t>ITC InfoTech |Hyderabad |India</w:t>
      </w:r>
      <w:r w:rsidRPr="004443A6">
        <w:rPr>
          <w:rStyle w:val="None"/>
          <w:rFonts w:ascii="Calibri" w:hAnsi="Calibri" w:cs="Calibri"/>
          <w:b/>
          <w:bCs/>
          <w:color w:val="000000" w:themeColor="text1"/>
          <w:sz w:val="22"/>
          <w:szCs w:val="22"/>
          <w:u w:color="000000"/>
        </w:rPr>
        <w:tab/>
      </w:r>
    </w:p>
    <w:p w14:paraId="1274C6BF" w14:textId="77777777" w:rsidR="00FE3532" w:rsidRPr="004443A6" w:rsidRDefault="00FE3532" w:rsidP="00FE3532">
      <w:pPr>
        <w:pStyle w:val="Default"/>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D1D1D1" w:themeFill="background2" w:themeFillShade="E6"/>
        <w:tabs>
          <w:tab w:val="left" w:pos="8759"/>
        </w:tabs>
        <w:spacing w:before="0" w:line="240" w:lineRule="auto"/>
        <w:jc w:val="both"/>
        <w:rPr>
          <w:rFonts w:ascii="Calibri" w:hAnsi="Calibri" w:cs="Calibri"/>
          <w:b/>
          <w:bCs/>
          <w:sz w:val="22"/>
          <w:szCs w:val="22"/>
          <w:u w:color="000000"/>
        </w:rPr>
      </w:pPr>
      <w:r w:rsidRPr="004443A6">
        <w:rPr>
          <w:rStyle w:val="None"/>
          <w:rFonts w:ascii="Calibri" w:hAnsi="Calibri" w:cs="Calibri"/>
          <w:b/>
          <w:bCs/>
          <w:color w:val="000000" w:themeColor="text1"/>
          <w:sz w:val="22"/>
          <w:szCs w:val="22"/>
          <w:u w:color="000000"/>
        </w:rPr>
        <w:t>ETL Developer                                                                                                    June 2016 to Feb 2019</w:t>
      </w:r>
      <w:r w:rsidRPr="004443A6">
        <w:rPr>
          <w:rStyle w:val="None"/>
          <w:rFonts w:ascii="Calibri" w:hAnsi="Calibri" w:cs="Calibri"/>
          <w:b/>
          <w:bCs/>
          <w:color w:val="000000" w:themeColor="text1"/>
          <w:sz w:val="22"/>
          <w:szCs w:val="22"/>
          <w:u w:color="000000"/>
        </w:rPr>
        <w:br/>
      </w:r>
      <w:r w:rsidRPr="004443A6">
        <w:rPr>
          <w:rStyle w:val="None"/>
          <w:rFonts w:ascii="Calibri" w:hAnsi="Calibri" w:cs="Calibri"/>
          <w:b/>
          <w:bCs/>
          <w:sz w:val="22"/>
          <w:szCs w:val="22"/>
          <w:u w:color="000000"/>
        </w:rPr>
        <w:t>Responsibilities:</w:t>
      </w:r>
    </w:p>
    <w:p w14:paraId="24F93999" w14:textId="77777777" w:rsidR="00FE3532" w:rsidRPr="00B27E28" w:rsidRDefault="00FE3532" w:rsidP="00FE3532">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Calibri" w:hAnsi="Calibri" w:cs="Calibri"/>
          <w:color w:val="000000" w:themeColor="text1"/>
          <w:sz w:val="22"/>
          <w:szCs w:val="22"/>
        </w:rPr>
      </w:pPr>
      <w:r w:rsidRPr="00B27E28">
        <w:rPr>
          <w:rFonts w:ascii="Calibri" w:hAnsi="Calibri" w:cs="Calibri"/>
          <w:color w:val="000000" w:themeColor="text1"/>
          <w:sz w:val="22"/>
          <w:szCs w:val="22"/>
        </w:rPr>
        <w:t>Designed and developed ETL pipelines using SSIS, Informatica, and Python, ensuring seamless data extraction, transformation, and loading from multiple sources into data warehouses.</w:t>
      </w:r>
    </w:p>
    <w:p w14:paraId="08235C81" w14:textId="77777777" w:rsidR="00FE3532" w:rsidRPr="00B27E28" w:rsidRDefault="00FE3532" w:rsidP="00FE3532">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Calibri" w:hAnsi="Calibri" w:cs="Calibri"/>
          <w:color w:val="000000" w:themeColor="text1"/>
          <w:sz w:val="22"/>
          <w:szCs w:val="22"/>
        </w:rPr>
      </w:pPr>
      <w:r w:rsidRPr="00B27E28">
        <w:rPr>
          <w:rFonts w:ascii="Calibri" w:hAnsi="Calibri" w:cs="Calibri"/>
          <w:color w:val="000000" w:themeColor="text1"/>
          <w:sz w:val="22"/>
          <w:szCs w:val="22"/>
        </w:rPr>
        <w:t>Optimized and automated data ingestion workflows from SQL Server, Oracle, and cloud storage (Azure Data Lake, AWS S3, Google Cloud Storage), reducing manual intervention and improving efficiency.</w:t>
      </w:r>
    </w:p>
    <w:p w14:paraId="4FA08400" w14:textId="77777777" w:rsidR="00FE3532" w:rsidRPr="00B27E28" w:rsidRDefault="00FE3532" w:rsidP="00FE3532">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Calibri" w:hAnsi="Calibri" w:cs="Calibri"/>
          <w:color w:val="000000" w:themeColor="text1"/>
          <w:sz w:val="22"/>
          <w:szCs w:val="22"/>
        </w:rPr>
      </w:pPr>
      <w:r w:rsidRPr="00B27E28">
        <w:rPr>
          <w:rFonts w:ascii="Calibri" w:hAnsi="Calibri" w:cs="Calibri"/>
          <w:color w:val="000000" w:themeColor="text1"/>
          <w:sz w:val="22"/>
          <w:szCs w:val="22"/>
        </w:rPr>
        <w:t xml:space="preserve">Developed and maintained data flow pipelines using Apache </w:t>
      </w:r>
      <w:proofErr w:type="spellStart"/>
      <w:r w:rsidRPr="00B27E28">
        <w:rPr>
          <w:rFonts w:ascii="Calibri" w:hAnsi="Calibri" w:cs="Calibri"/>
          <w:color w:val="000000" w:themeColor="text1"/>
          <w:sz w:val="22"/>
          <w:szCs w:val="22"/>
        </w:rPr>
        <w:t>NiFi</w:t>
      </w:r>
      <w:proofErr w:type="spellEnd"/>
      <w:r w:rsidRPr="00B27E28">
        <w:rPr>
          <w:rFonts w:ascii="Calibri" w:hAnsi="Calibri" w:cs="Calibri"/>
          <w:color w:val="000000" w:themeColor="text1"/>
          <w:sz w:val="22"/>
          <w:szCs w:val="22"/>
        </w:rPr>
        <w:t>, Airflow, and Spark, enabling real-time and batch data processing for analytics and reporting.</w:t>
      </w:r>
    </w:p>
    <w:p w14:paraId="5BF4C43F" w14:textId="77777777" w:rsidR="00FE3532" w:rsidRPr="00B27E28" w:rsidRDefault="00FE3532" w:rsidP="00FE3532">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Calibri" w:hAnsi="Calibri" w:cs="Calibri"/>
          <w:color w:val="000000" w:themeColor="text1"/>
          <w:sz w:val="22"/>
          <w:szCs w:val="22"/>
        </w:rPr>
      </w:pPr>
      <w:r w:rsidRPr="00B27E28">
        <w:rPr>
          <w:rFonts w:ascii="Calibri" w:hAnsi="Calibri" w:cs="Calibri"/>
          <w:color w:val="000000" w:themeColor="text1"/>
          <w:sz w:val="22"/>
          <w:szCs w:val="22"/>
        </w:rPr>
        <w:t xml:space="preserve">Transformed raw data into business-ready datasets by implementing data cleansing, deduplication, and enrichment techniques in SQL, Python, and </w:t>
      </w:r>
      <w:proofErr w:type="spellStart"/>
      <w:r w:rsidRPr="00B27E28">
        <w:rPr>
          <w:rFonts w:ascii="Calibri" w:hAnsi="Calibri" w:cs="Calibri"/>
          <w:color w:val="000000" w:themeColor="text1"/>
          <w:sz w:val="22"/>
          <w:szCs w:val="22"/>
        </w:rPr>
        <w:t>PySpark</w:t>
      </w:r>
      <w:proofErr w:type="spellEnd"/>
      <w:r w:rsidRPr="00B27E28">
        <w:rPr>
          <w:rFonts w:ascii="Calibri" w:hAnsi="Calibri" w:cs="Calibri"/>
          <w:color w:val="000000" w:themeColor="text1"/>
          <w:sz w:val="22"/>
          <w:szCs w:val="22"/>
        </w:rPr>
        <w:t>.</w:t>
      </w:r>
    </w:p>
    <w:p w14:paraId="58199354" w14:textId="77777777" w:rsidR="00FE3532" w:rsidRPr="00B27E28" w:rsidRDefault="00FE3532" w:rsidP="00FE3532">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Calibri" w:hAnsi="Calibri" w:cs="Calibri"/>
          <w:color w:val="000000" w:themeColor="text1"/>
          <w:sz w:val="22"/>
          <w:szCs w:val="22"/>
        </w:rPr>
      </w:pPr>
      <w:r w:rsidRPr="00B27E28">
        <w:rPr>
          <w:rFonts w:ascii="Calibri" w:hAnsi="Calibri" w:cs="Calibri"/>
          <w:color w:val="000000" w:themeColor="text1"/>
          <w:sz w:val="22"/>
          <w:szCs w:val="22"/>
        </w:rPr>
        <w:t>Built and managed data pipelines for big data platforms like Hadoop, Hive, HBase, and Snowflake, ensuring scalability for high-volume data processing.</w:t>
      </w:r>
    </w:p>
    <w:p w14:paraId="6835F3AD" w14:textId="77777777" w:rsidR="00FE3532" w:rsidRPr="00B27E28" w:rsidRDefault="00FE3532" w:rsidP="00FE3532">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Calibri" w:hAnsi="Calibri" w:cs="Calibri"/>
          <w:color w:val="000000" w:themeColor="text1"/>
          <w:sz w:val="22"/>
          <w:szCs w:val="22"/>
        </w:rPr>
      </w:pPr>
      <w:r w:rsidRPr="00B27E28">
        <w:rPr>
          <w:rFonts w:ascii="Calibri" w:hAnsi="Calibri" w:cs="Calibri"/>
          <w:color w:val="000000" w:themeColor="text1"/>
          <w:sz w:val="22"/>
          <w:szCs w:val="22"/>
        </w:rPr>
        <w:t>Integrated ETL processes with cloud platforms such as Azure Data Factory, AWS Glue, and Google Cloud Dataflow, automating data movement across on-premises and cloud environments.</w:t>
      </w:r>
    </w:p>
    <w:p w14:paraId="78D21ED8" w14:textId="77777777" w:rsidR="00FE3532" w:rsidRPr="00B27E28" w:rsidRDefault="00FE3532" w:rsidP="00FE3532">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Calibri" w:hAnsi="Calibri" w:cs="Calibri"/>
          <w:color w:val="000000" w:themeColor="text1"/>
          <w:sz w:val="22"/>
          <w:szCs w:val="22"/>
        </w:rPr>
      </w:pPr>
      <w:r w:rsidRPr="00B27E28">
        <w:rPr>
          <w:rFonts w:ascii="Calibri" w:hAnsi="Calibri" w:cs="Calibri"/>
          <w:color w:val="000000" w:themeColor="text1"/>
          <w:sz w:val="22"/>
          <w:szCs w:val="22"/>
        </w:rPr>
        <w:t>Developed stored procedures, functions, and triggers in SQL and T-SQL, optimizing query performance and data transformation logic.</w:t>
      </w:r>
    </w:p>
    <w:p w14:paraId="2FF62CFF" w14:textId="77777777" w:rsidR="00FE3532" w:rsidRPr="00B27E28" w:rsidRDefault="00FE3532" w:rsidP="00FE3532">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Calibri" w:hAnsi="Calibri" w:cs="Calibri"/>
          <w:color w:val="000000" w:themeColor="text1"/>
          <w:sz w:val="22"/>
          <w:szCs w:val="22"/>
        </w:rPr>
      </w:pPr>
      <w:r w:rsidRPr="00B27E28">
        <w:rPr>
          <w:rFonts w:ascii="Calibri" w:hAnsi="Calibri" w:cs="Calibri"/>
          <w:color w:val="000000" w:themeColor="text1"/>
          <w:sz w:val="22"/>
          <w:szCs w:val="22"/>
        </w:rPr>
        <w:t xml:space="preserve">Implemented change data capture (CDC) and incremental data processing using Qlik Replicate, </w:t>
      </w:r>
      <w:proofErr w:type="spellStart"/>
      <w:r w:rsidRPr="00B27E28">
        <w:rPr>
          <w:rFonts w:ascii="Calibri" w:hAnsi="Calibri" w:cs="Calibri"/>
          <w:color w:val="000000" w:themeColor="text1"/>
          <w:sz w:val="22"/>
          <w:szCs w:val="22"/>
        </w:rPr>
        <w:t>Debezium</w:t>
      </w:r>
      <w:proofErr w:type="spellEnd"/>
      <w:r w:rsidRPr="00B27E28">
        <w:rPr>
          <w:rFonts w:ascii="Calibri" w:hAnsi="Calibri" w:cs="Calibri"/>
          <w:color w:val="000000" w:themeColor="text1"/>
          <w:sz w:val="22"/>
          <w:szCs w:val="22"/>
        </w:rPr>
        <w:t>, and Kafka, reducing ETL run times for near real-time reporting.</w:t>
      </w:r>
    </w:p>
    <w:p w14:paraId="1228F51A" w14:textId="77777777" w:rsidR="00FE3532" w:rsidRPr="00B27E28" w:rsidRDefault="00FE3532" w:rsidP="00FE3532">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Calibri" w:hAnsi="Calibri" w:cs="Calibri"/>
          <w:color w:val="000000" w:themeColor="text1"/>
          <w:sz w:val="22"/>
          <w:szCs w:val="22"/>
        </w:rPr>
      </w:pPr>
      <w:r w:rsidRPr="00B27E28">
        <w:rPr>
          <w:rFonts w:ascii="Calibri" w:hAnsi="Calibri" w:cs="Calibri"/>
          <w:color w:val="000000" w:themeColor="text1"/>
          <w:sz w:val="22"/>
          <w:szCs w:val="22"/>
        </w:rPr>
        <w:t xml:space="preserve">Designed and implemented data validation frameworks using Great Expectations and </w:t>
      </w:r>
      <w:proofErr w:type="spellStart"/>
      <w:r w:rsidRPr="00B27E28">
        <w:rPr>
          <w:rFonts w:ascii="Calibri" w:hAnsi="Calibri" w:cs="Calibri"/>
          <w:color w:val="000000" w:themeColor="text1"/>
          <w:sz w:val="22"/>
          <w:szCs w:val="22"/>
        </w:rPr>
        <w:t>dbt</w:t>
      </w:r>
      <w:proofErr w:type="spellEnd"/>
      <w:r w:rsidRPr="00B27E28">
        <w:rPr>
          <w:rFonts w:ascii="Calibri" w:hAnsi="Calibri" w:cs="Calibri"/>
          <w:color w:val="000000" w:themeColor="text1"/>
          <w:sz w:val="22"/>
          <w:szCs w:val="22"/>
        </w:rPr>
        <w:t>, ensuring data quality and compliance with governance policies.</w:t>
      </w:r>
    </w:p>
    <w:p w14:paraId="484F9E57" w14:textId="77777777" w:rsidR="00FE3532" w:rsidRPr="00B27E28" w:rsidRDefault="00FE3532" w:rsidP="00FE3532">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Calibri" w:hAnsi="Calibri" w:cs="Calibri"/>
          <w:color w:val="000000" w:themeColor="text1"/>
          <w:sz w:val="22"/>
          <w:szCs w:val="22"/>
        </w:rPr>
      </w:pPr>
      <w:r w:rsidRPr="00B27E28">
        <w:rPr>
          <w:rFonts w:ascii="Calibri" w:hAnsi="Calibri" w:cs="Calibri"/>
          <w:color w:val="000000" w:themeColor="text1"/>
          <w:sz w:val="22"/>
          <w:szCs w:val="22"/>
        </w:rPr>
        <w:t>Orchestrated ETL jobs using Apache Airflow and Jenkins, automating pipeline scheduling, monitoring, and alerting.</w:t>
      </w:r>
    </w:p>
    <w:p w14:paraId="317A5CC7" w14:textId="77777777" w:rsidR="00FE3532" w:rsidRPr="00B27E28" w:rsidRDefault="00FE3532" w:rsidP="00FE3532">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Calibri" w:hAnsi="Calibri" w:cs="Calibri"/>
          <w:color w:val="000000" w:themeColor="text1"/>
          <w:sz w:val="22"/>
          <w:szCs w:val="22"/>
        </w:rPr>
      </w:pPr>
      <w:r w:rsidRPr="00B27E28">
        <w:rPr>
          <w:rFonts w:ascii="Calibri" w:hAnsi="Calibri" w:cs="Calibri"/>
          <w:color w:val="000000" w:themeColor="text1"/>
          <w:sz w:val="22"/>
          <w:szCs w:val="22"/>
        </w:rPr>
        <w:t>Collaborated with business analysts and data scientists to understand data requirements, design ETL solutions, and support advanced analytics initiatives.</w:t>
      </w:r>
    </w:p>
    <w:p w14:paraId="3E460AB8" w14:textId="77777777" w:rsidR="00FE3532" w:rsidRDefault="00FE3532" w:rsidP="00FE3532">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Calibri" w:hAnsi="Calibri" w:cs="Calibri"/>
          <w:color w:val="000000" w:themeColor="text1"/>
          <w:sz w:val="22"/>
          <w:szCs w:val="22"/>
        </w:rPr>
      </w:pPr>
      <w:r w:rsidRPr="00B27E28">
        <w:rPr>
          <w:rFonts w:ascii="Calibri" w:hAnsi="Calibri" w:cs="Calibri"/>
          <w:color w:val="000000" w:themeColor="text1"/>
          <w:sz w:val="22"/>
          <w:szCs w:val="22"/>
        </w:rPr>
        <w:t>Built data lineage and metadata management solutions using Collibra, Alation, and Informatica EDC, improving data traceability and governance.</w:t>
      </w:r>
    </w:p>
    <w:p w14:paraId="2016192D" w14:textId="77777777" w:rsidR="00FE3532" w:rsidRPr="004443A6" w:rsidRDefault="00FE3532" w:rsidP="00FE3532">
      <w:pPr>
        <w:pBdr>
          <w:top w:val="none" w:sz="0" w:space="0" w:color="auto"/>
          <w:left w:val="none" w:sz="0" w:space="0" w:color="auto"/>
          <w:bottom w:val="none" w:sz="0" w:space="0" w:color="auto"/>
          <w:right w:val="none" w:sz="0" w:space="0" w:color="auto"/>
          <w:between w:val="none" w:sz="0" w:space="0" w:color="auto"/>
          <w:bar w:val="none" w:sz="0" w:color="auto"/>
        </w:pBdr>
        <w:ind w:left="144"/>
        <w:jc w:val="both"/>
        <w:rPr>
          <w:rFonts w:ascii="Calibri" w:hAnsi="Calibri" w:cs="Calibri"/>
          <w:color w:val="000000" w:themeColor="text1"/>
          <w:sz w:val="22"/>
          <w:szCs w:val="22"/>
        </w:rPr>
      </w:pPr>
      <w:r w:rsidRPr="00B27E28">
        <w:rPr>
          <w:rStyle w:val="Strong"/>
          <w:rFonts w:ascii="Calibri" w:eastAsiaTheme="majorEastAsia" w:hAnsi="Calibri" w:cs="Calibri"/>
          <w:sz w:val="22"/>
          <w:szCs w:val="22"/>
        </w:rPr>
        <w:t>Environment:</w:t>
      </w:r>
      <w:r w:rsidRPr="00B27E28">
        <w:rPr>
          <w:rFonts w:ascii="Calibri" w:hAnsi="Calibri" w:cs="Calibri"/>
          <w:sz w:val="22"/>
          <w:szCs w:val="22"/>
        </w:rPr>
        <w:t xml:space="preserve"> Informatica, SSIS, Apache </w:t>
      </w:r>
      <w:proofErr w:type="spellStart"/>
      <w:r w:rsidRPr="00B27E28">
        <w:rPr>
          <w:rFonts w:ascii="Calibri" w:hAnsi="Calibri" w:cs="Calibri"/>
          <w:sz w:val="22"/>
          <w:szCs w:val="22"/>
        </w:rPr>
        <w:t>NiFi</w:t>
      </w:r>
      <w:proofErr w:type="spellEnd"/>
      <w:r w:rsidRPr="00B27E28">
        <w:rPr>
          <w:rFonts w:ascii="Calibri" w:hAnsi="Calibri" w:cs="Calibri"/>
          <w:sz w:val="22"/>
          <w:szCs w:val="22"/>
        </w:rPr>
        <w:t>, Talend, ADF, Hadoop, Spark, Hive, Snowflake, SQL Server, Oracle, PostgreSQL, MongoDB, Python, SQL, Shell Scripting, Apache Airflow, Jenkins, Kafka, Docker, Kubernetes, Power BI, Tableau, Collibra, Git, Azure DevOps.</w:t>
      </w:r>
    </w:p>
    <w:p w14:paraId="0B831675" w14:textId="77777777" w:rsidR="00F700D0" w:rsidRPr="00803B01" w:rsidRDefault="00F700D0" w:rsidP="00FE3532">
      <w:pPr>
        <w:pStyle w:val="Default"/>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D1D1D1" w:themeFill="background2" w:themeFillShade="E6"/>
        <w:tabs>
          <w:tab w:val="left" w:pos="8759"/>
        </w:tabs>
        <w:spacing w:before="0" w:line="240" w:lineRule="auto"/>
        <w:jc w:val="both"/>
        <w:rPr>
          <w:rFonts w:ascii="Calibri" w:hAnsi="Calibri" w:cs="Calibri"/>
          <w:color w:val="000000" w:themeColor="text1"/>
          <w:sz w:val="22"/>
          <w:szCs w:val="22"/>
        </w:rPr>
      </w:pPr>
    </w:p>
    <w:sectPr w:rsidR="00F700D0" w:rsidRPr="00803B01" w:rsidSect="00F70E55">
      <w:headerReference w:type="default" r:id="rId7"/>
      <w:footerReference w:type="default" r:id="rId8"/>
      <w:pgSz w:w="12240" w:h="15840"/>
      <w:pgMar w:top="576" w:right="720" w:bottom="576"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911E4" w14:textId="77777777" w:rsidR="00D00815" w:rsidRDefault="00D00815">
      <w:r>
        <w:separator/>
      </w:r>
    </w:p>
  </w:endnote>
  <w:endnote w:type="continuationSeparator" w:id="0">
    <w:p w14:paraId="294F8E93" w14:textId="77777777" w:rsidR="00D00815" w:rsidRDefault="00D00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778DD" w14:textId="77777777" w:rsidR="006A1D36" w:rsidRDefault="006A1D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EC5DE" w14:textId="77777777" w:rsidR="00D00815" w:rsidRDefault="00D00815">
      <w:r>
        <w:separator/>
      </w:r>
    </w:p>
  </w:footnote>
  <w:footnote w:type="continuationSeparator" w:id="0">
    <w:p w14:paraId="16DFCB22" w14:textId="77777777" w:rsidR="00D00815" w:rsidRDefault="00D00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66C7" w14:textId="77777777" w:rsidR="006A1D36" w:rsidRDefault="006A1D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singleLevel"/>
    <w:tmpl w:val="00000007"/>
    <w:name w:val="WW8Num30"/>
    <w:lvl w:ilvl="0">
      <w:start w:val="1"/>
      <w:numFmt w:val="bullet"/>
      <w:pStyle w:val="AbinTab1"/>
      <w:lvlText w:val=""/>
      <w:lvlJc w:val="left"/>
      <w:pPr>
        <w:tabs>
          <w:tab w:val="num" w:pos="0"/>
        </w:tabs>
        <w:ind w:left="2520" w:hanging="360"/>
      </w:pPr>
      <w:rPr>
        <w:rFonts w:ascii="Symbol" w:hAnsi="Symbol"/>
      </w:rPr>
    </w:lvl>
  </w:abstractNum>
  <w:abstractNum w:abstractNumId="1" w15:restartNumberingAfterBreak="0">
    <w:nsid w:val="0A132143"/>
    <w:multiLevelType w:val="hybridMultilevel"/>
    <w:tmpl w:val="720A76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7F1146"/>
    <w:multiLevelType w:val="hybridMultilevel"/>
    <w:tmpl w:val="A42CBD2C"/>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3" w15:restartNumberingAfterBreak="0">
    <w:nsid w:val="10C04082"/>
    <w:multiLevelType w:val="multilevel"/>
    <w:tmpl w:val="16A2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D44A4"/>
    <w:multiLevelType w:val="multilevel"/>
    <w:tmpl w:val="16A2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B1927"/>
    <w:multiLevelType w:val="hybridMultilevel"/>
    <w:tmpl w:val="69B0E176"/>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547EDB"/>
    <w:multiLevelType w:val="hybridMultilevel"/>
    <w:tmpl w:val="C3F42058"/>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7" w15:restartNumberingAfterBreak="0">
    <w:nsid w:val="248F33EE"/>
    <w:multiLevelType w:val="hybridMultilevel"/>
    <w:tmpl w:val="84FE8B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962447"/>
    <w:multiLevelType w:val="hybridMultilevel"/>
    <w:tmpl w:val="59CE8B92"/>
    <w:lvl w:ilvl="0" w:tplc="DD0812D0">
      <w:start w:val="1"/>
      <w:numFmt w:val="bullet"/>
      <w:lvlText w:val="•"/>
      <w:lvlJc w:val="left"/>
      <w:pPr>
        <w:ind w:left="360" w:hanging="360"/>
      </w:pPr>
      <w:rPr>
        <w:rFonts w:ascii="Arial" w:eastAsia="Arial" w:hAnsi="Aria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0F14737"/>
    <w:multiLevelType w:val="hybridMultilevel"/>
    <w:tmpl w:val="6E80951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567253"/>
    <w:multiLevelType w:val="hybridMultilevel"/>
    <w:tmpl w:val="DA3CB6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4902F40"/>
    <w:multiLevelType w:val="hybridMultilevel"/>
    <w:tmpl w:val="20B630E4"/>
    <w:lvl w:ilvl="0" w:tplc="DD0812D0">
      <w:start w:val="1"/>
      <w:numFmt w:val="bullet"/>
      <w:lvlText w:val="•"/>
      <w:lvlJc w:val="left"/>
      <w:pPr>
        <w:ind w:left="216" w:hanging="216"/>
      </w:pPr>
      <w:rPr>
        <w:rFonts w:ascii="Arial" w:eastAsia="Arial" w:hAnsi="Aria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2" w15:restartNumberingAfterBreak="0">
    <w:nsid w:val="371A1074"/>
    <w:multiLevelType w:val="multilevel"/>
    <w:tmpl w:val="F022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639CA"/>
    <w:multiLevelType w:val="hybridMultilevel"/>
    <w:tmpl w:val="5A62D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E5307D"/>
    <w:multiLevelType w:val="hybridMultilevel"/>
    <w:tmpl w:val="154689A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C52885"/>
    <w:multiLevelType w:val="multilevel"/>
    <w:tmpl w:val="4E96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22F89"/>
    <w:multiLevelType w:val="multilevel"/>
    <w:tmpl w:val="BFAE0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9C75C8"/>
    <w:multiLevelType w:val="hybridMultilevel"/>
    <w:tmpl w:val="DF460C36"/>
    <w:lvl w:ilvl="0" w:tplc="04090001">
      <w:start w:val="1"/>
      <w:numFmt w:val="bullet"/>
      <w:lvlText w:val=""/>
      <w:lvlJc w:val="left"/>
      <w:pPr>
        <w:ind w:left="83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69842D0"/>
    <w:multiLevelType w:val="hybridMultilevel"/>
    <w:tmpl w:val="21A41B1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29081F"/>
    <w:multiLevelType w:val="hybridMultilevel"/>
    <w:tmpl w:val="9BE66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E318EC"/>
    <w:multiLevelType w:val="hybridMultilevel"/>
    <w:tmpl w:val="69B25A36"/>
    <w:lvl w:ilvl="0" w:tplc="04090001">
      <w:start w:val="1"/>
      <w:numFmt w:val="bullet"/>
      <w:lvlText w:val=""/>
      <w:lvlJc w:val="left"/>
      <w:pPr>
        <w:ind w:left="83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5D73C9E"/>
    <w:multiLevelType w:val="hybridMultilevel"/>
    <w:tmpl w:val="83A0F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E53AA8"/>
    <w:multiLevelType w:val="hybridMultilevel"/>
    <w:tmpl w:val="B18AA25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9F1B1E"/>
    <w:multiLevelType w:val="multilevel"/>
    <w:tmpl w:val="16A2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1F6C7E"/>
    <w:multiLevelType w:val="hybridMultilevel"/>
    <w:tmpl w:val="FF227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1258FB"/>
    <w:multiLevelType w:val="hybridMultilevel"/>
    <w:tmpl w:val="99249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994E3A"/>
    <w:multiLevelType w:val="hybridMultilevel"/>
    <w:tmpl w:val="EF58B02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7B34D73"/>
    <w:multiLevelType w:val="multilevel"/>
    <w:tmpl w:val="16A2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7D6115"/>
    <w:multiLevelType w:val="hybridMultilevel"/>
    <w:tmpl w:val="6518C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61247630">
    <w:abstractNumId w:val="11"/>
  </w:num>
  <w:num w:numId="2" w16cid:durableId="315308737">
    <w:abstractNumId w:val="0"/>
  </w:num>
  <w:num w:numId="3" w16cid:durableId="1121922442">
    <w:abstractNumId w:val="10"/>
  </w:num>
  <w:num w:numId="4" w16cid:durableId="320081213">
    <w:abstractNumId w:val="8"/>
  </w:num>
  <w:num w:numId="5" w16cid:durableId="677543233">
    <w:abstractNumId w:val="13"/>
  </w:num>
  <w:num w:numId="6" w16cid:durableId="937564320">
    <w:abstractNumId w:val="28"/>
  </w:num>
  <w:num w:numId="7" w16cid:durableId="337467754">
    <w:abstractNumId w:val="6"/>
  </w:num>
  <w:num w:numId="8" w16cid:durableId="1429888431">
    <w:abstractNumId w:val="18"/>
  </w:num>
  <w:num w:numId="9" w16cid:durableId="846822836">
    <w:abstractNumId w:val="9"/>
  </w:num>
  <w:num w:numId="10" w16cid:durableId="2019698188">
    <w:abstractNumId w:val="19"/>
  </w:num>
  <w:num w:numId="11" w16cid:durableId="742411258">
    <w:abstractNumId w:val="26"/>
  </w:num>
  <w:num w:numId="12" w16cid:durableId="1976717343">
    <w:abstractNumId w:val="22"/>
  </w:num>
  <w:num w:numId="13" w16cid:durableId="1255282919">
    <w:abstractNumId w:val="14"/>
  </w:num>
  <w:num w:numId="14" w16cid:durableId="1780758801">
    <w:abstractNumId w:val="24"/>
  </w:num>
  <w:num w:numId="15" w16cid:durableId="66731074">
    <w:abstractNumId w:val="1"/>
  </w:num>
  <w:num w:numId="16" w16cid:durableId="2004237412">
    <w:abstractNumId w:val="7"/>
  </w:num>
  <w:num w:numId="17" w16cid:durableId="791510327">
    <w:abstractNumId w:val="17"/>
  </w:num>
  <w:num w:numId="18" w16cid:durableId="1151555756">
    <w:abstractNumId w:val="20"/>
  </w:num>
  <w:num w:numId="19" w16cid:durableId="641348771">
    <w:abstractNumId w:val="21"/>
  </w:num>
  <w:num w:numId="20" w16cid:durableId="6293512">
    <w:abstractNumId w:val="2"/>
  </w:num>
  <w:num w:numId="21" w16cid:durableId="1171488645">
    <w:abstractNumId w:val="5"/>
  </w:num>
  <w:num w:numId="22" w16cid:durableId="1980575156">
    <w:abstractNumId w:val="23"/>
  </w:num>
  <w:num w:numId="23" w16cid:durableId="430201123">
    <w:abstractNumId w:val="4"/>
  </w:num>
  <w:num w:numId="24" w16cid:durableId="179052359">
    <w:abstractNumId w:val="27"/>
  </w:num>
  <w:num w:numId="25" w16cid:durableId="1821655917">
    <w:abstractNumId w:val="3"/>
  </w:num>
  <w:num w:numId="26" w16cid:durableId="594216035">
    <w:abstractNumId w:val="25"/>
  </w:num>
  <w:num w:numId="27" w16cid:durableId="207230416">
    <w:abstractNumId w:val="12"/>
  </w:num>
  <w:num w:numId="28" w16cid:durableId="938030934">
    <w:abstractNumId w:val="16"/>
  </w:num>
  <w:num w:numId="29" w16cid:durableId="17703475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CF"/>
    <w:rsid w:val="00004061"/>
    <w:rsid w:val="00014816"/>
    <w:rsid w:val="00023CF2"/>
    <w:rsid w:val="000277A3"/>
    <w:rsid w:val="00030839"/>
    <w:rsid w:val="000459FA"/>
    <w:rsid w:val="00047AF0"/>
    <w:rsid w:val="00054A1E"/>
    <w:rsid w:val="00056D0D"/>
    <w:rsid w:val="00056DCD"/>
    <w:rsid w:val="00096126"/>
    <w:rsid w:val="000A2A90"/>
    <w:rsid w:val="000B3432"/>
    <w:rsid w:val="000B5CC1"/>
    <w:rsid w:val="000C3493"/>
    <w:rsid w:val="000C582F"/>
    <w:rsid w:val="000D3154"/>
    <w:rsid w:val="000E1EAE"/>
    <w:rsid w:val="000F1E2D"/>
    <w:rsid w:val="000F496C"/>
    <w:rsid w:val="000F581E"/>
    <w:rsid w:val="000F6325"/>
    <w:rsid w:val="00105B63"/>
    <w:rsid w:val="00115CA1"/>
    <w:rsid w:val="001526FE"/>
    <w:rsid w:val="00161FB5"/>
    <w:rsid w:val="0017586D"/>
    <w:rsid w:val="001764CF"/>
    <w:rsid w:val="00176CDF"/>
    <w:rsid w:val="0017725D"/>
    <w:rsid w:val="0019609E"/>
    <w:rsid w:val="001D5568"/>
    <w:rsid w:val="001F41A2"/>
    <w:rsid w:val="00205A87"/>
    <w:rsid w:val="00212D67"/>
    <w:rsid w:val="002144CF"/>
    <w:rsid w:val="00214C61"/>
    <w:rsid w:val="0023081D"/>
    <w:rsid w:val="00240061"/>
    <w:rsid w:val="002417E1"/>
    <w:rsid w:val="002436E4"/>
    <w:rsid w:val="00244D3C"/>
    <w:rsid w:val="00245713"/>
    <w:rsid w:val="00245FE9"/>
    <w:rsid w:val="002463A5"/>
    <w:rsid w:val="0025679A"/>
    <w:rsid w:val="00263244"/>
    <w:rsid w:val="0026586F"/>
    <w:rsid w:val="00277F4D"/>
    <w:rsid w:val="002A2907"/>
    <w:rsid w:val="002B02CE"/>
    <w:rsid w:val="002B1EF0"/>
    <w:rsid w:val="002B2C7C"/>
    <w:rsid w:val="002C4140"/>
    <w:rsid w:val="002D7876"/>
    <w:rsid w:val="002E78F0"/>
    <w:rsid w:val="002E7F53"/>
    <w:rsid w:val="00315F32"/>
    <w:rsid w:val="0031681A"/>
    <w:rsid w:val="00317847"/>
    <w:rsid w:val="00322723"/>
    <w:rsid w:val="00325014"/>
    <w:rsid w:val="0034173A"/>
    <w:rsid w:val="003443A1"/>
    <w:rsid w:val="003450CA"/>
    <w:rsid w:val="00355D26"/>
    <w:rsid w:val="003653EC"/>
    <w:rsid w:val="00366B1B"/>
    <w:rsid w:val="003702CC"/>
    <w:rsid w:val="003774FD"/>
    <w:rsid w:val="003A1ACB"/>
    <w:rsid w:val="003B5DD4"/>
    <w:rsid w:val="003C6B30"/>
    <w:rsid w:val="003D3B7E"/>
    <w:rsid w:val="003E302E"/>
    <w:rsid w:val="003E7000"/>
    <w:rsid w:val="003F2A53"/>
    <w:rsid w:val="00400929"/>
    <w:rsid w:val="00400E1D"/>
    <w:rsid w:val="00415E3C"/>
    <w:rsid w:val="00424A19"/>
    <w:rsid w:val="00431D6E"/>
    <w:rsid w:val="00441D56"/>
    <w:rsid w:val="00444D3B"/>
    <w:rsid w:val="00455423"/>
    <w:rsid w:val="00465336"/>
    <w:rsid w:val="00471981"/>
    <w:rsid w:val="0048437C"/>
    <w:rsid w:val="00490C5A"/>
    <w:rsid w:val="004A3AB2"/>
    <w:rsid w:val="004B0208"/>
    <w:rsid w:val="004B554B"/>
    <w:rsid w:val="004B7FAB"/>
    <w:rsid w:val="004C19CE"/>
    <w:rsid w:val="004C28EE"/>
    <w:rsid w:val="004D2925"/>
    <w:rsid w:val="004D4F0C"/>
    <w:rsid w:val="004D6DFA"/>
    <w:rsid w:val="004E0A82"/>
    <w:rsid w:val="004E3925"/>
    <w:rsid w:val="004E6AE1"/>
    <w:rsid w:val="004E760E"/>
    <w:rsid w:val="005011C3"/>
    <w:rsid w:val="005053A8"/>
    <w:rsid w:val="005072F9"/>
    <w:rsid w:val="005248C1"/>
    <w:rsid w:val="005255B9"/>
    <w:rsid w:val="00546985"/>
    <w:rsid w:val="00551B80"/>
    <w:rsid w:val="00554532"/>
    <w:rsid w:val="005576C5"/>
    <w:rsid w:val="005677E7"/>
    <w:rsid w:val="00572E66"/>
    <w:rsid w:val="0058202F"/>
    <w:rsid w:val="005918A8"/>
    <w:rsid w:val="00592103"/>
    <w:rsid w:val="00593D47"/>
    <w:rsid w:val="005A5DA0"/>
    <w:rsid w:val="005B3058"/>
    <w:rsid w:val="005C110D"/>
    <w:rsid w:val="005D337F"/>
    <w:rsid w:val="005D5138"/>
    <w:rsid w:val="005D6CF9"/>
    <w:rsid w:val="005F659D"/>
    <w:rsid w:val="00625241"/>
    <w:rsid w:val="00627C0B"/>
    <w:rsid w:val="00641226"/>
    <w:rsid w:val="006433FF"/>
    <w:rsid w:val="006640B2"/>
    <w:rsid w:val="006664DB"/>
    <w:rsid w:val="00667874"/>
    <w:rsid w:val="0067178C"/>
    <w:rsid w:val="00684724"/>
    <w:rsid w:val="0069514E"/>
    <w:rsid w:val="006A0E4E"/>
    <w:rsid w:val="006A1D36"/>
    <w:rsid w:val="006A2CE8"/>
    <w:rsid w:val="006A3423"/>
    <w:rsid w:val="006A690F"/>
    <w:rsid w:val="006A7F28"/>
    <w:rsid w:val="006B7DD7"/>
    <w:rsid w:val="006C5334"/>
    <w:rsid w:val="006C64F5"/>
    <w:rsid w:val="006D15FD"/>
    <w:rsid w:val="006D37B8"/>
    <w:rsid w:val="006F189F"/>
    <w:rsid w:val="006F4442"/>
    <w:rsid w:val="0070031B"/>
    <w:rsid w:val="0070337C"/>
    <w:rsid w:val="00710C82"/>
    <w:rsid w:val="00714DE4"/>
    <w:rsid w:val="0071655E"/>
    <w:rsid w:val="00721041"/>
    <w:rsid w:val="00737D3C"/>
    <w:rsid w:val="007434D0"/>
    <w:rsid w:val="007446F2"/>
    <w:rsid w:val="00746E50"/>
    <w:rsid w:val="00746FE0"/>
    <w:rsid w:val="00750D4F"/>
    <w:rsid w:val="00753EDA"/>
    <w:rsid w:val="0078738C"/>
    <w:rsid w:val="007929CD"/>
    <w:rsid w:val="0079318E"/>
    <w:rsid w:val="007A42FE"/>
    <w:rsid w:val="007A7284"/>
    <w:rsid w:val="007A78A5"/>
    <w:rsid w:val="007D5487"/>
    <w:rsid w:val="007E6269"/>
    <w:rsid w:val="007E7307"/>
    <w:rsid w:val="007F223B"/>
    <w:rsid w:val="00803B01"/>
    <w:rsid w:val="00826343"/>
    <w:rsid w:val="00845046"/>
    <w:rsid w:val="008618A2"/>
    <w:rsid w:val="00863941"/>
    <w:rsid w:val="00867785"/>
    <w:rsid w:val="00876268"/>
    <w:rsid w:val="008837CB"/>
    <w:rsid w:val="008879AA"/>
    <w:rsid w:val="00892E28"/>
    <w:rsid w:val="008C34FB"/>
    <w:rsid w:val="008D18E1"/>
    <w:rsid w:val="008E00CC"/>
    <w:rsid w:val="00900403"/>
    <w:rsid w:val="00910F99"/>
    <w:rsid w:val="00921186"/>
    <w:rsid w:val="00925847"/>
    <w:rsid w:val="00934826"/>
    <w:rsid w:val="009419DC"/>
    <w:rsid w:val="0096262D"/>
    <w:rsid w:val="009813DE"/>
    <w:rsid w:val="00987373"/>
    <w:rsid w:val="0099683C"/>
    <w:rsid w:val="009A261D"/>
    <w:rsid w:val="009A49E0"/>
    <w:rsid w:val="009B255F"/>
    <w:rsid w:val="009C178D"/>
    <w:rsid w:val="009C4D6F"/>
    <w:rsid w:val="009C6398"/>
    <w:rsid w:val="009D28C2"/>
    <w:rsid w:val="009D5750"/>
    <w:rsid w:val="009E67E1"/>
    <w:rsid w:val="009F0E08"/>
    <w:rsid w:val="00A153BD"/>
    <w:rsid w:val="00A33EAB"/>
    <w:rsid w:val="00A523E6"/>
    <w:rsid w:val="00A5591B"/>
    <w:rsid w:val="00A678B9"/>
    <w:rsid w:val="00A76459"/>
    <w:rsid w:val="00A81BAC"/>
    <w:rsid w:val="00A82EE0"/>
    <w:rsid w:val="00A85150"/>
    <w:rsid w:val="00A87E9F"/>
    <w:rsid w:val="00A9639A"/>
    <w:rsid w:val="00A96CD5"/>
    <w:rsid w:val="00A97670"/>
    <w:rsid w:val="00AA4886"/>
    <w:rsid w:val="00AE0D10"/>
    <w:rsid w:val="00AE2FB9"/>
    <w:rsid w:val="00AE3BF0"/>
    <w:rsid w:val="00AF4136"/>
    <w:rsid w:val="00AF439A"/>
    <w:rsid w:val="00B017E5"/>
    <w:rsid w:val="00B10886"/>
    <w:rsid w:val="00B12325"/>
    <w:rsid w:val="00B156EC"/>
    <w:rsid w:val="00B22A5C"/>
    <w:rsid w:val="00B27CCD"/>
    <w:rsid w:val="00B3061D"/>
    <w:rsid w:val="00B31626"/>
    <w:rsid w:val="00B3204B"/>
    <w:rsid w:val="00B54E5B"/>
    <w:rsid w:val="00B6095B"/>
    <w:rsid w:val="00B80378"/>
    <w:rsid w:val="00BA07A6"/>
    <w:rsid w:val="00BB724E"/>
    <w:rsid w:val="00BC3067"/>
    <w:rsid w:val="00BE69F8"/>
    <w:rsid w:val="00BF1321"/>
    <w:rsid w:val="00BF78E4"/>
    <w:rsid w:val="00C05EF6"/>
    <w:rsid w:val="00C15C1A"/>
    <w:rsid w:val="00C24033"/>
    <w:rsid w:val="00C27F09"/>
    <w:rsid w:val="00C313F0"/>
    <w:rsid w:val="00C35351"/>
    <w:rsid w:val="00C36F9F"/>
    <w:rsid w:val="00C55A59"/>
    <w:rsid w:val="00C70E19"/>
    <w:rsid w:val="00C9296E"/>
    <w:rsid w:val="00C92DF4"/>
    <w:rsid w:val="00CA09D0"/>
    <w:rsid w:val="00CA2C76"/>
    <w:rsid w:val="00CB67CF"/>
    <w:rsid w:val="00CD044D"/>
    <w:rsid w:val="00CE7A70"/>
    <w:rsid w:val="00D00815"/>
    <w:rsid w:val="00D30D8C"/>
    <w:rsid w:val="00D32CA4"/>
    <w:rsid w:val="00D32E0F"/>
    <w:rsid w:val="00D34968"/>
    <w:rsid w:val="00D402F4"/>
    <w:rsid w:val="00D41C0E"/>
    <w:rsid w:val="00D42436"/>
    <w:rsid w:val="00D800A4"/>
    <w:rsid w:val="00D807CF"/>
    <w:rsid w:val="00D96CAE"/>
    <w:rsid w:val="00DA2272"/>
    <w:rsid w:val="00DA5B85"/>
    <w:rsid w:val="00DA5BBE"/>
    <w:rsid w:val="00DA7C81"/>
    <w:rsid w:val="00DB7E8C"/>
    <w:rsid w:val="00DD0B2E"/>
    <w:rsid w:val="00DD0FA7"/>
    <w:rsid w:val="00DD1FF7"/>
    <w:rsid w:val="00DF01F2"/>
    <w:rsid w:val="00DF5458"/>
    <w:rsid w:val="00E03060"/>
    <w:rsid w:val="00E15A7B"/>
    <w:rsid w:val="00E22669"/>
    <w:rsid w:val="00E25814"/>
    <w:rsid w:val="00E328E7"/>
    <w:rsid w:val="00E3636B"/>
    <w:rsid w:val="00E4289D"/>
    <w:rsid w:val="00E60797"/>
    <w:rsid w:val="00E6249C"/>
    <w:rsid w:val="00E86D8F"/>
    <w:rsid w:val="00EA2F8D"/>
    <w:rsid w:val="00EB33A5"/>
    <w:rsid w:val="00EB6C10"/>
    <w:rsid w:val="00EB6C80"/>
    <w:rsid w:val="00EB6FD4"/>
    <w:rsid w:val="00EB7468"/>
    <w:rsid w:val="00EC01E6"/>
    <w:rsid w:val="00EC08DC"/>
    <w:rsid w:val="00EC4CAA"/>
    <w:rsid w:val="00EC5D8E"/>
    <w:rsid w:val="00EC7454"/>
    <w:rsid w:val="00ED3D41"/>
    <w:rsid w:val="00ED6B93"/>
    <w:rsid w:val="00EE1767"/>
    <w:rsid w:val="00EE19FE"/>
    <w:rsid w:val="00EE4225"/>
    <w:rsid w:val="00EE5F8C"/>
    <w:rsid w:val="00EE796A"/>
    <w:rsid w:val="00EE79A5"/>
    <w:rsid w:val="00F03076"/>
    <w:rsid w:val="00F30290"/>
    <w:rsid w:val="00F312CA"/>
    <w:rsid w:val="00F46D9A"/>
    <w:rsid w:val="00F473C6"/>
    <w:rsid w:val="00F62CC5"/>
    <w:rsid w:val="00F6516A"/>
    <w:rsid w:val="00F700D0"/>
    <w:rsid w:val="00F70E55"/>
    <w:rsid w:val="00F766B2"/>
    <w:rsid w:val="00F91362"/>
    <w:rsid w:val="00F943E2"/>
    <w:rsid w:val="00F96C2C"/>
    <w:rsid w:val="00FA110F"/>
    <w:rsid w:val="00FB5321"/>
    <w:rsid w:val="00FE17BD"/>
    <w:rsid w:val="00FE1CFA"/>
    <w:rsid w:val="00FE35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FDA37"/>
  <w15:chartTrackingRefBased/>
  <w15:docId w15:val="{1E9ACAA2-B927-4FA8-A6EE-AEB73B525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4CF"/>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14:ligatures w14:val="none"/>
    </w:rPr>
  </w:style>
  <w:style w:type="paragraph" w:styleId="Heading1">
    <w:name w:val="heading 1"/>
    <w:basedOn w:val="Normal"/>
    <w:next w:val="Normal"/>
    <w:link w:val="Heading1Char"/>
    <w:uiPriority w:val="9"/>
    <w:qFormat/>
    <w:rsid w:val="00176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6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4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4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4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4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6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4CF"/>
    <w:rPr>
      <w:rFonts w:eastAsiaTheme="majorEastAsia" w:cstheme="majorBidi"/>
      <w:color w:val="272727" w:themeColor="text1" w:themeTint="D8"/>
    </w:rPr>
  </w:style>
  <w:style w:type="paragraph" w:styleId="Title">
    <w:name w:val="Title"/>
    <w:basedOn w:val="Normal"/>
    <w:next w:val="Normal"/>
    <w:link w:val="TitleChar"/>
    <w:uiPriority w:val="10"/>
    <w:qFormat/>
    <w:rsid w:val="001764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4CF"/>
    <w:pPr>
      <w:spacing w:before="160"/>
      <w:jc w:val="center"/>
    </w:pPr>
    <w:rPr>
      <w:i/>
      <w:iCs/>
      <w:color w:val="404040" w:themeColor="text1" w:themeTint="BF"/>
    </w:rPr>
  </w:style>
  <w:style w:type="character" w:customStyle="1" w:styleId="QuoteChar">
    <w:name w:val="Quote Char"/>
    <w:basedOn w:val="DefaultParagraphFont"/>
    <w:link w:val="Quote"/>
    <w:uiPriority w:val="29"/>
    <w:rsid w:val="001764CF"/>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dented Paragraph,Bullet 1"/>
    <w:basedOn w:val="Normal"/>
    <w:link w:val="ListParagraphChar"/>
    <w:uiPriority w:val="34"/>
    <w:qFormat/>
    <w:rsid w:val="001764CF"/>
    <w:pPr>
      <w:ind w:left="720"/>
      <w:contextualSpacing/>
    </w:pPr>
  </w:style>
  <w:style w:type="character" w:styleId="IntenseEmphasis">
    <w:name w:val="Intense Emphasis"/>
    <w:basedOn w:val="DefaultParagraphFont"/>
    <w:uiPriority w:val="21"/>
    <w:qFormat/>
    <w:rsid w:val="001764CF"/>
    <w:rPr>
      <w:i/>
      <w:iCs/>
      <w:color w:val="0F4761" w:themeColor="accent1" w:themeShade="BF"/>
    </w:rPr>
  </w:style>
  <w:style w:type="paragraph" w:styleId="IntenseQuote">
    <w:name w:val="Intense Quote"/>
    <w:basedOn w:val="Normal"/>
    <w:next w:val="Normal"/>
    <w:link w:val="IntenseQuoteChar"/>
    <w:uiPriority w:val="30"/>
    <w:qFormat/>
    <w:rsid w:val="00176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4CF"/>
    <w:rPr>
      <w:i/>
      <w:iCs/>
      <w:color w:val="0F4761" w:themeColor="accent1" w:themeShade="BF"/>
    </w:rPr>
  </w:style>
  <w:style w:type="character" w:styleId="IntenseReference">
    <w:name w:val="Intense Reference"/>
    <w:basedOn w:val="DefaultParagraphFont"/>
    <w:uiPriority w:val="32"/>
    <w:qFormat/>
    <w:rsid w:val="001764CF"/>
    <w:rPr>
      <w:b/>
      <w:bCs/>
      <w:smallCaps/>
      <w:color w:val="0F4761" w:themeColor="accent1" w:themeShade="BF"/>
      <w:spacing w:val="5"/>
    </w:rPr>
  </w:style>
  <w:style w:type="character" w:styleId="Hyperlink">
    <w:name w:val="Hyperlink"/>
    <w:rsid w:val="001764CF"/>
    <w:rPr>
      <w:u w:val="single"/>
    </w:rPr>
  </w:style>
  <w:style w:type="paragraph" w:customStyle="1" w:styleId="Default">
    <w:name w:val="Default"/>
    <w:rsid w:val="001764CF"/>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sz w:val="24"/>
      <w:szCs w:val="24"/>
      <w:bdr w:val="nil"/>
      <w14:textOutline w14:w="0" w14:cap="flat" w14:cmpd="sng" w14:algn="ctr">
        <w14:noFill/>
        <w14:prstDash w14:val="solid"/>
        <w14:bevel/>
      </w14:textOutline>
      <w14:ligatures w14:val="none"/>
    </w:rPr>
  </w:style>
  <w:style w:type="character" w:customStyle="1" w:styleId="None">
    <w:name w:val="None"/>
    <w:rsid w:val="001764CF"/>
  </w:style>
  <w:style w:type="paragraph" w:customStyle="1" w:styleId="Body">
    <w:name w:val="Body"/>
    <w:rsid w:val="001764CF"/>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 w:type="paragraph" w:styleId="NormalWeb">
    <w:name w:val="Normal (Web)"/>
    <w:basedOn w:val="Normal"/>
    <w:uiPriority w:val="99"/>
    <w:unhideWhenUsed/>
    <w:rsid w:val="001764C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NoSpacing">
    <w:name w:val="No Spacing"/>
    <w:uiPriority w:val="1"/>
    <w:qFormat/>
    <w:rsid w:val="001764CF"/>
    <w:pPr>
      <w:spacing w:after="0" w:line="240" w:lineRule="auto"/>
    </w:pPr>
    <w:rPr>
      <w:rFonts w:ascii="Calibri" w:eastAsia="Calibri" w:hAnsi="Calibri" w:cs="Times New Roman"/>
      <w:kern w:val="0"/>
      <w14:ligatures w14:val="none"/>
    </w:rPr>
  </w:style>
  <w:style w:type="table" w:styleId="TableGrid">
    <w:name w:val="Table Grid"/>
    <w:basedOn w:val="TableNormal"/>
    <w:uiPriority w:val="39"/>
    <w:rsid w:val="001764CF"/>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1764CF"/>
  </w:style>
  <w:style w:type="paragraph" w:customStyle="1" w:styleId="AbinTab1">
    <w:name w:val="AbinTab1"/>
    <w:qFormat/>
    <w:rsid w:val="001764CF"/>
    <w:pPr>
      <w:numPr>
        <w:numId w:val="2"/>
      </w:numPr>
      <w:suppressAutoHyphens/>
      <w:spacing w:after="0" w:line="240" w:lineRule="auto"/>
      <w:ind w:right="-180"/>
    </w:pPr>
    <w:rPr>
      <w:rFonts w:ascii="Times New Roman" w:eastAsia="Times New Roman" w:hAnsi="Times New Roman" w:cs="Calibri"/>
      <w:bCs/>
      <w:kern w:val="0"/>
      <w:sz w:val="20"/>
      <w:szCs w:val="20"/>
      <w:lang w:val="en-GB" w:eastAsia="ar-SA"/>
      <w14:ligatures w14:val="none"/>
    </w:rPr>
  </w:style>
  <w:style w:type="character" w:styleId="Emphasis">
    <w:name w:val="Emphasis"/>
    <w:basedOn w:val="DefaultParagraphFont"/>
    <w:uiPriority w:val="20"/>
    <w:qFormat/>
    <w:rsid w:val="001764CF"/>
    <w:rPr>
      <w:i/>
      <w:iCs/>
    </w:rPr>
  </w:style>
  <w:style w:type="character" w:styleId="Strong">
    <w:name w:val="Strong"/>
    <w:basedOn w:val="DefaultParagraphFont"/>
    <w:uiPriority w:val="22"/>
    <w:qFormat/>
    <w:rsid w:val="00115CA1"/>
    <w:rPr>
      <w:b/>
      <w:bCs/>
    </w:rPr>
  </w:style>
  <w:style w:type="character" w:customStyle="1" w:styleId="UnresolvedMention1">
    <w:name w:val="Unresolved Mention1"/>
    <w:basedOn w:val="DefaultParagraphFont"/>
    <w:uiPriority w:val="99"/>
    <w:semiHidden/>
    <w:unhideWhenUsed/>
    <w:rsid w:val="00643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48">
      <w:bodyDiv w:val="1"/>
      <w:marLeft w:val="0"/>
      <w:marRight w:val="0"/>
      <w:marTop w:val="0"/>
      <w:marBottom w:val="0"/>
      <w:divBdr>
        <w:top w:val="none" w:sz="0" w:space="0" w:color="auto"/>
        <w:left w:val="none" w:sz="0" w:space="0" w:color="auto"/>
        <w:bottom w:val="none" w:sz="0" w:space="0" w:color="auto"/>
        <w:right w:val="none" w:sz="0" w:space="0" w:color="auto"/>
      </w:divBdr>
    </w:div>
    <w:div w:id="51975229">
      <w:bodyDiv w:val="1"/>
      <w:marLeft w:val="0"/>
      <w:marRight w:val="0"/>
      <w:marTop w:val="0"/>
      <w:marBottom w:val="0"/>
      <w:divBdr>
        <w:top w:val="none" w:sz="0" w:space="0" w:color="auto"/>
        <w:left w:val="none" w:sz="0" w:space="0" w:color="auto"/>
        <w:bottom w:val="none" w:sz="0" w:space="0" w:color="auto"/>
        <w:right w:val="none" w:sz="0" w:space="0" w:color="auto"/>
      </w:divBdr>
    </w:div>
    <w:div w:id="154616973">
      <w:bodyDiv w:val="1"/>
      <w:marLeft w:val="0"/>
      <w:marRight w:val="0"/>
      <w:marTop w:val="0"/>
      <w:marBottom w:val="0"/>
      <w:divBdr>
        <w:top w:val="none" w:sz="0" w:space="0" w:color="auto"/>
        <w:left w:val="none" w:sz="0" w:space="0" w:color="auto"/>
        <w:bottom w:val="none" w:sz="0" w:space="0" w:color="auto"/>
        <w:right w:val="none" w:sz="0" w:space="0" w:color="auto"/>
      </w:divBdr>
    </w:div>
    <w:div w:id="200091826">
      <w:bodyDiv w:val="1"/>
      <w:marLeft w:val="0"/>
      <w:marRight w:val="0"/>
      <w:marTop w:val="0"/>
      <w:marBottom w:val="0"/>
      <w:divBdr>
        <w:top w:val="none" w:sz="0" w:space="0" w:color="auto"/>
        <w:left w:val="none" w:sz="0" w:space="0" w:color="auto"/>
        <w:bottom w:val="none" w:sz="0" w:space="0" w:color="auto"/>
        <w:right w:val="none" w:sz="0" w:space="0" w:color="auto"/>
      </w:divBdr>
    </w:div>
    <w:div w:id="252786186">
      <w:bodyDiv w:val="1"/>
      <w:marLeft w:val="0"/>
      <w:marRight w:val="0"/>
      <w:marTop w:val="0"/>
      <w:marBottom w:val="0"/>
      <w:divBdr>
        <w:top w:val="none" w:sz="0" w:space="0" w:color="auto"/>
        <w:left w:val="none" w:sz="0" w:space="0" w:color="auto"/>
        <w:bottom w:val="none" w:sz="0" w:space="0" w:color="auto"/>
        <w:right w:val="none" w:sz="0" w:space="0" w:color="auto"/>
      </w:divBdr>
    </w:div>
    <w:div w:id="344484804">
      <w:bodyDiv w:val="1"/>
      <w:marLeft w:val="0"/>
      <w:marRight w:val="0"/>
      <w:marTop w:val="0"/>
      <w:marBottom w:val="0"/>
      <w:divBdr>
        <w:top w:val="none" w:sz="0" w:space="0" w:color="auto"/>
        <w:left w:val="none" w:sz="0" w:space="0" w:color="auto"/>
        <w:bottom w:val="none" w:sz="0" w:space="0" w:color="auto"/>
        <w:right w:val="none" w:sz="0" w:space="0" w:color="auto"/>
      </w:divBdr>
    </w:div>
    <w:div w:id="580331329">
      <w:bodyDiv w:val="1"/>
      <w:marLeft w:val="0"/>
      <w:marRight w:val="0"/>
      <w:marTop w:val="0"/>
      <w:marBottom w:val="0"/>
      <w:divBdr>
        <w:top w:val="none" w:sz="0" w:space="0" w:color="auto"/>
        <w:left w:val="none" w:sz="0" w:space="0" w:color="auto"/>
        <w:bottom w:val="none" w:sz="0" w:space="0" w:color="auto"/>
        <w:right w:val="none" w:sz="0" w:space="0" w:color="auto"/>
      </w:divBdr>
    </w:div>
    <w:div w:id="655956471">
      <w:bodyDiv w:val="1"/>
      <w:marLeft w:val="0"/>
      <w:marRight w:val="0"/>
      <w:marTop w:val="0"/>
      <w:marBottom w:val="0"/>
      <w:divBdr>
        <w:top w:val="none" w:sz="0" w:space="0" w:color="auto"/>
        <w:left w:val="none" w:sz="0" w:space="0" w:color="auto"/>
        <w:bottom w:val="none" w:sz="0" w:space="0" w:color="auto"/>
        <w:right w:val="none" w:sz="0" w:space="0" w:color="auto"/>
      </w:divBdr>
    </w:div>
    <w:div w:id="1009060691">
      <w:bodyDiv w:val="1"/>
      <w:marLeft w:val="0"/>
      <w:marRight w:val="0"/>
      <w:marTop w:val="0"/>
      <w:marBottom w:val="0"/>
      <w:divBdr>
        <w:top w:val="none" w:sz="0" w:space="0" w:color="auto"/>
        <w:left w:val="none" w:sz="0" w:space="0" w:color="auto"/>
        <w:bottom w:val="none" w:sz="0" w:space="0" w:color="auto"/>
        <w:right w:val="none" w:sz="0" w:space="0" w:color="auto"/>
      </w:divBdr>
    </w:div>
    <w:div w:id="1159808657">
      <w:bodyDiv w:val="1"/>
      <w:marLeft w:val="0"/>
      <w:marRight w:val="0"/>
      <w:marTop w:val="0"/>
      <w:marBottom w:val="0"/>
      <w:divBdr>
        <w:top w:val="none" w:sz="0" w:space="0" w:color="auto"/>
        <w:left w:val="none" w:sz="0" w:space="0" w:color="auto"/>
        <w:bottom w:val="none" w:sz="0" w:space="0" w:color="auto"/>
        <w:right w:val="none" w:sz="0" w:space="0" w:color="auto"/>
      </w:divBdr>
    </w:div>
    <w:div w:id="1191187069">
      <w:bodyDiv w:val="1"/>
      <w:marLeft w:val="0"/>
      <w:marRight w:val="0"/>
      <w:marTop w:val="0"/>
      <w:marBottom w:val="0"/>
      <w:divBdr>
        <w:top w:val="none" w:sz="0" w:space="0" w:color="auto"/>
        <w:left w:val="none" w:sz="0" w:space="0" w:color="auto"/>
        <w:bottom w:val="none" w:sz="0" w:space="0" w:color="auto"/>
        <w:right w:val="none" w:sz="0" w:space="0" w:color="auto"/>
      </w:divBdr>
    </w:div>
    <w:div w:id="1229999701">
      <w:bodyDiv w:val="1"/>
      <w:marLeft w:val="0"/>
      <w:marRight w:val="0"/>
      <w:marTop w:val="0"/>
      <w:marBottom w:val="0"/>
      <w:divBdr>
        <w:top w:val="none" w:sz="0" w:space="0" w:color="auto"/>
        <w:left w:val="none" w:sz="0" w:space="0" w:color="auto"/>
        <w:bottom w:val="none" w:sz="0" w:space="0" w:color="auto"/>
        <w:right w:val="none" w:sz="0" w:space="0" w:color="auto"/>
      </w:divBdr>
    </w:div>
    <w:div w:id="1302615466">
      <w:bodyDiv w:val="1"/>
      <w:marLeft w:val="0"/>
      <w:marRight w:val="0"/>
      <w:marTop w:val="0"/>
      <w:marBottom w:val="0"/>
      <w:divBdr>
        <w:top w:val="none" w:sz="0" w:space="0" w:color="auto"/>
        <w:left w:val="none" w:sz="0" w:space="0" w:color="auto"/>
        <w:bottom w:val="none" w:sz="0" w:space="0" w:color="auto"/>
        <w:right w:val="none" w:sz="0" w:space="0" w:color="auto"/>
      </w:divBdr>
    </w:div>
    <w:div w:id="1719668034">
      <w:bodyDiv w:val="1"/>
      <w:marLeft w:val="0"/>
      <w:marRight w:val="0"/>
      <w:marTop w:val="0"/>
      <w:marBottom w:val="0"/>
      <w:divBdr>
        <w:top w:val="none" w:sz="0" w:space="0" w:color="auto"/>
        <w:left w:val="none" w:sz="0" w:space="0" w:color="auto"/>
        <w:bottom w:val="none" w:sz="0" w:space="0" w:color="auto"/>
        <w:right w:val="none" w:sz="0" w:space="0" w:color="auto"/>
      </w:divBdr>
    </w:div>
    <w:div w:id="1822193875">
      <w:bodyDiv w:val="1"/>
      <w:marLeft w:val="0"/>
      <w:marRight w:val="0"/>
      <w:marTop w:val="0"/>
      <w:marBottom w:val="0"/>
      <w:divBdr>
        <w:top w:val="none" w:sz="0" w:space="0" w:color="auto"/>
        <w:left w:val="none" w:sz="0" w:space="0" w:color="auto"/>
        <w:bottom w:val="none" w:sz="0" w:space="0" w:color="auto"/>
        <w:right w:val="none" w:sz="0" w:space="0" w:color="auto"/>
      </w:divBdr>
    </w:div>
    <w:div w:id="1895391560">
      <w:bodyDiv w:val="1"/>
      <w:marLeft w:val="0"/>
      <w:marRight w:val="0"/>
      <w:marTop w:val="0"/>
      <w:marBottom w:val="0"/>
      <w:divBdr>
        <w:top w:val="none" w:sz="0" w:space="0" w:color="auto"/>
        <w:left w:val="none" w:sz="0" w:space="0" w:color="auto"/>
        <w:bottom w:val="none" w:sz="0" w:space="0" w:color="auto"/>
        <w:right w:val="none" w:sz="0" w:space="0" w:color="auto"/>
      </w:divBdr>
    </w:div>
    <w:div w:id="1949847612">
      <w:bodyDiv w:val="1"/>
      <w:marLeft w:val="0"/>
      <w:marRight w:val="0"/>
      <w:marTop w:val="0"/>
      <w:marBottom w:val="0"/>
      <w:divBdr>
        <w:top w:val="none" w:sz="0" w:space="0" w:color="auto"/>
        <w:left w:val="none" w:sz="0" w:space="0" w:color="auto"/>
        <w:bottom w:val="none" w:sz="0" w:space="0" w:color="auto"/>
        <w:right w:val="none" w:sz="0" w:space="0" w:color="auto"/>
      </w:divBdr>
    </w:div>
    <w:div w:id="2069956525">
      <w:bodyDiv w:val="1"/>
      <w:marLeft w:val="0"/>
      <w:marRight w:val="0"/>
      <w:marTop w:val="0"/>
      <w:marBottom w:val="0"/>
      <w:divBdr>
        <w:top w:val="none" w:sz="0" w:space="0" w:color="auto"/>
        <w:left w:val="none" w:sz="0" w:space="0" w:color="auto"/>
        <w:bottom w:val="none" w:sz="0" w:space="0" w:color="auto"/>
        <w:right w:val="none" w:sz="0" w:space="0" w:color="auto"/>
      </w:divBdr>
    </w:div>
    <w:div w:id="2105028409">
      <w:bodyDiv w:val="1"/>
      <w:marLeft w:val="0"/>
      <w:marRight w:val="0"/>
      <w:marTop w:val="0"/>
      <w:marBottom w:val="0"/>
      <w:divBdr>
        <w:top w:val="none" w:sz="0" w:space="0" w:color="auto"/>
        <w:left w:val="none" w:sz="0" w:space="0" w:color="auto"/>
        <w:bottom w:val="none" w:sz="0" w:space="0" w:color="auto"/>
        <w:right w:val="none" w:sz="0" w:space="0" w:color="auto"/>
      </w:divBdr>
    </w:div>
    <w:div w:id="2125269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3068</Words>
  <Characters>17493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madhusudhan reddy</dc:creator>
  <cp:keywords/>
  <dc:description/>
  <cp:lastModifiedBy>madhusudhan reddy</cp:lastModifiedBy>
  <cp:revision>11</cp:revision>
  <dcterms:created xsi:type="dcterms:W3CDTF">2025-04-03T21:50:00Z</dcterms:created>
  <dcterms:modified xsi:type="dcterms:W3CDTF">2025-04-10T19:40:00Z</dcterms:modified>
</cp:coreProperties>
</file>