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603414" w14:textId="77777777" w:rsidR="00B81FF4" w:rsidRPr="00161C47" w:rsidRDefault="00B81FF4" w:rsidP="00B81FF4">
      <w:pPr>
        <w:pStyle w:val="NormalWeb"/>
        <w:spacing w:before="0" w:beforeAutospacing="0" w:after="0" w:afterAutospacing="0"/>
        <w:jc w:val="center"/>
        <w:rPr>
          <w:rFonts w:ascii="Arial" w:hAnsi="Arial" w:cs="Arial"/>
          <w:b/>
          <w:bCs/>
          <w:color w:val="000000"/>
          <w:sz w:val="20"/>
          <w:szCs w:val="20"/>
        </w:rPr>
      </w:pPr>
      <w:r w:rsidRPr="00161C47">
        <w:rPr>
          <w:rFonts w:ascii="Arial" w:hAnsi="Arial" w:cs="Arial"/>
          <w:b/>
          <w:bCs/>
          <w:color w:val="000000"/>
          <w:sz w:val="20"/>
          <w:szCs w:val="20"/>
        </w:rPr>
        <w:t>Pooja Gandhi</w:t>
      </w:r>
    </w:p>
    <w:p w14:paraId="5DBAAB58" w14:textId="77777777" w:rsidR="00B81FF4" w:rsidRDefault="00B81FF4" w:rsidP="00B81FF4">
      <w:pPr>
        <w:pStyle w:val="NormalWeb"/>
        <w:spacing w:before="0" w:beforeAutospacing="0" w:after="0" w:afterAutospacing="0"/>
        <w:jc w:val="center"/>
        <w:rPr>
          <w:b/>
          <w:sz w:val="18"/>
          <w:szCs w:val="18"/>
        </w:rPr>
      </w:pPr>
      <w:r w:rsidRPr="00161C47">
        <w:rPr>
          <w:rFonts w:ascii="Arial" w:hAnsi="Arial" w:cs="Arial"/>
          <w:b/>
          <w:bCs/>
          <w:color w:val="000000"/>
          <w:sz w:val="18"/>
          <w:szCs w:val="18"/>
        </w:rPr>
        <w:t>Mobile Number:</w:t>
      </w:r>
      <w:r w:rsidRPr="00161C47">
        <w:rPr>
          <w:rFonts w:ascii="Arial" w:hAnsi="Arial" w:cs="Arial"/>
          <w:color w:val="000000"/>
          <w:sz w:val="18"/>
          <w:szCs w:val="18"/>
        </w:rPr>
        <w:t xml:space="preserve"> 973-727-5643  </w:t>
      </w:r>
      <w:r w:rsidRPr="00161C47">
        <w:rPr>
          <w:rFonts w:ascii="Arial" w:hAnsi="Arial" w:cs="Arial"/>
          <w:b/>
          <w:bCs/>
          <w:color w:val="000000"/>
          <w:sz w:val="18"/>
          <w:szCs w:val="18"/>
        </w:rPr>
        <w:t>Email:</w:t>
      </w:r>
      <w:r w:rsidRPr="00161C47">
        <w:rPr>
          <w:rFonts w:ascii="Arial" w:hAnsi="Arial" w:cs="Arial"/>
          <w:color w:val="000000"/>
          <w:sz w:val="18"/>
          <w:szCs w:val="18"/>
        </w:rPr>
        <w:t xml:space="preserve"> </w:t>
      </w:r>
      <w:hyperlink r:id="rId7" w:history="1">
        <w:r w:rsidRPr="00161C47">
          <w:rPr>
            <w:rStyle w:val="Hyperlink"/>
            <w:rFonts w:ascii="Arial" w:hAnsi="Arial" w:cs="Arial"/>
            <w:color w:val="1155CC"/>
            <w:sz w:val="18"/>
            <w:szCs w:val="18"/>
          </w:rPr>
          <w:t>poojabgandhi78@gmail.com</w:t>
        </w:r>
      </w:hyperlink>
      <w:r w:rsidRPr="00161C47">
        <w:rPr>
          <w:rFonts w:ascii="Arial" w:hAnsi="Arial" w:cs="Arial"/>
          <w:color w:val="000000"/>
          <w:sz w:val="18"/>
          <w:szCs w:val="18"/>
        </w:rPr>
        <w:t xml:space="preserve">  </w:t>
      </w:r>
      <w:r w:rsidRPr="00161C47">
        <w:rPr>
          <w:rFonts w:ascii="Arial" w:hAnsi="Arial" w:cs="Arial"/>
          <w:b/>
          <w:bCs/>
          <w:color w:val="000000"/>
          <w:sz w:val="18"/>
          <w:szCs w:val="18"/>
        </w:rPr>
        <w:t>LinkedIn profile:</w:t>
      </w:r>
      <w:hyperlink r:id="rId8" w:history="1">
        <w:r w:rsidRPr="00161C47">
          <w:rPr>
            <w:rStyle w:val="Hyperlink"/>
            <w:rFonts w:ascii="Arial" w:hAnsi="Arial" w:cs="Arial"/>
            <w:color w:val="1155CC"/>
            <w:sz w:val="18"/>
            <w:szCs w:val="18"/>
          </w:rPr>
          <w:t xml:space="preserve"> https://www.linkedin.com/in/pooja-b-gandhi/</w:t>
        </w:r>
      </w:hyperlink>
    </w:p>
    <w:p w14:paraId="00000001" w14:textId="77777777" w:rsidR="00BF257C" w:rsidRDefault="00AE5F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18"/>
          <w:szCs w:val="18"/>
        </w:rPr>
      </w:pPr>
      <w:r>
        <w:rPr>
          <w:b/>
          <w:sz w:val="18"/>
          <w:szCs w:val="18"/>
        </w:rPr>
        <w:t>Summary:</w:t>
      </w:r>
    </w:p>
    <w:p w14:paraId="00000002" w14:textId="31C21B29" w:rsidR="00BF257C" w:rsidRDefault="00AE5FA2">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color w:val="000000"/>
          <w:sz w:val="16"/>
          <w:szCs w:val="16"/>
        </w:rPr>
      </w:pPr>
      <w:r>
        <w:rPr>
          <w:rFonts w:ascii="Verdana" w:eastAsia="Verdana" w:hAnsi="Verdana" w:cs="Verdana"/>
          <w:b/>
          <w:color w:val="222222"/>
          <w:sz w:val="16"/>
          <w:szCs w:val="16"/>
          <w:highlight w:val="white"/>
        </w:rPr>
        <w:t>Seasoned Product Professional:</w:t>
      </w:r>
      <w:r>
        <w:rPr>
          <w:rFonts w:ascii="Verdana" w:eastAsia="Verdana" w:hAnsi="Verdana" w:cs="Verdana"/>
          <w:color w:val="222222"/>
          <w:sz w:val="16"/>
          <w:szCs w:val="16"/>
          <w:highlight w:val="white"/>
        </w:rPr>
        <w:t xml:space="preserve"> Over 21 years of experience in</w:t>
      </w:r>
      <w:r>
        <w:rPr>
          <w:rFonts w:ascii="Verdana" w:eastAsia="Verdana" w:hAnsi="Verdana" w:cs="Verdana"/>
          <w:b/>
          <w:color w:val="222222"/>
          <w:sz w:val="16"/>
          <w:szCs w:val="16"/>
          <w:highlight w:val="white"/>
        </w:rPr>
        <w:t xml:space="preserve"> </w:t>
      </w:r>
      <w:r>
        <w:rPr>
          <w:rFonts w:ascii="Verdana" w:eastAsia="Verdana" w:hAnsi="Verdana" w:cs="Verdana"/>
          <w:color w:val="222222"/>
          <w:sz w:val="16"/>
          <w:szCs w:val="16"/>
          <w:highlight w:val="white"/>
        </w:rPr>
        <w:t xml:space="preserve">Software &amp; IT, with increasing levels of responsibility and profound </w:t>
      </w:r>
      <w:r w:rsidR="00565D93">
        <w:rPr>
          <w:rFonts w:ascii="Verdana" w:eastAsia="Verdana" w:hAnsi="Verdana" w:cs="Verdana"/>
          <w:color w:val="222222"/>
          <w:sz w:val="16"/>
          <w:szCs w:val="16"/>
          <w:highlight w:val="white"/>
        </w:rPr>
        <w:t xml:space="preserve">expertise in Product </w:t>
      </w:r>
      <w:r>
        <w:rPr>
          <w:rFonts w:ascii="Verdana" w:eastAsia="Verdana" w:hAnsi="Verdana" w:cs="Verdana"/>
          <w:color w:val="222222"/>
          <w:sz w:val="16"/>
          <w:szCs w:val="16"/>
          <w:highlight w:val="white"/>
        </w:rPr>
        <w:t xml:space="preserve">Ownership &amp; Technical </w:t>
      </w:r>
      <w:r w:rsidR="00565D93">
        <w:rPr>
          <w:rFonts w:ascii="Verdana" w:eastAsia="Verdana" w:hAnsi="Verdana" w:cs="Verdana"/>
          <w:color w:val="222222"/>
          <w:sz w:val="16"/>
          <w:szCs w:val="16"/>
          <w:highlight w:val="white"/>
        </w:rPr>
        <w:t>Product/</w:t>
      </w:r>
      <w:r>
        <w:rPr>
          <w:rFonts w:ascii="Verdana" w:eastAsia="Verdana" w:hAnsi="Verdana" w:cs="Verdana"/>
          <w:color w:val="222222"/>
          <w:sz w:val="16"/>
          <w:szCs w:val="16"/>
          <w:highlight w:val="white"/>
        </w:rPr>
        <w:t xml:space="preserve">Project management. </w:t>
      </w:r>
    </w:p>
    <w:p w14:paraId="00000003" w14:textId="1B785091" w:rsidR="00BF257C" w:rsidRDefault="00AE5FA2">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sz w:val="16"/>
          <w:szCs w:val="16"/>
        </w:rPr>
      </w:pPr>
      <w:r>
        <w:rPr>
          <w:rFonts w:ascii="Verdana" w:eastAsia="Verdana" w:hAnsi="Verdana" w:cs="Verdana"/>
          <w:b/>
          <w:color w:val="222222"/>
          <w:sz w:val="16"/>
          <w:szCs w:val="16"/>
          <w:highlight w:val="white"/>
        </w:rPr>
        <w:t>Agile Expertise</w:t>
      </w:r>
      <w:r>
        <w:rPr>
          <w:rFonts w:ascii="Verdana" w:eastAsia="Verdana" w:hAnsi="Verdana" w:cs="Verdana"/>
          <w:color w:val="222222"/>
          <w:sz w:val="16"/>
          <w:szCs w:val="16"/>
          <w:highlight w:val="white"/>
        </w:rPr>
        <w:t xml:space="preserve">: </w:t>
      </w:r>
      <w:r>
        <w:rPr>
          <w:rFonts w:ascii="Verdana" w:eastAsia="Verdana" w:hAnsi="Verdana" w:cs="Verdana"/>
          <w:sz w:val="16"/>
          <w:szCs w:val="16"/>
        </w:rPr>
        <w:t xml:space="preserve">Profound experience managing projects using Agile methodologies (JIRA), </w:t>
      </w:r>
      <w:r>
        <w:rPr>
          <w:rFonts w:ascii="Verdana" w:eastAsia="Verdana" w:hAnsi="Verdana" w:cs="Verdana"/>
          <w:color w:val="222222"/>
          <w:sz w:val="16"/>
          <w:szCs w:val="16"/>
        </w:rPr>
        <w:t>ensuring seamless</w:t>
      </w:r>
      <w:r>
        <w:rPr>
          <w:rFonts w:ascii="Verdana" w:eastAsia="Verdana" w:hAnsi="Verdana" w:cs="Verdana"/>
          <w:b/>
          <w:color w:val="222222"/>
          <w:sz w:val="16"/>
          <w:szCs w:val="16"/>
        </w:rPr>
        <w:t xml:space="preserve"> </w:t>
      </w:r>
      <w:r>
        <w:rPr>
          <w:rFonts w:ascii="Verdana" w:eastAsia="Verdana" w:hAnsi="Verdana" w:cs="Verdana"/>
          <w:color w:val="222222"/>
          <w:sz w:val="16"/>
          <w:szCs w:val="16"/>
        </w:rPr>
        <w:t xml:space="preserve">backlog management, </w:t>
      </w:r>
      <w:r w:rsidR="00244771">
        <w:rPr>
          <w:rFonts w:ascii="Verdana" w:eastAsia="Verdana" w:hAnsi="Verdana" w:cs="Verdana"/>
          <w:color w:val="222222"/>
          <w:sz w:val="16"/>
          <w:szCs w:val="16"/>
        </w:rPr>
        <w:t xml:space="preserve">refine acceptance criteria, </w:t>
      </w:r>
      <w:r>
        <w:rPr>
          <w:rFonts w:ascii="Verdana" w:eastAsia="Verdana" w:hAnsi="Verdana" w:cs="Verdana"/>
          <w:color w:val="222222"/>
          <w:sz w:val="16"/>
          <w:szCs w:val="16"/>
        </w:rPr>
        <w:t>sprint planning, and prioritization</w:t>
      </w:r>
      <w:r>
        <w:rPr>
          <w:rFonts w:ascii="Verdana" w:eastAsia="Verdana" w:hAnsi="Verdana" w:cs="Verdana"/>
          <w:b/>
          <w:color w:val="222222"/>
          <w:sz w:val="16"/>
          <w:szCs w:val="16"/>
        </w:rPr>
        <w:t xml:space="preserve"> </w:t>
      </w:r>
      <w:r>
        <w:rPr>
          <w:rFonts w:ascii="Verdana" w:eastAsia="Verdana" w:hAnsi="Verdana" w:cs="Verdana"/>
          <w:color w:val="222222"/>
          <w:sz w:val="16"/>
          <w:szCs w:val="16"/>
        </w:rPr>
        <w:t>to deliver value-driven products. Proven expertise in facilitating Scrum ceremonies including daily stand ups, sprint review and retrospective meetings, removing impediments</w:t>
      </w:r>
      <w:r w:rsidR="00EC4900">
        <w:rPr>
          <w:rFonts w:ascii="Verdana" w:eastAsia="Verdana" w:hAnsi="Verdana" w:cs="Verdana"/>
          <w:color w:val="222222"/>
          <w:sz w:val="16"/>
          <w:szCs w:val="16"/>
        </w:rPr>
        <w:t xml:space="preserve"> as scrum master</w:t>
      </w:r>
      <w:r>
        <w:rPr>
          <w:rFonts w:ascii="Verdana" w:eastAsia="Verdana" w:hAnsi="Verdana" w:cs="Verdana"/>
          <w:color w:val="222222"/>
          <w:sz w:val="16"/>
          <w:szCs w:val="16"/>
        </w:rPr>
        <w:t>, and ensuring alignment with Organization</w:t>
      </w:r>
      <w:r w:rsidR="00EC4900">
        <w:rPr>
          <w:rFonts w:ascii="Verdana" w:eastAsia="Verdana" w:hAnsi="Verdana" w:cs="Verdana"/>
          <w:color w:val="222222"/>
          <w:sz w:val="16"/>
          <w:szCs w:val="16"/>
        </w:rPr>
        <w:t>al strategic &amp; Business goals.</w:t>
      </w:r>
      <w:r>
        <w:rPr>
          <w:rFonts w:ascii="Verdana" w:eastAsia="Verdana" w:hAnsi="Verdana" w:cs="Verdana"/>
          <w:color w:val="222222"/>
          <w:sz w:val="16"/>
          <w:szCs w:val="16"/>
        </w:rPr>
        <w:t xml:space="preserve"> </w:t>
      </w:r>
    </w:p>
    <w:p w14:paraId="00000004" w14:textId="77777777" w:rsidR="00BF257C" w:rsidRDefault="00AE5FA2">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sz w:val="16"/>
          <w:szCs w:val="16"/>
        </w:rPr>
      </w:pPr>
      <w:r>
        <w:rPr>
          <w:rFonts w:ascii="Verdana" w:eastAsia="Verdana" w:hAnsi="Verdana" w:cs="Verdana"/>
          <w:b/>
          <w:color w:val="222222"/>
          <w:sz w:val="16"/>
          <w:szCs w:val="16"/>
          <w:highlight w:val="white"/>
        </w:rPr>
        <w:t>Strategic Leadership</w:t>
      </w:r>
      <w:r>
        <w:rPr>
          <w:rFonts w:ascii="Verdana" w:eastAsia="Verdana" w:hAnsi="Verdana" w:cs="Verdana"/>
          <w:color w:val="222222"/>
          <w:sz w:val="16"/>
          <w:szCs w:val="16"/>
          <w:highlight w:val="white"/>
        </w:rPr>
        <w:t xml:space="preserve">: </w:t>
      </w:r>
      <w:r>
        <w:rPr>
          <w:rFonts w:ascii="Verdana" w:eastAsia="Verdana" w:hAnsi="Verdana" w:cs="Verdana"/>
          <w:sz w:val="16"/>
          <w:szCs w:val="16"/>
        </w:rPr>
        <w:t xml:space="preserve">Experience </w:t>
      </w:r>
      <w:r>
        <w:rPr>
          <w:rFonts w:ascii="Verdana" w:eastAsia="Verdana" w:hAnsi="Verdana" w:cs="Verdana"/>
          <w:color w:val="222222"/>
          <w:sz w:val="16"/>
          <w:szCs w:val="16"/>
        </w:rPr>
        <w:t>managing applications</w:t>
      </w:r>
      <w:r>
        <w:rPr>
          <w:rFonts w:ascii="Verdana" w:eastAsia="Verdana" w:hAnsi="Verdana" w:cs="Verdana"/>
          <w:b/>
          <w:color w:val="222222"/>
          <w:sz w:val="16"/>
          <w:szCs w:val="16"/>
        </w:rPr>
        <w:t xml:space="preserve"> </w:t>
      </w:r>
      <w:r>
        <w:rPr>
          <w:rFonts w:ascii="Verdana" w:eastAsia="Verdana" w:hAnsi="Verdana" w:cs="Verdana"/>
          <w:color w:val="222222"/>
          <w:sz w:val="16"/>
          <w:szCs w:val="16"/>
        </w:rPr>
        <w:t xml:space="preserve">with high revenue impact, </w:t>
      </w:r>
      <w:r>
        <w:rPr>
          <w:rFonts w:ascii="Verdana" w:eastAsia="Verdana" w:hAnsi="Verdana" w:cs="Verdana"/>
          <w:sz w:val="16"/>
          <w:szCs w:val="16"/>
        </w:rPr>
        <w:t>across HealthCare, Insurance, Banking, Advertising (DSP/SSP) and Supply Chain Management domains.</w:t>
      </w:r>
    </w:p>
    <w:p w14:paraId="00000005" w14:textId="77777777" w:rsidR="00BF257C" w:rsidRDefault="00AE5FA2">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Verdana" w:eastAsia="Verdana" w:hAnsi="Verdana" w:cs="Verdana"/>
          <w:b/>
          <w:sz w:val="16"/>
          <w:szCs w:val="16"/>
        </w:rPr>
      </w:pPr>
      <w:r>
        <w:rPr>
          <w:rFonts w:ascii="Verdana" w:eastAsia="Verdana" w:hAnsi="Verdana" w:cs="Verdana"/>
          <w:b/>
          <w:color w:val="222222"/>
          <w:sz w:val="16"/>
          <w:szCs w:val="16"/>
          <w:highlight w:val="white"/>
        </w:rPr>
        <w:t>Technical Expertise:</w:t>
      </w:r>
    </w:p>
    <w:p w14:paraId="00000006" w14:textId="77777777" w:rsidR="00BF257C" w:rsidRDefault="00AE5FA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sz w:val="16"/>
          <w:szCs w:val="16"/>
        </w:rPr>
      </w:pPr>
      <w:r>
        <w:rPr>
          <w:rFonts w:ascii="Verdana" w:eastAsia="Verdana" w:hAnsi="Verdana" w:cs="Verdana"/>
          <w:sz w:val="16"/>
          <w:szCs w:val="16"/>
        </w:rPr>
        <w:t>In-depth knowledge of Java architecture, integration, web development frameworks and application servers</w:t>
      </w:r>
    </w:p>
    <w:p w14:paraId="00000007" w14:textId="77777777" w:rsidR="00BF257C" w:rsidRDefault="00AE5FA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sz w:val="16"/>
          <w:szCs w:val="16"/>
        </w:rPr>
      </w:pPr>
      <w:r>
        <w:rPr>
          <w:rFonts w:ascii="Verdana" w:eastAsia="Verdana" w:hAnsi="Verdana" w:cs="Verdana"/>
          <w:sz w:val="16"/>
          <w:szCs w:val="16"/>
        </w:rPr>
        <w:t xml:space="preserve">Proficient in SDLC processes - requirements gathering, design, QA, defect tracking, &amp; release management. </w:t>
      </w:r>
    </w:p>
    <w:p w14:paraId="00000008" w14:textId="77777777" w:rsidR="00BF257C" w:rsidRDefault="00AE5FA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sz w:val="16"/>
          <w:szCs w:val="16"/>
        </w:rPr>
      </w:pPr>
      <w:r>
        <w:rPr>
          <w:rFonts w:ascii="Verdana" w:eastAsia="Verdana" w:hAnsi="Verdana" w:cs="Verdana"/>
          <w:sz w:val="16"/>
          <w:szCs w:val="16"/>
        </w:rPr>
        <w:t>Strong hands-on database and SQL skills with Oracle, MYSQL and IBM DB2.</w:t>
      </w:r>
    </w:p>
    <w:p w14:paraId="00000009" w14:textId="77777777" w:rsidR="00BF257C" w:rsidRDefault="00AE5FA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sz w:val="16"/>
          <w:szCs w:val="16"/>
        </w:rPr>
      </w:pPr>
      <w:r>
        <w:rPr>
          <w:rFonts w:ascii="Verdana" w:eastAsia="Verdana" w:hAnsi="Verdana" w:cs="Verdana"/>
          <w:sz w:val="16"/>
          <w:szCs w:val="16"/>
        </w:rPr>
        <w:t>Strong expertise with JIRA, Confluence as product management tools</w:t>
      </w:r>
    </w:p>
    <w:p w14:paraId="0000000A" w14:textId="7A87AC72" w:rsidR="00BF257C" w:rsidRDefault="00AE5FA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sz w:val="16"/>
          <w:szCs w:val="16"/>
        </w:rPr>
      </w:pPr>
      <w:r>
        <w:rPr>
          <w:rFonts w:ascii="Verdana" w:eastAsia="Verdana" w:hAnsi="Verdana" w:cs="Verdana"/>
          <w:sz w:val="16"/>
          <w:szCs w:val="16"/>
        </w:rPr>
        <w:t xml:space="preserve">Well versed with XML and JSON formats for APIs </w:t>
      </w:r>
      <w:r w:rsidR="00F200E7">
        <w:rPr>
          <w:rFonts w:ascii="Verdana" w:eastAsia="Verdana" w:hAnsi="Verdana" w:cs="Verdana"/>
          <w:sz w:val="16"/>
          <w:szCs w:val="16"/>
        </w:rPr>
        <w:t xml:space="preserve">(REST, SOAP) </w:t>
      </w:r>
      <w:r>
        <w:rPr>
          <w:rFonts w:ascii="Verdana" w:eastAsia="Verdana" w:hAnsi="Verdana" w:cs="Verdana"/>
          <w:sz w:val="16"/>
          <w:szCs w:val="16"/>
        </w:rPr>
        <w:t xml:space="preserve">and postman tool for API testing </w:t>
      </w:r>
    </w:p>
    <w:p w14:paraId="0000000B" w14:textId="77777777" w:rsidR="00BF257C" w:rsidRDefault="00AE5FA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6"/>
          <w:szCs w:val="16"/>
        </w:rPr>
      </w:pPr>
      <w:r>
        <w:rPr>
          <w:rFonts w:ascii="Verdana" w:eastAsia="Verdana" w:hAnsi="Verdana" w:cs="Verdana"/>
          <w:b/>
          <w:sz w:val="16"/>
          <w:szCs w:val="16"/>
        </w:rPr>
        <w:t>Stakeholder Collaboration:</w:t>
      </w:r>
      <w:r>
        <w:rPr>
          <w:rFonts w:ascii="Verdana" w:eastAsia="Verdana" w:hAnsi="Verdana" w:cs="Verdana"/>
          <w:sz w:val="16"/>
          <w:szCs w:val="16"/>
        </w:rPr>
        <w:t xml:space="preserve"> Effective liaison between</w:t>
      </w:r>
      <w:r>
        <w:rPr>
          <w:rFonts w:ascii="Verdana" w:eastAsia="Verdana" w:hAnsi="Verdana" w:cs="Verdana"/>
          <w:b/>
          <w:sz w:val="16"/>
          <w:szCs w:val="16"/>
        </w:rPr>
        <w:t xml:space="preserve"> </w:t>
      </w:r>
      <w:r>
        <w:rPr>
          <w:rFonts w:ascii="Verdana" w:eastAsia="Verdana" w:hAnsi="Verdana" w:cs="Verdana"/>
          <w:sz w:val="16"/>
          <w:szCs w:val="16"/>
        </w:rPr>
        <w:t xml:space="preserve">business stakeholders, product and development teams, ensuring clear communication of business requirements and functional specifications. </w:t>
      </w:r>
    </w:p>
    <w:p w14:paraId="0000000C" w14:textId="601F261E" w:rsidR="00BF257C" w:rsidRDefault="00AE5FA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6"/>
          <w:szCs w:val="16"/>
        </w:rPr>
      </w:pPr>
      <w:r>
        <w:rPr>
          <w:rFonts w:ascii="Verdana" w:eastAsia="Verdana" w:hAnsi="Verdana" w:cs="Verdana"/>
          <w:b/>
          <w:color w:val="222222"/>
          <w:sz w:val="16"/>
          <w:szCs w:val="16"/>
          <w:highlight w:val="white"/>
        </w:rPr>
        <w:t>Team Leadership:</w:t>
      </w:r>
      <w:r>
        <w:rPr>
          <w:rFonts w:ascii="Verdana" w:eastAsia="Verdana" w:hAnsi="Verdana" w:cs="Verdana"/>
          <w:color w:val="222222"/>
          <w:sz w:val="16"/>
          <w:szCs w:val="16"/>
          <w:highlight w:val="white"/>
        </w:rPr>
        <w:t xml:space="preserve"> </w:t>
      </w:r>
      <w:r w:rsidR="00F200E7">
        <w:rPr>
          <w:rFonts w:ascii="Verdana" w:hAnsi="Verdana"/>
          <w:color w:val="222222"/>
          <w:sz w:val="16"/>
          <w:szCs w:val="16"/>
          <w:shd w:val="clear" w:color="auto" w:fill="FFFFFF"/>
        </w:rPr>
        <w:t xml:space="preserve">Led cross-functional teams including product, development, UI and QA across geographies </w:t>
      </w:r>
      <w:r w:rsidR="00F200E7">
        <w:rPr>
          <w:rFonts w:ascii="Verdana" w:hAnsi="Verdana"/>
          <w:color w:val="000000"/>
          <w:sz w:val="16"/>
          <w:szCs w:val="16"/>
        </w:rPr>
        <w:t>(including offshore),</w:t>
      </w:r>
      <w:r w:rsidR="00F200E7">
        <w:rPr>
          <w:rFonts w:ascii="Verdana" w:hAnsi="Verdana"/>
          <w:color w:val="222222"/>
          <w:sz w:val="16"/>
          <w:szCs w:val="16"/>
          <w:shd w:val="clear" w:color="auto" w:fill="FFFFFF"/>
        </w:rPr>
        <w:t xml:space="preserve"> driving delivery of large-scale, complex engineering solutions and fast paced releases</w:t>
      </w:r>
      <w:r>
        <w:rPr>
          <w:rFonts w:ascii="Verdana" w:eastAsia="Verdana" w:hAnsi="Verdana" w:cs="Verdana"/>
          <w:color w:val="222222"/>
          <w:sz w:val="16"/>
          <w:szCs w:val="16"/>
          <w:highlight w:val="white"/>
        </w:rPr>
        <w:t>.</w:t>
      </w:r>
    </w:p>
    <w:p w14:paraId="0000000D" w14:textId="77777777" w:rsidR="00BF257C" w:rsidRDefault="00AE5FA2">
      <w:pPr>
        <w:numPr>
          <w:ilvl w:val="0"/>
          <w:numId w:val="6"/>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22222"/>
          <w:sz w:val="16"/>
          <w:szCs w:val="16"/>
        </w:rPr>
      </w:pPr>
      <w:r>
        <w:rPr>
          <w:rFonts w:ascii="Verdana" w:eastAsia="Verdana" w:hAnsi="Verdana" w:cs="Verdana"/>
          <w:b/>
          <w:color w:val="222222"/>
          <w:sz w:val="16"/>
          <w:szCs w:val="16"/>
          <w:highlight w:val="white"/>
        </w:rPr>
        <w:t>Customer-Centric Focus:</w:t>
      </w:r>
      <w:r>
        <w:rPr>
          <w:rFonts w:ascii="Verdana" w:eastAsia="Verdana" w:hAnsi="Verdana" w:cs="Verdana"/>
          <w:color w:val="222222"/>
          <w:sz w:val="16"/>
          <w:szCs w:val="16"/>
          <w:highlight w:val="white"/>
        </w:rPr>
        <w:t xml:space="preserve"> Expertise in gathering and translating customer needs into actionable features, prioritizing deliverables to achieve high customer satisfaction.</w:t>
      </w:r>
    </w:p>
    <w:p w14:paraId="0000000E" w14:textId="77777777" w:rsidR="00BF257C" w:rsidRDefault="00AE5FA2">
      <w:pPr>
        <w:numPr>
          <w:ilvl w:val="0"/>
          <w:numId w:val="6"/>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22222"/>
          <w:sz w:val="16"/>
          <w:szCs w:val="16"/>
        </w:rPr>
      </w:pPr>
      <w:r>
        <w:rPr>
          <w:rFonts w:ascii="Verdana" w:eastAsia="Verdana" w:hAnsi="Verdana" w:cs="Verdana"/>
          <w:b/>
          <w:color w:val="222222"/>
          <w:sz w:val="16"/>
          <w:szCs w:val="16"/>
          <w:highlight w:val="white"/>
        </w:rPr>
        <w:t xml:space="preserve">Problem-Solving: </w:t>
      </w:r>
      <w:r>
        <w:rPr>
          <w:rFonts w:ascii="Verdana" w:eastAsia="Verdana" w:hAnsi="Verdana" w:cs="Verdana"/>
          <w:color w:val="222222"/>
          <w:sz w:val="16"/>
          <w:szCs w:val="16"/>
          <w:highlight w:val="white"/>
        </w:rPr>
        <w:t>Exceptional analytical and communication skills with a focus on delivering innovative, efficient solutions and managing day to day coordination.</w:t>
      </w:r>
    </w:p>
    <w:p w14:paraId="0000000F" w14:textId="77777777" w:rsidR="00BF257C" w:rsidRDefault="00AE5FA2">
      <w:pPr>
        <w:numPr>
          <w:ilvl w:val="0"/>
          <w:numId w:val="6"/>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22222"/>
          <w:sz w:val="16"/>
          <w:szCs w:val="16"/>
        </w:rPr>
      </w:pPr>
      <w:r>
        <w:rPr>
          <w:rFonts w:ascii="Verdana" w:eastAsia="Verdana" w:hAnsi="Verdana" w:cs="Verdana"/>
          <w:b/>
          <w:color w:val="222222"/>
          <w:sz w:val="16"/>
          <w:szCs w:val="16"/>
          <w:highlight w:val="white"/>
        </w:rPr>
        <w:t>Spearheaded product initiatives</w:t>
      </w:r>
      <w:r>
        <w:rPr>
          <w:rFonts w:ascii="Verdana" w:eastAsia="Verdana" w:hAnsi="Verdana" w:cs="Verdana"/>
          <w:color w:val="222222"/>
          <w:sz w:val="16"/>
          <w:szCs w:val="16"/>
          <w:highlight w:val="white"/>
        </w:rPr>
        <w:t xml:space="preserve"> across domains resulting in measurable business outcomes.</w:t>
      </w:r>
    </w:p>
    <w:p w14:paraId="00000010" w14:textId="77777777" w:rsidR="00BF257C" w:rsidRDefault="00AE5FA2">
      <w:pPr>
        <w:numPr>
          <w:ilvl w:val="0"/>
          <w:numId w:val="6"/>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22222"/>
          <w:sz w:val="16"/>
          <w:szCs w:val="16"/>
        </w:rPr>
      </w:pPr>
      <w:r>
        <w:rPr>
          <w:rFonts w:ascii="Verdana" w:eastAsia="Verdana" w:hAnsi="Verdana" w:cs="Verdana"/>
          <w:b/>
          <w:color w:val="222222"/>
          <w:sz w:val="16"/>
          <w:szCs w:val="16"/>
          <w:highlight w:val="white"/>
        </w:rPr>
        <w:t xml:space="preserve">Delivered multiple high-impact releases </w:t>
      </w:r>
      <w:r>
        <w:rPr>
          <w:rFonts w:ascii="Verdana" w:eastAsia="Verdana" w:hAnsi="Verdana" w:cs="Verdana"/>
          <w:color w:val="222222"/>
          <w:sz w:val="16"/>
          <w:szCs w:val="16"/>
          <w:highlight w:val="white"/>
        </w:rPr>
        <w:t>on time and within budget while managing competing priorities.</w:t>
      </w:r>
    </w:p>
    <w:p w14:paraId="00000011" w14:textId="77777777" w:rsidR="00BF257C" w:rsidRDefault="00AE5FA2">
      <w:pPr>
        <w:numPr>
          <w:ilvl w:val="0"/>
          <w:numId w:val="6"/>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Noto Sans Symbols" w:eastAsia="Noto Sans Symbols" w:hAnsi="Noto Sans Symbols" w:cs="Noto Sans Symbols"/>
          <w:color w:val="222222"/>
          <w:sz w:val="16"/>
          <w:szCs w:val="16"/>
          <w:highlight w:val="white"/>
        </w:rPr>
      </w:pPr>
      <w:r>
        <w:rPr>
          <w:rFonts w:ascii="Verdana" w:eastAsia="Verdana" w:hAnsi="Verdana" w:cs="Verdana"/>
          <w:b/>
          <w:color w:val="222222"/>
          <w:sz w:val="16"/>
          <w:szCs w:val="16"/>
          <w:highlight w:val="white"/>
        </w:rPr>
        <w:t>Generative AI</w:t>
      </w:r>
      <w:r>
        <w:rPr>
          <w:rFonts w:ascii="Verdana" w:eastAsia="Verdana" w:hAnsi="Verdana" w:cs="Verdana"/>
          <w:color w:val="222222"/>
          <w:sz w:val="16"/>
          <w:szCs w:val="16"/>
          <w:highlight w:val="white"/>
        </w:rPr>
        <w:t>: Basic familiarity on fundamentals and applications, including prompt engineering on different AI models</w:t>
      </w:r>
    </w:p>
    <w:p w14:paraId="00000012" w14:textId="77777777" w:rsidR="00BF257C" w:rsidRDefault="00AE5FA2">
      <w:pPr>
        <w:rPr>
          <w:rFonts w:ascii="Verdana" w:eastAsia="Verdana" w:hAnsi="Verdana" w:cs="Verdana"/>
          <w:sz w:val="16"/>
          <w:szCs w:val="16"/>
          <w:u w:val="single"/>
        </w:rPr>
      </w:pPr>
      <w:r>
        <w:rPr>
          <w:rFonts w:ascii="Verdana" w:eastAsia="Verdana" w:hAnsi="Verdana" w:cs="Verdana"/>
          <w:b/>
          <w:sz w:val="16"/>
          <w:szCs w:val="16"/>
          <w:u w:val="single"/>
        </w:rPr>
        <w:t>Academic Qualifications/Certifications</w:t>
      </w:r>
    </w:p>
    <w:p w14:paraId="00000013" w14:textId="77777777" w:rsidR="00BF257C" w:rsidRDefault="00AE5FA2">
      <w:pPr>
        <w:numPr>
          <w:ilvl w:val="0"/>
          <w:numId w:val="7"/>
        </w:num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360"/>
        <w:jc w:val="both"/>
        <w:rPr>
          <w:sz w:val="16"/>
          <w:szCs w:val="16"/>
        </w:rPr>
      </w:pPr>
      <w:r>
        <w:rPr>
          <w:rFonts w:ascii="Verdana" w:eastAsia="Verdana" w:hAnsi="Verdana" w:cs="Verdana"/>
          <w:b/>
          <w:sz w:val="16"/>
          <w:szCs w:val="16"/>
        </w:rPr>
        <w:t>Bachelor of Engineering</w:t>
      </w:r>
      <w:r>
        <w:rPr>
          <w:rFonts w:ascii="Verdana" w:eastAsia="Verdana" w:hAnsi="Verdana" w:cs="Verdana"/>
          <w:sz w:val="16"/>
          <w:szCs w:val="16"/>
        </w:rPr>
        <w:t xml:space="preserve"> from D. J. Sanghvi College of Engineering (Mumbai University),1999</w:t>
      </w:r>
    </w:p>
    <w:p w14:paraId="00000014" w14:textId="77777777" w:rsidR="00BF257C" w:rsidRDefault="00AE5FA2">
      <w:pPr>
        <w:numPr>
          <w:ilvl w:val="0"/>
          <w:numId w:val="7"/>
        </w:num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360"/>
        <w:jc w:val="both"/>
        <w:rPr>
          <w:sz w:val="16"/>
          <w:szCs w:val="16"/>
        </w:rPr>
      </w:pPr>
      <w:r>
        <w:rPr>
          <w:rFonts w:ascii="Verdana" w:eastAsia="Verdana" w:hAnsi="Verdana" w:cs="Verdana"/>
          <w:b/>
          <w:sz w:val="16"/>
          <w:szCs w:val="16"/>
        </w:rPr>
        <w:t>PGDST</w:t>
      </w:r>
      <w:r>
        <w:rPr>
          <w:rFonts w:ascii="Verdana" w:eastAsia="Verdana" w:hAnsi="Verdana" w:cs="Verdana"/>
          <w:sz w:val="16"/>
          <w:szCs w:val="16"/>
        </w:rPr>
        <w:t xml:space="preserve"> </w:t>
      </w:r>
      <w:r>
        <w:rPr>
          <w:rFonts w:ascii="Verdana" w:eastAsia="Verdana" w:hAnsi="Verdana" w:cs="Verdana"/>
          <w:b/>
          <w:sz w:val="16"/>
          <w:szCs w:val="16"/>
        </w:rPr>
        <w:t xml:space="preserve">certification </w:t>
      </w:r>
      <w:r>
        <w:rPr>
          <w:rFonts w:ascii="Verdana" w:eastAsia="Verdana" w:hAnsi="Verdana" w:cs="Verdana"/>
          <w:sz w:val="16"/>
          <w:szCs w:val="16"/>
        </w:rPr>
        <w:t>(from NCST Mumbai),</w:t>
      </w:r>
      <w:r>
        <w:rPr>
          <w:rFonts w:ascii="Verdana" w:eastAsia="Verdana" w:hAnsi="Verdana" w:cs="Verdana"/>
          <w:b/>
          <w:sz w:val="16"/>
          <w:szCs w:val="16"/>
        </w:rPr>
        <w:t xml:space="preserve"> </w:t>
      </w:r>
      <w:r>
        <w:rPr>
          <w:rFonts w:ascii="Verdana" w:eastAsia="Verdana" w:hAnsi="Verdana" w:cs="Verdana"/>
          <w:sz w:val="16"/>
          <w:szCs w:val="16"/>
        </w:rPr>
        <w:t>2001</w:t>
      </w:r>
    </w:p>
    <w:p w14:paraId="00000015" w14:textId="77777777" w:rsidR="00BF257C" w:rsidRDefault="00AE5FA2">
      <w:pPr>
        <w:numPr>
          <w:ilvl w:val="0"/>
          <w:numId w:val="7"/>
        </w:num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360"/>
        <w:jc w:val="both"/>
        <w:rPr>
          <w:sz w:val="16"/>
          <w:szCs w:val="16"/>
        </w:rPr>
      </w:pPr>
      <w:r>
        <w:rPr>
          <w:rFonts w:ascii="Verdana" w:eastAsia="Verdana" w:hAnsi="Verdana" w:cs="Verdana"/>
          <w:b/>
          <w:sz w:val="16"/>
          <w:szCs w:val="16"/>
        </w:rPr>
        <w:t>Professional Scrum Product Owner Certification (PSPO 1)</w:t>
      </w:r>
      <w:r>
        <w:rPr>
          <w:rFonts w:ascii="Verdana" w:eastAsia="Verdana" w:hAnsi="Verdana" w:cs="Verdana"/>
          <w:sz w:val="16"/>
          <w:szCs w:val="16"/>
        </w:rPr>
        <w:t xml:space="preserve"> from scrum.org, 2024</w:t>
      </w:r>
    </w:p>
    <w:p w14:paraId="00000016" w14:textId="77777777" w:rsidR="00BF257C" w:rsidRDefault="00AE5FA2">
      <w:pPr>
        <w:numPr>
          <w:ilvl w:val="0"/>
          <w:numId w:val="7"/>
        </w:num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360"/>
        <w:jc w:val="both"/>
        <w:rPr>
          <w:sz w:val="16"/>
          <w:szCs w:val="16"/>
        </w:rPr>
      </w:pPr>
      <w:r>
        <w:rPr>
          <w:rFonts w:ascii="Verdana" w:eastAsia="Verdana" w:hAnsi="Verdana" w:cs="Verdana"/>
          <w:b/>
          <w:sz w:val="16"/>
          <w:szCs w:val="16"/>
        </w:rPr>
        <w:t>Generative AI Introductions and Applications Course Certificate</w:t>
      </w:r>
      <w:r>
        <w:rPr>
          <w:rFonts w:ascii="Verdana" w:eastAsia="Verdana" w:hAnsi="Verdana" w:cs="Verdana"/>
          <w:sz w:val="16"/>
          <w:szCs w:val="16"/>
        </w:rPr>
        <w:t xml:space="preserve"> by IBM, 2025</w:t>
      </w:r>
    </w:p>
    <w:p w14:paraId="00000017" w14:textId="77777777" w:rsidR="00BF257C" w:rsidRDefault="00AE5FA2">
      <w:p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60" w:after="60"/>
        <w:rPr>
          <w:rFonts w:ascii="Verdana" w:eastAsia="Verdana" w:hAnsi="Verdana" w:cs="Verdana"/>
          <w:b/>
          <w:sz w:val="16"/>
          <w:szCs w:val="16"/>
          <w:u w:val="single"/>
        </w:rPr>
      </w:pPr>
      <w:r>
        <w:rPr>
          <w:rFonts w:ascii="Verdana" w:eastAsia="Verdana" w:hAnsi="Verdana" w:cs="Verdana"/>
          <w:b/>
          <w:sz w:val="16"/>
          <w:szCs w:val="16"/>
          <w:u w:val="single"/>
        </w:rPr>
        <w:t>Areas of Expertise</w:t>
      </w:r>
    </w:p>
    <w:p w14:paraId="00000018" w14:textId="49EFB0B5" w:rsidR="00BF257C" w:rsidRPr="00AB539D" w:rsidRDefault="00AE5FA2">
      <w:pPr>
        <w:tabs>
          <w:tab w:val="left" w:pos="720"/>
          <w:tab w:val="left" w:pos="81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60" w:after="60"/>
        <w:jc w:val="both"/>
        <w:rPr>
          <w:rFonts w:ascii="Verdana" w:eastAsia="Verdana" w:hAnsi="Verdana" w:cs="Verdana"/>
          <w:b/>
          <w:sz w:val="16"/>
          <w:szCs w:val="16"/>
        </w:rPr>
      </w:pPr>
      <w:r w:rsidRPr="00AB539D">
        <w:rPr>
          <w:rFonts w:ascii="Verdana" w:eastAsia="Arial Unicode MS" w:hAnsi="Verdana" w:cs="Arial Unicode MS"/>
          <w:sz w:val="16"/>
          <w:szCs w:val="16"/>
        </w:rPr>
        <w:t>▪ Large transformations ▪ Agile Certified ▪ Agile &amp; Scrum Methodologies(Scrum, Kanban) ▪ Sprint Planning &amp; Execution ▪</w:t>
      </w:r>
      <w:r w:rsidR="00D4599F">
        <w:rPr>
          <w:rFonts w:ascii="Verdana" w:eastAsia="Arial Unicode MS" w:hAnsi="Verdana" w:cs="Arial Unicode MS"/>
          <w:sz w:val="16"/>
          <w:szCs w:val="16"/>
        </w:rPr>
        <w:t xml:space="preserve"> Agile Release Train </w:t>
      </w:r>
      <w:r w:rsidR="00D4599F" w:rsidRPr="00AB539D">
        <w:rPr>
          <w:rFonts w:ascii="Verdana" w:eastAsia="Arial Unicode MS" w:hAnsi="Verdana" w:cs="Arial Unicode MS"/>
          <w:sz w:val="16"/>
          <w:szCs w:val="16"/>
        </w:rPr>
        <w:t>▪</w:t>
      </w:r>
      <w:r w:rsidR="00D4599F">
        <w:rPr>
          <w:rFonts w:ascii="Verdana" w:eastAsia="Arial Unicode MS" w:hAnsi="Verdana" w:cs="Arial Unicode MS"/>
          <w:sz w:val="16"/>
          <w:szCs w:val="16"/>
        </w:rPr>
        <w:t xml:space="preserve"> PI planning </w:t>
      </w:r>
      <w:r w:rsidR="00D4599F" w:rsidRPr="00AB539D">
        <w:rPr>
          <w:rFonts w:ascii="Verdana" w:eastAsia="Arial Unicode MS" w:hAnsi="Verdana" w:cs="Arial Unicode MS"/>
          <w:sz w:val="16"/>
          <w:szCs w:val="16"/>
        </w:rPr>
        <w:t>▪</w:t>
      </w:r>
      <w:r w:rsidR="00D4599F">
        <w:rPr>
          <w:rFonts w:ascii="Verdana" w:eastAsia="Arial Unicode MS" w:hAnsi="Verdana" w:cs="Arial Unicode MS"/>
          <w:sz w:val="16"/>
          <w:szCs w:val="16"/>
        </w:rPr>
        <w:t xml:space="preserve"> </w:t>
      </w:r>
      <w:r w:rsidRPr="00AB539D">
        <w:rPr>
          <w:rFonts w:ascii="Verdana" w:eastAsia="Arial Unicode MS" w:hAnsi="Verdana" w:cs="Arial Unicode MS"/>
          <w:sz w:val="16"/>
          <w:szCs w:val="16"/>
        </w:rPr>
        <w:t xml:space="preserve">Agile Mentorship ▪ Product Owner ▪ Technical Product Management ▪ Technical Project Management ▪ </w:t>
      </w:r>
      <w:r w:rsidR="004350BA">
        <w:rPr>
          <w:rFonts w:ascii="Verdana" w:eastAsia="Arial Unicode MS" w:hAnsi="Verdana" w:cs="Arial Unicode MS"/>
          <w:sz w:val="16"/>
          <w:szCs w:val="16"/>
        </w:rPr>
        <w:t xml:space="preserve">QA </w:t>
      </w:r>
      <w:r w:rsidR="004350BA" w:rsidRPr="00AB539D">
        <w:rPr>
          <w:rFonts w:ascii="Verdana" w:eastAsia="Arial Unicode MS" w:hAnsi="Verdana" w:cs="Arial Unicode MS"/>
          <w:sz w:val="16"/>
          <w:szCs w:val="16"/>
        </w:rPr>
        <w:t>▪</w:t>
      </w:r>
      <w:r w:rsidR="004350BA">
        <w:rPr>
          <w:rFonts w:ascii="Verdana" w:eastAsia="Arial Unicode MS" w:hAnsi="Verdana" w:cs="Arial Unicode MS"/>
          <w:sz w:val="16"/>
          <w:szCs w:val="16"/>
        </w:rPr>
        <w:t xml:space="preserve"> </w:t>
      </w:r>
      <w:r w:rsidRPr="00AB539D">
        <w:rPr>
          <w:rFonts w:ascii="Verdana" w:eastAsia="Arial Unicode MS" w:hAnsi="Verdana" w:cs="Arial Unicode MS"/>
          <w:sz w:val="16"/>
          <w:szCs w:val="16"/>
        </w:rPr>
        <w:t>Change Management ▪ Requirement Gathering/Drafting ▪ Quick Decision Making ▪ Resource Management ▪ Management Reporting ▪ Cross-Functional Collaboration▪ Problem-Solving Ability ▪ Stakeholder Management ▪ Continuous Process Improvement ▪ JAVA ▪ API ▪ Relational Databases ▪ SQL ▪ Web Architecture ▪ JIRA ▪ Confluence ▪ Service Now</w:t>
      </w:r>
      <w:r w:rsidRPr="00AB539D">
        <w:rPr>
          <w:rFonts w:ascii="Verdana" w:eastAsia="Verdana" w:hAnsi="Verdana" w:cs="Verdana"/>
          <w:b/>
          <w:sz w:val="16"/>
          <w:szCs w:val="16"/>
        </w:rPr>
        <w:t xml:space="preserve"> </w:t>
      </w:r>
    </w:p>
    <w:p w14:paraId="00000019"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18"/>
          <w:szCs w:val="18"/>
        </w:rPr>
      </w:pPr>
      <w:r>
        <w:rPr>
          <w:sz w:val="18"/>
          <w:szCs w:val="18"/>
        </w:rPr>
        <w:t xml:space="preserve"> </w:t>
      </w:r>
    </w:p>
    <w:p w14:paraId="0000001A"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8"/>
          <w:szCs w:val="18"/>
        </w:rPr>
      </w:pPr>
      <w:r>
        <w:rPr>
          <w:rFonts w:ascii="Verdana" w:eastAsia="Verdana" w:hAnsi="Verdana" w:cs="Verdana"/>
          <w:b/>
          <w:sz w:val="18"/>
          <w:szCs w:val="18"/>
          <w:u w:val="single"/>
        </w:rPr>
        <w:t>TMRW Life Sciences Inc, NYC</w:t>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t>Nov 2022 – Nov 2024</w:t>
      </w:r>
    </w:p>
    <w:p w14:paraId="0000001B" w14:textId="7B6DCA5B" w:rsidR="00BF257C" w:rsidRDefault="009E2439">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b/>
          <w:sz w:val="16"/>
          <w:szCs w:val="16"/>
        </w:rPr>
        <w:t>Role: Product Delivery Manager</w:t>
      </w:r>
      <w:bookmarkStart w:id="0" w:name="_GoBack"/>
      <w:bookmarkEnd w:id="0"/>
    </w:p>
    <w:p w14:paraId="0000001C"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b/>
          <w:sz w:val="16"/>
          <w:szCs w:val="16"/>
        </w:rPr>
        <w:t xml:space="preserve">Description: </w:t>
      </w:r>
      <w:r>
        <w:rPr>
          <w:rFonts w:ascii="Verdana" w:eastAsia="Verdana" w:hAnsi="Verdana" w:cs="Verdana"/>
          <w:sz w:val="16"/>
          <w:szCs w:val="16"/>
        </w:rPr>
        <w:t xml:space="preserve">TMRW Life sciences is a life sciences technology company founded to provide an integrated cloud platform for automated, software-guided Cryo Specimen management. My role involved ensuring requirements readiness, overseeing development cycle and testing projects for Specimen Management system (SMS) as well as the ATR software that interacts with different robot hardware that is used for storing the specimens in temperature-controlled storage </w:t>
      </w:r>
    </w:p>
    <w:p w14:paraId="0000001D" w14:textId="77777777" w:rsidR="00BF257C" w:rsidRDefault="00AE5FA2">
      <w:pPr>
        <w:rPr>
          <w:rFonts w:ascii="Verdana" w:eastAsia="Verdana" w:hAnsi="Verdana" w:cs="Verdana"/>
          <w:b/>
          <w:sz w:val="16"/>
          <w:szCs w:val="16"/>
        </w:rPr>
      </w:pPr>
      <w:r>
        <w:rPr>
          <w:rFonts w:ascii="Verdana" w:eastAsia="Verdana" w:hAnsi="Verdana" w:cs="Verdana"/>
          <w:b/>
          <w:sz w:val="16"/>
          <w:szCs w:val="16"/>
        </w:rPr>
        <w:t>Key Achievements:</w:t>
      </w:r>
    </w:p>
    <w:p w14:paraId="0000001E" w14:textId="77777777" w:rsidR="00BF257C" w:rsidRDefault="00AE5FA2">
      <w:pPr>
        <w:numPr>
          <w:ilvl w:val="0"/>
          <w:numId w:val="9"/>
        </w:numPr>
        <w:shd w:val="clear" w:color="auto" w:fill="FFFFFF"/>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sz w:val="16"/>
          <w:szCs w:val="16"/>
        </w:rPr>
        <w:t>Collaborated with the business and product team to help with defining product vision, creating product roadmaps.</w:t>
      </w:r>
    </w:p>
    <w:p w14:paraId="0000001F" w14:textId="1DE0E352" w:rsidR="00BF257C" w:rsidRDefault="00AE5FA2">
      <w:pPr>
        <w:numPr>
          <w:ilvl w:val="0"/>
          <w:numId w:val="9"/>
        </w:numPr>
        <w:shd w:val="clear" w:color="auto" w:fill="FFFFFF"/>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sz w:val="16"/>
          <w:szCs w:val="16"/>
        </w:rPr>
        <w:t xml:space="preserve">Led product control team to </w:t>
      </w:r>
      <w:r w:rsidR="00244771">
        <w:rPr>
          <w:rFonts w:ascii="Verdana" w:eastAsia="Verdana" w:hAnsi="Verdana" w:cs="Verdana"/>
          <w:sz w:val="16"/>
          <w:szCs w:val="16"/>
        </w:rPr>
        <w:t>manage</w:t>
      </w:r>
      <w:r>
        <w:rPr>
          <w:rFonts w:ascii="Verdana" w:eastAsia="Verdana" w:hAnsi="Verdana" w:cs="Verdana"/>
          <w:sz w:val="16"/>
          <w:szCs w:val="16"/>
        </w:rPr>
        <w:t xml:space="preserve"> product backlog and led backlog grooming meetings with product and dev teams to collaborate on requirement understanding, manage prioritization and technical solutions implementation</w:t>
      </w:r>
    </w:p>
    <w:p w14:paraId="00000020" w14:textId="77777777" w:rsidR="00BF257C" w:rsidRDefault="00AE5FA2">
      <w:pPr>
        <w:numPr>
          <w:ilvl w:val="0"/>
          <w:numId w:val="9"/>
        </w:numPr>
        <w:rPr>
          <w:rFonts w:ascii="Verdana" w:eastAsia="Verdana" w:hAnsi="Verdana" w:cs="Verdana"/>
          <w:sz w:val="16"/>
          <w:szCs w:val="16"/>
        </w:rPr>
      </w:pPr>
      <w:r>
        <w:rPr>
          <w:rFonts w:ascii="Verdana" w:eastAsia="Verdana" w:hAnsi="Verdana" w:cs="Verdana"/>
          <w:sz w:val="16"/>
          <w:szCs w:val="16"/>
        </w:rPr>
        <w:t>Successfully streamlined the requirements drafting, reducing documentation time significantly while improving accuracy and stakeholder satisfaction.</w:t>
      </w:r>
    </w:p>
    <w:p w14:paraId="00000021" w14:textId="77777777" w:rsidR="00BF257C" w:rsidRDefault="00AE5FA2">
      <w:pPr>
        <w:numPr>
          <w:ilvl w:val="0"/>
          <w:numId w:val="9"/>
        </w:numPr>
        <w:rPr>
          <w:rFonts w:ascii="Verdana" w:eastAsia="Verdana" w:hAnsi="Verdana" w:cs="Verdana"/>
          <w:sz w:val="16"/>
          <w:szCs w:val="16"/>
        </w:rPr>
      </w:pPr>
      <w:r>
        <w:rPr>
          <w:rFonts w:ascii="Verdana" w:eastAsia="Verdana" w:hAnsi="Verdana" w:cs="Verdana"/>
          <w:sz w:val="16"/>
          <w:szCs w:val="16"/>
        </w:rPr>
        <w:t>Facilitated design sessions with design team and UI leads to have sign off on UI solution and effective handover</w:t>
      </w:r>
    </w:p>
    <w:p w14:paraId="00000022" w14:textId="77777777" w:rsidR="00BF257C" w:rsidRDefault="00AE5FA2">
      <w:pPr>
        <w:numPr>
          <w:ilvl w:val="0"/>
          <w:numId w:val="9"/>
        </w:numPr>
        <w:pBdr>
          <w:top w:val="nil"/>
          <w:left w:val="nil"/>
          <w:bottom w:val="nil"/>
          <w:right w:val="nil"/>
          <w:between w:val="nil"/>
        </w:pBdr>
        <w:rPr>
          <w:rFonts w:ascii="Verdana" w:eastAsia="Verdana" w:hAnsi="Verdana" w:cs="Verdana"/>
          <w:sz w:val="16"/>
          <w:szCs w:val="16"/>
        </w:rPr>
      </w:pPr>
      <w:r>
        <w:rPr>
          <w:rFonts w:ascii="Verdana" w:eastAsia="Verdana" w:hAnsi="Verdana" w:cs="Verdana"/>
          <w:sz w:val="16"/>
          <w:szCs w:val="16"/>
        </w:rPr>
        <w:t xml:space="preserve">Introduced testing protocols and comprehensive testing methodology, and managed the QA team ensuring required testing coverage in alignment with requirements </w:t>
      </w:r>
    </w:p>
    <w:p w14:paraId="00000023" w14:textId="77777777" w:rsidR="00BF257C" w:rsidRDefault="00AE5FA2">
      <w:pPr>
        <w:numPr>
          <w:ilvl w:val="0"/>
          <w:numId w:val="9"/>
        </w:numPr>
        <w:pBdr>
          <w:top w:val="nil"/>
          <w:left w:val="nil"/>
          <w:bottom w:val="nil"/>
          <w:right w:val="nil"/>
          <w:between w:val="nil"/>
        </w:pBdr>
        <w:rPr>
          <w:rFonts w:ascii="Verdana" w:eastAsia="Verdana" w:hAnsi="Verdana" w:cs="Verdana"/>
          <w:sz w:val="16"/>
          <w:szCs w:val="16"/>
        </w:rPr>
      </w:pPr>
      <w:r>
        <w:rPr>
          <w:rFonts w:ascii="Verdana" w:eastAsia="Verdana" w:hAnsi="Verdana" w:cs="Verdana"/>
          <w:sz w:val="16"/>
          <w:szCs w:val="16"/>
        </w:rPr>
        <w:t>Instrumental in proactively addressing blockers and high-priority defects resolutions within tight deadlines, ensuring minimal disruption to production environments and improved user satisfaction.</w:t>
      </w:r>
    </w:p>
    <w:p w14:paraId="00000024" w14:textId="77777777" w:rsidR="00BF257C" w:rsidRDefault="00AE5FA2">
      <w:pPr>
        <w:numPr>
          <w:ilvl w:val="0"/>
          <w:numId w:val="9"/>
        </w:numPr>
        <w:rPr>
          <w:rFonts w:ascii="Verdana" w:eastAsia="Verdana" w:hAnsi="Verdana" w:cs="Verdana"/>
          <w:sz w:val="16"/>
          <w:szCs w:val="16"/>
        </w:rPr>
      </w:pPr>
      <w:r>
        <w:rPr>
          <w:rFonts w:ascii="Verdana" w:eastAsia="Verdana" w:hAnsi="Verdana" w:cs="Verdana"/>
          <w:sz w:val="16"/>
          <w:szCs w:val="16"/>
        </w:rPr>
        <w:t>Owning JIRA dashboards creation to visualize overall project work scope, progress, issues, resolution time etc.</w:t>
      </w:r>
    </w:p>
    <w:p w14:paraId="00000025" w14:textId="77777777" w:rsidR="00BF257C" w:rsidRDefault="00BF257C">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18"/>
          <w:szCs w:val="18"/>
        </w:rPr>
      </w:pPr>
    </w:p>
    <w:p w14:paraId="00000026"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8"/>
          <w:szCs w:val="18"/>
        </w:rPr>
      </w:pPr>
      <w:r>
        <w:rPr>
          <w:rFonts w:ascii="Verdana" w:eastAsia="Verdana" w:hAnsi="Verdana" w:cs="Verdana"/>
          <w:b/>
          <w:sz w:val="18"/>
          <w:szCs w:val="18"/>
        </w:rPr>
        <w:t xml:space="preserve">Collabera - </w:t>
      </w:r>
      <w:r>
        <w:rPr>
          <w:rFonts w:ascii="Verdana" w:eastAsia="Verdana" w:hAnsi="Verdana" w:cs="Verdana"/>
          <w:b/>
          <w:sz w:val="18"/>
          <w:szCs w:val="18"/>
          <w:u w:val="single"/>
        </w:rPr>
        <w:t>Client: Wells Fargo</w:t>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t>Dec 2021 – Oct 2022</w:t>
      </w:r>
    </w:p>
    <w:p w14:paraId="00000027"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6"/>
          <w:szCs w:val="16"/>
        </w:rPr>
      </w:pPr>
      <w:r>
        <w:rPr>
          <w:rFonts w:ascii="Verdana" w:eastAsia="Verdana" w:hAnsi="Verdana" w:cs="Verdana"/>
          <w:b/>
          <w:sz w:val="16"/>
          <w:szCs w:val="16"/>
        </w:rPr>
        <w:t>Role: Technical Product Owner</w:t>
      </w:r>
    </w:p>
    <w:p w14:paraId="00000028"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b/>
          <w:sz w:val="16"/>
          <w:szCs w:val="16"/>
        </w:rPr>
        <w:t>Description</w:t>
      </w:r>
      <w:r>
        <w:rPr>
          <w:rFonts w:ascii="Verdana" w:eastAsia="Verdana" w:hAnsi="Verdana" w:cs="Verdana"/>
          <w:sz w:val="16"/>
          <w:szCs w:val="16"/>
        </w:rPr>
        <w:t>: Playing technical product owner role in delivering projects related to Digital Onboarding of Legal entities in Wells Fargo Commercial Banking section (Easy Connect digital application)</w:t>
      </w:r>
    </w:p>
    <w:p w14:paraId="00000029" w14:textId="77777777" w:rsidR="00BF257C" w:rsidRDefault="00AE5FA2">
      <w:pPr>
        <w:pStyle w:val="Heading3"/>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bookmarkStart w:id="1" w:name="_gjdgxs" w:colFirst="0" w:colLast="0"/>
      <w:bookmarkEnd w:id="1"/>
      <w:r>
        <w:rPr>
          <w:rFonts w:ascii="Verdana" w:eastAsia="Verdana" w:hAnsi="Verdana" w:cs="Verdana"/>
          <w:sz w:val="16"/>
          <w:szCs w:val="16"/>
        </w:rPr>
        <w:t>Key Achievements:</w:t>
      </w:r>
    </w:p>
    <w:p w14:paraId="0000002A" w14:textId="77777777" w:rsidR="00BF257C" w:rsidRDefault="00AE5FA2">
      <w:pPr>
        <w:numPr>
          <w:ilvl w:val="0"/>
          <w:numId w:val="5"/>
        </w:numPr>
        <w:rPr>
          <w:rFonts w:ascii="Verdana" w:eastAsia="Verdana" w:hAnsi="Verdana" w:cs="Verdana"/>
          <w:sz w:val="16"/>
          <w:szCs w:val="16"/>
        </w:rPr>
      </w:pPr>
      <w:r>
        <w:rPr>
          <w:rFonts w:ascii="Verdana" w:eastAsia="Verdana" w:hAnsi="Verdana" w:cs="Verdana"/>
          <w:sz w:val="16"/>
          <w:szCs w:val="16"/>
        </w:rPr>
        <w:t>Actively collaborated with business product owners to prioritize features and help define product backlog.</w:t>
      </w:r>
    </w:p>
    <w:p w14:paraId="0000002B" w14:textId="77777777" w:rsidR="00BF257C" w:rsidRDefault="00AE5FA2">
      <w:pPr>
        <w:numPr>
          <w:ilvl w:val="0"/>
          <w:numId w:val="5"/>
        </w:numPr>
        <w:rPr>
          <w:rFonts w:ascii="Verdana" w:eastAsia="Verdana" w:hAnsi="Verdana" w:cs="Verdana"/>
          <w:sz w:val="16"/>
          <w:szCs w:val="16"/>
        </w:rPr>
      </w:pPr>
      <w:r>
        <w:rPr>
          <w:rFonts w:ascii="Verdana" w:eastAsia="Verdana" w:hAnsi="Verdana" w:cs="Verdana"/>
          <w:sz w:val="16"/>
          <w:szCs w:val="16"/>
        </w:rPr>
        <w:t>Led the decomposition of high-level business requirements into well-defined technical tasks and user stories.</w:t>
      </w:r>
    </w:p>
    <w:p w14:paraId="0000002C" w14:textId="77777777" w:rsidR="00BF257C" w:rsidRDefault="00AE5FA2">
      <w:pPr>
        <w:numPr>
          <w:ilvl w:val="0"/>
          <w:numId w:val="5"/>
        </w:num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rPr>
          <w:rFonts w:ascii="Verdana" w:eastAsia="Verdana" w:hAnsi="Verdana" w:cs="Verdana"/>
          <w:sz w:val="16"/>
          <w:szCs w:val="16"/>
        </w:rPr>
      </w:pPr>
      <w:r>
        <w:rPr>
          <w:rFonts w:ascii="Verdana" w:eastAsia="Verdana" w:hAnsi="Verdana" w:cs="Verdana"/>
          <w:sz w:val="16"/>
          <w:szCs w:val="16"/>
        </w:rPr>
        <w:t>Facilitated sprint planning, backlog grooming, sprint review and daily stand-ups to ensure timely delivery of features.</w:t>
      </w:r>
    </w:p>
    <w:p w14:paraId="0000002D" w14:textId="77777777" w:rsidR="00BF257C" w:rsidRDefault="00AE5FA2">
      <w:pPr>
        <w:numPr>
          <w:ilvl w:val="0"/>
          <w:numId w:val="5"/>
        </w:num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rPr>
          <w:rFonts w:ascii="Verdana" w:eastAsia="Verdana" w:hAnsi="Verdana" w:cs="Verdana"/>
          <w:sz w:val="16"/>
          <w:szCs w:val="16"/>
        </w:rPr>
      </w:pPr>
      <w:r>
        <w:rPr>
          <w:rFonts w:ascii="Verdana" w:eastAsia="Verdana" w:hAnsi="Verdana" w:cs="Verdana"/>
          <w:sz w:val="16"/>
          <w:szCs w:val="16"/>
        </w:rPr>
        <w:t xml:space="preserve">Worked cross-functionally with stakeholders, including development teams, QA, product leads,  business leads </w:t>
      </w:r>
    </w:p>
    <w:p w14:paraId="0000002E" w14:textId="77777777" w:rsidR="00BF257C" w:rsidRDefault="00AE5FA2">
      <w:pPr>
        <w:pStyle w:val="Heading3"/>
        <w:numPr>
          <w:ilvl w:val="0"/>
          <w:numId w:val="5"/>
        </w:num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val="0"/>
          <w:sz w:val="16"/>
          <w:szCs w:val="16"/>
        </w:rPr>
      </w:pPr>
      <w:bookmarkStart w:id="2" w:name="_30j0zll" w:colFirst="0" w:colLast="0"/>
      <w:bookmarkEnd w:id="2"/>
      <w:r>
        <w:rPr>
          <w:rFonts w:ascii="Verdana" w:eastAsia="Verdana" w:hAnsi="Verdana" w:cs="Verdana"/>
          <w:b w:val="0"/>
          <w:sz w:val="16"/>
          <w:szCs w:val="16"/>
        </w:rPr>
        <w:t>Delivered consistent, on-time releases by fostering a collaborative and organized working environment across teams.</w:t>
      </w:r>
    </w:p>
    <w:p w14:paraId="0000002F" w14:textId="77777777" w:rsidR="00BF257C" w:rsidRDefault="00AE5FA2">
      <w:pPr>
        <w:numPr>
          <w:ilvl w:val="0"/>
          <w:numId w:val="5"/>
        </w:num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sz w:val="16"/>
          <w:szCs w:val="16"/>
        </w:rPr>
        <w:t>Enabled smooth feature releases with thorough planning, decomposition, and issue resolution.</w:t>
      </w:r>
    </w:p>
    <w:p w14:paraId="00000030" w14:textId="77777777" w:rsidR="00BF257C" w:rsidRDefault="00AE5FA2">
      <w:pPr>
        <w:numPr>
          <w:ilvl w:val="0"/>
          <w:numId w:val="5"/>
        </w:num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240"/>
        <w:rPr>
          <w:rFonts w:ascii="Verdana" w:eastAsia="Verdana" w:hAnsi="Verdana" w:cs="Verdana"/>
          <w:sz w:val="16"/>
          <w:szCs w:val="16"/>
        </w:rPr>
      </w:pPr>
      <w:r>
        <w:rPr>
          <w:rFonts w:ascii="Verdana" w:eastAsia="Verdana" w:hAnsi="Verdana" w:cs="Verdana"/>
          <w:sz w:val="16"/>
          <w:szCs w:val="16"/>
        </w:rPr>
        <w:t>Led teams to innovate and streamline development processes along with technical guidance, improving efficiency and quality in each sprint cycle.</w:t>
      </w:r>
    </w:p>
    <w:p w14:paraId="00000031"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8"/>
          <w:szCs w:val="18"/>
        </w:rPr>
      </w:pPr>
      <w:r>
        <w:rPr>
          <w:rFonts w:ascii="Verdana" w:eastAsia="Verdana" w:hAnsi="Verdana" w:cs="Verdana"/>
          <w:b/>
          <w:sz w:val="18"/>
          <w:szCs w:val="18"/>
          <w:u w:val="single"/>
        </w:rPr>
        <w:t>Majesco Software Inc, Morristown NJ</w:t>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r>
      <w:r>
        <w:rPr>
          <w:rFonts w:ascii="Verdana" w:eastAsia="Verdana" w:hAnsi="Verdana" w:cs="Verdana"/>
          <w:b/>
          <w:sz w:val="18"/>
          <w:szCs w:val="18"/>
        </w:rPr>
        <w:tab/>
        <w:t>Feb 2020 – Nov 2021</w:t>
      </w:r>
    </w:p>
    <w:p w14:paraId="00000032"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6"/>
          <w:szCs w:val="16"/>
        </w:rPr>
      </w:pPr>
      <w:r>
        <w:rPr>
          <w:rFonts w:ascii="Verdana" w:eastAsia="Verdana" w:hAnsi="Verdana" w:cs="Verdana"/>
          <w:b/>
          <w:sz w:val="16"/>
          <w:szCs w:val="16"/>
        </w:rPr>
        <w:t xml:space="preserve">Role: Technical Solution Architect/Product Management </w:t>
      </w:r>
    </w:p>
    <w:p w14:paraId="00000033"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r>
        <w:rPr>
          <w:rFonts w:ascii="Verdana" w:eastAsia="Verdana" w:hAnsi="Verdana" w:cs="Verdana"/>
          <w:b/>
          <w:sz w:val="16"/>
          <w:szCs w:val="16"/>
        </w:rPr>
        <w:t>Description</w:t>
      </w:r>
      <w:r>
        <w:rPr>
          <w:rFonts w:ascii="Verdana" w:eastAsia="Verdana" w:hAnsi="Verdana" w:cs="Verdana"/>
          <w:sz w:val="16"/>
          <w:szCs w:val="16"/>
        </w:rPr>
        <w:t>: Majesco is a global leader of cloud intelligent insurance solutions with multiple offerings including P&amp;C Core Suite, P&amp;C data Solution, L&amp;A Core suite software, L&amp;A data solution etc.. Involved in implementation of P&amp;C Core suite products.</w:t>
      </w:r>
    </w:p>
    <w:p w14:paraId="00000034" w14:textId="77777777" w:rsidR="00BF257C" w:rsidRDefault="00AE5FA2">
      <w:pPr>
        <w:spacing w:line="276" w:lineRule="auto"/>
        <w:rPr>
          <w:rFonts w:ascii="Verdana" w:eastAsia="Verdana" w:hAnsi="Verdana" w:cs="Verdana"/>
          <w:b/>
          <w:sz w:val="16"/>
          <w:szCs w:val="16"/>
        </w:rPr>
      </w:pPr>
      <w:r>
        <w:rPr>
          <w:rFonts w:ascii="Verdana" w:eastAsia="Verdana" w:hAnsi="Verdana" w:cs="Verdana"/>
          <w:b/>
          <w:sz w:val="16"/>
          <w:szCs w:val="16"/>
        </w:rPr>
        <w:t>Key Achievements:</w:t>
      </w:r>
    </w:p>
    <w:p w14:paraId="00000035" w14:textId="77777777" w:rsidR="00BF257C" w:rsidRDefault="00AE5FA2">
      <w:pPr>
        <w:numPr>
          <w:ilvl w:val="0"/>
          <w:numId w:val="8"/>
        </w:numPr>
        <w:spacing w:line="276" w:lineRule="auto"/>
        <w:rPr>
          <w:rFonts w:ascii="Verdana" w:eastAsia="Verdana" w:hAnsi="Verdana" w:cs="Verdana"/>
          <w:sz w:val="16"/>
          <w:szCs w:val="16"/>
        </w:rPr>
      </w:pPr>
      <w:r>
        <w:rPr>
          <w:rFonts w:ascii="Verdana" w:eastAsia="Verdana" w:hAnsi="Verdana" w:cs="Verdana"/>
          <w:sz w:val="16"/>
          <w:szCs w:val="16"/>
        </w:rPr>
        <w:t>Worked with customers on product customization requirements for successful delivery</w:t>
      </w:r>
    </w:p>
    <w:p w14:paraId="00000036" w14:textId="77777777" w:rsidR="00BF257C" w:rsidRDefault="00AE5FA2">
      <w:pPr>
        <w:numPr>
          <w:ilvl w:val="0"/>
          <w:numId w:val="8"/>
        </w:numPr>
        <w:spacing w:line="276" w:lineRule="auto"/>
        <w:rPr>
          <w:rFonts w:ascii="Verdana" w:eastAsia="Verdana" w:hAnsi="Verdana" w:cs="Verdana"/>
          <w:sz w:val="16"/>
          <w:szCs w:val="16"/>
        </w:rPr>
      </w:pPr>
      <w:r>
        <w:rPr>
          <w:rFonts w:ascii="Verdana" w:eastAsia="Verdana" w:hAnsi="Verdana" w:cs="Verdana"/>
          <w:sz w:val="16"/>
          <w:szCs w:val="16"/>
        </w:rPr>
        <w:t>Facilitated the creation of user stories for product development, ensuring they were well-defined and prioritized.</w:t>
      </w:r>
    </w:p>
    <w:p w14:paraId="00000037" w14:textId="77777777" w:rsidR="00BF257C" w:rsidRDefault="00AE5FA2">
      <w:pPr>
        <w:numPr>
          <w:ilvl w:val="0"/>
          <w:numId w:val="8"/>
        </w:numPr>
        <w:shd w:val="clear" w:color="auto" w:fill="FFFFFF"/>
        <w:spacing w:line="276" w:lineRule="auto"/>
        <w:rPr>
          <w:rFonts w:ascii="Verdana" w:eastAsia="Verdana" w:hAnsi="Verdana" w:cs="Verdana"/>
          <w:sz w:val="16"/>
          <w:szCs w:val="16"/>
        </w:rPr>
      </w:pPr>
      <w:r>
        <w:rPr>
          <w:rFonts w:ascii="Verdana" w:eastAsia="Verdana" w:hAnsi="Verdana" w:cs="Verdana"/>
          <w:sz w:val="16"/>
          <w:szCs w:val="16"/>
        </w:rPr>
        <w:t>Led backlog grooming meeting, involved in daily stand up and sprint planning, and facilitating discussions with the scrum team and managing required coordination.</w:t>
      </w:r>
    </w:p>
    <w:p w14:paraId="00000038" w14:textId="77777777" w:rsidR="00BF257C" w:rsidRDefault="00AE5FA2">
      <w:pPr>
        <w:numPr>
          <w:ilvl w:val="0"/>
          <w:numId w:val="8"/>
        </w:numPr>
        <w:spacing w:line="276" w:lineRule="auto"/>
        <w:rPr>
          <w:rFonts w:ascii="Verdana" w:eastAsia="Verdana" w:hAnsi="Verdana" w:cs="Verdana"/>
          <w:sz w:val="16"/>
          <w:szCs w:val="16"/>
        </w:rPr>
      </w:pPr>
      <w:r>
        <w:rPr>
          <w:rFonts w:ascii="Verdana" w:eastAsia="Verdana" w:hAnsi="Verdana" w:cs="Verdana"/>
          <w:sz w:val="16"/>
          <w:szCs w:val="16"/>
        </w:rPr>
        <w:t>Solution Integration Architect for core P&amp;C (Property &amp; Casualty) products and authoring comprehensive solution architecture documents to define and standardize interface design - including Billing, Claims, and Policy for seamless integrations of core into customer environments (customers such as Ullico, Protective Insurance, Munich Re, HSB)</w:t>
      </w:r>
    </w:p>
    <w:p w14:paraId="00000039" w14:textId="77777777" w:rsidR="00BF257C" w:rsidRDefault="00AE5FA2">
      <w:pPr>
        <w:numPr>
          <w:ilvl w:val="0"/>
          <w:numId w:val="8"/>
        </w:numPr>
        <w:pBdr>
          <w:top w:val="nil"/>
          <w:left w:val="nil"/>
          <w:bottom w:val="nil"/>
          <w:right w:val="nil"/>
          <w:between w:val="nil"/>
        </w:pBdr>
        <w:spacing w:line="276" w:lineRule="auto"/>
        <w:rPr>
          <w:rFonts w:ascii="Verdana" w:eastAsia="Verdana" w:hAnsi="Verdana" w:cs="Verdana"/>
          <w:sz w:val="16"/>
          <w:szCs w:val="16"/>
        </w:rPr>
      </w:pPr>
      <w:r>
        <w:rPr>
          <w:rFonts w:ascii="Verdana" w:eastAsia="Verdana" w:hAnsi="Verdana" w:cs="Verdana"/>
          <w:sz w:val="16"/>
          <w:szCs w:val="16"/>
        </w:rPr>
        <w:t>Led the integration of third-party vendor solutions with core P&amp;C products, ensuring a robust system.</w:t>
      </w:r>
    </w:p>
    <w:p w14:paraId="0000003A" w14:textId="77777777" w:rsidR="00BF257C" w:rsidRDefault="00AE5FA2">
      <w:pPr>
        <w:numPr>
          <w:ilvl w:val="0"/>
          <w:numId w:val="8"/>
        </w:numPr>
        <w:spacing w:line="276" w:lineRule="auto"/>
        <w:rPr>
          <w:rFonts w:ascii="Verdana" w:eastAsia="Verdana" w:hAnsi="Verdana" w:cs="Verdana"/>
          <w:sz w:val="16"/>
          <w:szCs w:val="16"/>
        </w:rPr>
      </w:pPr>
      <w:r>
        <w:rPr>
          <w:rFonts w:ascii="Verdana" w:eastAsia="Verdana" w:hAnsi="Verdana" w:cs="Verdana"/>
          <w:sz w:val="16"/>
          <w:szCs w:val="16"/>
        </w:rPr>
        <w:t>Coordinated cross-functional teams to resolve issues, identify impacts, and track roadblocks or impediments.</w:t>
      </w:r>
    </w:p>
    <w:p w14:paraId="0000003B" w14:textId="77777777" w:rsidR="00BF257C" w:rsidRDefault="00BF257C">
      <w:pPr>
        <w:pBdr>
          <w:top w:val="nil"/>
          <w:left w:val="nil"/>
          <w:bottom w:val="nil"/>
          <w:right w:val="nil"/>
          <w:between w:val="nil"/>
        </w:pBdr>
        <w:spacing w:line="276" w:lineRule="auto"/>
        <w:ind w:left="720"/>
        <w:rPr>
          <w:sz w:val="18"/>
          <w:szCs w:val="18"/>
        </w:rPr>
      </w:pPr>
    </w:p>
    <w:p w14:paraId="0000003C"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8"/>
          <w:szCs w:val="18"/>
        </w:rPr>
      </w:pPr>
      <w:bookmarkStart w:id="3" w:name="_1fob9te" w:colFirst="0" w:colLast="0"/>
      <w:bookmarkEnd w:id="3"/>
      <w:r>
        <w:rPr>
          <w:rFonts w:ascii="Verdana" w:eastAsia="Verdana" w:hAnsi="Verdana" w:cs="Verdana"/>
          <w:b/>
          <w:sz w:val="18"/>
          <w:szCs w:val="18"/>
          <w:u w:val="single"/>
        </w:rPr>
        <w:t>Fonantrix (</w:t>
      </w:r>
      <w:r>
        <w:rPr>
          <w:rFonts w:ascii="Verdana" w:eastAsia="Verdana" w:hAnsi="Verdana" w:cs="Verdana"/>
          <w:b/>
          <w:sz w:val="18"/>
          <w:szCs w:val="18"/>
          <w:highlight w:val="white"/>
          <w:u w:val="single"/>
        </w:rPr>
        <w:t>Technical Product Manager</w:t>
      </w:r>
      <w:r>
        <w:rPr>
          <w:rFonts w:ascii="Verdana" w:eastAsia="Verdana" w:hAnsi="Verdana" w:cs="Verdana"/>
          <w:b/>
          <w:sz w:val="18"/>
          <w:szCs w:val="18"/>
          <w:u w:val="single"/>
        </w:rPr>
        <w:t>)</w:t>
      </w:r>
      <w:r>
        <w:rPr>
          <w:rFonts w:ascii="Verdana" w:eastAsia="Verdana" w:hAnsi="Verdana" w:cs="Verdana"/>
          <w:b/>
          <w:sz w:val="18"/>
          <w:szCs w:val="18"/>
        </w:rPr>
        <w:t>, consulting for below clients</w:t>
      </w:r>
    </w:p>
    <w:p w14:paraId="0000003D"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b/>
          <w:sz w:val="18"/>
          <w:szCs w:val="18"/>
        </w:rPr>
      </w:pPr>
      <w:bookmarkStart w:id="4" w:name="_8qra5nlieyq7" w:colFirst="0" w:colLast="0"/>
      <w:bookmarkEnd w:id="4"/>
      <w:r>
        <w:rPr>
          <w:rFonts w:ascii="Verdana" w:eastAsia="Verdana" w:hAnsi="Verdana" w:cs="Verdana"/>
          <w:b/>
          <w:sz w:val="18"/>
          <w:szCs w:val="18"/>
        </w:rPr>
        <w:t>Pearson/Learning Services LLC, Hoboken, NJ (Jun 2019 - Oct 2019 - Onsite Applications Lead)</w:t>
      </w:r>
      <w:r>
        <w:rPr>
          <w:rFonts w:ascii="Verdana" w:eastAsia="Verdana" w:hAnsi="Verdana" w:cs="Verdana"/>
          <w:b/>
          <w:sz w:val="18"/>
          <w:szCs w:val="18"/>
        </w:rPr>
        <w:tab/>
      </w:r>
    </w:p>
    <w:p w14:paraId="0000003E" w14:textId="77777777" w:rsidR="00BF257C" w:rsidRDefault="00AE5FA2">
      <w:pPr>
        <w:tabs>
          <w:tab w:val="left" w:pos="72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Verdana" w:eastAsia="Verdana" w:hAnsi="Verdana" w:cs="Verdana"/>
          <w:sz w:val="16"/>
          <w:szCs w:val="16"/>
        </w:rPr>
      </w:pPr>
      <w:bookmarkStart w:id="5" w:name="_i2x0uy6wu3k3" w:colFirst="0" w:colLast="0"/>
      <w:bookmarkEnd w:id="5"/>
      <w:r>
        <w:rPr>
          <w:rFonts w:ascii="Verdana" w:eastAsia="Verdana" w:hAnsi="Verdana" w:cs="Verdana"/>
          <w:sz w:val="16"/>
          <w:szCs w:val="16"/>
        </w:rPr>
        <w:t>Involved in a project involving migration of application servers and database servers for K12 applications to a new domain, as part of a business split initiative. Handling migration strategy for JAVA applications, and application support.</w:t>
      </w:r>
    </w:p>
    <w:p w14:paraId="0000003F" w14:textId="77777777" w:rsidR="00BF257C" w:rsidRDefault="00AE5FA2">
      <w:pPr>
        <w:rPr>
          <w:rFonts w:ascii="Verdana" w:eastAsia="Verdana" w:hAnsi="Verdana" w:cs="Verdana"/>
          <w:b/>
          <w:sz w:val="16"/>
          <w:szCs w:val="16"/>
        </w:rPr>
      </w:pPr>
      <w:r>
        <w:rPr>
          <w:rFonts w:ascii="Verdana" w:eastAsia="Verdana" w:hAnsi="Verdana" w:cs="Verdana"/>
          <w:b/>
          <w:sz w:val="16"/>
          <w:szCs w:val="16"/>
        </w:rPr>
        <w:t>Key Achievements:</w:t>
      </w:r>
    </w:p>
    <w:p w14:paraId="00000040" w14:textId="77777777" w:rsidR="00BF257C" w:rsidRDefault="00AE5FA2">
      <w:pPr>
        <w:numPr>
          <w:ilvl w:val="0"/>
          <w:numId w:val="10"/>
        </w:numPr>
        <w:rPr>
          <w:rFonts w:ascii="Verdana" w:eastAsia="Verdana" w:hAnsi="Verdana" w:cs="Verdana"/>
          <w:sz w:val="16"/>
          <w:szCs w:val="16"/>
        </w:rPr>
      </w:pPr>
      <w:r>
        <w:rPr>
          <w:rFonts w:ascii="Verdana" w:eastAsia="Verdana" w:hAnsi="Verdana" w:cs="Verdana"/>
          <w:sz w:val="16"/>
          <w:szCs w:val="16"/>
        </w:rPr>
        <w:t xml:space="preserve">Worked closely with Subject Matter Experts (SMEs) and IT owners to ensure alignment on migration requirements </w:t>
      </w:r>
    </w:p>
    <w:p w14:paraId="00000041" w14:textId="77777777" w:rsidR="00BF257C" w:rsidRDefault="00AE5FA2">
      <w:pPr>
        <w:numPr>
          <w:ilvl w:val="0"/>
          <w:numId w:val="10"/>
        </w:numPr>
        <w:rPr>
          <w:rFonts w:ascii="Verdana" w:eastAsia="Verdana" w:hAnsi="Verdana" w:cs="Verdana"/>
          <w:sz w:val="16"/>
          <w:szCs w:val="16"/>
        </w:rPr>
      </w:pPr>
      <w:r>
        <w:rPr>
          <w:rFonts w:ascii="Verdana" w:eastAsia="Verdana" w:hAnsi="Verdana" w:cs="Verdana"/>
          <w:sz w:val="16"/>
          <w:szCs w:val="16"/>
        </w:rPr>
        <w:t>Facilitated clear communication between stakeholders, address concerns and get consensus on critical tasks.</w:t>
      </w:r>
    </w:p>
    <w:p w14:paraId="00000042" w14:textId="77777777" w:rsidR="00BF257C" w:rsidRDefault="00AE5FA2">
      <w:pPr>
        <w:numPr>
          <w:ilvl w:val="0"/>
          <w:numId w:val="10"/>
        </w:numPr>
        <w:rPr>
          <w:rFonts w:ascii="Verdana" w:eastAsia="Verdana" w:hAnsi="Verdana" w:cs="Verdana"/>
          <w:sz w:val="16"/>
          <w:szCs w:val="16"/>
        </w:rPr>
      </w:pPr>
      <w:r>
        <w:rPr>
          <w:rFonts w:ascii="Verdana" w:eastAsia="Verdana" w:hAnsi="Verdana" w:cs="Verdana"/>
          <w:sz w:val="16"/>
          <w:szCs w:val="16"/>
        </w:rPr>
        <w:t>Acted as a functional support liaison, ensuring business requirements were met and functional impacts addressed.</w:t>
      </w:r>
    </w:p>
    <w:p w14:paraId="00000043" w14:textId="77777777" w:rsidR="00BF257C" w:rsidRDefault="00AE5FA2">
      <w:pPr>
        <w:rPr>
          <w:b/>
          <w:sz w:val="20"/>
          <w:szCs w:val="20"/>
        </w:rPr>
      </w:pPr>
      <w:r>
        <w:rPr>
          <w:rFonts w:ascii="Verdana" w:eastAsia="Verdana" w:hAnsi="Verdana" w:cs="Verdana"/>
          <w:b/>
          <w:color w:val="000000"/>
          <w:sz w:val="18"/>
          <w:szCs w:val="18"/>
        </w:rPr>
        <w:t>Dstillery</w:t>
      </w:r>
      <w:r>
        <w:rPr>
          <w:rFonts w:ascii="Verdana" w:eastAsia="Verdana" w:hAnsi="Verdana" w:cs="Verdana"/>
          <w:b/>
          <w:sz w:val="18"/>
          <w:szCs w:val="18"/>
        </w:rPr>
        <w:t xml:space="preserve">, NYC </w:t>
      </w:r>
      <w:r>
        <w:rPr>
          <w:rFonts w:ascii="Verdana" w:eastAsia="Verdana" w:hAnsi="Verdana" w:cs="Verdana"/>
          <w:b/>
          <w:color w:val="000000"/>
          <w:sz w:val="18"/>
          <w:szCs w:val="18"/>
        </w:rPr>
        <w:t>(</w:t>
      </w:r>
      <w:r>
        <w:rPr>
          <w:rFonts w:ascii="Verdana" w:eastAsia="Verdana" w:hAnsi="Verdana" w:cs="Verdana"/>
          <w:b/>
          <w:sz w:val="18"/>
          <w:szCs w:val="18"/>
        </w:rPr>
        <w:t>Nov 2015 – May 2019 - Technical Product Manager</w:t>
      </w:r>
      <w:r>
        <w:rPr>
          <w:rFonts w:ascii="Verdana" w:eastAsia="Verdana" w:hAnsi="Verdana" w:cs="Verdana"/>
          <w:b/>
          <w:color w:val="000000"/>
          <w:sz w:val="18"/>
          <w:szCs w:val="18"/>
        </w:rPr>
        <w:t>)</w:t>
      </w:r>
      <w:r>
        <w:rPr>
          <w:rFonts w:ascii="Verdana" w:eastAsia="Verdana" w:hAnsi="Verdana" w:cs="Verdana"/>
          <w:b/>
          <w:sz w:val="18"/>
          <w:szCs w:val="18"/>
        </w:rPr>
        <w:t xml:space="preserve">       </w:t>
      </w:r>
      <w:r>
        <w:rPr>
          <w:b/>
          <w:sz w:val="20"/>
          <w:szCs w:val="20"/>
        </w:rPr>
        <w:t xml:space="preserve">       </w:t>
      </w:r>
    </w:p>
    <w:p w14:paraId="00000044" w14:textId="77777777" w:rsidR="00BF257C" w:rsidRDefault="00AE5FA2">
      <w:pPr>
        <w:rPr>
          <w:rFonts w:ascii="Verdana" w:eastAsia="Verdana" w:hAnsi="Verdana" w:cs="Verdana"/>
          <w:sz w:val="16"/>
          <w:szCs w:val="16"/>
        </w:rPr>
      </w:pPr>
      <w:r>
        <w:rPr>
          <w:rFonts w:ascii="Verdana" w:eastAsia="Verdana" w:hAnsi="Verdana" w:cs="Verdana"/>
          <w:sz w:val="16"/>
          <w:szCs w:val="16"/>
        </w:rPr>
        <w:t xml:space="preserve">Dstillery is a media company that pioneers in a rich data science approach </w:t>
      </w:r>
      <w:r>
        <w:rPr>
          <w:rFonts w:ascii="Verdana" w:eastAsia="Verdana" w:hAnsi="Verdana" w:cs="Verdana"/>
          <w:color w:val="333333"/>
          <w:sz w:val="16"/>
          <w:szCs w:val="16"/>
        </w:rPr>
        <w:t>to identify a</w:t>
      </w:r>
      <w:r>
        <w:rPr>
          <w:rFonts w:ascii="Verdana" w:eastAsia="Verdana" w:hAnsi="Verdana" w:cs="Verdana"/>
          <w:sz w:val="16"/>
          <w:szCs w:val="16"/>
        </w:rPr>
        <w:t xml:space="preserve">nd target the right audience for brands and marketers. It also operates a real-time bidding platform that offers the industry's best targeting techniques for advertisers and agencies, enabling them to target the right audience at the right time. </w:t>
      </w:r>
    </w:p>
    <w:p w14:paraId="00000045" w14:textId="77777777" w:rsidR="00BF257C" w:rsidRDefault="00AE5FA2">
      <w:pPr>
        <w:rPr>
          <w:rFonts w:ascii="Verdana" w:eastAsia="Verdana" w:hAnsi="Verdana" w:cs="Verdana"/>
          <w:b/>
          <w:sz w:val="16"/>
          <w:szCs w:val="16"/>
        </w:rPr>
      </w:pPr>
      <w:r>
        <w:rPr>
          <w:rFonts w:ascii="Verdana" w:eastAsia="Verdana" w:hAnsi="Verdana" w:cs="Verdana"/>
          <w:b/>
          <w:sz w:val="16"/>
          <w:szCs w:val="16"/>
        </w:rPr>
        <w:t>Key Achievements:</w:t>
      </w:r>
    </w:p>
    <w:p w14:paraId="00000046" w14:textId="77777777" w:rsidR="00BF257C" w:rsidRDefault="00AE5FA2">
      <w:pPr>
        <w:numPr>
          <w:ilvl w:val="0"/>
          <w:numId w:val="11"/>
        </w:numPr>
        <w:rPr>
          <w:rFonts w:ascii="Verdana" w:eastAsia="Verdana" w:hAnsi="Verdana" w:cs="Verdana"/>
          <w:sz w:val="16"/>
          <w:szCs w:val="16"/>
        </w:rPr>
      </w:pPr>
      <w:r>
        <w:rPr>
          <w:rFonts w:ascii="Verdana" w:eastAsia="Verdana" w:hAnsi="Verdana" w:cs="Verdana"/>
          <w:sz w:val="16"/>
          <w:szCs w:val="16"/>
        </w:rPr>
        <w:t>Led dev engineering team to successfully manage multiple releases and enhancements for Audience Studio web based application and web based campaign management platform (DSP).</w:t>
      </w:r>
    </w:p>
    <w:p w14:paraId="00000047" w14:textId="77777777" w:rsidR="00BF257C" w:rsidRDefault="00AE5FA2">
      <w:pPr>
        <w:numPr>
          <w:ilvl w:val="0"/>
          <w:numId w:val="11"/>
        </w:numPr>
        <w:rPr>
          <w:rFonts w:ascii="Verdana" w:eastAsia="Verdana" w:hAnsi="Verdana" w:cs="Verdana"/>
          <w:sz w:val="16"/>
          <w:szCs w:val="16"/>
        </w:rPr>
      </w:pPr>
      <w:r>
        <w:rPr>
          <w:rFonts w:ascii="Verdana" w:eastAsia="Verdana" w:hAnsi="Verdana" w:cs="Verdana"/>
          <w:sz w:val="16"/>
          <w:szCs w:val="16"/>
        </w:rPr>
        <w:t>Led UAT team, streamlined process, ensured efficient rigorous testing and accuracy of defect detection.</w:t>
      </w:r>
    </w:p>
    <w:p w14:paraId="00000048" w14:textId="77777777" w:rsidR="00BF257C" w:rsidRDefault="00AE5FA2">
      <w:pPr>
        <w:numPr>
          <w:ilvl w:val="0"/>
          <w:numId w:val="11"/>
        </w:numPr>
        <w:rPr>
          <w:rFonts w:ascii="Verdana" w:eastAsia="Verdana" w:hAnsi="Verdana" w:cs="Verdana"/>
          <w:sz w:val="16"/>
          <w:szCs w:val="16"/>
        </w:rPr>
      </w:pPr>
      <w:r>
        <w:rPr>
          <w:rFonts w:ascii="Verdana" w:eastAsia="Verdana" w:hAnsi="Verdana" w:cs="Verdana"/>
          <w:sz w:val="16"/>
          <w:szCs w:val="16"/>
        </w:rPr>
        <w:t>Led sprint retrospective meetings and actively participated in all Agile ceremonies sprint planning, backlog grooming, sprint review and daily stand-up meetings to ensure smooth team collaboration and progress.</w:t>
      </w:r>
    </w:p>
    <w:p w14:paraId="00000049" w14:textId="77777777" w:rsidR="00BF257C" w:rsidRDefault="00AE5FA2">
      <w:pPr>
        <w:numPr>
          <w:ilvl w:val="0"/>
          <w:numId w:val="11"/>
        </w:numPr>
        <w:rPr>
          <w:rFonts w:ascii="Verdana" w:eastAsia="Verdana" w:hAnsi="Verdana" w:cs="Verdana"/>
          <w:sz w:val="16"/>
          <w:szCs w:val="16"/>
        </w:rPr>
      </w:pPr>
      <w:r>
        <w:rPr>
          <w:rFonts w:ascii="Verdana" w:eastAsia="Verdana" w:hAnsi="Verdana" w:cs="Verdana"/>
          <w:sz w:val="16"/>
          <w:szCs w:val="16"/>
        </w:rPr>
        <w:t>Fostered better collaboration across Product, Business Operations, and Development teams,</w:t>
      </w:r>
    </w:p>
    <w:p w14:paraId="0000004A" w14:textId="77777777" w:rsidR="00BF257C" w:rsidRDefault="00AE5FA2">
      <w:pPr>
        <w:numPr>
          <w:ilvl w:val="0"/>
          <w:numId w:val="11"/>
        </w:numPr>
        <w:rPr>
          <w:sz w:val="18"/>
          <w:szCs w:val="18"/>
        </w:rPr>
      </w:pPr>
      <w:r>
        <w:rPr>
          <w:rFonts w:ascii="Verdana" w:eastAsia="Verdana" w:hAnsi="Verdana" w:cs="Verdana"/>
          <w:sz w:val="16"/>
          <w:szCs w:val="16"/>
        </w:rPr>
        <w:t>Led the monitoring team in ensuring that high-risk revenue systems remained operational, providing proactive monitoring and issue resolution, reducing system downtime and maintaining a high level of service reliability</w:t>
      </w:r>
      <w:r>
        <w:rPr>
          <w:sz w:val="18"/>
          <w:szCs w:val="18"/>
        </w:rPr>
        <w:t>.</w:t>
      </w:r>
    </w:p>
    <w:p w14:paraId="0000004B" w14:textId="77777777" w:rsidR="00BF257C" w:rsidRDefault="00BF257C">
      <w:pPr>
        <w:ind w:left="720"/>
        <w:rPr>
          <w:sz w:val="18"/>
          <w:szCs w:val="18"/>
        </w:rPr>
      </w:pPr>
    </w:p>
    <w:p w14:paraId="0000004C" w14:textId="77777777" w:rsidR="00BF257C" w:rsidRDefault="00AE5FA2">
      <w:pPr>
        <w:rPr>
          <w:rFonts w:ascii="Verdana" w:eastAsia="Verdana" w:hAnsi="Verdana" w:cs="Verdana"/>
          <w:b/>
          <w:sz w:val="18"/>
          <w:szCs w:val="18"/>
        </w:rPr>
      </w:pPr>
      <w:r>
        <w:rPr>
          <w:rFonts w:ascii="Verdana" w:eastAsia="Verdana" w:hAnsi="Verdana" w:cs="Verdana"/>
          <w:b/>
          <w:sz w:val="18"/>
          <w:szCs w:val="18"/>
          <w:u w:val="single"/>
        </w:rPr>
        <w:t>FulcrumLogic (</w:t>
      </w:r>
      <w:r>
        <w:rPr>
          <w:rFonts w:ascii="Verdana" w:eastAsia="Verdana" w:hAnsi="Verdana" w:cs="Verdana"/>
          <w:b/>
          <w:sz w:val="18"/>
          <w:szCs w:val="18"/>
          <w:highlight w:val="white"/>
          <w:u w:val="single"/>
        </w:rPr>
        <w:t>Technical Project Lead/Senior Software Engineer</w:t>
      </w:r>
      <w:r>
        <w:rPr>
          <w:rFonts w:ascii="Verdana" w:eastAsia="Verdana" w:hAnsi="Verdana" w:cs="Verdana"/>
          <w:b/>
          <w:sz w:val="18"/>
          <w:szCs w:val="18"/>
          <w:u w:val="single"/>
        </w:rPr>
        <w:t>)</w:t>
      </w:r>
      <w:r>
        <w:rPr>
          <w:rFonts w:ascii="Verdana" w:eastAsia="Verdana" w:hAnsi="Verdana" w:cs="Verdana"/>
          <w:b/>
          <w:sz w:val="18"/>
          <w:szCs w:val="18"/>
        </w:rPr>
        <w:t>, consulting for below clients</w:t>
      </w:r>
    </w:p>
    <w:p w14:paraId="0000004D" w14:textId="77777777" w:rsidR="00BF257C" w:rsidRDefault="00AE5FA2">
      <w:pPr>
        <w:pStyle w:val="Heading4"/>
        <w:rPr>
          <w:rFonts w:ascii="Verdana" w:eastAsia="Verdana" w:hAnsi="Verdana" w:cs="Verdana"/>
          <w:sz w:val="18"/>
          <w:szCs w:val="18"/>
        </w:rPr>
      </w:pPr>
      <w:bookmarkStart w:id="6" w:name="_lbgmceksfty2" w:colFirst="0" w:colLast="0"/>
      <w:bookmarkEnd w:id="6"/>
      <w:r>
        <w:rPr>
          <w:rFonts w:ascii="Verdana" w:eastAsia="Verdana" w:hAnsi="Verdana" w:cs="Verdana"/>
          <w:sz w:val="18"/>
          <w:szCs w:val="18"/>
        </w:rPr>
        <w:t>Citigroup, Warren NJ (Jul 2014 – Nov 2015) - Technical Project Lead/Coordinator</w:t>
      </w:r>
    </w:p>
    <w:p w14:paraId="0000004E" w14:textId="77777777" w:rsidR="00BF257C" w:rsidRDefault="00AE5FA2">
      <w:pPr>
        <w:numPr>
          <w:ilvl w:val="0"/>
          <w:numId w:val="13"/>
        </w:numPr>
        <w:rPr>
          <w:sz w:val="16"/>
          <w:szCs w:val="16"/>
        </w:rPr>
      </w:pPr>
      <w:r>
        <w:rPr>
          <w:rFonts w:ascii="Verdana" w:eastAsia="Verdana" w:hAnsi="Verdana" w:cs="Verdana"/>
          <w:sz w:val="16"/>
          <w:szCs w:val="16"/>
        </w:rPr>
        <w:t xml:space="preserve">Led the design and development of GFDD </w:t>
      </w:r>
      <w:r>
        <w:rPr>
          <w:rFonts w:ascii="Verdana" w:eastAsia="Verdana" w:hAnsi="Verdana" w:cs="Verdana"/>
          <w:b/>
          <w:sz w:val="16"/>
          <w:szCs w:val="16"/>
        </w:rPr>
        <w:t>(Global Funds Due Diligence Application)</w:t>
      </w:r>
      <w:r>
        <w:rPr>
          <w:rFonts w:ascii="Verdana" w:eastAsia="Verdana" w:hAnsi="Verdana" w:cs="Verdana"/>
          <w:sz w:val="16"/>
          <w:szCs w:val="16"/>
        </w:rPr>
        <w:t>, a web-based Java application automating IMC/MF reviews and email notifications.</w:t>
      </w:r>
    </w:p>
    <w:p w14:paraId="0000004F" w14:textId="77777777" w:rsidR="00BF257C" w:rsidRDefault="00AE5FA2">
      <w:pPr>
        <w:numPr>
          <w:ilvl w:val="0"/>
          <w:numId w:val="13"/>
        </w:numPr>
        <w:rPr>
          <w:rFonts w:ascii="Verdana" w:eastAsia="Verdana" w:hAnsi="Verdana" w:cs="Verdana"/>
          <w:sz w:val="16"/>
          <w:szCs w:val="16"/>
        </w:rPr>
      </w:pPr>
      <w:r>
        <w:rPr>
          <w:rFonts w:ascii="Verdana" w:eastAsia="Verdana" w:hAnsi="Verdana" w:cs="Verdana"/>
          <w:sz w:val="16"/>
          <w:szCs w:val="16"/>
        </w:rPr>
        <w:t>Designed database schema (SQL server), implemented batch job changes, and developed key service-layer modules.</w:t>
      </w:r>
    </w:p>
    <w:p w14:paraId="00000050" w14:textId="64BCAC21" w:rsidR="00BF257C" w:rsidRDefault="00AE5FA2">
      <w:pPr>
        <w:pStyle w:val="Heading4"/>
        <w:rPr>
          <w:rFonts w:ascii="Verdana" w:eastAsia="Verdana" w:hAnsi="Verdana" w:cs="Verdana"/>
          <w:sz w:val="18"/>
          <w:szCs w:val="18"/>
        </w:rPr>
      </w:pPr>
      <w:bookmarkStart w:id="7" w:name="_7dco9pdycn9u" w:colFirst="0" w:colLast="0"/>
      <w:bookmarkEnd w:id="7"/>
      <w:r>
        <w:rPr>
          <w:rFonts w:ascii="Verdana" w:eastAsia="Verdana" w:hAnsi="Verdana" w:cs="Verdana"/>
          <w:sz w:val="18"/>
          <w:szCs w:val="18"/>
        </w:rPr>
        <w:t>Crum &amp; Forster, Morristown NJ (Feb 2010 – Jun 2014) - Technical Project Lead</w:t>
      </w:r>
      <w:r w:rsidR="004C1A54">
        <w:rPr>
          <w:rFonts w:ascii="Verdana" w:eastAsia="Verdana" w:hAnsi="Verdana" w:cs="Verdana"/>
          <w:sz w:val="18"/>
          <w:szCs w:val="18"/>
        </w:rPr>
        <w:t>, P&amp;C Insurance</w:t>
      </w:r>
    </w:p>
    <w:p w14:paraId="00000051" w14:textId="77777777" w:rsidR="00BF257C" w:rsidRDefault="00AE5FA2">
      <w:pPr>
        <w:numPr>
          <w:ilvl w:val="0"/>
          <w:numId w:val="2"/>
        </w:numPr>
        <w:rPr>
          <w:sz w:val="16"/>
          <w:szCs w:val="16"/>
        </w:rPr>
      </w:pPr>
      <w:r>
        <w:rPr>
          <w:rFonts w:ascii="Verdana" w:eastAsia="Verdana" w:hAnsi="Verdana" w:cs="Verdana"/>
          <w:sz w:val="16"/>
          <w:szCs w:val="16"/>
        </w:rPr>
        <w:t xml:space="preserve">Led offshore teams for </w:t>
      </w:r>
      <w:r>
        <w:rPr>
          <w:rFonts w:ascii="Verdana" w:eastAsia="Verdana" w:hAnsi="Verdana" w:cs="Verdana"/>
          <w:b/>
          <w:sz w:val="16"/>
          <w:szCs w:val="16"/>
        </w:rPr>
        <w:t>Claims Assure</w:t>
      </w:r>
      <w:r>
        <w:rPr>
          <w:rFonts w:ascii="Verdana" w:eastAsia="Verdana" w:hAnsi="Verdana" w:cs="Verdana"/>
          <w:sz w:val="16"/>
          <w:szCs w:val="16"/>
        </w:rPr>
        <w:t>, a claims processing Java application, including migration to JBoss app server.</w:t>
      </w:r>
    </w:p>
    <w:p w14:paraId="00000052" w14:textId="77777777" w:rsidR="00BF257C" w:rsidRDefault="00AE5FA2">
      <w:pPr>
        <w:numPr>
          <w:ilvl w:val="0"/>
          <w:numId w:val="2"/>
        </w:numPr>
        <w:rPr>
          <w:sz w:val="16"/>
          <w:szCs w:val="16"/>
        </w:rPr>
      </w:pPr>
      <w:r>
        <w:rPr>
          <w:rFonts w:ascii="Verdana" w:eastAsia="Verdana" w:hAnsi="Verdana" w:cs="Verdana"/>
          <w:sz w:val="16"/>
          <w:szCs w:val="16"/>
        </w:rPr>
        <w:t xml:space="preserve">Managed </w:t>
      </w:r>
      <w:r>
        <w:rPr>
          <w:rFonts w:ascii="Verdana" w:eastAsia="Verdana" w:hAnsi="Verdana" w:cs="Verdana"/>
          <w:b/>
          <w:sz w:val="16"/>
          <w:szCs w:val="16"/>
        </w:rPr>
        <w:t>JAVAWINS (</w:t>
      </w:r>
      <w:r>
        <w:rPr>
          <w:rFonts w:ascii="Verdana" w:eastAsia="Verdana" w:hAnsi="Verdana" w:cs="Verdana"/>
          <w:sz w:val="16"/>
          <w:szCs w:val="16"/>
        </w:rPr>
        <w:t>auto policy issuance application</w:t>
      </w:r>
      <w:r>
        <w:rPr>
          <w:rFonts w:ascii="Verdana" w:eastAsia="Verdana" w:hAnsi="Verdana" w:cs="Verdana"/>
          <w:b/>
          <w:sz w:val="16"/>
          <w:szCs w:val="16"/>
        </w:rPr>
        <w:t xml:space="preserve">) </w:t>
      </w:r>
      <w:r>
        <w:rPr>
          <w:rFonts w:ascii="Verdana" w:eastAsia="Verdana" w:hAnsi="Verdana" w:cs="Verdana"/>
          <w:sz w:val="16"/>
          <w:szCs w:val="16"/>
        </w:rPr>
        <w:t>migration (Microsoft VM to JRE, WebLogic to WebSphere).</w:t>
      </w:r>
    </w:p>
    <w:p w14:paraId="00000053" w14:textId="77777777" w:rsidR="00BF257C" w:rsidRDefault="00AE5FA2">
      <w:pPr>
        <w:numPr>
          <w:ilvl w:val="0"/>
          <w:numId w:val="2"/>
        </w:numPr>
        <w:rPr>
          <w:sz w:val="16"/>
          <w:szCs w:val="16"/>
        </w:rPr>
      </w:pPr>
      <w:r>
        <w:rPr>
          <w:rFonts w:ascii="Verdana" w:eastAsia="Verdana" w:hAnsi="Verdana" w:cs="Verdana"/>
          <w:sz w:val="16"/>
          <w:szCs w:val="16"/>
        </w:rPr>
        <w:t xml:space="preserve">Solely handled maintenance/enhancements of </w:t>
      </w:r>
      <w:r>
        <w:rPr>
          <w:rFonts w:ascii="Verdana" w:eastAsia="Verdana" w:hAnsi="Verdana" w:cs="Verdana"/>
          <w:b/>
          <w:sz w:val="16"/>
          <w:szCs w:val="16"/>
        </w:rPr>
        <w:t>LP1 &amp; LP2,</w:t>
      </w:r>
      <w:r>
        <w:rPr>
          <w:rFonts w:ascii="Verdana" w:eastAsia="Verdana" w:hAnsi="Verdana" w:cs="Verdana"/>
          <w:sz w:val="16"/>
          <w:szCs w:val="16"/>
        </w:rPr>
        <w:t xml:space="preserve"> web-based policy issuance applications</w:t>
      </w:r>
    </w:p>
    <w:p w14:paraId="00000054" w14:textId="77777777" w:rsidR="00BF257C" w:rsidRDefault="00AE5FA2">
      <w:pPr>
        <w:numPr>
          <w:ilvl w:val="0"/>
          <w:numId w:val="2"/>
        </w:numPr>
        <w:rPr>
          <w:sz w:val="16"/>
          <w:szCs w:val="16"/>
        </w:rPr>
      </w:pPr>
      <w:r>
        <w:rPr>
          <w:rFonts w:ascii="Verdana" w:eastAsia="Verdana" w:hAnsi="Verdana" w:cs="Verdana"/>
          <w:sz w:val="16"/>
          <w:szCs w:val="16"/>
        </w:rPr>
        <w:t xml:space="preserve">Led enhancement/migration of </w:t>
      </w:r>
      <w:r>
        <w:rPr>
          <w:rFonts w:ascii="Verdana" w:eastAsia="Verdana" w:hAnsi="Verdana" w:cs="Verdana"/>
          <w:b/>
          <w:sz w:val="16"/>
          <w:szCs w:val="16"/>
        </w:rPr>
        <w:t xml:space="preserve">A&amp;H (Accident &amp; Health) </w:t>
      </w:r>
      <w:r>
        <w:rPr>
          <w:rFonts w:ascii="Verdana" w:eastAsia="Verdana" w:hAnsi="Verdana" w:cs="Verdana"/>
          <w:sz w:val="16"/>
          <w:szCs w:val="16"/>
        </w:rPr>
        <w:t>application, managing premium/claims data reporting.</w:t>
      </w:r>
    </w:p>
    <w:p w14:paraId="00000055" w14:textId="77777777" w:rsidR="00BF257C" w:rsidRDefault="00AE5FA2">
      <w:pPr>
        <w:pStyle w:val="Heading4"/>
        <w:rPr>
          <w:rFonts w:ascii="Verdana" w:eastAsia="Verdana" w:hAnsi="Verdana" w:cs="Verdana"/>
          <w:sz w:val="18"/>
          <w:szCs w:val="18"/>
        </w:rPr>
      </w:pPr>
      <w:bookmarkStart w:id="8" w:name="_r4arjewhzv4c" w:colFirst="0" w:colLast="0"/>
      <w:bookmarkEnd w:id="8"/>
      <w:r>
        <w:rPr>
          <w:rFonts w:ascii="Verdana" w:eastAsia="Verdana" w:hAnsi="Verdana" w:cs="Verdana"/>
          <w:sz w:val="18"/>
          <w:szCs w:val="18"/>
        </w:rPr>
        <w:t>Breckenridge Grand Vacations, Short Hills NJ (Jan 2009 – May 2009) - Senior Java/J2EE Developer</w:t>
      </w:r>
    </w:p>
    <w:p w14:paraId="00000056" w14:textId="77777777" w:rsidR="00BF257C" w:rsidRDefault="00AE5FA2">
      <w:pPr>
        <w:numPr>
          <w:ilvl w:val="0"/>
          <w:numId w:val="4"/>
        </w:numPr>
        <w:rPr>
          <w:sz w:val="16"/>
          <w:szCs w:val="16"/>
        </w:rPr>
      </w:pPr>
      <w:r>
        <w:rPr>
          <w:rFonts w:ascii="Verdana" w:eastAsia="Verdana" w:hAnsi="Verdana" w:cs="Verdana"/>
          <w:sz w:val="16"/>
          <w:szCs w:val="16"/>
        </w:rPr>
        <w:t>Led design, development, and data migration for GTL</w:t>
      </w:r>
      <w:r>
        <w:rPr>
          <w:rFonts w:ascii="Verdana" w:eastAsia="Verdana" w:hAnsi="Verdana" w:cs="Verdana"/>
          <w:b/>
          <w:sz w:val="16"/>
          <w:szCs w:val="16"/>
        </w:rPr>
        <w:t xml:space="preserve"> (Grand Timber Lodge)</w:t>
      </w:r>
      <w:r>
        <w:rPr>
          <w:rFonts w:ascii="Verdana" w:eastAsia="Verdana" w:hAnsi="Verdana" w:cs="Verdana"/>
          <w:sz w:val="16"/>
          <w:szCs w:val="16"/>
        </w:rPr>
        <w:t>, a vacation reservation system.</w:t>
      </w:r>
    </w:p>
    <w:p w14:paraId="00000057" w14:textId="77777777" w:rsidR="00BF257C" w:rsidRDefault="00AE5FA2">
      <w:pPr>
        <w:pStyle w:val="Heading4"/>
        <w:rPr>
          <w:rFonts w:ascii="Verdana" w:eastAsia="Verdana" w:hAnsi="Verdana" w:cs="Verdana"/>
          <w:sz w:val="18"/>
          <w:szCs w:val="18"/>
        </w:rPr>
      </w:pPr>
      <w:bookmarkStart w:id="9" w:name="_t6il5f8gowpf" w:colFirst="0" w:colLast="0"/>
      <w:bookmarkEnd w:id="9"/>
      <w:r>
        <w:rPr>
          <w:rFonts w:ascii="Verdana" w:eastAsia="Verdana" w:hAnsi="Verdana" w:cs="Verdana"/>
          <w:sz w:val="18"/>
          <w:szCs w:val="18"/>
        </w:rPr>
        <w:t>Kyocera Mita, Fairfield NJ (Oct 2007 – Dec 2008) - Senior Developer &amp; Team Lead</w:t>
      </w:r>
    </w:p>
    <w:p w14:paraId="00000058" w14:textId="77777777" w:rsidR="00BF257C" w:rsidRDefault="00AE5FA2">
      <w:pPr>
        <w:numPr>
          <w:ilvl w:val="0"/>
          <w:numId w:val="1"/>
        </w:numPr>
        <w:rPr>
          <w:sz w:val="16"/>
          <w:szCs w:val="16"/>
        </w:rPr>
      </w:pPr>
      <w:r>
        <w:rPr>
          <w:rFonts w:ascii="Verdana" w:eastAsia="Verdana" w:hAnsi="Verdana" w:cs="Verdana"/>
          <w:sz w:val="16"/>
          <w:szCs w:val="16"/>
        </w:rPr>
        <w:t xml:space="preserve">Developed </w:t>
      </w:r>
      <w:r>
        <w:rPr>
          <w:rFonts w:ascii="Verdana" w:eastAsia="Verdana" w:hAnsi="Verdana" w:cs="Verdana"/>
          <w:b/>
          <w:sz w:val="16"/>
          <w:szCs w:val="16"/>
        </w:rPr>
        <w:t>AMSS</w:t>
      </w:r>
      <w:r>
        <w:rPr>
          <w:rFonts w:ascii="Verdana" w:eastAsia="Verdana" w:hAnsi="Verdana" w:cs="Verdana"/>
          <w:sz w:val="16"/>
          <w:szCs w:val="16"/>
        </w:rPr>
        <w:t>, a budgeting system using Struts, JSP, JS and built reports module using Crystal Reports (Oracle)</w:t>
      </w:r>
    </w:p>
    <w:p w14:paraId="00000059" w14:textId="77777777" w:rsidR="00BF257C" w:rsidRDefault="00AE5FA2">
      <w:pPr>
        <w:numPr>
          <w:ilvl w:val="0"/>
          <w:numId w:val="12"/>
        </w:numPr>
        <w:rPr>
          <w:sz w:val="16"/>
          <w:szCs w:val="16"/>
        </w:rPr>
      </w:pPr>
      <w:r>
        <w:rPr>
          <w:rFonts w:ascii="Verdana" w:eastAsia="Verdana" w:hAnsi="Verdana" w:cs="Verdana"/>
          <w:sz w:val="16"/>
          <w:szCs w:val="16"/>
        </w:rPr>
        <w:t xml:space="preserve">Developed sales forecasting module for </w:t>
      </w:r>
      <w:r>
        <w:rPr>
          <w:rFonts w:ascii="Verdana" w:eastAsia="Verdana" w:hAnsi="Verdana" w:cs="Verdana"/>
          <w:b/>
          <w:sz w:val="16"/>
          <w:szCs w:val="16"/>
        </w:rPr>
        <w:t>PPS</w:t>
      </w:r>
      <w:r>
        <w:rPr>
          <w:rFonts w:ascii="Verdana" w:eastAsia="Verdana" w:hAnsi="Verdana" w:cs="Verdana"/>
          <w:sz w:val="16"/>
          <w:szCs w:val="16"/>
        </w:rPr>
        <w:t>, an automated purchase order system.</w:t>
      </w:r>
    </w:p>
    <w:p w14:paraId="0000005A" w14:textId="77777777" w:rsidR="00BF257C" w:rsidRDefault="00AE5FA2">
      <w:pPr>
        <w:numPr>
          <w:ilvl w:val="0"/>
          <w:numId w:val="12"/>
        </w:numPr>
        <w:rPr>
          <w:rFonts w:ascii="Verdana" w:eastAsia="Verdana" w:hAnsi="Verdana" w:cs="Verdana"/>
          <w:sz w:val="16"/>
          <w:szCs w:val="16"/>
        </w:rPr>
      </w:pPr>
      <w:r>
        <w:rPr>
          <w:rFonts w:ascii="Verdana" w:eastAsia="Verdana" w:hAnsi="Verdana" w:cs="Verdana"/>
          <w:sz w:val="16"/>
          <w:szCs w:val="16"/>
        </w:rPr>
        <w:t>Led deployment, database setup, and integration testing using JUnit.</w:t>
      </w:r>
    </w:p>
    <w:p w14:paraId="0000005B" w14:textId="77777777" w:rsidR="00BF257C" w:rsidRDefault="00BF257C">
      <w:pPr>
        <w:tabs>
          <w:tab w:val="left" w:pos="720"/>
        </w:tabs>
        <w:jc w:val="both"/>
        <w:rPr>
          <w:b/>
          <w:sz w:val="20"/>
          <w:szCs w:val="20"/>
          <w:u w:val="single"/>
        </w:rPr>
      </w:pPr>
    </w:p>
    <w:p w14:paraId="0000005C" w14:textId="77777777" w:rsidR="00BF257C" w:rsidRDefault="00AE5FA2">
      <w:pPr>
        <w:tabs>
          <w:tab w:val="left" w:pos="720"/>
        </w:tabs>
        <w:jc w:val="both"/>
        <w:rPr>
          <w:rFonts w:ascii="Verdana" w:eastAsia="Verdana" w:hAnsi="Verdana" w:cs="Verdana"/>
          <w:b/>
          <w:sz w:val="18"/>
          <w:szCs w:val="18"/>
        </w:rPr>
      </w:pPr>
      <w:r>
        <w:rPr>
          <w:rFonts w:ascii="Verdana" w:eastAsia="Verdana" w:hAnsi="Verdana" w:cs="Verdana"/>
          <w:b/>
          <w:color w:val="000000"/>
          <w:sz w:val="18"/>
          <w:szCs w:val="18"/>
          <w:u w:val="single"/>
        </w:rPr>
        <w:t>Countrywide Financials,</w:t>
      </w:r>
      <w:r>
        <w:rPr>
          <w:rFonts w:ascii="Verdana" w:eastAsia="Verdana" w:hAnsi="Verdana" w:cs="Verdana"/>
          <w:b/>
          <w:sz w:val="18"/>
          <w:szCs w:val="18"/>
          <w:u w:val="single"/>
        </w:rPr>
        <w:t xml:space="preserve"> </w:t>
      </w:r>
      <w:r>
        <w:rPr>
          <w:rFonts w:ascii="Verdana" w:eastAsia="Verdana" w:hAnsi="Verdana" w:cs="Verdana"/>
          <w:b/>
          <w:color w:val="000000"/>
          <w:sz w:val="18"/>
          <w:szCs w:val="18"/>
          <w:u w:val="single"/>
        </w:rPr>
        <w:t>India</w:t>
      </w:r>
      <w:r>
        <w:rPr>
          <w:rFonts w:ascii="Verdana" w:eastAsia="Verdana" w:hAnsi="Verdana" w:cs="Verdana"/>
          <w:b/>
          <w:sz w:val="18"/>
          <w:szCs w:val="18"/>
        </w:rPr>
        <w:t xml:space="preserve"> (Senior Java/J2EE Developer and Team Lead) </w:t>
      </w:r>
      <w:r>
        <w:rPr>
          <w:rFonts w:ascii="Verdana" w:eastAsia="Verdana" w:hAnsi="Verdana" w:cs="Verdana"/>
          <w:b/>
          <w:color w:val="000000"/>
          <w:sz w:val="18"/>
          <w:szCs w:val="18"/>
        </w:rPr>
        <w:tab/>
        <w:t>May 2005 - Jun 2006</w:t>
      </w:r>
    </w:p>
    <w:p w14:paraId="0000005D" w14:textId="77777777" w:rsidR="00BF257C" w:rsidRDefault="00AE5FA2">
      <w:pPr>
        <w:tabs>
          <w:tab w:val="left" w:pos="720"/>
        </w:tabs>
        <w:jc w:val="both"/>
        <w:rPr>
          <w:rFonts w:ascii="Verdana" w:eastAsia="Verdana" w:hAnsi="Verdana" w:cs="Verdana"/>
          <w:b/>
          <w:color w:val="000000"/>
          <w:sz w:val="18"/>
          <w:szCs w:val="18"/>
        </w:rPr>
      </w:pPr>
      <w:r>
        <w:rPr>
          <w:rFonts w:ascii="Verdana" w:eastAsia="Verdana" w:hAnsi="Verdana" w:cs="Verdana"/>
          <w:b/>
          <w:color w:val="000000"/>
          <w:sz w:val="18"/>
          <w:szCs w:val="18"/>
          <w:u w:val="single"/>
        </w:rPr>
        <w:t>Syntel, India</w:t>
      </w:r>
      <w:r>
        <w:rPr>
          <w:rFonts w:ascii="Verdana" w:eastAsia="Verdana" w:hAnsi="Verdana" w:cs="Verdana"/>
          <w:b/>
          <w:sz w:val="18"/>
          <w:szCs w:val="18"/>
        </w:rPr>
        <w:t xml:space="preserve"> (Senior Java/J2EE Developer and Team Lead</w:t>
      </w:r>
      <w:r>
        <w:rPr>
          <w:rFonts w:ascii="Verdana" w:eastAsia="Verdana" w:hAnsi="Verdana" w:cs="Verdana"/>
          <w:b/>
          <w:sz w:val="16"/>
          <w:szCs w:val="16"/>
        </w:rPr>
        <w:t>)</w:t>
      </w:r>
      <w:r>
        <w:rPr>
          <w:rFonts w:ascii="Verdana" w:eastAsia="Verdana" w:hAnsi="Verdana" w:cs="Verdana"/>
          <w:b/>
          <w:sz w:val="18"/>
          <w:szCs w:val="18"/>
        </w:rPr>
        <w:t xml:space="preserve">      </w:t>
      </w:r>
      <w:r>
        <w:rPr>
          <w:rFonts w:ascii="Verdana" w:eastAsia="Verdana" w:hAnsi="Verdana" w:cs="Verdana"/>
          <w:b/>
          <w:color w:val="000000"/>
          <w:sz w:val="18"/>
          <w:szCs w:val="18"/>
        </w:rPr>
        <w:tab/>
        <w:t xml:space="preserve">    </w:t>
      </w:r>
      <w:r>
        <w:rPr>
          <w:rFonts w:ascii="Verdana" w:eastAsia="Verdana" w:hAnsi="Verdana" w:cs="Verdana"/>
          <w:b/>
          <w:color w:val="000000"/>
          <w:sz w:val="18"/>
          <w:szCs w:val="18"/>
        </w:rPr>
        <w:tab/>
      </w:r>
      <w:r>
        <w:rPr>
          <w:rFonts w:ascii="Verdana" w:eastAsia="Verdana" w:hAnsi="Verdana" w:cs="Verdana"/>
          <w:b/>
          <w:color w:val="000000"/>
          <w:sz w:val="18"/>
          <w:szCs w:val="18"/>
        </w:rPr>
        <w:tab/>
        <w:t>Feb 2001 - April 2005</w:t>
      </w:r>
    </w:p>
    <w:p w14:paraId="0000005E" w14:textId="77777777" w:rsidR="00BF257C" w:rsidRDefault="00AE5FA2">
      <w:pPr>
        <w:tabs>
          <w:tab w:val="left" w:pos="720"/>
        </w:tabs>
        <w:jc w:val="both"/>
        <w:rPr>
          <w:rFonts w:ascii="Verdana" w:eastAsia="Verdana" w:hAnsi="Verdana" w:cs="Verdana"/>
          <w:b/>
          <w:sz w:val="18"/>
          <w:szCs w:val="18"/>
        </w:rPr>
      </w:pPr>
      <w:r>
        <w:rPr>
          <w:rFonts w:ascii="Verdana" w:eastAsia="Verdana" w:hAnsi="Verdana" w:cs="Verdana"/>
          <w:b/>
          <w:sz w:val="18"/>
          <w:szCs w:val="18"/>
          <w:u w:val="single"/>
        </w:rPr>
        <w:t>Maestros Mediline Systems Ltd, India</w:t>
      </w:r>
      <w:r>
        <w:rPr>
          <w:rFonts w:ascii="Verdana" w:eastAsia="Verdana" w:hAnsi="Verdana" w:cs="Verdana"/>
          <w:b/>
          <w:sz w:val="18"/>
          <w:szCs w:val="18"/>
        </w:rPr>
        <w:t xml:space="preserve"> (Embedded Systems Development)         Aug 1999- Jan 2001</w:t>
      </w:r>
    </w:p>
    <w:sectPr w:rsidR="00BF257C">
      <w:headerReference w:type="even" r:id="rId9"/>
      <w:headerReference w:type="default" r:id="rId10"/>
      <w:footerReference w:type="even" r:id="rId11"/>
      <w:footerReference w:type="default" r:id="rId12"/>
      <w:headerReference w:type="first" r:id="rId13"/>
      <w:footerReference w:type="first" r:id="rId14"/>
      <w:pgSz w:w="12240" w:h="15840"/>
      <w:pgMar w:top="720" w:right="1008" w:bottom="720" w:left="1008" w:header="360" w:footer="36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59D28" w14:textId="77777777" w:rsidR="00413576" w:rsidRDefault="00413576">
      <w:r>
        <w:separator/>
      </w:r>
    </w:p>
  </w:endnote>
  <w:endnote w:type="continuationSeparator" w:id="0">
    <w:p w14:paraId="5E4E9350" w14:textId="77777777" w:rsidR="00413576" w:rsidRDefault="0041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7" w14:textId="77777777" w:rsidR="00BF257C" w:rsidRDefault="00BF257C">
    <w:pPr>
      <w:pBdr>
        <w:top w:val="nil"/>
        <w:left w:val="nil"/>
        <w:bottom w:val="nil"/>
        <w:right w:val="nil"/>
        <w:between w:val="nil"/>
      </w:pBdr>
      <w:tabs>
        <w:tab w:val="center" w:pos="4680"/>
        <w:tab w:val="right" w:pos="9360"/>
      </w:tabs>
      <w:rPr>
        <w:color w:val="000000"/>
      </w:rPr>
    </w:pPr>
    <w:bookmarkStart w:id="11" w:name="2s8eyo1" w:colFirst="0" w:colLast="0"/>
    <w:bookmarkStart w:id="12" w:name="17dp8vu" w:colFirst="0" w:colLast="0"/>
    <w:bookmarkEnd w:id="11"/>
    <w:bookmarkEnd w:id="12"/>
  </w:p>
  <w:p w14:paraId="0656C462" w14:textId="1FBE0AA4" w:rsidR="004350BA" w:rsidRDefault="004350BA" w:rsidP="009E2439">
    <w:pPr>
      <w:pBdr>
        <w:top w:val="nil"/>
        <w:left w:val="nil"/>
        <w:bottom w:val="nil"/>
        <w:right w:val="nil"/>
        <w:between w:val="nil"/>
      </w:pBdr>
      <w:tabs>
        <w:tab w:val="center" w:pos="4680"/>
        <w:tab w:val="right" w:pos="9360"/>
      </w:tabs>
      <w:rPr>
        <w:color w:val="000000"/>
      </w:rPr>
    </w:pPr>
    <w:bookmarkStart w:id="13" w:name="TITUS1FooterEvenPages"/>
  </w:p>
  <w:bookmarkEnd w:id="13"/>
  <w:p w14:paraId="58AAF724" w14:textId="77777777" w:rsidR="009E2439" w:rsidRDefault="009E243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9" w14:textId="77777777" w:rsidR="00BF257C" w:rsidRDefault="00AE5FA2">
    <w:pPr>
      <w:pBdr>
        <w:top w:val="nil"/>
        <w:left w:val="nil"/>
        <w:bottom w:val="nil"/>
        <w:right w:val="nil"/>
        <w:between w:val="nil"/>
      </w:pBdr>
      <w:tabs>
        <w:tab w:val="center" w:pos="4680"/>
        <w:tab w:val="right" w:pos="9360"/>
      </w:tabs>
      <w:jc w:val="center"/>
      <w:rPr>
        <w:color w:val="000000"/>
        <w:sz w:val="17"/>
        <w:szCs w:val="17"/>
      </w:rPr>
    </w:pPr>
    <w:bookmarkStart w:id="14" w:name="3rdcrjn" w:colFirst="0" w:colLast="0"/>
    <w:bookmarkEnd w:id="14"/>
    <w:r>
      <w:rPr>
        <w:color w:val="000000"/>
        <w:sz w:val="17"/>
        <w:szCs w:val="17"/>
      </w:rPr>
      <w:t>            </w:t>
    </w:r>
  </w:p>
  <w:p w14:paraId="0000006A" w14:textId="77777777" w:rsidR="00BF257C" w:rsidRDefault="00AE5FA2">
    <w:pPr>
      <w:pBdr>
        <w:top w:val="nil"/>
        <w:left w:val="nil"/>
        <w:bottom w:val="nil"/>
        <w:right w:val="nil"/>
        <w:between w:val="nil"/>
      </w:pBdr>
      <w:tabs>
        <w:tab w:val="center" w:pos="4680"/>
        <w:tab w:val="right" w:pos="9360"/>
      </w:tabs>
      <w:jc w:val="center"/>
      <w:rPr>
        <w:color w:val="000000"/>
        <w:sz w:val="17"/>
        <w:szCs w:val="17"/>
      </w:rPr>
    </w:pPr>
    <w:bookmarkStart w:id="15" w:name="26in1rg" w:colFirst="0" w:colLast="0"/>
    <w:bookmarkEnd w:id="15"/>
    <w:r>
      <w:rPr>
        <w:color w:val="000000"/>
        <w:sz w:val="17"/>
        <w:szCs w:val="17"/>
      </w:rPr>
      <w:t>            </w:t>
    </w:r>
  </w:p>
  <w:p w14:paraId="1619FF6A" w14:textId="46836EEB" w:rsidR="004350BA" w:rsidRDefault="009E2439" w:rsidP="009E2439">
    <w:pPr>
      <w:pBdr>
        <w:top w:val="nil"/>
        <w:left w:val="nil"/>
        <w:bottom w:val="nil"/>
        <w:right w:val="nil"/>
        <w:between w:val="nil"/>
      </w:pBdr>
      <w:tabs>
        <w:tab w:val="center" w:pos="4680"/>
        <w:tab w:val="right" w:pos="9360"/>
      </w:tabs>
      <w:jc w:val="center"/>
      <w:rPr>
        <w:color w:val="000000"/>
        <w:sz w:val="17"/>
      </w:rPr>
    </w:pPr>
    <w:bookmarkStart w:id="16" w:name="TITUS1FooterPrimary"/>
    <w:r w:rsidRPr="009E2439">
      <w:rPr>
        <w:color w:val="000000"/>
        <w:sz w:val="17"/>
      </w:rPr>
      <w:t>            </w:t>
    </w:r>
  </w:p>
  <w:bookmarkEnd w:id="16"/>
  <w:p w14:paraId="44573F61" w14:textId="77777777" w:rsidR="009E2439" w:rsidRDefault="009E243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C" w14:textId="118D0232" w:rsidR="00BF257C" w:rsidRDefault="00AE5FA2">
    <w:pPr>
      <w:pBdr>
        <w:top w:val="nil"/>
        <w:left w:val="nil"/>
        <w:bottom w:val="nil"/>
        <w:right w:val="nil"/>
        <w:between w:val="nil"/>
      </w:pBdr>
      <w:tabs>
        <w:tab w:val="center" w:pos="4680"/>
        <w:tab w:val="right" w:pos="9360"/>
      </w:tabs>
      <w:jc w:val="center"/>
      <w:rPr>
        <w:color w:val="000000"/>
        <w:sz w:val="17"/>
        <w:szCs w:val="17"/>
      </w:rPr>
    </w:pPr>
    <w:r>
      <w:rPr>
        <w:color w:val="000000"/>
        <w:sz w:val="17"/>
        <w:szCs w:val="17"/>
      </w:rPr>
      <w:t>            </w:t>
    </w:r>
  </w:p>
  <w:p w14:paraId="0000006D" w14:textId="77777777" w:rsidR="00BF257C" w:rsidRDefault="00BF257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A88BD" w14:textId="77777777" w:rsidR="00413576" w:rsidRDefault="00413576">
      <w:r>
        <w:separator/>
      </w:r>
    </w:p>
  </w:footnote>
  <w:footnote w:type="continuationSeparator" w:id="0">
    <w:p w14:paraId="2DE87025" w14:textId="77777777" w:rsidR="00413576" w:rsidRDefault="00413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CD4EF3" w14:textId="74CE043D" w:rsidR="004350BA" w:rsidRDefault="009E2439" w:rsidP="009E2439">
    <w:pPr>
      <w:jc w:val="right"/>
      <w:rPr>
        <w:color w:val="000000"/>
        <w:sz w:val="17"/>
      </w:rPr>
    </w:pPr>
    <w:bookmarkStart w:id="10" w:name="TITUS1HeaderEvenPages"/>
    <w:r w:rsidRPr="009E2439">
      <w:rPr>
        <w:color w:val="000000"/>
        <w:sz w:val="17"/>
      </w:rPr>
      <w:t>            </w:t>
    </w:r>
  </w:p>
  <w:bookmarkEnd w:id="10"/>
  <w:p w14:paraId="1B540A09" w14:textId="77777777" w:rsidR="009E2439" w:rsidRDefault="009E243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4B072" w14:textId="77777777" w:rsidR="009E2439" w:rsidRDefault="009E2439" w:rsidP="009E2439">
    <w:pPr>
      <w:pStyle w:val="Header"/>
      <w:jc w:val="right"/>
      <w:rPr>
        <w:color w:val="000000"/>
        <w:sz w:val="17"/>
      </w:rPr>
    </w:pPr>
    <w:r>
      <w:rPr>
        <w:color w:val="000000"/>
        <w:sz w:val="17"/>
      </w:rPr>
      <w:t>            </w:t>
    </w:r>
  </w:p>
  <w:p w14:paraId="0D438192" w14:textId="35C40446" w:rsidR="00244771" w:rsidRDefault="00244771" w:rsidP="009E2439">
    <w:pPr>
      <w:pStyle w:val="Header"/>
      <w:jc w:val="right"/>
      <w:rPr>
        <w:color w:val="000000"/>
        <w:sz w:val="17"/>
      </w:rPr>
    </w:pPr>
    <w:r>
      <w:rPr>
        <w:color w:val="000000"/>
        <w:sz w:val="17"/>
      </w:rPr>
      <w:t>            </w:t>
    </w:r>
  </w:p>
  <w:p w14:paraId="656CBC51" w14:textId="3F111445" w:rsidR="00B81FF4" w:rsidRDefault="00EC4900" w:rsidP="00244771">
    <w:pPr>
      <w:pStyle w:val="Header"/>
      <w:jc w:val="right"/>
      <w:rPr>
        <w:color w:val="000000"/>
        <w:sz w:val="17"/>
      </w:rPr>
    </w:pPr>
    <w:r w:rsidRPr="00EC4900">
      <w:rPr>
        <w:color w:val="000000"/>
        <w:sz w:val="17"/>
      </w:rPr>
      <w:t>            </w:t>
    </w:r>
  </w:p>
  <w:p w14:paraId="0B9B2D92" w14:textId="77777777" w:rsidR="00EC4900" w:rsidRDefault="00EC4900" w:rsidP="00EC4900">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3943C8" w14:textId="0AF4B6B9" w:rsidR="009E2439" w:rsidRDefault="009E2439" w:rsidP="009E2439">
    <w:pPr>
      <w:jc w:val="right"/>
      <w:rPr>
        <w:color w:val="000000"/>
        <w:sz w:val="17"/>
        <w:szCs w:val="17"/>
      </w:rPr>
    </w:pPr>
    <w:bookmarkStart w:id="17" w:name="TITUS1HeaderFirstPage"/>
    <w:r>
      <w:rPr>
        <w:color w:val="000000"/>
        <w:sz w:val="17"/>
        <w:szCs w:val="17"/>
      </w:rPr>
      <w:t>            </w:t>
    </w:r>
  </w:p>
  <w:bookmarkEnd w:id="17"/>
  <w:p w14:paraId="5C9866BB" w14:textId="6B978E41" w:rsidR="004350BA" w:rsidRDefault="004350BA" w:rsidP="004350BA">
    <w:pPr>
      <w:jc w:val="right"/>
      <w:rPr>
        <w:color w:val="000000"/>
        <w:sz w:val="17"/>
        <w:szCs w:val="17"/>
      </w:rPr>
    </w:pPr>
    <w:r>
      <w:rPr>
        <w:color w:val="000000"/>
        <w:sz w:val="17"/>
        <w:szCs w:val="17"/>
      </w:rPr>
      <w:t>            </w:t>
    </w:r>
  </w:p>
  <w:p w14:paraId="7B858D6D" w14:textId="151B8A61" w:rsidR="00D4599F" w:rsidRDefault="00D4599F" w:rsidP="004350BA">
    <w:pPr>
      <w:jc w:val="right"/>
      <w:rPr>
        <w:color w:val="000000"/>
        <w:sz w:val="17"/>
        <w:szCs w:val="17"/>
      </w:rPr>
    </w:pPr>
    <w:r>
      <w:rPr>
        <w:color w:val="000000"/>
        <w:sz w:val="17"/>
        <w:szCs w:val="17"/>
      </w:rPr>
      <w:t>            </w:t>
    </w:r>
  </w:p>
  <w:p w14:paraId="09723BB7" w14:textId="7A968552" w:rsidR="004C1A54" w:rsidRDefault="004C1A54" w:rsidP="00D4599F">
    <w:pPr>
      <w:jc w:val="right"/>
      <w:rPr>
        <w:color w:val="000000"/>
        <w:sz w:val="17"/>
        <w:szCs w:val="17"/>
      </w:rPr>
    </w:pPr>
    <w:r>
      <w:rPr>
        <w:color w:val="000000"/>
        <w:sz w:val="17"/>
        <w:szCs w:val="17"/>
      </w:rPr>
      <w:t>            </w:t>
    </w:r>
  </w:p>
  <w:p w14:paraId="6AD93932" w14:textId="382F4B8D" w:rsidR="00AB539D" w:rsidRDefault="00AB539D" w:rsidP="004C1A54">
    <w:pPr>
      <w:jc w:val="right"/>
      <w:rPr>
        <w:color w:val="000000"/>
        <w:sz w:val="17"/>
        <w:szCs w:val="17"/>
      </w:rPr>
    </w:pPr>
    <w:r>
      <w:rPr>
        <w:color w:val="000000"/>
        <w:sz w:val="17"/>
        <w:szCs w:val="17"/>
      </w:rPr>
      <w:t>            </w:t>
    </w:r>
  </w:p>
  <w:p w14:paraId="1A8EAAEF" w14:textId="1DF8BF8D" w:rsidR="00565D93" w:rsidRDefault="00565D93" w:rsidP="00AB539D">
    <w:pPr>
      <w:jc w:val="right"/>
      <w:rPr>
        <w:color w:val="000000"/>
        <w:sz w:val="17"/>
        <w:szCs w:val="17"/>
      </w:rPr>
    </w:pPr>
    <w:r>
      <w:rPr>
        <w:color w:val="000000"/>
        <w:sz w:val="17"/>
        <w:szCs w:val="17"/>
      </w:rPr>
      <w:t>            </w:t>
    </w:r>
  </w:p>
  <w:p w14:paraId="0000005F" w14:textId="6508B82E" w:rsidR="00BF257C" w:rsidRDefault="00AE5FA2" w:rsidP="00565D93">
    <w:pPr>
      <w:jc w:val="right"/>
      <w:rPr>
        <w:color w:val="000000"/>
        <w:sz w:val="17"/>
        <w:szCs w:val="17"/>
      </w:rPr>
    </w:pPr>
    <w:r>
      <w:rPr>
        <w:color w:val="000000"/>
        <w:sz w:val="17"/>
        <w:szCs w:val="17"/>
      </w:rPr>
      <w:t>          </w:t>
    </w:r>
  </w:p>
  <w:p w14:paraId="00000060" w14:textId="77777777" w:rsidR="00BF257C" w:rsidRDefault="00AE5FA2">
    <w:pPr>
      <w:ind w:left="2880" w:firstLine="720"/>
      <w:rPr>
        <w:color w:val="000000"/>
        <w:sz w:val="17"/>
        <w:szCs w:val="17"/>
      </w:rPr>
    </w:pPr>
    <w:r>
      <w:rPr>
        <w:color w:val="000000"/>
        <w:sz w:val="17"/>
        <w:szCs w:val="17"/>
      </w:rPr>
      <w:t>            </w:t>
    </w:r>
  </w:p>
  <w:p w14:paraId="00000061" w14:textId="77777777" w:rsidR="00BF257C" w:rsidRDefault="00AE5FA2">
    <w:pPr>
      <w:jc w:val="right"/>
      <w:rPr>
        <w:color w:val="000000"/>
        <w:sz w:val="17"/>
        <w:szCs w:val="17"/>
      </w:rPr>
    </w:pPr>
    <w:r>
      <w:rPr>
        <w:color w:val="000000"/>
        <w:sz w:val="17"/>
        <w:szCs w:val="17"/>
      </w:rPr>
      <w:t>            </w:t>
    </w:r>
  </w:p>
  <w:p w14:paraId="00000062" w14:textId="77777777" w:rsidR="00BF257C" w:rsidRDefault="00AE5FA2">
    <w:pPr>
      <w:jc w:val="right"/>
      <w:rPr>
        <w:color w:val="000000"/>
        <w:sz w:val="17"/>
        <w:szCs w:val="17"/>
      </w:rPr>
    </w:pPr>
    <w:r>
      <w:rPr>
        <w:color w:val="000000"/>
        <w:sz w:val="17"/>
        <w:szCs w:val="17"/>
      </w:rPr>
      <w:t>          </w:t>
    </w:r>
  </w:p>
  <w:p w14:paraId="00000063" w14:textId="77777777" w:rsidR="00BF257C" w:rsidRDefault="00AE5FA2">
    <w:pPr>
      <w:jc w:val="center"/>
      <w:rPr>
        <w:sz w:val="28"/>
        <w:szCs w:val="28"/>
      </w:rPr>
    </w:pPr>
    <w:r>
      <w:rPr>
        <w:sz w:val="28"/>
        <w:szCs w:val="28"/>
      </w:rPr>
      <w:t>Pooja Gandhi</w:t>
    </w:r>
  </w:p>
  <w:p w14:paraId="00000064" w14:textId="77777777" w:rsidR="00BF257C" w:rsidRDefault="00BF257C">
    <w:pPr>
      <w:jc w:val="center"/>
      <w:rPr>
        <w:sz w:val="28"/>
        <w:szCs w:val="28"/>
      </w:rPr>
    </w:pPr>
  </w:p>
  <w:p w14:paraId="00000065" w14:textId="77777777" w:rsidR="00BF257C" w:rsidRDefault="00AE5FA2">
    <w:pPr>
      <w:rPr>
        <w:rFonts w:ascii="Calibri" w:eastAsia="Calibri" w:hAnsi="Calibri" w:cs="Calibri"/>
        <w:sz w:val="18"/>
        <w:szCs w:val="18"/>
      </w:rPr>
    </w:pPr>
    <w:r>
      <w:rPr>
        <w:rFonts w:ascii="Calibri" w:eastAsia="Calibri" w:hAnsi="Calibri" w:cs="Calibri"/>
        <w:b/>
        <w:sz w:val="18"/>
        <w:szCs w:val="18"/>
      </w:rPr>
      <w:t>Mobile Number:</w:t>
    </w:r>
    <w:r>
      <w:rPr>
        <w:rFonts w:ascii="Calibri" w:eastAsia="Calibri" w:hAnsi="Calibri" w:cs="Calibri"/>
        <w:sz w:val="18"/>
        <w:szCs w:val="18"/>
      </w:rPr>
      <w:t xml:space="preserve"> 973-727-5643  </w:t>
    </w:r>
    <w:r>
      <w:rPr>
        <w:rFonts w:ascii="Calibri" w:eastAsia="Calibri" w:hAnsi="Calibri" w:cs="Calibri"/>
        <w:b/>
        <w:sz w:val="18"/>
        <w:szCs w:val="18"/>
      </w:rPr>
      <w:t>Email:</w:t>
    </w:r>
    <w:r>
      <w:rPr>
        <w:rFonts w:ascii="Calibri" w:eastAsia="Calibri" w:hAnsi="Calibri" w:cs="Calibri"/>
        <w:sz w:val="18"/>
        <w:szCs w:val="18"/>
      </w:rPr>
      <w:t xml:space="preserve"> </w:t>
    </w:r>
    <w:hyperlink r:id="rId1">
      <w:r>
        <w:rPr>
          <w:rFonts w:ascii="Calibri" w:eastAsia="Calibri" w:hAnsi="Calibri" w:cs="Calibri"/>
          <w:color w:val="1155CC"/>
          <w:sz w:val="18"/>
          <w:szCs w:val="18"/>
          <w:u w:val="single"/>
        </w:rPr>
        <w:t>poojabgandhi78@gmail.com</w:t>
      </w:r>
    </w:hyperlink>
    <w:r>
      <w:rPr>
        <w:rFonts w:ascii="Calibri" w:eastAsia="Calibri" w:hAnsi="Calibri" w:cs="Calibri"/>
        <w:sz w:val="18"/>
        <w:szCs w:val="18"/>
      </w:rPr>
      <w:t xml:space="preserve">  </w:t>
    </w:r>
    <w:r>
      <w:rPr>
        <w:rFonts w:ascii="Calibri" w:eastAsia="Calibri" w:hAnsi="Calibri" w:cs="Calibri"/>
        <w:b/>
        <w:sz w:val="18"/>
        <w:szCs w:val="18"/>
      </w:rPr>
      <w:t>LinkedIn profile:</w:t>
    </w:r>
    <w:hyperlink r:id="rId2">
      <w:r>
        <w:rPr>
          <w:rFonts w:ascii="Calibri" w:eastAsia="Calibri" w:hAnsi="Calibri" w:cs="Calibri"/>
          <w:color w:val="1155CC"/>
          <w:sz w:val="18"/>
          <w:szCs w:val="18"/>
          <w:u w:val="single"/>
        </w:rPr>
        <w:t xml:space="preserve"> https://www.linkedin.com/in/pooja-b-gandhi/</w:t>
      </w:r>
    </w:hyperlink>
  </w:p>
  <w:p w14:paraId="00000066" w14:textId="77777777" w:rsidR="00BF257C" w:rsidRDefault="00413576">
    <w:pPr>
      <w:rPr>
        <w:rFonts w:ascii="Calibri" w:eastAsia="Calibri" w:hAnsi="Calibri" w:cs="Calibri"/>
        <w:sz w:val="18"/>
        <w:szCs w:val="18"/>
      </w:rPr>
    </w:pPr>
    <w:r>
      <w:pict w14:anchorId="7B79BD33">
        <v:rect id="_x0000_i1025" style="width:0;height:1.5pt" o:hralign="center" o:hrstd="t" o:hr="t" fillcolor="#a0a0a0" stroked="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54867"/>
    <w:multiLevelType w:val="multilevel"/>
    <w:tmpl w:val="CAA0E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A01A7"/>
    <w:multiLevelType w:val="multilevel"/>
    <w:tmpl w:val="08AE5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F02010"/>
    <w:multiLevelType w:val="multilevel"/>
    <w:tmpl w:val="8EBC6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D1712"/>
    <w:multiLevelType w:val="multilevel"/>
    <w:tmpl w:val="6CEE6E3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235107A"/>
    <w:multiLevelType w:val="multilevel"/>
    <w:tmpl w:val="A3EAC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5A3358"/>
    <w:multiLevelType w:val="multilevel"/>
    <w:tmpl w:val="D5187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336F81"/>
    <w:multiLevelType w:val="multilevel"/>
    <w:tmpl w:val="10B44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A47D61"/>
    <w:multiLevelType w:val="multilevel"/>
    <w:tmpl w:val="71CE8B5C"/>
    <w:lvl w:ilvl="0">
      <w:start w:val="2138074584"/>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52F3D6E"/>
    <w:multiLevelType w:val="multilevel"/>
    <w:tmpl w:val="AD341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E56F7E"/>
    <w:multiLevelType w:val="multilevel"/>
    <w:tmpl w:val="04F4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7C29F4"/>
    <w:multiLevelType w:val="multilevel"/>
    <w:tmpl w:val="6B0E6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A923AD4"/>
    <w:multiLevelType w:val="multilevel"/>
    <w:tmpl w:val="28CC8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5964075"/>
    <w:multiLevelType w:val="multilevel"/>
    <w:tmpl w:val="2E1C7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2"/>
  </w:num>
  <w:num w:numId="3">
    <w:abstractNumId w:val="10"/>
  </w:num>
  <w:num w:numId="4">
    <w:abstractNumId w:val="4"/>
  </w:num>
  <w:num w:numId="5">
    <w:abstractNumId w:val="6"/>
  </w:num>
  <w:num w:numId="6">
    <w:abstractNumId w:val="3"/>
  </w:num>
  <w:num w:numId="7">
    <w:abstractNumId w:val="7"/>
  </w:num>
  <w:num w:numId="8">
    <w:abstractNumId w:val="11"/>
  </w:num>
  <w:num w:numId="9">
    <w:abstractNumId w:val="1"/>
  </w:num>
  <w:num w:numId="10">
    <w:abstractNumId w:val="8"/>
  </w:num>
  <w:num w:numId="11">
    <w:abstractNumId w:val="5"/>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57C"/>
    <w:rsid w:val="00085BFB"/>
    <w:rsid w:val="00244771"/>
    <w:rsid w:val="00413576"/>
    <w:rsid w:val="004350BA"/>
    <w:rsid w:val="004C1A54"/>
    <w:rsid w:val="00565D93"/>
    <w:rsid w:val="006E2DCB"/>
    <w:rsid w:val="00742007"/>
    <w:rsid w:val="008267DF"/>
    <w:rsid w:val="009E2439"/>
    <w:rsid w:val="00AB539D"/>
    <w:rsid w:val="00AE5FA2"/>
    <w:rsid w:val="00B81FF4"/>
    <w:rsid w:val="00BF257C"/>
    <w:rsid w:val="00D4599F"/>
    <w:rsid w:val="00EC4900"/>
    <w:rsid w:val="00F200E7"/>
    <w:rsid w:val="00F64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A7F86E-1E09-4BA1-9F50-2CEB47AA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000000"/>
    </w:rPr>
  </w:style>
  <w:style w:type="paragraph" w:styleId="Heading2">
    <w:name w:val="heading 2"/>
    <w:basedOn w:val="Normal"/>
    <w:next w:val="Normal"/>
    <w:pPr>
      <w:keepNext/>
      <w:pBdr>
        <w:top w:val="nil"/>
        <w:left w:val="nil"/>
        <w:bottom w:val="nil"/>
        <w:right w:val="nil"/>
        <w:between w:val="nil"/>
      </w:pBdr>
      <w:ind w:firstLine="540"/>
      <w:outlineLvl w:val="1"/>
    </w:pPr>
    <w:rPr>
      <w:b/>
      <w:color w:val="000000"/>
      <w:sz w:val="20"/>
      <w:szCs w:val="20"/>
    </w:rPr>
  </w:style>
  <w:style w:type="paragraph" w:styleId="Heading3">
    <w:name w:val="heading 3"/>
    <w:basedOn w:val="Normal"/>
    <w:next w:val="Normal"/>
    <w:pPr>
      <w:keepNext/>
      <w:pBdr>
        <w:top w:val="nil"/>
        <w:left w:val="nil"/>
        <w:bottom w:val="nil"/>
        <w:right w:val="nil"/>
        <w:between w:val="nil"/>
      </w:pBdr>
      <w:ind w:left="540" w:right="-450" w:hanging="540"/>
      <w:outlineLvl w:val="2"/>
    </w:pPr>
    <w:rPr>
      <w:b/>
      <w:color w:val="000000"/>
      <w:sz w:val="20"/>
      <w:szCs w:val="20"/>
    </w:rPr>
  </w:style>
  <w:style w:type="paragraph" w:styleId="Heading4">
    <w:name w:val="heading 4"/>
    <w:basedOn w:val="Normal"/>
    <w:next w:val="Normal"/>
    <w:pPr>
      <w:keepNext/>
      <w:pBdr>
        <w:top w:val="nil"/>
        <w:left w:val="nil"/>
        <w:bottom w:val="nil"/>
        <w:right w:val="nil"/>
        <w:between w:val="nil"/>
      </w:pBdr>
      <w:ind w:left="540" w:hanging="540"/>
      <w:outlineLvl w:val="3"/>
    </w:pPr>
    <w:rPr>
      <w:b/>
      <w:color w:val="000000"/>
      <w:sz w:val="20"/>
      <w:szCs w:val="20"/>
    </w:rPr>
  </w:style>
  <w:style w:type="paragraph" w:styleId="Heading5">
    <w:name w:val="heading 5"/>
    <w:basedOn w:val="Normal"/>
    <w:next w:val="Normal"/>
    <w:pPr>
      <w:keepNext/>
      <w:pBdr>
        <w:top w:val="nil"/>
        <w:left w:val="nil"/>
        <w:bottom w:val="nil"/>
        <w:right w:val="nil"/>
        <w:between w:val="nil"/>
      </w:pBdr>
      <w:ind w:left="540" w:hanging="540"/>
      <w:jc w:val="both"/>
      <w:outlineLvl w:val="4"/>
    </w:pPr>
    <w:rPr>
      <w:b/>
      <w:color w:val="000000"/>
      <w:sz w:val="20"/>
      <w:szCs w:val="20"/>
    </w:rPr>
  </w:style>
  <w:style w:type="paragraph" w:styleId="Heading6">
    <w:name w:val="heading 6"/>
    <w:basedOn w:val="Normal"/>
    <w:next w:val="Normal"/>
    <w:pPr>
      <w:keepNext/>
      <w:pBdr>
        <w:top w:val="nil"/>
        <w:left w:val="nil"/>
        <w:bottom w:val="nil"/>
        <w:right w:val="nil"/>
        <w:between w:val="nil"/>
      </w:pBdr>
      <w:ind w:right="-450"/>
      <w:outlineLvl w:val="5"/>
    </w:pPr>
    <w:rPr>
      <w:b/>
      <w:i/>
      <w:color w:val="000000"/>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B81FF4"/>
    <w:pPr>
      <w:widowControl/>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B81FF4"/>
    <w:rPr>
      <w:color w:val="0000FF"/>
      <w:u w:val="single"/>
    </w:rPr>
  </w:style>
  <w:style w:type="paragraph" w:styleId="Header">
    <w:name w:val="header"/>
    <w:basedOn w:val="Normal"/>
    <w:link w:val="HeaderChar"/>
    <w:uiPriority w:val="99"/>
    <w:unhideWhenUsed/>
    <w:rsid w:val="00B81FF4"/>
    <w:pPr>
      <w:tabs>
        <w:tab w:val="center" w:pos="4680"/>
        <w:tab w:val="right" w:pos="9360"/>
      </w:tabs>
    </w:pPr>
  </w:style>
  <w:style w:type="character" w:customStyle="1" w:styleId="HeaderChar">
    <w:name w:val="Header Char"/>
    <w:basedOn w:val="DefaultParagraphFont"/>
    <w:link w:val="Header"/>
    <w:uiPriority w:val="99"/>
    <w:rsid w:val="00B81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509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ooja-b-gandhi/"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poojabgandhi78@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hyperlink" Target="https://www.linkedin.com/in/pooja-b-gandhi/" TargetMode="External"/><Relationship Id="rId1" Type="http://schemas.openxmlformats.org/officeDocument/2006/relationships/hyperlink" Target="mailto:poojabgandhi7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Dow Corning Corporation</Company>
  <LinksUpToDate>false</LinksUpToDate>
  <CharactersWithSpaces>11329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NAVAPURA, ALOK (C0015903)</cp:lastModifiedBy>
  <cp:revision>12</cp:revision>
  <dcterms:created xsi:type="dcterms:W3CDTF">2025-04-01T18:00:00Z</dcterms:created>
  <dcterms:modified xsi:type="dcterms:W3CDTF">2025-04-10T18:25:00Z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db2b116a-c540-4d45-91e0-77f9d352ed64</vt:lpwstr>
  </property>
  <property fmtid="{D5CDD505-2E9C-101B-9397-08002B2CF9AE}" pid="3" name="aliashBlankHTML">
    <vt:lpwstr>Non-Classified</vt:lpwstr>
  </property>
  <property fmtid="{D5CDD505-2E9C-101B-9397-08002B2CF9AE}" pid="4" name="IAM_LGL_ENTITY">
    <vt:lpwstr>Hemlock Semiconductor Operations LLC</vt:lpwstr>
  </property>
  <property fmtid="{D5CDD505-2E9C-101B-9397-08002B2CF9AE}" pid="5" name="IAM_SECURITY_CLASS">
    <vt:lpwstr>Non-Classified</vt:lpwstr>
  </property>
  <property fmtid="{D5CDD505-2E9C-101B-9397-08002B2CF9AE}" pid="6" name="TITUS_Converted">
    <vt:lpwstr>True</vt:lpwstr>
  </property>
  <property fmtid="{D5CDD505-2E9C-101B-9397-08002B2CF9AE}" pid="7" name="Information_Classification">
    <vt:lpwstr>Non-Classified</vt:lpwstr>
  </property>
  <property fmtid="{D5CDD505-2E9C-101B-9397-08002B2CF9AE}" pid="8" name="InformationClassification">
    <vt:lpwstr>Non-Classified</vt:lpwstr>
  </property>
</Properties>
</file>