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SENIOR ORACLE FUNCTIONAL CONSULTANT</w:t>
      </w:r>
    </w:p>
    <w:p w14:paraId="00000002" w14:textId="77777777" w:rsidR="00620E17" w:rsidRDefault="00000000">
      <w:pPr>
        <w:pBdr>
          <w:bottom w:val="single" w:sz="6" w:space="1" w:color="auto"/>
        </w:pBdr>
        <w:rPr>
          <w:rFonts w:ascii="Times New Roman" w:hAnsi="Times New Roman" w:cs="Times New Roman"/>
        </w:rPr>
      </w:pPr>
      <w:r w:rsidRPr="00096BC9">
        <w:rPr>
          <w:rFonts w:ascii="Times New Roman" w:eastAsia="Calibri" w:hAnsi="Times New Roman" w:cs="Times New Roman"/>
        </w:rPr>
        <w:t xml:space="preserve">dhanusha0722@gmail.com| +14706592600|Atlanta | </w:t>
      </w:r>
      <w:hyperlink r:id="rId5">
        <w:proofErr w:type="spellStart"/>
        <w:r w:rsidR="00620E17" w:rsidRPr="00096BC9">
          <w:rPr>
            <w:rFonts w:ascii="Times New Roman" w:eastAsia="Calibri" w:hAnsi="Times New Roman" w:cs="Times New Roman"/>
            <w:u w:val="single"/>
          </w:rPr>
          <w:t>Linkedin</w:t>
        </w:r>
        <w:proofErr w:type="spellEnd"/>
      </w:hyperlink>
    </w:p>
    <w:p w14:paraId="48638C53" w14:textId="77777777" w:rsidR="00096BC9" w:rsidRPr="00096BC9" w:rsidRDefault="00096BC9">
      <w:pPr>
        <w:rPr>
          <w:rFonts w:ascii="Times New Roman" w:eastAsia="Calibri" w:hAnsi="Times New Roman" w:cs="Times New Roman"/>
          <w:b/>
        </w:rPr>
      </w:pPr>
    </w:p>
    <w:p w14:paraId="47EAB19F" w14:textId="77777777" w:rsidR="00A72214" w:rsidRDefault="00000000" w:rsidP="00A72214">
      <w:pPr>
        <w:rPr>
          <w:rFonts w:ascii="Times New Roman" w:eastAsia="Calibri" w:hAnsi="Times New Roman" w:cs="Times New Roman"/>
          <w:b/>
        </w:rPr>
      </w:pPr>
      <w:r w:rsidRPr="00096BC9">
        <w:rPr>
          <w:rFonts w:ascii="Times New Roman" w:eastAsia="Calibri" w:hAnsi="Times New Roman" w:cs="Times New Roman"/>
          <w:b/>
        </w:rPr>
        <w:t>PROFESSIONAL SUMMARY</w:t>
      </w:r>
    </w:p>
    <w:p w14:paraId="00000005" w14:textId="4AF5848B" w:rsidR="00620E17" w:rsidRPr="00A72214" w:rsidRDefault="00000000" w:rsidP="00A72214">
      <w:pPr>
        <w:pStyle w:val="ListParagraph"/>
        <w:numPr>
          <w:ilvl w:val="0"/>
          <w:numId w:val="24"/>
        </w:numPr>
        <w:rPr>
          <w:rFonts w:ascii="Times New Roman" w:eastAsia="Calibri" w:hAnsi="Times New Roman" w:cs="Times New Roman"/>
        </w:rPr>
      </w:pPr>
      <w:r w:rsidRPr="00A72214">
        <w:rPr>
          <w:rFonts w:ascii="Times New Roman" w:eastAsia="Calibri" w:hAnsi="Times New Roman" w:cs="Times New Roman"/>
        </w:rPr>
        <w:t>An Oracle Functional Consultant with over 10</w:t>
      </w:r>
      <w:r w:rsidR="00096BC9" w:rsidRPr="00A72214">
        <w:rPr>
          <w:rFonts w:ascii="Times New Roman" w:eastAsia="Calibri" w:hAnsi="Times New Roman" w:cs="Times New Roman"/>
        </w:rPr>
        <w:t>+</w:t>
      </w:r>
      <w:r w:rsidRPr="00A72214">
        <w:rPr>
          <w:rFonts w:ascii="Times New Roman" w:eastAsia="Calibri" w:hAnsi="Times New Roman" w:cs="Times New Roman"/>
        </w:rPr>
        <w:t xml:space="preserve"> years in the field, I've built my career implementing and supporting </w:t>
      </w:r>
      <w:r w:rsidRPr="00A72214">
        <w:rPr>
          <w:rFonts w:ascii="Times New Roman" w:eastAsia="Calibri" w:hAnsi="Times New Roman" w:cs="Times New Roman"/>
          <w:b/>
          <w:bCs/>
        </w:rPr>
        <w:t>Oracle Cloud HCM, E-Business Suite, and PeopleSoft</w:t>
      </w:r>
      <w:r w:rsidRPr="00A72214">
        <w:rPr>
          <w:rFonts w:ascii="Times New Roman" w:eastAsia="Calibri" w:hAnsi="Times New Roman" w:cs="Times New Roman"/>
        </w:rPr>
        <w:t xml:space="preserve"> across </w:t>
      </w:r>
      <w:r w:rsidRPr="00A72214">
        <w:rPr>
          <w:rFonts w:ascii="Times New Roman" w:eastAsia="Calibri" w:hAnsi="Times New Roman" w:cs="Times New Roman"/>
          <w:b/>
          <w:bCs/>
        </w:rPr>
        <w:t>healthcare, banking, manufacturing, and retail sectors</w:t>
      </w:r>
      <w:r w:rsidRPr="00A72214">
        <w:rPr>
          <w:rFonts w:ascii="Times New Roman" w:eastAsia="Calibri" w:hAnsi="Times New Roman" w:cs="Times New Roman"/>
        </w:rPr>
        <w:t>. What drives me is seeing how the right technical solutions can transform business operations. I've guided numerous organizations through complex implementations and migrations, always focusing on practical solutions that work for real users.</w:t>
      </w:r>
    </w:p>
    <w:p w14:paraId="00000006" w14:textId="3DF95EFD" w:rsidR="00620E17" w:rsidRPr="00096BC9" w:rsidRDefault="00096BC9" w:rsidP="00096BC9">
      <w:pPr>
        <w:pStyle w:val="ListParagraph"/>
        <w:numPr>
          <w:ilvl w:val="0"/>
          <w:numId w:val="24"/>
        </w:numPr>
        <w:spacing w:before="240" w:after="240"/>
        <w:jc w:val="both"/>
        <w:rPr>
          <w:rFonts w:ascii="Times New Roman" w:eastAsia="Calibri" w:hAnsi="Times New Roman" w:cs="Times New Roman"/>
        </w:rPr>
      </w:pPr>
      <w:r w:rsidRPr="00096BC9">
        <w:rPr>
          <w:rFonts w:ascii="Times New Roman" w:eastAsia="Calibri" w:hAnsi="Times New Roman" w:cs="Times New Roman"/>
        </w:rPr>
        <w:t xml:space="preserve">Expertise in HCM cloud Modules - </w:t>
      </w:r>
      <w:r w:rsidRPr="00096BC9">
        <w:rPr>
          <w:rFonts w:ascii="Times New Roman" w:eastAsia="Calibri" w:hAnsi="Times New Roman" w:cs="Times New Roman"/>
          <w:b/>
          <w:bCs/>
        </w:rPr>
        <w:t>Core HR, Payroll, Benefits, Absence Management, and Talent Management modules</w:t>
      </w:r>
      <w:r w:rsidRPr="00096BC9">
        <w:rPr>
          <w:rFonts w:ascii="Times New Roman" w:eastAsia="Calibri" w:hAnsi="Times New Roman" w:cs="Times New Roman"/>
        </w:rPr>
        <w:t xml:space="preserve">. </w:t>
      </w:r>
    </w:p>
    <w:p w14:paraId="00000008" w14:textId="5326D9D2" w:rsidR="00620E17" w:rsidRDefault="006238C8" w:rsidP="006238C8">
      <w:pPr>
        <w:pStyle w:val="ListParagraph"/>
        <w:numPr>
          <w:ilvl w:val="0"/>
          <w:numId w:val="24"/>
        </w:numPr>
        <w:spacing w:before="240" w:after="240"/>
        <w:jc w:val="both"/>
        <w:rPr>
          <w:rFonts w:ascii="Times New Roman" w:eastAsia="Calibri" w:hAnsi="Times New Roman" w:cs="Times New Roman"/>
        </w:rPr>
      </w:pPr>
      <w:r w:rsidRPr="006238C8">
        <w:rPr>
          <w:rFonts w:ascii="Times New Roman" w:eastAsia="Calibri" w:hAnsi="Times New Roman" w:cs="Times New Roman"/>
        </w:rPr>
        <w:t>Proficient in all phases of Oracle Applications R12/11 implementation with major focus in Human Resource Management</w:t>
      </w:r>
      <w:r>
        <w:rPr>
          <w:rFonts w:ascii="Times New Roman" w:eastAsia="Calibri" w:hAnsi="Times New Roman" w:cs="Times New Roman"/>
        </w:rPr>
        <w:t xml:space="preserve"> </w:t>
      </w:r>
      <w:r w:rsidRPr="006238C8">
        <w:rPr>
          <w:rFonts w:ascii="Times New Roman" w:eastAsia="Calibri" w:hAnsi="Times New Roman" w:cs="Times New Roman"/>
        </w:rPr>
        <w:t>System (HRMS) of Oracle Applications including Oracle Human Resources (HR), Self Service Human Resource (SSHR).</w:t>
      </w:r>
    </w:p>
    <w:p w14:paraId="42348757" w14:textId="4EAC8BB9" w:rsidR="006238C8" w:rsidRPr="006238C8" w:rsidRDefault="006238C8" w:rsidP="006238C8">
      <w:pPr>
        <w:pStyle w:val="ListParagraph"/>
        <w:numPr>
          <w:ilvl w:val="0"/>
          <w:numId w:val="24"/>
        </w:numPr>
        <w:spacing w:before="240" w:after="240"/>
        <w:jc w:val="both"/>
        <w:rPr>
          <w:rFonts w:ascii="Times New Roman" w:eastAsia="Calibri" w:hAnsi="Times New Roman" w:cs="Times New Roman"/>
        </w:rPr>
      </w:pPr>
      <w:r w:rsidRPr="006238C8">
        <w:rPr>
          <w:rFonts w:ascii="Times New Roman" w:eastAsia="Calibri" w:hAnsi="Times New Roman" w:cs="Times New Roman"/>
        </w:rPr>
        <w:t>Devised Solution strategy, Facilitated Functional, Infrastructure and Technical Assessments, provided detailed analysis for</w:t>
      </w:r>
      <w:r>
        <w:rPr>
          <w:rFonts w:ascii="Times New Roman" w:eastAsia="Calibri" w:hAnsi="Times New Roman" w:cs="Times New Roman"/>
        </w:rPr>
        <w:t xml:space="preserve"> </w:t>
      </w:r>
      <w:r w:rsidRPr="006238C8">
        <w:rPr>
          <w:rFonts w:ascii="Times New Roman" w:eastAsia="Calibri" w:hAnsi="Times New Roman" w:cs="Times New Roman"/>
        </w:rPr>
        <w:t>adopting Oracle HCM</w:t>
      </w:r>
      <w:r>
        <w:rPr>
          <w:rFonts w:ascii="Times New Roman" w:eastAsia="Calibri" w:hAnsi="Times New Roman" w:cs="Times New Roman"/>
        </w:rPr>
        <w:t>.</w:t>
      </w:r>
    </w:p>
    <w:p w14:paraId="0000000A" w14:textId="0B20A730" w:rsidR="00620E17" w:rsidRDefault="00764A31" w:rsidP="00764A31">
      <w:pPr>
        <w:pStyle w:val="ListParagraph"/>
        <w:numPr>
          <w:ilvl w:val="0"/>
          <w:numId w:val="24"/>
        </w:numPr>
        <w:spacing w:before="240" w:after="240"/>
        <w:jc w:val="both"/>
        <w:rPr>
          <w:rFonts w:ascii="Times New Roman" w:eastAsia="Calibri" w:hAnsi="Times New Roman" w:cs="Times New Roman"/>
        </w:rPr>
      </w:pPr>
      <w:r w:rsidRPr="00764A31">
        <w:rPr>
          <w:rFonts w:ascii="Times New Roman" w:eastAsia="Calibri" w:hAnsi="Times New Roman" w:cs="Times New Roman"/>
        </w:rPr>
        <w:t>Extensively performed Business Process analysis and re-engineering, configuring the applications, leading fit and gap product review sessions, creating business requirements documentation, writing detailed specifications, development of</w:t>
      </w:r>
      <w:r>
        <w:rPr>
          <w:rFonts w:ascii="Times New Roman" w:eastAsia="Calibri" w:hAnsi="Times New Roman" w:cs="Times New Roman"/>
        </w:rPr>
        <w:t xml:space="preserve"> </w:t>
      </w:r>
      <w:r w:rsidRPr="00764A31">
        <w:rPr>
          <w:rFonts w:ascii="Times New Roman" w:eastAsia="Calibri" w:hAnsi="Times New Roman" w:cs="Times New Roman"/>
        </w:rPr>
        <w:t>change management procedures and policies.</w:t>
      </w:r>
    </w:p>
    <w:p w14:paraId="53F3DAEB" w14:textId="3B3EA9B2" w:rsidR="00764A31" w:rsidRDefault="00764A31" w:rsidP="00764A31">
      <w:pPr>
        <w:pStyle w:val="ListParagraph"/>
        <w:numPr>
          <w:ilvl w:val="0"/>
          <w:numId w:val="24"/>
        </w:numPr>
        <w:spacing w:before="240" w:after="240"/>
        <w:jc w:val="both"/>
        <w:rPr>
          <w:rFonts w:ascii="Times New Roman" w:eastAsia="Calibri" w:hAnsi="Times New Roman" w:cs="Times New Roman"/>
        </w:rPr>
      </w:pPr>
      <w:r w:rsidRPr="00764A31">
        <w:rPr>
          <w:rFonts w:ascii="Times New Roman" w:eastAsia="Calibri" w:hAnsi="Times New Roman" w:cs="Times New Roman"/>
        </w:rPr>
        <w:t>Analyzed complex cross functional business processes and defines integrated requirements</w:t>
      </w:r>
      <w:r>
        <w:rPr>
          <w:rFonts w:ascii="Times New Roman" w:eastAsia="Calibri" w:hAnsi="Times New Roman" w:cs="Times New Roman"/>
        </w:rPr>
        <w:t>.</w:t>
      </w:r>
    </w:p>
    <w:p w14:paraId="1F90D2F8" w14:textId="67EC9E9B" w:rsidR="00764A31" w:rsidRDefault="00764A31" w:rsidP="00764A31">
      <w:pPr>
        <w:pStyle w:val="ListParagraph"/>
        <w:numPr>
          <w:ilvl w:val="0"/>
          <w:numId w:val="24"/>
        </w:numPr>
        <w:spacing w:before="240" w:after="240"/>
        <w:jc w:val="both"/>
        <w:rPr>
          <w:rFonts w:ascii="Times New Roman" w:eastAsia="Calibri" w:hAnsi="Times New Roman" w:cs="Times New Roman"/>
        </w:rPr>
      </w:pPr>
      <w:r>
        <w:rPr>
          <w:rFonts w:ascii="Times New Roman" w:eastAsia="Calibri" w:hAnsi="Times New Roman" w:cs="Times New Roman"/>
        </w:rPr>
        <w:t xml:space="preserve">Involved in Multiple Phases of Implementation – Full life cycle implementation right from </w:t>
      </w:r>
      <w:proofErr w:type="gramStart"/>
      <w:r>
        <w:rPr>
          <w:rFonts w:ascii="Times New Roman" w:eastAsia="Calibri" w:hAnsi="Times New Roman" w:cs="Times New Roman"/>
        </w:rPr>
        <w:t>Blue</w:t>
      </w:r>
      <w:proofErr w:type="gramEnd"/>
      <w:r>
        <w:rPr>
          <w:rFonts w:ascii="Times New Roman" w:eastAsia="Calibri" w:hAnsi="Times New Roman" w:cs="Times New Roman"/>
        </w:rPr>
        <w:t xml:space="preserve"> print, Fit-gap analysis to customizations, Go-live and Post Go-live support, maintenance and operator training.</w:t>
      </w:r>
    </w:p>
    <w:p w14:paraId="3482A5D4" w14:textId="77777777" w:rsidR="00764A31" w:rsidRDefault="00764A31" w:rsidP="00764A31">
      <w:pPr>
        <w:pStyle w:val="ListParagraph"/>
        <w:numPr>
          <w:ilvl w:val="0"/>
          <w:numId w:val="24"/>
        </w:numPr>
        <w:spacing w:before="240" w:after="240"/>
        <w:jc w:val="both"/>
        <w:rPr>
          <w:rFonts w:ascii="Times New Roman" w:eastAsia="Calibri" w:hAnsi="Times New Roman" w:cs="Times New Roman"/>
        </w:rPr>
      </w:pPr>
      <w:r>
        <w:rPr>
          <w:rFonts w:ascii="Times New Roman" w:eastAsia="Calibri" w:hAnsi="Times New Roman" w:cs="Times New Roman"/>
        </w:rPr>
        <w:t>Experience in HCM Extracts, OTBI and BIP.</w:t>
      </w:r>
    </w:p>
    <w:p w14:paraId="31CB02E5" w14:textId="63F49759" w:rsidR="00764A31" w:rsidRDefault="00764A31" w:rsidP="00764A31">
      <w:pPr>
        <w:pStyle w:val="ListParagraph"/>
        <w:numPr>
          <w:ilvl w:val="0"/>
          <w:numId w:val="24"/>
        </w:numPr>
        <w:spacing w:before="240" w:after="240"/>
        <w:jc w:val="both"/>
        <w:rPr>
          <w:rFonts w:ascii="Times New Roman" w:eastAsia="Calibri" w:hAnsi="Times New Roman" w:cs="Times New Roman"/>
        </w:rPr>
      </w:pPr>
      <w:r>
        <w:rPr>
          <w:rFonts w:ascii="Times New Roman" w:eastAsia="Calibri" w:hAnsi="Times New Roman" w:cs="Times New Roman"/>
        </w:rPr>
        <w:t xml:space="preserve">Experienced in configuring workflow routing rules for all manager self – service and Employee Self – service. </w:t>
      </w:r>
    </w:p>
    <w:p w14:paraId="0FB5032F" w14:textId="69E3AE32" w:rsidR="00764A31" w:rsidRPr="00764A31" w:rsidRDefault="00764A31" w:rsidP="00764A31">
      <w:pPr>
        <w:pStyle w:val="ListParagraph"/>
        <w:numPr>
          <w:ilvl w:val="0"/>
          <w:numId w:val="24"/>
        </w:numPr>
        <w:spacing w:before="240" w:after="240"/>
        <w:jc w:val="both"/>
        <w:rPr>
          <w:rFonts w:ascii="Times New Roman" w:eastAsia="Calibri" w:hAnsi="Times New Roman" w:cs="Times New Roman"/>
        </w:rPr>
      </w:pPr>
      <w:r>
        <w:rPr>
          <w:rFonts w:ascii="Times New Roman" w:eastAsia="Calibri" w:hAnsi="Times New Roman" w:cs="Times New Roman"/>
        </w:rPr>
        <w:t xml:space="preserve">Experience in developing HCM interfaces </w:t>
      </w:r>
      <w:r w:rsidR="00E628AE">
        <w:rPr>
          <w:rFonts w:ascii="Times New Roman" w:eastAsia="Calibri" w:hAnsi="Times New Roman" w:cs="Times New Roman"/>
        </w:rPr>
        <w:t xml:space="preserve">within modules of </w:t>
      </w:r>
      <w:proofErr w:type="spellStart"/>
      <w:r w:rsidR="00E628AE">
        <w:rPr>
          <w:rFonts w:ascii="Times New Roman" w:eastAsia="Calibri" w:hAnsi="Times New Roman" w:cs="Times New Roman"/>
        </w:rPr>
        <w:t>CoreHR</w:t>
      </w:r>
      <w:proofErr w:type="spellEnd"/>
      <w:r w:rsidR="00E628AE">
        <w:rPr>
          <w:rFonts w:ascii="Times New Roman" w:eastAsia="Calibri" w:hAnsi="Times New Roman" w:cs="Times New Roman"/>
        </w:rPr>
        <w:t>, Payroll and Absence.</w:t>
      </w:r>
    </w:p>
    <w:p w14:paraId="0000000B"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Core Competencies:</w:t>
      </w:r>
    </w:p>
    <w:p w14:paraId="0000000C"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Enterprise-wide Oracle Cloud HCM Implementation &amp; Configuration</w:t>
      </w:r>
    </w:p>
    <w:p w14:paraId="0000000D"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Global Benefits &amp; Compensation Management</w:t>
      </w:r>
    </w:p>
    <w:p w14:paraId="0000000E"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Complex Absence Management &amp; Time and Labor Solutions</w:t>
      </w:r>
    </w:p>
    <w:p w14:paraId="0000000F"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Multi-country Payroll Processing &amp; Configuration</w:t>
      </w:r>
    </w:p>
    <w:p w14:paraId="00000010"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Advanced Security Administration &amp; Role Mapping</w:t>
      </w:r>
    </w:p>
    <w:p w14:paraId="00000011"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Strategic Business Process Improvement</w:t>
      </w:r>
    </w:p>
    <w:p w14:paraId="00000012"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Cross-functional Project Leadership</w:t>
      </w:r>
    </w:p>
    <w:p w14:paraId="00000013"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Stakeholder Management &amp; Communication</w:t>
      </w:r>
    </w:p>
    <w:p w14:paraId="00000014"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Comprehensive User Training &amp; Documentation</w:t>
      </w:r>
    </w:p>
    <w:p w14:paraId="00000015"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System Integration &amp; Interface Development</w:t>
      </w:r>
    </w:p>
    <w:p w14:paraId="00000016"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Change Management &amp; User Adoption</w:t>
      </w:r>
    </w:p>
    <w:p w14:paraId="00000017" w14:textId="77777777" w:rsidR="00620E17" w:rsidRPr="00096BC9" w:rsidRDefault="00000000">
      <w:pPr>
        <w:numPr>
          <w:ilvl w:val="0"/>
          <w:numId w:val="20"/>
        </w:numPr>
        <w:rPr>
          <w:rFonts w:ascii="Times New Roman" w:eastAsia="Calibri" w:hAnsi="Times New Roman" w:cs="Times New Roman"/>
        </w:rPr>
      </w:pPr>
      <w:r w:rsidRPr="00096BC9">
        <w:rPr>
          <w:rFonts w:ascii="Times New Roman" w:eastAsia="Calibri" w:hAnsi="Times New Roman" w:cs="Times New Roman"/>
        </w:rPr>
        <w:t xml:space="preserve"> Performance Optimization &amp; Troubleshooting</w:t>
      </w:r>
    </w:p>
    <w:p w14:paraId="00000018" w14:textId="77777777" w:rsidR="00620E17" w:rsidRPr="00096BC9" w:rsidRDefault="00620E17">
      <w:pPr>
        <w:ind w:left="720"/>
        <w:rPr>
          <w:rFonts w:ascii="Times New Roman" w:eastAsia="Calibri" w:hAnsi="Times New Roman" w:cs="Times New Roman"/>
        </w:rPr>
      </w:pPr>
    </w:p>
    <w:p w14:paraId="253AD001" w14:textId="77777777" w:rsidR="00E1618A" w:rsidRPr="00EE5020" w:rsidRDefault="00E1618A" w:rsidP="00E1618A">
      <w:pPr>
        <w:rPr>
          <w:rFonts w:ascii="Times New Roman" w:eastAsia="Times New Roman" w:hAnsi="Times New Roman" w:cs="Times New Roman"/>
          <w:b/>
        </w:rPr>
      </w:pPr>
      <w:r w:rsidRPr="00EE5020">
        <w:rPr>
          <w:rFonts w:ascii="Times New Roman" w:eastAsia="Times New Roman" w:hAnsi="Times New Roman" w:cs="Times New Roman"/>
          <w:b/>
        </w:rPr>
        <w:t>TECHNICAL SKILLS:</w:t>
      </w:r>
    </w:p>
    <w:p w14:paraId="5C4A6B56"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lastRenderedPageBreak/>
        <w:t xml:space="preserve">ERP Systems: </w:t>
      </w:r>
      <w:r w:rsidRPr="00EE5020">
        <w:rPr>
          <w:rFonts w:ascii="Times New Roman" w:eastAsia="Times New Roman" w:hAnsi="Times New Roman" w:cs="Times New Roman"/>
        </w:rPr>
        <w:t>Oracle Applications R12/11i (Financials, SCM, Core HR, Payroll, Absence Management, Benefits, Compensation, Talent Management</w:t>
      </w:r>
      <w:proofErr w:type="gramStart"/>
      <w:r w:rsidRPr="00EE5020">
        <w:rPr>
          <w:rFonts w:ascii="Times New Roman" w:eastAsia="Times New Roman" w:hAnsi="Times New Roman" w:cs="Times New Roman"/>
        </w:rPr>
        <w:t>),Oracle</w:t>
      </w:r>
      <w:proofErr w:type="gramEnd"/>
      <w:r w:rsidRPr="00EE5020">
        <w:rPr>
          <w:rFonts w:ascii="Times New Roman" w:eastAsia="Times New Roman" w:hAnsi="Times New Roman" w:cs="Times New Roman"/>
        </w:rPr>
        <w:t xml:space="preserve"> Cloud HCM, Financials, SCM</w:t>
      </w:r>
    </w:p>
    <w:p w14:paraId="2E04AC31"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RDBMS &amp; Reporting: </w:t>
      </w:r>
      <w:r w:rsidRPr="00EE5020">
        <w:rPr>
          <w:rFonts w:ascii="Times New Roman" w:eastAsia="Times New Roman" w:hAnsi="Times New Roman" w:cs="Times New Roman"/>
        </w:rPr>
        <w:t>Oracle 11g, 10g, 9i, 8i, Oracle Reports 6i, BI Publisher, OTBI, HCM Extracts, OAC Dashboards</w:t>
      </w:r>
    </w:p>
    <w:p w14:paraId="044EA780"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Development &amp; Integration: </w:t>
      </w:r>
      <w:r w:rsidRPr="00EE5020">
        <w:rPr>
          <w:rFonts w:ascii="Times New Roman" w:eastAsia="Times New Roman" w:hAnsi="Times New Roman" w:cs="Times New Roman"/>
        </w:rPr>
        <w:t>SQL, PL/SQL, BPEL, SOA Suite, Work Flow, JDeveloper, OAF, DOO, Oracle Integration Cloud (OIC), REST/SOAP Web Services, Fast Formulas</w:t>
      </w:r>
    </w:p>
    <w:p w14:paraId="587C88DB"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Data Migration &amp; Conversions: </w:t>
      </w:r>
      <w:r w:rsidRPr="00EE5020">
        <w:rPr>
          <w:rFonts w:ascii="Times New Roman" w:eastAsia="Times New Roman" w:hAnsi="Times New Roman" w:cs="Times New Roman"/>
        </w:rPr>
        <w:t>HCM Data Loader (HDL), Payroll Batch Loader (PBL), SQL Loader, Data Loader</w:t>
      </w:r>
    </w:p>
    <w:p w14:paraId="3C9B0B9B"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Technical Development: </w:t>
      </w:r>
      <w:r w:rsidRPr="00EE5020">
        <w:rPr>
          <w:rFonts w:ascii="Times New Roman" w:eastAsia="Times New Roman" w:hAnsi="Times New Roman" w:cs="Times New Roman"/>
        </w:rPr>
        <w:t>RICE Components, ADF, Java, BI Publisher, OTBI</w:t>
      </w:r>
    </w:p>
    <w:p w14:paraId="23190F2E"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Database Tools: </w:t>
      </w:r>
      <w:r w:rsidRPr="00EE5020">
        <w:rPr>
          <w:rFonts w:ascii="Times New Roman" w:eastAsia="Times New Roman" w:hAnsi="Times New Roman" w:cs="Times New Roman"/>
        </w:rPr>
        <w:t xml:space="preserve">TOAD, SQL Developer, HPQC, Kintana, </w:t>
      </w:r>
      <w:proofErr w:type="spellStart"/>
      <w:r w:rsidRPr="00EE5020">
        <w:rPr>
          <w:rFonts w:ascii="Times New Roman" w:eastAsia="Times New Roman" w:hAnsi="Times New Roman" w:cs="Times New Roman"/>
        </w:rPr>
        <w:t>Clearcase</w:t>
      </w:r>
      <w:proofErr w:type="spellEnd"/>
      <w:r w:rsidRPr="00EE5020">
        <w:rPr>
          <w:rFonts w:ascii="Times New Roman" w:eastAsia="Times New Roman" w:hAnsi="Times New Roman" w:cs="Times New Roman"/>
        </w:rPr>
        <w:t>, Bugzilla</w:t>
      </w:r>
    </w:p>
    <w:p w14:paraId="1A6DB782" w14:textId="77777777" w:rsidR="00E1618A" w:rsidRPr="00EE5020" w:rsidRDefault="00E1618A" w:rsidP="00E1618A">
      <w:pPr>
        <w:spacing w:before="240" w:after="240"/>
        <w:jc w:val="both"/>
        <w:rPr>
          <w:rFonts w:ascii="Times New Roman" w:eastAsia="Times New Roman" w:hAnsi="Times New Roman" w:cs="Times New Roman"/>
        </w:rPr>
      </w:pPr>
      <w:r w:rsidRPr="00EE5020">
        <w:rPr>
          <w:rFonts w:ascii="Times New Roman" w:eastAsia="Times New Roman" w:hAnsi="Times New Roman" w:cs="Times New Roman"/>
          <w:b/>
        </w:rPr>
        <w:t xml:space="preserve">Compliance &amp; Security: </w:t>
      </w:r>
      <w:r w:rsidRPr="00EE5020">
        <w:rPr>
          <w:rFonts w:ascii="Times New Roman" w:eastAsia="Times New Roman" w:hAnsi="Times New Roman" w:cs="Times New Roman"/>
        </w:rPr>
        <w:t>Role-Based Access Control (RBAC), Data Privacy, SOX Compliance</w:t>
      </w:r>
    </w:p>
    <w:p w14:paraId="00000049"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PROFESSIONAL EXPERIENCE</w:t>
      </w:r>
    </w:p>
    <w:p w14:paraId="0000004B"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Senior Oracle HCM Cloud Consultant</w:t>
      </w:r>
    </w:p>
    <w:p w14:paraId="0000004C" w14:textId="772FBF60" w:rsidR="00620E17" w:rsidRPr="00A72214" w:rsidRDefault="00A72214">
      <w:pPr>
        <w:rPr>
          <w:rFonts w:ascii="Times New Roman" w:eastAsia="Calibri" w:hAnsi="Times New Roman" w:cs="Times New Roman"/>
          <w:b/>
          <w:bCs/>
        </w:rPr>
      </w:pPr>
      <w:bookmarkStart w:id="0" w:name="_Hlk190174191"/>
      <w:r w:rsidRPr="00A72214">
        <w:rPr>
          <w:rFonts w:ascii="Times New Roman" w:eastAsia="Calibri" w:hAnsi="Times New Roman" w:cs="Times New Roman"/>
          <w:b/>
          <w:bCs/>
        </w:rPr>
        <w:t>ACI Worldwide</w:t>
      </w:r>
      <w:r>
        <w:rPr>
          <w:rFonts w:ascii="Times New Roman" w:eastAsia="Calibri" w:hAnsi="Times New Roman" w:cs="Times New Roman"/>
          <w:b/>
          <w:bCs/>
        </w:rPr>
        <w:t xml:space="preserve"> - </w:t>
      </w:r>
      <w:r w:rsidRPr="00A72214">
        <w:rPr>
          <w:rFonts w:ascii="Times New Roman" w:eastAsia="Calibri" w:hAnsi="Times New Roman" w:cs="Times New Roman"/>
          <w:b/>
          <w:bCs/>
        </w:rPr>
        <w:t>Omaha, Nebraska</w:t>
      </w:r>
      <w:r w:rsidR="00000000" w:rsidRPr="00096BC9">
        <w:rPr>
          <w:rFonts w:ascii="Times New Roman" w:eastAsia="Calibri" w:hAnsi="Times New Roman" w:cs="Times New Roman"/>
        </w:rPr>
        <w:t>|</w:t>
      </w:r>
      <w:r w:rsidR="00434893">
        <w:rPr>
          <w:rFonts w:ascii="Times New Roman" w:eastAsia="Calibri" w:hAnsi="Times New Roman" w:cs="Times New Roman"/>
        </w:rPr>
        <w:t xml:space="preserve"> </w:t>
      </w:r>
      <w:r w:rsidR="00000000" w:rsidRPr="00096BC9">
        <w:rPr>
          <w:rFonts w:ascii="Times New Roman" w:eastAsia="Calibri" w:hAnsi="Times New Roman" w:cs="Times New Roman"/>
        </w:rPr>
        <w:t xml:space="preserve">March 2023 </w:t>
      </w:r>
      <w:r w:rsidR="00E628AE">
        <w:rPr>
          <w:rFonts w:ascii="Times New Roman" w:eastAsia="Calibri" w:hAnsi="Times New Roman" w:cs="Times New Roman"/>
        </w:rPr>
        <w:t>–</w:t>
      </w:r>
      <w:r w:rsidR="00000000" w:rsidRPr="00096BC9">
        <w:rPr>
          <w:rFonts w:ascii="Times New Roman" w:eastAsia="Calibri" w:hAnsi="Times New Roman" w:cs="Times New Roman"/>
        </w:rPr>
        <w:t xml:space="preserve"> Present</w:t>
      </w:r>
    </w:p>
    <w:bookmarkEnd w:id="0"/>
    <w:p w14:paraId="26079F93" w14:textId="6C89A538" w:rsidR="00E628AE" w:rsidRPr="00096BC9" w:rsidRDefault="00E628AE">
      <w:pPr>
        <w:rPr>
          <w:rFonts w:ascii="Times New Roman" w:eastAsia="Calibri" w:hAnsi="Times New Roman" w:cs="Times New Roman"/>
        </w:rPr>
      </w:pPr>
      <w:r>
        <w:rPr>
          <w:rFonts w:ascii="Times New Roman" w:eastAsia="Calibri" w:hAnsi="Times New Roman" w:cs="Times New Roman"/>
        </w:rPr>
        <w:t xml:space="preserve">Modules: </w:t>
      </w:r>
      <w:r w:rsidR="006E6515">
        <w:rPr>
          <w:rFonts w:ascii="Times New Roman" w:eastAsia="Calibri" w:hAnsi="Times New Roman" w:cs="Times New Roman"/>
        </w:rPr>
        <w:t xml:space="preserve">Support project </w:t>
      </w:r>
      <w:proofErr w:type="spellStart"/>
      <w:r>
        <w:rPr>
          <w:rFonts w:ascii="Times New Roman" w:eastAsia="Calibri" w:hAnsi="Times New Roman" w:cs="Times New Roman"/>
        </w:rPr>
        <w:t>CoreHR</w:t>
      </w:r>
      <w:proofErr w:type="spellEnd"/>
      <w:r>
        <w:rPr>
          <w:rFonts w:ascii="Times New Roman" w:eastAsia="Calibri" w:hAnsi="Times New Roman" w:cs="Times New Roman"/>
        </w:rPr>
        <w:t xml:space="preserve"> and Absence</w:t>
      </w:r>
    </w:p>
    <w:p w14:paraId="0000004D" w14:textId="78B9DAA2" w:rsidR="00620E17" w:rsidRPr="00E628AE" w:rsidRDefault="00E628AE">
      <w:pPr>
        <w:rPr>
          <w:rFonts w:ascii="Times New Roman" w:eastAsia="Calibri" w:hAnsi="Times New Roman" w:cs="Times New Roman"/>
          <w:b/>
          <w:bCs/>
        </w:rPr>
      </w:pPr>
      <w:bookmarkStart w:id="1" w:name="_Hlk190174200"/>
      <w:r w:rsidRPr="00E628AE">
        <w:rPr>
          <w:rFonts w:ascii="Times New Roman" w:eastAsia="Calibri" w:hAnsi="Times New Roman" w:cs="Times New Roman"/>
          <w:b/>
          <w:bCs/>
        </w:rPr>
        <w:t>Responsibilities</w:t>
      </w:r>
    </w:p>
    <w:bookmarkEnd w:id="1"/>
    <w:p w14:paraId="6E11A3ED"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in the </w:t>
      </w:r>
      <w:r w:rsidRPr="00E1618A">
        <w:rPr>
          <w:rFonts w:ascii="Times New Roman" w:eastAsia="Calibri" w:hAnsi="Times New Roman" w:cs="Times New Roman"/>
          <w:b/>
          <w:bCs/>
          <w:lang w:val="en-US"/>
        </w:rPr>
        <w:t>configuration and support</w:t>
      </w:r>
      <w:r w:rsidRPr="00E1618A">
        <w:rPr>
          <w:rFonts w:ascii="Times New Roman" w:eastAsia="Calibri" w:hAnsi="Times New Roman" w:cs="Times New Roman"/>
          <w:lang w:val="en-US"/>
        </w:rPr>
        <w:t xml:space="preserve"> of ORC, including </w:t>
      </w:r>
      <w:r w:rsidRPr="00E1618A">
        <w:rPr>
          <w:rFonts w:ascii="Times New Roman" w:eastAsia="Calibri" w:hAnsi="Times New Roman" w:cs="Times New Roman"/>
          <w:b/>
          <w:bCs/>
          <w:lang w:val="en-US"/>
        </w:rPr>
        <w:t>Job Requisitions, Candidate Selection Process, Job Offers, and Onboarding Journeys</w:t>
      </w:r>
      <w:r w:rsidRPr="00E1618A">
        <w:rPr>
          <w:rFonts w:ascii="Times New Roman" w:eastAsia="Calibri" w:hAnsi="Times New Roman" w:cs="Times New Roman"/>
          <w:lang w:val="en-US"/>
        </w:rPr>
        <w:t>.</w:t>
      </w:r>
    </w:p>
    <w:p w14:paraId="35CAA4E6"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Helped configure </w:t>
      </w:r>
      <w:r w:rsidRPr="00E1618A">
        <w:rPr>
          <w:rFonts w:ascii="Times New Roman" w:eastAsia="Calibri" w:hAnsi="Times New Roman" w:cs="Times New Roman"/>
          <w:b/>
          <w:bCs/>
          <w:lang w:val="en-US"/>
        </w:rPr>
        <w:t>Career Sites, Job Posting Templates, and Requisition Approval Workflows</w:t>
      </w:r>
      <w:r w:rsidRPr="00E1618A">
        <w:rPr>
          <w:rFonts w:ascii="Times New Roman" w:eastAsia="Calibri" w:hAnsi="Times New Roman" w:cs="Times New Roman"/>
          <w:lang w:val="en-US"/>
        </w:rPr>
        <w:t>.</w:t>
      </w:r>
    </w:p>
    <w:p w14:paraId="3A24D150"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Supported </w:t>
      </w:r>
      <w:r w:rsidRPr="00E1618A">
        <w:rPr>
          <w:rFonts w:ascii="Times New Roman" w:eastAsia="Calibri" w:hAnsi="Times New Roman" w:cs="Times New Roman"/>
          <w:b/>
          <w:bCs/>
          <w:lang w:val="en-US"/>
        </w:rPr>
        <w:t>recruitment process automation</w:t>
      </w:r>
      <w:r w:rsidRPr="00E1618A">
        <w:rPr>
          <w:rFonts w:ascii="Times New Roman" w:eastAsia="Calibri" w:hAnsi="Times New Roman" w:cs="Times New Roman"/>
          <w:lang w:val="en-US"/>
        </w:rPr>
        <w:t xml:space="preserve">, including </w:t>
      </w:r>
      <w:r w:rsidRPr="00E1618A">
        <w:rPr>
          <w:rFonts w:ascii="Times New Roman" w:eastAsia="Calibri" w:hAnsi="Times New Roman" w:cs="Times New Roman"/>
          <w:b/>
          <w:bCs/>
          <w:lang w:val="en-US"/>
        </w:rPr>
        <w:t>notification triggers, candidate pipeline management, and interview scheduling</w:t>
      </w:r>
      <w:r w:rsidRPr="00E1618A">
        <w:rPr>
          <w:rFonts w:ascii="Times New Roman" w:eastAsia="Calibri" w:hAnsi="Times New Roman" w:cs="Times New Roman"/>
          <w:lang w:val="en-US"/>
        </w:rPr>
        <w:t>.</w:t>
      </w:r>
    </w:p>
    <w:p w14:paraId="317EC806"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in setting up </w:t>
      </w:r>
      <w:r w:rsidRPr="00E1618A">
        <w:rPr>
          <w:rFonts w:ascii="Times New Roman" w:eastAsia="Calibri" w:hAnsi="Times New Roman" w:cs="Times New Roman"/>
          <w:b/>
          <w:bCs/>
          <w:lang w:val="en-US"/>
        </w:rPr>
        <w:t>LinkedIn and Outlook integrations</w:t>
      </w:r>
      <w:r w:rsidRPr="00E1618A">
        <w:rPr>
          <w:rFonts w:ascii="Times New Roman" w:eastAsia="Calibri" w:hAnsi="Times New Roman" w:cs="Times New Roman"/>
          <w:lang w:val="en-US"/>
        </w:rPr>
        <w:t xml:space="preserve"> for seamless recruiter and candidate interactions.</w:t>
      </w:r>
    </w:p>
    <w:p w14:paraId="2677A83C"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with </w:t>
      </w:r>
      <w:r w:rsidRPr="00E1618A">
        <w:rPr>
          <w:rFonts w:ascii="Times New Roman" w:eastAsia="Calibri" w:hAnsi="Times New Roman" w:cs="Times New Roman"/>
          <w:b/>
          <w:bCs/>
          <w:lang w:val="en-US"/>
        </w:rPr>
        <w:t>testing ORC functionalities</w:t>
      </w:r>
      <w:r w:rsidRPr="00E1618A">
        <w:rPr>
          <w:rFonts w:ascii="Times New Roman" w:eastAsia="Calibri" w:hAnsi="Times New Roman" w:cs="Times New Roman"/>
          <w:lang w:val="en-US"/>
        </w:rPr>
        <w:t xml:space="preserve"> during system upgrades and quarterly patch releases.</w:t>
      </w:r>
    </w:p>
    <w:p w14:paraId="577DC243"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Provided </w:t>
      </w:r>
      <w:r w:rsidRPr="00E1618A">
        <w:rPr>
          <w:rFonts w:ascii="Times New Roman" w:eastAsia="Calibri" w:hAnsi="Times New Roman" w:cs="Times New Roman"/>
          <w:b/>
          <w:bCs/>
          <w:lang w:val="en-US"/>
        </w:rPr>
        <w:t>basic troubleshooting</w:t>
      </w:r>
      <w:r w:rsidRPr="00E1618A">
        <w:rPr>
          <w:rFonts w:ascii="Times New Roman" w:eastAsia="Calibri" w:hAnsi="Times New Roman" w:cs="Times New Roman"/>
          <w:lang w:val="en-US"/>
        </w:rPr>
        <w:t xml:space="preserve"> for recruiter and hiring manager issues, escalating complex problems as needed.</w:t>
      </w:r>
    </w:p>
    <w:p w14:paraId="0E927496"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with </w:t>
      </w:r>
      <w:r w:rsidRPr="00E1618A">
        <w:rPr>
          <w:rFonts w:ascii="Times New Roman" w:eastAsia="Calibri" w:hAnsi="Times New Roman" w:cs="Times New Roman"/>
          <w:b/>
          <w:bCs/>
          <w:lang w:val="en-US"/>
        </w:rPr>
        <w:t>mass data updates using HDL/HSDL</w:t>
      </w:r>
      <w:r w:rsidRPr="00E1618A">
        <w:rPr>
          <w:rFonts w:ascii="Times New Roman" w:eastAsia="Calibri" w:hAnsi="Times New Roman" w:cs="Times New Roman"/>
          <w:lang w:val="en-US"/>
        </w:rPr>
        <w:t xml:space="preserve"> for job requisitions, candidate records, and offers.</w:t>
      </w:r>
    </w:p>
    <w:p w14:paraId="4CD8224D"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Supported the configuration of </w:t>
      </w:r>
      <w:r w:rsidRPr="00E1618A">
        <w:rPr>
          <w:rFonts w:ascii="Times New Roman" w:eastAsia="Calibri" w:hAnsi="Times New Roman" w:cs="Times New Roman"/>
          <w:b/>
          <w:bCs/>
          <w:lang w:val="en-US"/>
        </w:rPr>
        <w:t>Talent Profiles, Talent Ratings, Career Development Plans, and Succession Planning</w:t>
      </w:r>
      <w:r w:rsidRPr="00E1618A">
        <w:rPr>
          <w:rFonts w:ascii="Times New Roman" w:eastAsia="Calibri" w:hAnsi="Times New Roman" w:cs="Times New Roman"/>
          <w:lang w:val="en-US"/>
        </w:rPr>
        <w:t>.</w:t>
      </w:r>
    </w:p>
    <w:p w14:paraId="1AA8AF21"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in setting up </w:t>
      </w:r>
      <w:r w:rsidRPr="00E1618A">
        <w:rPr>
          <w:rFonts w:ascii="Times New Roman" w:eastAsia="Calibri" w:hAnsi="Times New Roman" w:cs="Times New Roman"/>
          <w:b/>
          <w:bCs/>
          <w:lang w:val="en-US"/>
        </w:rPr>
        <w:t>Performance Management Cycles</w:t>
      </w:r>
      <w:r w:rsidRPr="00E1618A">
        <w:rPr>
          <w:rFonts w:ascii="Times New Roman" w:eastAsia="Calibri" w:hAnsi="Times New Roman" w:cs="Times New Roman"/>
          <w:lang w:val="en-US"/>
        </w:rPr>
        <w:t>, including Goal Plans, Performance Templates, and Rating Models.</w:t>
      </w:r>
    </w:p>
    <w:p w14:paraId="18BB129E" w14:textId="4F8218E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Helped configure </w:t>
      </w:r>
      <w:r w:rsidRPr="00E1618A">
        <w:rPr>
          <w:rFonts w:ascii="Times New Roman" w:eastAsia="Calibri" w:hAnsi="Times New Roman" w:cs="Times New Roman"/>
          <w:b/>
          <w:bCs/>
          <w:lang w:val="en-US"/>
        </w:rPr>
        <w:t>Talent Review Meetings</w:t>
      </w:r>
      <w:r w:rsidRPr="00E1618A">
        <w:rPr>
          <w:rFonts w:ascii="Times New Roman" w:eastAsia="Calibri" w:hAnsi="Times New Roman" w:cs="Times New Roman"/>
          <w:lang w:val="en-US"/>
        </w:rPr>
        <w:t xml:space="preserve"> and </w:t>
      </w:r>
      <w:r w:rsidRPr="00E1618A">
        <w:rPr>
          <w:rFonts w:ascii="Times New Roman" w:eastAsia="Calibri" w:hAnsi="Times New Roman" w:cs="Times New Roman"/>
          <w:b/>
          <w:bCs/>
          <w:lang w:val="en-US"/>
        </w:rPr>
        <w:t>Calibration Sessions</w:t>
      </w:r>
      <w:r w:rsidRPr="00E1618A">
        <w:rPr>
          <w:rFonts w:ascii="Times New Roman" w:eastAsia="Calibri" w:hAnsi="Times New Roman" w:cs="Times New Roman"/>
          <w:lang w:val="en-US"/>
        </w:rPr>
        <w:t xml:space="preserve"> for leadership evaluations.</w:t>
      </w:r>
    </w:p>
    <w:p w14:paraId="5BC608EB"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Assisted in developing </w:t>
      </w:r>
      <w:r w:rsidRPr="00E1618A">
        <w:rPr>
          <w:rFonts w:ascii="Times New Roman" w:eastAsia="Calibri" w:hAnsi="Times New Roman" w:cs="Times New Roman"/>
          <w:b/>
          <w:bCs/>
          <w:lang w:val="en-US"/>
        </w:rPr>
        <w:t>OTBI and BIP reports</w:t>
      </w:r>
      <w:r w:rsidRPr="00E1618A">
        <w:rPr>
          <w:rFonts w:ascii="Times New Roman" w:eastAsia="Calibri" w:hAnsi="Times New Roman" w:cs="Times New Roman"/>
          <w:lang w:val="en-US"/>
        </w:rPr>
        <w:t xml:space="preserve"> for performance evaluations, talent rankings, and succession pipelines.</w:t>
      </w:r>
    </w:p>
    <w:p w14:paraId="57511130" w14:textId="77777777" w:rsidR="00E1618A"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t xml:space="preserve">Helped troubleshoot </w:t>
      </w:r>
      <w:r w:rsidRPr="00E1618A">
        <w:rPr>
          <w:rFonts w:ascii="Times New Roman" w:eastAsia="Calibri" w:hAnsi="Times New Roman" w:cs="Times New Roman"/>
          <w:b/>
          <w:bCs/>
          <w:lang w:val="en-US"/>
        </w:rPr>
        <w:t>Talent Review, Performance, and Career Development-related issues</w:t>
      </w:r>
      <w:r w:rsidRPr="00E1618A">
        <w:rPr>
          <w:rFonts w:ascii="Times New Roman" w:eastAsia="Calibri" w:hAnsi="Times New Roman" w:cs="Times New Roman"/>
          <w:lang w:val="en-US"/>
        </w:rPr>
        <w:t>.</w:t>
      </w:r>
    </w:p>
    <w:p w14:paraId="0F8474A4" w14:textId="5468CC82" w:rsidR="00150420" w:rsidRPr="00E1618A" w:rsidRDefault="00E1618A" w:rsidP="00E1618A">
      <w:pPr>
        <w:numPr>
          <w:ilvl w:val="0"/>
          <w:numId w:val="5"/>
        </w:numPr>
        <w:tabs>
          <w:tab w:val="num" w:pos="720"/>
        </w:tabs>
        <w:rPr>
          <w:rFonts w:ascii="Times New Roman" w:eastAsia="Calibri" w:hAnsi="Times New Roman" w:cs="Times New Roman"/>
          <w:lang w:val="en-US"/>
        </w:rPr>
      </w:pPr>
      <w:r w:rsidRPr="00E1618A">
        <w:rPr>
          <w:rFonts w:ascii="Times New Roman" w:eastAsia="Calibri" w:hAnsi="Times New Roman" w:cs="Times New Roman"/>
          <w:lang w:val="en-US"/>
        </w:rPr>
        <w:lastRenderedPageBreak/>
        <w:t xml:space="preserve">Assisted in </w:t>
      </w:r>
      <w:r w:rsidRPr="00E1618A">
        <w:rPr>
          <w:rFonts w:ascii="Times New Roman" w:eastAsia="Calibri" w:hAnsi="Times New Roman" w:cs="Times New Roman"/>
          <w:b/>
          <w:bCs/>
          <w:lang w:val="en-US"/>
        </w:rPr>
        <w:t>user acceptance testing (UAT), training, and documentation</w:t>
      </w:r>
      <w:r w:rsidRPr="00E1618A">
        <w:rPr>
          <w:rFonts w:ascii="Times New Roman" w:eastAsia="Calibri" w:hAnsi="Times New Roman" w:cs="Times New Roman"/>
          <w:lang w:val="en-US"/>
        </w:rPr>
        <w:t xml:space="preserve"> for HR teams and business users.</w:t>
      </w:r>
    </w:p>
    <w:p w14:paraId="00000060" w14:textId="77777777" w:rsidR="00620E17" w:rsidRPr="00096BC9" w:rsidRDefault="00620E17">
      <w:pPr>
        <w:rPr>
          <w:rFonts w:ascii="Times New Roman" w:eastAsia="Calibri" w:hAnsi="Times New Roman" w:cs="Times New Roman"/>
        </w:rPr>
      </w:pPr>
    </w:p>
    <w:p w14:paraId="00000061"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Oracle HCM Implementation Specialist</w:t>
      </w:r>
    </w:p>
    <w:p w14:paraId="00000062" w14:textId="0E5808A5" w:rsidR="00620E17" w:rsidRPr="00096BC9" w:rsidRDefault="00A72214">
      <w:pPr>
        <w:rPr>
          <w:rFonts w:ascii="Times New Roman" w:eastAsia="Calibri" w:hAnsi="Times New Roman" w:cs="Times New Roman"/>
        </w:rPr>
      </w:pPr>
      <w:bookmarkStart w:id="2" w:name="_Hlk190174226"/>
      <w:r w:rsidRPr="00A72214">
        <w:rPr>
          <w:rFonts w:ascii="Times New Roman" w:eastAsia="Calibri" w:hAnsi="Times New Roman" w:cs="Times New Roman"/>
          <w:b/>
          <w:bCs/>
        </w:rPr>
        <w:t>Tesaro Pharma</w:t>
      </w:r>
      <w:r>
        <w:rPr>
          <w:rFonts w:ascii="Times New Roman" w:eastAsia="Calibri" w:hAnsi="Times New Roman" w:cs="Times New Roman"/>
          <w:b/>
          <w:bCs/>
        </w:rPr>
        <w:t xml:space="preserve">- </w:t>
      </w:r>
      <w:r w:rsidRPr="00A72214">
        <w:rPr>
          <w:rFonts w:ascii="Times New Roman" w:eastAsia="Calibri" w:hAnsi="Times New Roman" w:cs="Times New Roman"/>
          <w:b/>
          <w:bCs/>
        </w:rPr>
        <w:t>Boston MA</w:t>
      </w:r>
      <w:r w:rsidR="00000000" w:rsidRPr="00096BC9">
        <w:rPr>
          <w:rFonts w:ascii="Times New Roman" w:eastAsia="Calibri" w:hAnsi="Times New Roman" w:cs="Times New Roman"/>
        </w:rPr>
        <w:t xml:space="preserve"> | July 2020 - February 2023</w:t>
      </w:r>
      <w:bookmarkEnd w:id="2"/>
    </w:p>
    <w:p w14:paraId="00000063" w14:textId="554BE83D" w:rsidR="00620E17" w:rsidRPr="00A72214" w:rsidRDefault="00150420">
      <w:pPr>
        <w:rPr>
          <w:rFonts w:ascii="Times New Roman" w:eastAsia="Calibri" w:hAnsi="Times New Roman" w:cs="Times New Roman"/>
          <w:lang w:val="en-US"/>
        </w:rPr>
      </w:pPr>
      <w:r w:rsidRPr="00A72214">
        <w:rPr>
          <w:rFonts w:ascii="Times New Roman" w:eastAsia="Calibri" w:hAnsi="Times New Roman" w:cs="Times New Roman"/>
          <w:lang w:val="en-US"/>
        </w:rPr>
        <w:t xml:space="preserve">Module: </w:t>
      </w:r>
      <w:r w:rsidR="006E6515" w:rsidRPr="00A72214">
        <w:rPr>
          <w:rFonts w:ascii="Times New Roman" w:eastAsia="Calibri" w:hAnsi="Times New Roman" w:cs="Times New Roman"/>
          <w:lang w:val="en-US"/>
        </w:rPr>
        <w:t xml:space="preserve">Implementation Project with </w:t>
      </w:r>
      <w:r w:rsidRPr="00A72214">
        <w:rPr>
          <w:rFonts w:ascii="Times New Roman" w:eastAsia="Calibri" w:hAnsi="Times New Roman" w:cs="Times New Roman"/>
          <w:lang w:val="en-US"/>
        </w:rPr>
        <w:t>Compensation</w:t>
      </w:r>
    </w:p>
    <w:p w14:paraId="00000076" w14:textId="4187EC17" w:rsidR="00620E17" w:rsidRPr="00A72214" w:rsidRDefault="00150420" w:rsidP="00150420">
      <w:pPr>
        <w:rPr>
          <w:rFonts w:ascii="Times New Roman" w:eastAsia="Calibri" w:hAnsi="Times New Roman" w:cs="Times New Roman"/>
          <w:b/>
          <w:bCs/>
          <w:lang w:val="en-US"/>
        </w:rPr>
      </w:pPr>
      <w:r w:rsidRPr="00A72214">
        <w:rPr>
          <w:rFonts w:ascii="Times New Roman" w:eastAsia="Calibri" w:hAnsi="Times New Roman" w:cs="Times New Roman"/>
          <w:b/>
          <w:bCs/>
          <w:lang w:val="en-US"/>
        </w:rPr>
        <w:t>Responsibilities</w:t>
      </w:r>
    </w:p>
    <w:p w14:paraId="771AF6DD" w14:textId="3BC5CD67"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Led the end-to-end implementation of Compensation Management, including Workforce Compensation and Individual Compensation plans.</w:t>
      </w:r>
    </w:p>
    <w:p w14:paraId="607D6628" w14:textId="1218916C"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Designed and configured Compensation Plans, Eligibility Profiles, Salary Basis, and Grade Ladders based on business requirements.</w:t>
      </w:r>
    </w:p>
    <w:p w14:paraId="45C4FFB2" w14:textId="5ED5D365"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Developed and optimized Compensation Workbench, Worksheet Designs, Budget Pools, and Compensation Statements for various compensation cycles.</w:t>
      </w:r>
    </w:p>
    <w:p w14:paraId="31923079" w14:textId="40EB62BE"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Created and managed Compensation Models to support Merit Increases, Bonuses, Stock Options, and other incentive programs.</w:t>
      </w:r>
    </w:p>
    <w:p w14:paraId="505A5F82" w14:textId="54262ABD"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Configured and tested Fast Formulas for Eligibility Criteria, Compensation Calculation Rules, and Validation Rules.</w:t>
      </w:r>
    </w:p>
    <w:p w14:paraId="360ED7FE" w14:textId="6BF684EE"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Developed OTBI and BIP reports for Compensation Analysis, Salary Adjustments, and Budget Utilization tracking.</w:t>
      </w:r>
    </w:p>
    <w:p w14:paraId="7280F5F9" w14:textId="7879D92E"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Integrated Compensation with Core HR, Payroll, and Performance Management to ensure seamless data flow.</w:t>
      </w:r>
    </w:p>
    <w:p w14:paraId="58695554" w14:textId="6B248E08"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Managed Compensation Security Profiles and Role-Based Access Control (RBAC) to maintain compliance and data privacy.</w:t>
      </w:r>
    </w:p>
    <w:p w14:paraId="5BFB6BBA" w14:textId="0A7BD2F6"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Provided functional support for issue resolution, enhancements, and system upgrades in Compensation Management.</w:t>
      </w:r>
    </w:p>
    <w:p w14:paraId="5760B435" w14:textId="405A93C5"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Conducted UAT (User Acceptance Testing), training sessions, and stakeholder workshops to ensure successful adoption of Compensation processes.</w:t>
      </w:r>
    </w:p>
    <w:p w14:paraId="7BE46BA4" w14:textId="5273E020" w:rsidR="00150420" w:rsidRPr="00150420" w:rsidRDefault="00150420" w:rsidP="00150420">
      <w:pPr>
        <w:pStyle w:val="ListParagraph"/>
        <w:numPr>
          <w:ilvl w:val="0"/>
          <w:numId w:val="25"/>
        </w:numPr>
        <w:rPr>
          <w:rFonts w:ascii="Times New Roman" w:eastAsia="Calibri" w:hAnsi="Times New Roman" w:cs="Times New Roman"/>
          <w:lang w:val="en-US"/>
        </w:rPr>
      </w:pPr>
      <w:r w:rsidRPr="00150420">
        <w:rPr>
          <w:rFonts w:ascii="Times New Roman" w:eastAsia="Calibri" w:hAnsi="Times New Roman" w:cs="Times New Roman"/>
          <w:lang w:val="en-US"/>
        </w:rPr>
        <w:t>Worked closely with HR and Business Teams to optimize Compensation Strategies and streamline workflows.</w:t>
      </w:r>
    </w:p>
    <w:p w14:paraId="00000077" w14:textId="77777777" w:rsidR="00620E17" w:rsidRPr="00150420" w:rsidRDefault="00620E17">
      <w:pPr>
        <w:ind w:left="720"/>
        <w:rPr>
          <w:rFonts w:ascii="Times New Roman" w:eastAsia="Calibri" w:hAnsi="Times New Roman" w:cs="Times New Roman"/>
          <w:lang w:val="en-US"/>
        </w:rPr>
      </w:pPr>
    </w:p>
    <w:p w14:paraId="00000078" w14:textId="77777777" w:rsidR="00620E17" w:rsidRPr="00E1618A" w:rsidRDefault="00000000">
      <w:pPr>
        <w:rPr>
          <w:rFonts w:ascii="Times New Roman" w:eastAsia="Calibri" w:hAnsi="Times New Roman" w:cs="Times New Roman"/>
          <w:b/>
          <w:lang w:val="en-US"/>
        </w:rPr>
      </w:pPr>
      <w:r w:rsidRPr="00E1618A">
        <w:rPr>
          <w:rFonts w:ascii="Times New Roman" w:eastAsia="Calibri" w:hAnsi="Times New Roman" w:cs="Times New Roman"/>
          <w:b/>
          <w:lang w:val="en-US"/>
        </w:rPr>
        <w:t>Oracle Fusion HCM Consultant</w:t>
      </w:r>
    </w:p>
    <w:p w14:paraId="00000079" w14:textId="669E2D14" w:rsidR="00620E17" w:rsidRPr="00096BC9" w:rsidRDefault="00A72214">
      <w:pPr>
        <w:rPr>
          <w:rFonts w:ascii="Times New Roman" w:eastAsia="Calibri" w:hAnsi="Times New Roman" w:cs="Times New Roman"/>
        </w:rPr>
      </w:pPr>
      <w:bookmarkStart w:id="3" w:name="_Hlk190174287"/>
      <w:r w:rsidRPr="00A72214">
        <w:rPr>
          <w:rFonts w:ascii="Times New Roman" w:eastAsia="Calibri" w:hAnsi="Times New Roman" w:cs="Times New Roman"/>
          <w:b/>
          <w:bCs/>
        </w:rPr>
        <w:t>Alkermes Pharma</w:t>
      </w:r>
      <w:r>
        <w:rPr>
          <w:rFonts w:ascii="Times New Roman" w:eastAsia="Calibri" w:hAnsi="Times New Roman" w:cs="Times New Roman"/>
          <w:b/>
          <w:bCs/>
        </w:rPr>
        <w:t>-</w:t>
      </w:r>
      <w:r w:rsidRPr="00A72214">
        <w:t xml:space="preserve"> </w:t>
      </w:r>
      <w:proofErr w:type="gramStart"/>
      <w:r w:rsidRPr="00A72214">
        <w:rPr>
          <w:rFonts w:ascii="Times New Roman" w:eastAsia="Calibri" w:hAnsi="Times New Roman" w:cs="Times New Roman"/>
          <w:b/>
          <w:bCs/>
        </w:rPr>
        <w:t>Waltham ,</w:t>
      </w:r>
      <w:proofErr w:type="gramEnd"/>
      <w:r w:rsidRPr="00A72214">
        <w:rPr>
          <w:rFonts w:ascii="Times New Roman" w:eastAsia="Calibri" w:hAnsi="Times New Roman" w:cs="Times New Roman"/>
          <w:b/>
          <w:bCs/>
        </w:rPr>
        <w:t xml:space="preserve"> MA</w:t>
      </w:r>
      <w:r w:rsidR="00000000" w:rsidRPr="00096BC9">
        <w:rPr>
          <w:rFonts w:ascii="Times New Roman" w:eastAsia="Calibri" w:hAnsi="Times New Roman" w:cs="Times New Roman"/>
        </w:rPr>
        <w:t>| December 2018 - June 2020</w:t>
      </w:r>
      <w:bookmarkEnd w:id="3"/>
    </w:p>
    <w:p w14:paraId="0000007A" w14:textId="740C8181" w:rsidR="00620E17" w:rsidRPr="00096BC9" w:rsidRDefault="00150420">
      <w:pPr>
        <w:rPr>
          <w:rFonts w:ascii="Times New Roman" w:eastAsia="Calibri" w:hAnsi="Times New Roman" w:cs="Times New Roman"/>
        </w:rPr>
      </w:pPr>
      <w:r>
        <w:rPr>
          <w:rFonts w:ascii="Times New Roman" w:eastAsia="Calibri" w:hAnsi="Times New Roman" w:cs="Times New Roman"/>
        </w:rPr>
        <w:t xml:space="preserve">Module: </w:t>
      </w:r>
      <w:r w:rsidR="006E6515">
        <w:rPr>
          <w:rFonts w:ascii="Times New Roman" w:eastAsia="Calibri" w:hAnsi="Times New Roman" w:cs="Times New Roman"/>
        </w:rPr>
        <w:t xml:space="preserve">Implementation Project with </w:t>
      </w:r>
      <w:r>
        <w:rPr>
          <w:rFonts w:ascii="Times New Roman" w:eastAsia="Calibri" w:hAnsi="Times New Roman" w:cs="Times New Roman"/>
        </w:rPr>
        <w:t>Payroll</w:t>
      </w:r>
    </w:p>
    <w:p w14:paraId="0000008D" w14:textId="3877CA7B" w:rsidR="00620E17" w:rsidRPr="00150420" w:rsidRDefault="00150420" w:rsidP="00150420">
      <w:pPr>
        <w:rPr>
          <w:rFonts w:ascii="Times New Roman" w:eastAsia="Calibri" w:hAnsi="Times New Roman" w:cs="Times New Roman"/>
          <w:b/>
          <w:bCs/>
        </w:rPr>
      </w:pPr>
      <w:r w:rsidRPr="00150420">
        <w:rPr>
          <w:rFonts w:ascii="Times New Roman" w:eastAsia="Calibri" w:hAnsi="Times New Roman" w:cs="Times New Roman"/>
          <w:b/>
          <w:bCs/>
        </w:rPr>
        <w:t>Responsibilities:</w:t>
      </w:r>
    </w:p>
    <w:p w14:paraId="07913ECE" w14:textId="3AA82563"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Led the </w:t>
      </w:r>
      <w:r w:rsidRPr="00150420">
        <w:rPr>
          <w:rFonts w:ascii="Times New Roman" w:eastAsia="Calibri" w:hAnsi="Times New Roman" w:cs="Times New Roman"/>
          <w:b/>
          <w:bCs/>
          <w:lang w:val="en-US"/>
        </w:rPr>
        <w:t>end-to-end implementation</w:t>
      </w:r>
      <w:r w:rsidRPr="00150420">
        <w:rPr>
          <w:rFonts w:ascii="Times New Roman" w:eastAsia="Calibri" w:hAnsi="Times New Roman" w:cs="Times New Roman"/>
          <w:lang w:val="en-US"/>
        </w:rPr>
        <w:t xml:space="preserve"> of </w:t>
      </w:r>
      <w:r w:rsidRPr="00150420">
        <w:rPr>
          <w:rFonts w:ascii="Times New Roman" w:eastAsia="Calibri" w:hAnsi="Times New Roman" w:cs="Times New Roman"/>
          <w:b/>
          <w:bCs/>
          <w:lang w:val="en-US"/>
        </w:rPr>
        <w:t>Oracle HCM Cloud Payroll</w:t>
      </w:r>
      <w:r w:rsidRPr="00150420">
        <w:rPr>
          <w:rFonts w:ascii="Times New Roman" w:eastAsia="Calibri" w:hAnsi="Times New Roman" w:cs="Times New Roman"/>
          <w:lang w:val="en-US"/>
        </w:rPr>
        <w:t>, ensuring compliance with statutory and business requirements.</w:t>
      </w:r>
    </w:p>
    <w:p w14:paraId="6A231A1C" w14:textId="5B6E56BA"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Configured </w:t>
      </w:r>
      <w:r w:rsidRPr="00150420">
        <w:rPr>
          <w:rFonts w:ascii="Times New Roman" w:eastAsia="Calibri" w:hAnsi="Times New Roman" w:cs="Times New Roman"/>
          <w:b/>
          <w:bCs/>
          <w:lang w:val="en-US"/>
        </w:rPr>
        <w:t>Payroll Elements, Payroll Definitions, Payroll Relationships, and Balance Feeds</w:t>
      </w:r>
      <w:r w:rsidRPr="00150420">
        <w:rPr>
          <w:rFonts w:ascii="Times New Roman" w:eastAsia="Calibri" w:hAnsi="Times New Roman" w:cs="Times New Roman"/>
          <w:lang w:val="en-US"/>
        </w:rPr>
        <w:t xml:space="preserve"> to support payroll processing.</w:t>
      </w:r>
    </w:p>
    <w:p w14:paraId="5FAD83A1" w14:textId="6BF710E7"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Designed and implemented </w:t>
      </w:r>
      <w:r w:rsidRPr="00150420">
        <w:rPr>
          <w:rFonts w:ascii="Times New Roman" w:eastAsia="Calibri" w:hAnsi="Times New Roman" w:cs="Times New Roman"/>
          <w:b/>
          <w:bCs/>
          <w:lang w:val="en-US"/>
        </w:rPr>
        <w:t>Earnings, Deductions, and Absence Integration</w:t>
      </w:r>
      <w:r w:rsidRPr="00150420">
        <w:rPr>
          <w:rFonts w:ascii="Times New Roman" w:eastAsia="Calibri" w:hAnsi="Times New Roman" w:cs="Times New Roman"/>
          <w:lang w:val="en-US"/>
        </w:rPr>
        <w:t xml:space="preserve"> with Payroll for accurate pay calculations.</w:t>
      </w:r>
    </w:p>
    <w:p w14:paraId="1E9FA111" w14:textId="63D1D8B5"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Developed and tested </w:t>
      </w:r>
      <w:r w:rsidRPr="00150420">
        <w:rPr>
          <w:rFonts w:ascii="Times New Roman" w:eastAsia="Calibri" w:hAnsi="Times New Roman" w:cs="Times New Roman"/>
          <w:b/>
          <w:bCs/>
          <w:lang w:val="en-US"/>
        </w:rPr>
        <w:t>Fast Formulas</w:t>
      </w:r>
      <w:r w:rsidRPr="00150420">
        <w:rPr>
          <w:rFonts w:ascii="Times New Roman" w:eastAsia="Calibri" w:hAnsi="Times New Roman" w:cs="Times New Roman"/>
          <w:lang w:val="en-US"/>
        </w:rPr>
        <w:t xml:space="preserve"> for Payroll Validations, Earnings &amp; Deductions, Tax Calculations, and Accruals.</w:t>
      </w:r>
    </w:p>
    <w:p w14:paraId="6CF2BA07" w14:textId="629CA853"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lastRenderedPageBreak/>
        <w:t xml:space="preserve">Configured and managed </w:t>
      </w:r>
      <w:r w:rsidRPr="00150420">
        <w:rPr>
          <w:rFonts w:ascii="Times New Roman" w:eastAsia="Calibri" w:hAnsi="Times New Roman" w:cs="Times New Roman"/>
          <w:b/>
          <w:bCs/>
          <w:lang w:val="en-US"/>
        </w:rPr>
        <w:t>Payroll Costing</w:t>
      </w:r>
      <w:r w:rsidRPr="00150420">
        <w:rPr>
          <w:rFonts w:ascii="Times New Roman" w:eastAsia="Calibri" w:hAnsi="Times New Roman" w:cs="Times New Roman"/>
          <w:lang w:val="en-US"/>
        </w:rPr>
        <w:t xml:space="preserve">, </w:t>
      </w:r>
      <w:r w:rsidRPr="00150420">
        <w:rPr>
          <w:rFonts w:ascii="Times New Roman" w:eastAsia="Calibri" w:hAnsi="Times New Roman" w:cs="Times New Roman"/>
          <w:b/>
          <w:bCs/>
          <w:lang w:val="en-US"/>
        </w:rPr>
        <w:t>GL Mapping</w:t>
      </w:r>
      <w:r w:rsidRPr="00150420">
        <w:rPr>
          <w:rFonts w:ascii="Times New Roman" w:eastAsia="Calibri" w:hAnsi="Times New Roman" w:cs="Times New Roman"/>
          <w:lang w:val="en-US"/>
        </w:rPr>
        <w:t xml:space="preserve">, and </w:t>
      </w:r>
      <w:r w:rsidRPr="00150420">
        <w:rPr>
          <w:rFonts w:ascii="Times New Roman" w:eastAsia="Calibri" w:hAnsi="Times New Roman" w:cs="Times New Roman"/>
          <w:b/>
          <w:bCs/>
          <w:lang w:val="en-US"/>
        </w:rPr>
        <w:t>Third-Party Payments</w:t>
      </w:r>
      <w:r w:rsidRPr="00150420">
        <w:rPr>
          <w:rFonts w:ascii="Times New Roman" w:eastAsia="Calibri" w:hAnsi="Times New Roman" w:cs="Times New Roman"/>
          <w:lang w:val="en-US"/>
        </w:rPr>
        <w:t xml:space="preserve"> to align payroll with financial systems.</w:t>
      </w:r>
    </w:p>
    <w:p w14:paraId="36D788DE" w14:textId="565D7DBB"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Integrated </w:t>
      </w:r>
      <w:r w:rsidRPr="00150420">
        <w:rPr>
          <w:rFonts w:ascii="Times New Roman" w:eastAsia="Calibri" w:hAnsi="Times New Roman" w:cs="Times New Roman"/>
          <w:b/>
          <w:bCs/>
          <w:lang w:val="en-US"/>
        </w:rPr>
        <w:t>Payroll with Core HR, Absence Management, Benefits, and Time &amp; Labor</w:t>
      </w:r>
      <w:r w:rsidRPr="00150420">
        <w:rPr>
          <w:rFonts w:ascii="Times New Roman" w:eastAsia="Calibri" w:hAnsi="Times New Roman" w:cs="Times New Roman"/>
          <w:lang w:val="en-US"/>
        </w:rPr>
        <w:t xml:space="preserve"> to streamline payroll operations.</w:t>
      </w:r>
    </w:p>
    <w:p w14:paraId="05AA7CE7" w14:textId="200D2D69"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Designed and developed </w:t>
      </w:r>
      <w:r w:rsidRPr="00150420">
        <w:rPr>
          <w:rFonts w:ascii="Times New Roman" w:eastAsia="Calibri" w:hAnsi="Times New Roman" w:cs="Times New Roman"/>
          <w:b/>
          <w:bCs/>
          <w:lang w:val="en-US"/>
        </w:rPr>
        <w:t>OTBI and BIP reports</w:t>
      </w:r>
      <w:r w:rsidRPr="00150420">
        <w:rPr>
          <w:rFonts w:ascii="Times New Roman" w:eastAsia="Calibri" w:hAnsi="Times New Roman" w:cs="Times New Roman"/>
          <w:lang w:val="en-US"/>
        </w:rPr>
        <w:t xml:space="preserve"> for Payroll Audits, Payroll Reconciliation, </w:t>
      </w:r>
      <w:proofErr w:type="spellStart"/>
      <w:r w:rsidRPr="00150420">
        <w:rPr>
          <w:rFonts w:ascii="Times New Roman" w:eastAsia="Calibri" w:hAnsi="Times New Roman" w:cs="Times New Roman"/>
          <w:lang w:val="en-US"/>
        </w:rPr>
        <w:t>Payslips</w:t>
      </w:r>
      <w:proofErr w:type="spellEnd"/>
      <w:r w:rsidRPr="00150420">
        <w:rPr>
          <w:rFonts w:ascii="Times New Roman" w:eastAsia="Calibri" w:hAnsi="Times New Roman" w:cs="Times New Roman"/>
          <w:lang w:val="en-US"/>
        </w:rPr>
        <w:t>, and Compliance Reporting.</w:t>
      </w:r>
    </w:p>
    <w:p w14:paraId="78864BA2" w14:textId="35E152FB"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Configured and managed </w:t>
      </w:r>
      <w:r w:rsidRPr="00150420">
        <w:rPr>
          <w:rFonts w:ascii="Times New Roman" w:eastAsia="Calibri" w:hAnsi="Times New Roman" w:cs="Times New Roman"/>
          <w:b/>
          <w:bCs/>
          <w:lang w:val="en-US"/>
        </w:rPr>
        <w:t>Payroll Security Profiles</w:t>
      </w:r>
      <w:r w:rsidRPr="00150420">
        <w:rPr>
          <w:rFonts w:ascii="Times New Roman" w:eastAsia="Calibri" w:hAnsi="Times New Roman" w:cs="Times New Roman"/>
          <w:lang w:val="en-US"/>
        </w:rPr>
        <w:t>, Role-Based Access Control (RBAC), and Payroll Data Security.</w:t>
      </w:r>
    </w:p>
    <w:p w14:paraId="53107C03" w14:textId="44FF42DA"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Provided </w:t>
      </w:r>
      <w:r w:rsidRPr="00150420">
        <w:rPr>
          <w:rFonts w:ascii="Times New Roman" w:eastAsia="Calibri" w:hAnsi="Times New Roman" w:cs="Times New Roman"/>
          <w:b/>
          <w:bCs/>
          <w:lang w:val="en-US"/>
        </w:rPr>
        <w:t>functional support</w:t>
      </w:r>
      <w:r w:rsidRPr="00150420">
        <w:rPr>
          <w:rFonts w:ascii="Times New Roman" w:eastAsia="Calibri" w:hAnsi="Times New Roman" w:cs="Times New Roman"/>
          <w:lang w:val="en-US"/>
        </w:rPr>
        <w:t xml:space="preserve"> for payroll processing, including troubleshooting errors and managing post-payroll activities.</w:t>
      </w:r>
    </w:p>
    <w:p w14:paraId="3A726A2A" w14:textId="7A62164D"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Led </w:t>
      </w:r>
      <w:r w:rsidRPr="00150420">
        <w:rPr>
          <w:rFonts w:ascii="Times New Roman" w:eastAsia="Calibri" w:hAnsi="Times New Roman" w:cs="Times New Roman"/>
          <w:b/>
          <w:bCs/>
          <w:lang w:val="en-US"/>
        </w:rPr>
        <w:t>UAT (User Acceptance Testing), Parallel Payroll Testing, and Data Validation</w:t>
      </w:r>
      <w:r w:rsidRPr="00150420">
        <w:rPr>
          <w:rFonts w:ascii="Times New Roman" w:eastAsia="Calibri" w:hAnsi="Times New Roman" w:cs="Times New Roman"/>
          <w:lang w:val="en-US"/>
        </w:rPr>
        <w:t xml:space="preserve"> to ensure system accuracy before go-live.</w:t>
      </w:r>
    </w:p>
    <w:p w14:paraId="525F9663" w14:textId="07006BD5" w:rsidR="00150420" w:rsidRPr="00150420" w:rsidRDefault="00150420" w:rsidP="00150420">
      <w:pPr>
        <w:pStyle w:val="ListParagraph"/>
        <w:numPr>
          <w:ilvl w:val="0"/>
          <w:numId w:val="26"/>
        </w:numPr>
        <w:rPr>
          <w:rFonts w:ascii="Times New Roman" w:eastAsia="Calibri" w:hAnsi="Times New Roman" w:cs="Times New Roman"/>
          <w:lang w:val="en-US"/>
        </w:rPr>
      </w:pPr>
      <w:r w:rsidRPr="00150420">
        <w:rPr>
          <w:rFonts w:ascii="Times New Roman" w:eastAsia="Calibri" w:hAnsi="Times New Roman" w:cs="Times New Roman"/>
          <w:lang w:val="en-US"/>
        </w:rPr>
        <w:t xml:space="preserve">Worked with </w:t>
      </w:r>
      <w:r w:rsidRPr="00150420">
        <w:rPr>
          <w:rFonts w:ascii="Times New Roman" w:eastAsia="Calibri" w:hAnsi="Times New Roman" w:cs="Times New Roman"/>
          <w:b/>
          <w:bCs/>
          <w:lang w:val="en-US"/>
        </w:rPr>
        <w:t>Finance, HR, and Compliance Teams</w:t>
      </w:r>
      <w:r w:rsidRPr="00150420">
        <w:rPr>
          <w:rFonts w:ascii="Times New Roman" w:eastAsia="Calibri" w:hAnsi="Times New Roman" w:cs="Times New Roman"/>
          <w:lang w:val="en-US"/>
        </w:rPr>
        <w:t xml:space="preserve"> to address payroll discrepancies and optimize payroll workflows.</w:t>
      </w:r>
    </w:p>
    <w:p w14:paraId="15F62D03" w14:textId="00D691D5" w:rsidR="00150420" w:rsidRPr="00150420" w:rsidRDefault="00150420" w:rsidP="00150420">
      <w:pPr>
        <w:pStyle w:val="ListParagraph"/>
        <w:numPr>
          <w:ilvl w:val="0"/>
          <w:numId w:val="26"/>
        </w:numPr>
        <w:rPr>
          <w:rFonts w:ascii="Times New Roman" w:eastAsia="Calibri" w:hAnsi="Times New Roman" w:cs="Times New Roman"/>
        </w:rPr>
      </w:pPr>
      <w:r w:rsidRPr="00150420">
        <w:rPr>
          <w:rFonts w:ascii="Times New Roman" w:eastAsia="Calibri" w:hAnsi="Times New Roman" w:cs="Times New Roman"/>
          <w:lang w:val="en-US"/>
        </w:rPr>
        <w:t xml:space="preserve">Provided </w:t>
      </w:r>
      <w:r w:rsidRPr="00150420">
        <w:rPr>
          <w:rFonts w:ascii="Times New Roman" w:eastAsia="Calibri" w:hAnsi="Times New Roman" w:cs="Times New Roman"/>
          <w:b/>
          <w:bCs/>
          <w:lang w:val="en-US"/>
        </w:rPr>
        <w:t>training and knowledge transfer</w:t>
      </w:r>
      <w:r w:rsidRPr="00150420">
        <w:rPr>
          <w:rFonts w:ascii="Times New Roman" w:eastAsia="Calibri" w:hAnsi="Times New Roman" w:cs="Times New Roman"/>
          <w:lang w:val="en-US"/>
        </w:rPr>
        <w:t xml:space="preserve"> to payroll administrators, ensuring smooth post-implementation support</w:t>
      </w:r>
    </w:p>
    <w:p w14:paraId="0000008E" w14:textId="77777777" w:rsidR="00620E17" w:rsidRPr="00096BC9" w:rsidRDefault="00620E17">
      <w:pPr>
        <w:rPr>
          <w:rFonts w:ascii="Times New Roman" w:eastAsia="Calibri" w:hAnsi="Times New Roman" w:cs="Times New Roman"/>
        </w:rPr>
      </w:pPr>
    </w:p>
    <w:p w14:paraId="0000008F"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Oracle HCM Consultant</w:t>
      </w:r>
    </w:p>
    <w:p w14:paraId="00000090" w14:textId="108F84A5" w:rsidR="00620E17" w:rsidRPr="00096BC9" w:rsidRDefault="00A72214">
      <w:pPr>
        <w:rPr>
          <w:rFonts w:ascii="Times New Roman" w:eastAsia="Calibri" w:hAnsi="Times New Roman" w:cs="Times New Roman"/>
        </w:rPr>
      </w:pPr>
      <w:bookmarkStart w:id="4" w:name="_Hlk190174331"/>
      <w:r w:rsidRPr="00A72214">
        <w:rPr>
          <w:rFonts w:ascii="Times New Roman" w:eastAsia="Calibri" w:hAnsi="Times New Roman" w:cs="Times New Roman"/>
          <w:b/>
          <w:bCs/>
        </w:rPr>
        <w:t>Blackboard</w:t>
      </w:r>
      <w:r>
        <w:rPr>
          <w:rFonts w:ascii="Times New Roman" w:eastAsia="Calibri" w:hAnsi="Times New Roman" w:cs="Times New Roman"/>
        </w:rPr>
        <w:t>-</w:t>
      </w:r>
      <w:r w:rsidRPr="00A72214">
        <w:t xml:space="preserve"> </w:t>
      </w:r>
      <w:r w:rsidRPr="00A72214">
        <w:rPr>
          <w:rFonts w:ascii="Times New Roman" w:eastAsia="Calibri" w:hAnsi="Times New Roman" w:cs="Times New Roman"/>
          <w:b/>
          <w:bCs/>
        </w:rPr>
        <w:t>Washington</w:t>
      </w:r>
      <w:r w:rsidR="00000000" w:rsidRPr="00096BC9">
        <w:rPr>
          <w:rFonts w:ascii="Times New Roman" w:eastAsia="Calibri" w:hAnsi="Times New Roman" w:cs="Times New Roman"/>
        </w:rPr>
        <w:t xml:space="preserve"> | </w:t>
      </w:r>
      <w:r w:rsidR="005935CF">
        <w:rPr>
          <w:rFonts w:ascii="Times New Roman" w:eastAsia="Calibri" w:hAnsi="Times New Roman" w:cs="Times New Roman"/>
        </w:rPr>
        <w:t>August</w:t>
      </w:r>
      <w:r w:rsidR="00000000" w:rsidRPr="00096BC9">
        <w:rPr>
          <w:rFonts w:ascii="Times New Roman" w:eastAsia="Calibri" w:hAnsi="Times New Roman" w:cs="Times New Roman"/>
        </w:rPr>
        <w:t xml:space="preserve"> 2016 - November 2018</w:t>
      </w:r>
      <w:bookmarkEnd w:id="4"/>
    </w:p>
    <w:p w14:paraId="00000091" w14:textId="0F01A36D" w:rsidR="00620E17" w:rsidRPr="00096BC9" w:rsidRDefault="006E6515">
      <w:pPr>
        <w:rPr>
          <w:rFonts w:ascii="Times New Roman" w:eastAsia="Calibri" w:hAnsi="Times New Roman" w:cs="Times New Roman"/>
        </w:rPr>
      </w:pPr>
      <w:r>
        <w:rPr>
          <w:rFonts w:ascii="Times New Roman" w:eastAsia="Calibri" w:hAnsi="Times New Roman" w:cs="Times New Roman"/>
        </w:rPr>
        <w:t>Module: Support Project with Core HR and Absence Management</w:t>
      </w:r>
    </w:p>
    <w:p w14:paraId="17FEECE1" w14:textId="212C0B9A" w:rsidR="006E6515" w:rsidRPr="006E6515" w:rsidRDefault="006E6515" w:rsidP="006E6515">
      <w:pPr>
        <w:pStyle w:val="ListParagraph"/>
        <w:numPr>
          <w:ilvl w:val="0"/>
          <w:numId w:val="27"/>
        </w:numPr>
        <w:rPr>
          <w:rFonts w:ascii="Times New Roman" w:eastAsia="Calibri" w:hAnsi="Times New Roman" w:cs="Times New Roman"/>
          <w:lang w:val="en-US"/>
        </w:rPr>
      </w:pPr>
      <w:r w:rsidRPr="006E6515">
        <w:rPr>
          <w:rFonts w:ascii="Times New Roman" w:eastAsia="Calibri" w:hAnsi="Times New Roman" w:cs="Times New Roman"/>
          <w:lang w:val="en-US"/>
        </w:rPr>
        <w:t xml:space="preserve">Provided </w:t>
      </w:r>
      <w:r w:rsidRPr="006E6515">
        <w:rPr>
          <w:rFonts w:ascii="Times New Roman" w:eastAsia="Calibri" w:hAnsi="Times New Roman" w:cs="Times New Roman"/>
          <w:b/>
          <w:bCs/>
          <w:lang w:val="en-US"/>
        </w:rPr>
        <w:t>functional support</w:t>
      </w:r>
      <w:r w:rsidRPr="006E6515">
        <w:rPr>
          <w:rFonts w:ascii="Times New Roman" w:eastAsia="Calibri" w:hAnsi="Times New Roman" w:cs="Times New Roman"/>
          <w:lang w:val="en-US"/>
        </w:rPr>
        <w:t xml:space="preserve"> for Core HR and Absence Management troubleshooting issues related to workforce structures, employment models, transactions, </w:t>
      </w:r>
      <w:r w:rsidRPr="006E6515">
        <w:rPr>
          <w:rFonts w:ascii="Times New Roman" w:eastAsia="Calibri" w:hAnsi="Times New Roman" w:cs="Times New Roman"/>
        </w:rPr>
        <w:t>Absence Plans, Accruals, and Entitlements.</w:t>
      </w:r>
    </w:p>
    <w:p w14:paraId="29D21FDF" w14:textId="03FF0A4F" w:rsidR="006E6515" w:rsidRPr="006E6515" w:rsidRDefault="006E6515" w:rsidP="006E6515">
      <w:pPr>
        <w:pStyle w:val="ListParagraph"/>
        <w:numPr>
          <w:ilvl w:val="0"/>
          <w:numId w:val="27"/>
        </w:numPr>
        <w:rPr>
          <w:rFonts w:ascii="Times New Roman" w:eastAsia="Calibri" w:hAnsi="Times New Roman" w:cs="Times New Roman"/>
          <w:lang w:val="en-US"/>
        </w:rPr>
      </w:pPr>
      <w:r w:rsidRPr="006E6515">
        <w:rPr>
          <w:rFonts w:ascii="Times New Roman" w:eastAsia="Calibri" w:hAnsi="Times New Roman" w:cs="Times New Roman"/>
          <w:lang w:val="en-US"/>
        </w:rPr>
        <w:t xml:space="preserve">Assisted with </w:t>
      </w:r>
      <w:r w:rsidRPr="006E6515">
        <w:rPr>
          <w:rFonts w:ascii="Times New Roman" w:eastAsia="Calibri" w:hAnsi="Times New Roman" w:cs="Times New Roman"/>
          <w:b/>
          <w:bCs/>
          <w:lang w:val="en-US"/>
        </w:rPr>
        <w:t>HR transactions</w:t>
      </w:r>
      <w:r w:rsidRPr="006E6515">
        <w:rPr>
          <w:rFonts w:ascii="Times New Roman" w:eastAsia="Calibri" w:hAnsi="Times New Roman" w:cs="Times New Roman"/>
          <w:lang w:val="en-US"/>
        </w:rPr>
        <w:t xml:space="preserve"> such as Hire, Termination, Transfer, Promotion, and Global Assignments, ensuring data accuracy.</w:t>
      </w:r>
    </w:p>
    <w:p w14:paraId="7D1D8753" w14:textId="15409949" w:rsidR="006E6515" w:rsidRPr="006E6515" w:rsidRDefault="006E6515" w:rsidP="006E6515">
      <w:pPr>
        <w:pStyle w:val="ListParagraph"/>
        <w:numPr>
          <w:ilvl w:val="0"/>
          <w:numId w:val="27"/>
        </w:numPr>
        <w:rPr>
          <w:rFonts w:ascii="Times New Roman" w:eastAsia="Calibri" w:hAnsi="Times New Roman" w:cs="Times New Roman"/>
          <w:lang w:val="en-US"/>
        </w:rPr>
      </w:pPr>
      <w:r w:rsidRPr="006E6515">
        <w:rPr>
          <w:rFonts w:ascii="Times New Roman" w:eastAsia="Calibri" w:hAnsi="Times New Roman" w:cs="Times New Roman"/>
          <w:lang w:val="en-US"/>
        </w:rPr>
        <w:t xml:space="preserve">Managed </w:t>
      </w:r>
      <w:r w:rsidRPr="006E6515">
        <w:rPr>
          <w:rFonts w:ascii="Times New Roman" w:eastAsia="Calibri" w:hAnsi="Times New Roman" w:cs="Times New Roman"/>
          <w:b/>
          <w:bCs/>
          <w:lang w:val="en-US"/>
        </w:rPr>
        <w:t>HCM Data Loader (HDL) and HCM Spreadsheet Data Loader (HSDL)</w:t>
      </w:r>
      <w:r w:rsidRPr="006E6515">
        <w:rPr>
          <w:rFonts w:ascii="Times New Roman" w:eastAsia="Calibri" w:hAnsi="Times New Roman" w:cs="Times New Roman"/>
          <w:lang w:val="en-US"/>
        </w:rPr>
        <w:t xml:space="preserve"> for mass data uploads and corrections.</w:t>
      </w:r>
    </w:p>
    <w:p w14:paraId="000000A4" w14:textId="1B20C33A" w:rsidR="00620E17" w:rsidRPr="006E6515" w:rsidRDefault="006E6515" w:rsidP="006E6515">
      <w:pPr>
        <w:pStyle w:val="ListParagraph"/>
        <w:numPr>
          <w:ilvl w:val="0"/>
          <w:numId w:val="27"/>
        </w:numPr>
        <w:rPr>
          <w:rFonts w:ascii="Times New Roman" w:eastAsia="Calibri" w:hAnsi="Times New Roman" w:cs="Times New Roman"/>
          <w:lang w:val="en-US"/>
        </w:rPr>
      </w:pPr>
      <w:r w:rsidRPr="006E6515">
        <w:rPr>
          <w:rFonts w:ascii="Times New Roman" w:eastAsia="Calibri" w:hAnsi="Times New Roman" w:cs="Times New Roman"/>
          <w:lang w:val="en-US"/>
        </w:rPr>
        <w:t xml:space="preserve">Maintained and updated </w:t>
      </w:r>
      <w:r w:rsidRPr="006E6515">
        <w:rPr>
          <w:rFonts w:ascii="Times New Roman" w:eastAsia="Calibri" w:hAnsi="Times New Roman" w:cs="Times New Roman"/>
          <w:b/>
          <w:bCs/>
          <w:lang w:val="en-US"/>
        </w:rPr>
        <w:t>Security Profiles, Role-Based Access Control (RBAC), and Data Access Policies</w:t>
      </w:r>
      <w:r w:rsidRPr="006E6515">
        <w:rPr>
          <w:rFonts w:ascii="Times New Roman" w:eastAsia="Calibri" w:hAnsi="Times New Roman" w:cs="Times New Roman"/>
          <w:lang w:val="en-US"/>
        </w:rPr>
        <w:t>.</w:t>
      </w:r>
    </w:p>
    <w:p w14:paraId="7ED20653" w14:textId="21EEA85C" w:rsidR="006E6515" w:rsidRPr="006E6515" w:rsidRDefault="006E6515" w:rsidP="006E6515">
      <w:pPr>
        <w:pStyle w:val="ListParagraph"/>
        <w:numPr>
          <w:ilvl w:val="0"/>
          <w:numId w:val="27"/>
        </w:numPr>
        <w:rPr>
          <w:rFonts w:ascii="Times New Roman" w:eastAsia="Calibri" w:hAnsi="Times New Roman" w:cs="Times New Roman"/>
        </w:rPr>
      </w:pPr>
      <w:r w:rsidRPr="006E6515">
        <w:rPr>
          <w:rFonts w:ascii="Times New Roman" w:eastAsia="Calibri" w:hAnsi="Times New Roman" w:cs="Times New Roman"/>
        </w:rPr>
        <w:t xml:space="preserve">Supported </w:t>
      </w:r>
      <w:r w:rsidRPr="006E6515">
        <w:rPr>
          <w:rFonts w:ascii="Times New Roman" w:eastAsia="Calibri" w:hAnsi="Times New Roman" w:cs="Times New Roman"/>
          <w:b/>
          <w:bCs/>
        </w:rPr>
        <w:t>Core HR integrations</w:t>
      </w:r>
      <w:r w:rsidRPr="006E6515">
        <w:rPr>
          <w:rFonts w:ascii="Times New Roman" w:eastAsia="Calibri" w:hAnsi="Times New Roman" w:cs="Times New Roman"/>
        </w:rPr>
        <w:t xml:space="preserve"> with Absence, Payroll, and other HCM modules, troubleshooting data inconsistencies.</w:t>
      </w:r>
    </w:p>
    <w:p w14:paraId="03E633F4" w14:textId="42CC57A3" w:rsidR="006E6515" w:rsidRPr="006E6515" w:rsidRDefault="006E6515" w:rsidP="006E6515">
      <w:pPr>
        <w:pStyle w:val="ListParagraph"/>
        <w:numPr>
          <w:ilvl w:val="0"/>
          <w:numId w:val="27"/>
        </w:numPr>
        <w:rPr>
          <w:rFonts w:ascii="Times New Roman" w:eastAsia="Calibri" w:hAnsi="Times New Roman" w:cs="Times New Roman"/>
        </w:rPr>
      </w:pPr>
      <w:r w:rsidRPr="006E6515">
        <w:rPr>
          <w:rFonts w:ascii="Times New Roman" w:eastAsia="Calibri" w:hAnsi="Times New Roman" w:cs="Times New Roman"/>
        </w:rPr>
        <w:t xml:space="preserve">Assisted with </w:t>
      </w:r>
      <w:r w:rsidRPr="006E6515">
        <w:rPr>
          <w:rFonts w:ascii="Times New Roman" w:eastAsia="Calibri" w:hAnsi="Times New Roman" w:cs="Times New Roman"/>
          <w:b/>
          <w:bCs/>
        </w:rPr>
        <w:t>quarterly release upgrades</w:t>
      </w:r>
      <w:r w:rsidRPr="006E6515">
        <w:rPr>
          <w:rFonts w:ascii="Times New Roman" w:eastAsia="Calibri" w:hAnsi="Times New Roman" w:cs="Times New Roman"/>
        </w:rPr>
        <w:t>, reviewing new features, performing regression testing, and implementing necessary changes.</w:t>
      </w:r>
    </w:p>
    <w:p w14:paraId="59657CD2" w14:textId="295A6646" w:rsidR="006E6515" w:rsidRPr="006E6515" w:rsidRDefault="006E6515" w:rsidP="006E6515">
      <w:pPr>
        <w:pStyle w:val="ListParagraph"/>
        <w:numPr>
          <w:ilvl w:val="0"/>
          <w:numId w:val="27"/>
        </w:numPr>
        <w:rPr>
          <w:rFonts w:ascii="Times New Roman" w:eastAsia="Calibri" w:hAnsi="Times New Roman" w:cs="Times New Roman"/>
          <w:lang w:val="en-US"/>
        </w:rPr>
      </w:pPr>
      <w:r w:rsidRPr="006E6515">
        <w:rPr>
          <w:rFonts w:ascii="Times New Roman" w:eastAsia="Calibri" w:hAnsi="Times New Roman" w:cs="Times New Roman"/>
          <w:lang w:val="en-US"/>
        </w:rPr>
        <w:t xml:space="preserve">Assisted in configuring and modifying </w:t>
      </w:r>
      <w:r w:rsidRPr="006E6515">
        <w:rPr>
          <w:rFonts w:ascii="Times New Roman" w:eastAsia="Calibri" w:hAnsi="Times New Roman" w:cs="Times New Roman"/>
          <w:b/>
          <w:bCs/>
          <w:lang w:val="en-US"/>
        </w:rPr>
        <w:t>Absence Types, Plans, and Accrual Rules</w:t>
      </w:r>
      <w:r w:rsidRPr="006E6515">
        <w:rPr>
          <w:rFonts w:ascii="Times New Roman" w:eastAsia="Calibri" w:hAnsi="Times New Roman" w:cs="Times New Roman"/>
          <w:lang w:val="en-US"/>
        </w:rPr>
        <w:t xml:space="preserve"> based on policy updates and compliance changes.</w:t>
      </w:r>
    </w:p>
    <w:p w14:paraId="3F92B72F" w14:textId="45850254" w:rsidR="006E6515" w:rsidRPr="006E6515" w:rsidRDefault="006E6515" w:rsidP="006E6515">
      <w:pPr>
        <w:pStyle w:val="ListParagraph"/>
        <w:numPr>
          <w:ilvl w:val="0"/>
          <w:numId w:val="27"/>
        </w:numPr>
        <w:rPr>
          <w:rFonts w:ascii="Times New Roman" w:eastAsia="Calibri" w:hAnsi="Times New Roman" w:cs="Times New Roman"/>
          <w:b/>
          <w:bCs/>
          <w:lang w:val="en-US"/>
        </w:rPr>
      </w:pPr>
      <w:r w:rsidRPr="006E6515">
        <w:rPr>
          <w:rFonts w:ascii="Times New Roman" w:eastAsia="Calibri" w:hAnsi="Times New Roman" w:cs="Times New Roman"/>
          <w:lang w:val="en-US"/>
        </w:rPr>
        <w:t xml:space="preserve">Investigated and resolved issues related to </w:t>
      </w:r>
      <w:r w:rsidRPr="006E6515">
        <w:rPr>
          <w:rFonts w:ascii="Times New Roman" w:eastAsia="Calibri" w:hAnsi="Times New Roman" w:cs="Times New Roman"/>
          <w:b/>
          <w:bCs/>
          <w:lang w:val="en-US"/>
        </w:rPr>
        <w:t>Absence Calculations, Carryovers, and Payouts</w:t>
      </w:r>
    </w:p>
    <w:p w14:paraId="43878A43" w14:textId="3B2A026D" w:rsidR="006E6515" w:rsidRPr="006E6515" w:rsidRDefault="006E6515" w:rsidP="006E6515">
      <w:pPr>
        <w:pStyle w:val="ListParagraph"/>
        <w:numPr>
          <w:ilvl w:val="0"/>
          <w:numId w:val="27"/>
        </w:numPr>
        <w:rPr>
          <w:rFonts w:ascii="Times New Roman" w:eastAsia="Calibri" w:hAnsi="Times New Roman" w:cs="Times New Roman"/>
        </w:rPr>
      </w:pPr>
      <w:r w:rsidRPr="006E6515">
        <w:rPr>
          <w:rFonts w:ascii="Times New Roman" w:eastAsia="Calibri" w:hAnsi="Times New Roman" w:cs="Times New Roman"/>
        </w:rPr>
        <w:t xml:space="preserve">Ensured seamless </w:t>
      </w:r>
      <w:r w:rsidRPr="006E6515">
        <w:rPr>
          <w:rFonts w:ascii="Times New Roman" w:eastAsia="Calibri" w:hAnsi="Times New Roman" w:cs="Times New Roman"/>
          <w:b/>
          <w:bCs/>
        </w:rPr>
        <w:t>integration of Absence Management with Payroll and Time &amp; Labor</w:t>
      </w:r>
      <w:r w:rsidRPr="006E6515">
        <w:rPr>
          <w:rFonts w:ascii="Times New Roman" w:eastAsia="Calibri" w:hAnsi="Times New Roman" w:cs="Times New Roman"/>
        </w:rPr>
        <w:t>, addressing discrepancies in absence payments.</w:t>
      </w:r>
    </w:p>
    <w:p w14:paraId="70654D22" w14:textId="5CB67891" w:rsidR="006E6515" w:rsidRPr="006E6515" w:rsidRDefault="006E6515" w:rsidP="006E6515">
      <w:pPr>
        <w:pStyle w:val="ListParagraph"/>
        <w:numPr>
          <w:ilvl w:val="0"/>
          <w:numId w:val="27"/>
        </w:numPr>
        <w:rPr>
          <w:rFonts w:ascii="Times New Roman" w:eastAsia="Calibri" w:hAnsi="Times New Roman" w:cs="Times New Roman"/>
        </w:rPr>
      </w:pPr>
      <w:r w:rsidRPr="006E6515">
        <w:rPr>
          <w:rFonts w:ascii="Times New Roman" w:eastAsia="Calibri" w:hAnsi="Times New Roman" w:cs="Times New Roman"/>
        </w:rPr>
        <w:t>Assisted in the resolution of service requests (SRs) with Oracle Support for critical system issues</w:t>
      </w:r>
    </w:p>
    <w:p w14:paraId="000000A5" w14:textId="77777777" w:rsidR="00620E17" w:rsidRPr="00096BC9" w:rsidRDefault="00620E17">
      <w:pPr>
        <w:rPr>
          <w:rFonts w:ascii="Times New Roman" w:eastAsia="Calibri" w:hAnsi="Times New Roman" w:cs="Times New Roman"/>
        </w:rPr>
      </w:pPr>
    </w:p>
    <w:p w14:paraId="000000A6" w14:textId="0CB9BD06"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rPr>
        <w:t xml:space="preserve"> </w:t>
      </w:r>
      <w:r w:rsidRPr="00096BC9">
        <w:rPr>
          <w:rFonts w:ascii="Times New Roman" w:eastAsia="Calibri" w:hAnsi="Times New Roman" w:cs="Times New Roman"/>
          <w:b/>
        </w:rPr>
        <w:t xml:space="preserve">Oracle </w:t>
      </w:r>
      <w:r w:rsidR="00EF2EA5">
        <w:rPr>
          <w:rFonts w:ascii="Times New Roman" w:eastAsia="Calibri" w:hAnsi="Times New Roman" w:cs="Times New Roman"/>
          <w:b/>
        </w:rPr>
        <w:t>HCM</w:t>
      </w:r>
      <w:r w:rsidRPr="00096BC9">
        <w:rPr>
          <w:rFonts w:ascii="Times New Roman" w:eastAsia="Calibri" w:hAnsi="Times New Roman" w:cs="Times New Roman"/>
          <w:b/>
        </w:rPr>
        <w:t xml:space="preserve"> Functional Consultant</w:t>
      </w:r>
    </w:p>
    <w:p w14:paraId="000000A7" w14:textId="707C872B" w:rsidR="00620E17" w:rsidRPr="00096BC9" w:rsidRDefault="00EF2EA5">
      <w:pPr>
        <w:rPr>
          <w:rFonts w:ascii="Times New Roman" w:eastAsia="Calibri" w:hAnsi="Times New Roman" w:cs="Times New Roman"/>
        </w:rPr>
      </w:pPr>
      <w:r>
        <w:rPr>
          <w:rFonts w:ascii="Times New Roman" w:eastAsia="Calibri" w:hAnsi="Times New Roman" w:cs="Times New Roman"/>
        </w:rPr>
        <w:t xml:space="preserve"> </w:t>
      </w:r>
      <w:bookmarkStart w:id="5" w:name="_Hlk190174361"/>
      <w:r w:rsidR="00A72214" w:rsidRPr="00A72214">
        <w:rPr>
          <w:rFonts w:ascii="Times New Roman" w:eastAsia="Calibri" w:hAnsi="Times New Roman" w:cs="Times New Roman"/>
          <w:b/>
          <w:bCs/>
        </w:rPr>
        <w:t>Hearst</w:t>
      </w:r>
      <w:r w:rsidR="00A72214" w:rsidRPr="00A72214">
        <w:rPr>
          <w:rFonts w:ascii="Times New Roman" w:eastAsia="Calibri" w:hAnsi="Times New Roman" w:cs="Times New Roman"/>
          <w:b/>
          <w:bCs/>
        </w:rPr>
        <w:t>-</w:t>
      </w:r>
      <w:r w:rsidR="00A72214" w:rsidRPr="00A72214">
        <w:rPr>
          <w:b/>
          <w:bCs/>
        </w:rPr>
        <w:t xml:space="preserve"> </w:t>
      </w:r>
      <w:proofErr w:type="spellStart"/>
      <w:proofErr w:type="gramStart"/>
      <w:r w:rsidR="00A72214" w:rsidRPr="00A72214">
        <w:rPr>
          <w:rFonts w:ascii="Times New Roman" w:eastAsia="Calibri" w:hAnsi="Times New Roman" w:cs="Times New Roman"/>
          <w:b/>
          <w:bCs/>
        </w:rPr>
        <w:t>Manhatten</w:t>
      </w:r>
      <w:proofErr w:type="spellEnd"/>
      <w:r w:rsidR="00A72214" w:rsidRPr="00A72214">
        <w:rPr>
          <w:rFonts w:ascii="Times New Roman" w:eastAsia="Calibri" w:hAnsi="Times New Roman" w:cs="Times New Roman"/>
          <w:b/>
          <w:bCs/>
        </w:rPr>
        <w:t xml:space="preserve"> ,</w:t>
      </w:r>
      <w:proofErr w:type="gramEnd"/>
      <w:r w:rsidR="00A72214" w:rsidRPr="00A72214">
        <w:rPr>
          <w:rFonts w:ascii="Times New Roman" w:eastAsia="Calibri" w:hAnsi="Times New Roman" w:cs="Times New Roman"/>
          <w:b/>
          <w:bCs/>
        </w:rPr>
        <w:t xml:space="preserve"> NY</w:t>
      </w:r>
      <w:r w:rsidRPr="00096BC9">
        <w:rPr>
          <w:rFonts w:ascii="Times New Roman" w:eastAsia="Calibri" w:hAnsi="Times New Roman" w:cs="Times New Roman"/>
        </w:rPr>
        <w:t xml:space="preserve"> | January 2014 - August 2016</w:t>
      </w:r>
      <w:bookmarkEnd w:id="5"/>
    </w:p>
    <w:p w14:paraId="000000A8" w14:textId="77777777" w:rsidR="00620E17" w:rsidRPr="00096BC9" w:rsidRDefault="00620E17">
      <w:pPr>
        <w:rPr>
          <w:rFonts w:ascii="Times New Roman" w:eastAsia="Calibri" w:hAnsi="Times New Roman" w:cs="Times New Roman"/>
        </w:rPr>
      </w:pPr>
    </w:p>
    <w:p w14:paraId="7CDF52EF" w14:textId="470328E9"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lastRenderedPageBreak/>
        <w:t xml:space="preserve">Assisted in the </w:t>
      </w:r>
      <w:r w:rsidRPr="00EF2EA5">
        <w:rPr>
          <w:rFonts w:ascii="Times New Roman" w:eastAsia="Calibri" w:hAnsi="Times New Roman" w:cs="Times New Roman"/>
          <w:b/>
          <w:bCs/>
          <w:lang w:val="en-US"/>
        </w:rPr>
        <w:t>configuration and support</w:t>
      </w:r>
      <w:r w:rsidRPr="00EF2EA5">
        <w:rPr>
          <w:rFonts w:ascii="Times New Roman" w:eastAsia="Calibri" w:hAnsi="Times New Roman" w:cs="Times New Roman"/>
          <w:lang w:val="en-US"/>
        </w:rPr>
        <w:t xml:space="preserve"> of various Oracle HCM modules, including </w:t>
      </w:r>
      <w:r w:rsidRPr="00EF2EA5">
        <w:rPr>
          <w:rFonts w:ascii="Times New Roman" w:eastAsia="Calibri" w:hAnsi="Times New Roman" w:cs="Times New Roman"/>
          <w:b/>
          <w:bCs/>
          <w:lang w:val="en-US"/>
        </w:rPr>
        <w:t>Core HR, Absence Management, Compensation, Payroll, and Talent Management</w:t>
      </w:r>
      <w:r w:rsidRPr="00EF2EA5">
        <w:rPr>
          <w:rFonts w:ascii="Times New Roman" w:eastAsia="Calibri" w:hAnsi="Times New Roman" w:cs="Times New Roman"/>
          <w:lang w:val="en-US"/>
        </w:rPr>
        <w:t>.</w:t>
      </w:r>
    </w:p>
    <w:p w14:paraId="1E7D9FAD" w14:textId="13CE29B2"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Supported </w:t>
      </w:r>
      <w:r w:rsidRPr="00EF2EA5">
        <w:rPr>
          <w:rFonts w:ascii="Times New Roman" w:eastAsia="Calibri" w:hAnsi="Times New Roman" w:cs="Times New Roman"/>
          <w:b/>
          <w:bCs/>
          <w:lang w:val="en-US"/>
        </w:rPr>
        <w:t>Core HR processes</w:t>
      </w:r>
      <w:r w:rsidRPr="00EF2EA5">
        <w:rPr>
          <w:rFonts w:ascii="Times New Roman" w:eastAsia="Calibri" w:hAnsi="Times New Roman" w:cs="Times New Roman"/>
          <w:lang w:val="en-US"/>
        </w:rPr>
        <w:t xml:space="preserve">, including </w:t>
      </w:r>
      <w:r w:rsidRPr="00EF2EA5">
        <w:rPr>
          <w:rFonts w:ascii="Times New Roman" w:eastAsia="Calibri" w:hAnsi="Times New Roman" w:cs="Times New Roman"/>
          <w:b/>
          <w:bCs/>
          <w:lang w:val="en-US"/>
        </w:rPr>
        <w:t>Hiring, Termination, Transfers, Promotions, and Employee Data Updates</w:t>
      </w:r>
      <w:r w:rsidRPr="00EF2EA5">
        <w:rPr>
          <w:rFonts w:ascii="Times New Roman" w:eastAsia="Calibri" w:hAnsi="Times New Roman" w:cs="Times New Roman"/>
          <w:lang w:val="en-US"/>
        </w:rPr>
        <w:t>.</w:t>
      </w:r>
    </w:p>
    <w:p w14:paraId="54636545" w14:textId="0D8A0EA9"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Helped in configuring </w:t>
      </w:r>
      <w:r w:rsidRPr="00EF2EA5">
        <w:rPr>
          <w:rFonts w:ascii="Times New Roman" w:eastAsia="Calibri" w:hAnsi="Times New Roman" w:cs="Times New Roman"/>
          <w:b/>
          <w:bCs/>
          <w:lang w:val="en-US"/>
        </w:rPr>
        <w:t>workforce structures</w:t>
      </w:r>
      <w:r w:rsidRPr="00EF2EA5">
        <w:rPr>
          <w:rFonts w:ascii="Times New Roman" w:eastAsia="Calibri" w:hAnsi="Times New Roman" w:cs="Times New Roman"/>
          <w:lang w:val="en-US"/>
        </w:rPr>
        <w:t xml:space="preserve"> such as Legal Entities, Business Units, Jobs, Positions, Grades, and Departments.</w:t>
      </w:r>
    </w:p>
    <w:p w14:paraId="0430F577" w14:textId="076A27CE"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Assisted with </w:t>
      </w:r>
      <w:r w:rsidRPr="00EF2EA5">
        <w:rPr>
          <w:rFonts w:ascii="Times New Roman" w:eastAsia="Calibri" w:hAnsi="Times New Roman" w:cs="Times New Roman"/>
          <w:b/>
          <w:bCs/>
          <w:lang w:val="en-US"/>
        </w:rPr>
        <w:t>Absence Management configuration</w:t>
      </w:r>
      <w:r w:rsidRPr="00EF2EA5">
        <w:rPr>
          <w:rFonts w:ascii="Times New Roman" w:eastAsia="Calibri" w:hAnsi="Times New Roman" w:cs="Times New Roman"/>
          <w:lang w:val="en-US"/>
        </w:rPr>
        <w:t>, including Absence Types, Plans, Accrual Rules, and Carryover policies.</w:t>
      </w:r>
    </w:p>
    <w:p w14:paraId="65459132" w14:textId="6D8533DC"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Provided basic </w:t>
      </w:r>
      <w:r w:rsidRPr="00EF2EA5">
        <w:rPr>
          <w:rFonts w:ascii="Times New Roman" w:eastAsia="Calibri" w:hAnsi="Times New Roman" w:cs="Times New Roman"/>
          <w:b/>
          <w:bCs/>
          <w:lang w:val="en-US"/>
        </w:rPr>
        <w:t>Compensation configuration</w:t>
      </w:r>
      <w:r w:rsidRPr="00EF2EA5">
        <w:rPr>
          <w:rFonts w:ascii="Times New Roman" w:eastAsia="Calibri" w:hAnsi="Times New Roman" w:cs="Times New Roman"/>
          <w:lang w:val="en-US"/>
        </w:rPr>
        <w:t xml:space="preserve"> support, including setting up Salary Basis, Compensation Plans, and Eligibility Profiles.</w:t>
      </w:r>
    </w:p>
    <w:p w14:paraId="38E0297E" w14:textId="0221B7AE"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Assisted in </w:t>
      </w:r>
      <w:r w:rsidRPr="00EF2EA5">
        <w:rPr>
          <w:rFonts w:ascii="Times New Roman" w:eastAsia="Calibri" w:hAnsi="Times New Roman" w:cs="Times New Roman"/>
          <w:b/>
          <w:bCs/>
          <w:lang w:val="en-US"/>
        </w:rPr>
        <w:t>Payroll configuration and troubleshooting</w:t>
      </w:r>
      <w:r w:rsidRPr="00EF2EA5">
        <w:rPr>
          <w:rFonts w:ascii="Times New Roman" w:eastAsia="Calibri" w:hAnsi="Times New Roman" w:cs="Times New Roman"/>
          <w:lang w:val="en-US"/>
        </w:rPr>
        <w:t>, including Earnings, Deductions, Payroll Elements, and Validations.</w:t>
      </w:r>
    </w:p>
    <w:p w14:paraId="0AA4AA0F" w14:textId="5B402018"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Helped in the </w:t>
      </w:r>
      <w:r w:rsidRPr="00EF2EA5">
        <w:rPr>
          <w:rFonts w:ascii="Times New Roman" w:eastAsia="Calibri" w:hAnsi="Times New Roman" w:cs="Times New Roman"/>
          <w:b/>
          <w:bCs/>
          <w:lang w:val="en-US"/>
        </w:rPr>
        <w:t>development of OTBI and BI Publisher (BIP) reports</w:t>
      </w:r>
      <w:r w:rsidRPr="00EF2EA5">
        <w:rPr>
          <w:rFonts w:ascii="Times New Roman" w:eastAsia="Calibri" w:hAnsi="Times New Roman" w:cs="Times New Roman"/>
          <w:lang w:val="en-US"/>
        </w:rPr>
        <w:t xml:space="preserve"> to support HR, Payroll, and Absence-related reporting needs.</w:t>
      </w:r>
    </w:p>
    <w:p w14:paraId="6A1CA869" w14:textId="54EA2D7F"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Assisted with </w:t>
      </w:r>
      <w:r w:rsidRPr="00EF2EA5">
        <w:rPr>
          <w:rFonts w:ascii="Times New Roman" w:eastAsia="Calibri" w:hAnsi="Times New Roman" w:cs="Times New Roman"/>
          <w:b/>
          <w:bCs/>
          <w:lang w:val="en-US"/>
        </w:rPr>
        <w:t>data uploads using HCM Data Loader (HDL) and HCM Spreadsheet Data Loader (HSDL)</w:t>
      </w:r>
      <w:r w:rsidRPr="00EF2EA5">
        <w:rPr>
          <w:rFonts w:ascii="Times New Roman" w:eastAsia="Calibri" w:hAnsi="Times New Roman" w:cs="Times New Roman"/>
          <w:lang w:val="en-US"/>
        </w:rPr>
        <w:t xml:space="preserve"> for bulk data corrections and updates.</w:t>
      </w:r>
    </w:p>
    <w:p w14:paraId="6875AF5D" w14:textId="0191B8D6"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Supported </w:t>
      </w:r>
      <w:r w:rsidRPr="00EF2EA5">
        <w:rPr>
          <w:rFonts w:ascii="Times New Roman" w:eastAsia="Calibri" w:hAnsi="Times New Roman" w:cs="Times New Roman"/>
          <w:b/>
          <w:bCs/>
          <w:lang w:val="en-US"/>
        </w:rPr>
        <w:t>testing activities</w:t>
      </w:r>
      <w:r w:rsidRPr="00EF2EA5">
        <w:rPr>
          <w:rFonts w:ascii="Times New Roman" w:eastAsia="Calibri" w:hAnsi="Times New Roman" w:cs="Times New Roman"/>
          <w:lang w:val="en-US"/>
        </w:rPr>
        <w:t xml:space="preserve"> by preparing test cases, executing test scripts, and documenting results for UAT (User Acceptance Testing).</w:t>
      </w:r>
    </w:p>
    <w:p w14:paraId="05D58038" w14:textId="0C3F869D"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Worked with senior consultants to analyze </w:t>
      </w:r>
      <w:r w:rsidRPr="00EF2EA5">
        <w:rPr>
          <w:rFonts w:ascii="Times New Roman" w:eastAsia="Calibri" w:hAnsi="Times New Roman" w:cs="Times New Roman"/>
          <w:b/>
          <w:bCs/>
          <w:lang w:val="en-US"/>
        </w:rPr>
        <w:t>quarterly release updates</w:t>
      </w:r>
      <w:r w:rsidRPr="00EF2EA5">
        <w:rPr>
          <w:rFonts w:ascii="Times New Roman" w:eastAsia="Calibri" w:hAnsi="Times New Roman" w:cs="Times New Roman"/>
          <w:lang w:val="en-US"/>
        </w:rPr>
        <w:t>, conduct regression testing, and document system changes.</w:t>
      </w:r>
    </w:p>
    <w:p w14:paraId="6AA49A5D" w14:textId="7CFC85F1"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Assisted in </w:t>
      </w:r>
      <w:r w:rsidRPr="00EF2EA5">
        <w:rPr>
          <w:rFonts w:ascii="Times New Roman" w:eastAsia="Calibri" w:hAnsi="Times New Roman" w:cs="Times New Roman"/>
          <w:b/>
          <w:bCs/>
          <w:lang w:val="en-US"/>
        </w:rPr>
        <w:t>security role assignments and user access configurations</w:t>
      </w:r>
      <w:r w:rsidRPr="00EF2EA5">
        <w:rPr>
          <w:rFonts w:ascii="Times New Roman" w:eastAsia="Calibri" w:hAnsi="Times New Roman" w:cs="Times New Roman"/>
          <w:lang w:val="en-US"/>
        </w:rPr>
        <w:t>, ensuring proper access control for HR and Payroll teams.</w:t>
      </w:r>
    </w:p>
    <w:p w14:paraId="47C2E090" w14:textId="63A4EA45"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Helped troubleshoot </w:t>
      </w:r>
      <w:r w:rsidRPr="00EF2EA5">
        <w:rPr>
          <w:rFonts w:ascii="Times New Roman" w:eastAsia="Calibri" w:hAnsi="Times New Roman" w:cs="Times New Roman"/>
          <w:b/>
          <w:bCs/>
          <w:lang w:val="en-US"/>
        </w:rPr>
        <w:t>integration issues</w:t>
      </w:r>
      <w:r w:rsidRPr="00EF2EA5">
        <w:rPr>
          <w:rFonts w:ascii="Times New Roman" w:eastAsia="Calibri" w:hAnsi="Times New Roman" w:cs="Times New Roman"/>
          <w:lang w:val="en-US"/>
        </w:rPr>
        <w:t xml:space="preserve"> between HCM modules, Payroll, and external systems.</w:t>
      </w:r>
    </w:p>
    <w:p w14:paraId="1A2DDB0B" w14:textId="02EC4719" w:rsidR="00EF2EA5" w:rsidRPr="00EF2EA5" w:rsidRDefault="00EF2EA5" w:rsidP="00EF2EA5">
      <w:pPr>
        <w:pStyle w:val="ListParagraph"/>
        <w:numPr>
          <w:ilvl w:val="0"/>
          <w:numId w:val="28"/>
        </w:numPr>
        <w:rPr>
          <w:rFonts w:ascii="Times New Roman" w:eastAsia="Calibri" w:hAnsi="Times New Roman" w:cs="Times New Roman"/>
          <w:lang w:val="en-US"/>
        </w:rPr>
      </w:pPr>
      <w:r w:rsidRPr="00EF2EA5">
        <w:rPr>
          <w:rFonts w:ascii="Times New Roman" w:eastAsia="Calibri" w:hAnsi="Times New Roman" w:cs="Times New Roman"/>
          <w:lang w:val="en-US"/>
        </w:rPr>
        <w:t xml:space="preserve">Responded to </w:t>
      </w:r>
      <w:r w:rsidRPr="00EF2EA5">
        <w:rPr>
          <w:rFonts w:ascii="Times New Roman" w:eastAsia="Calibri" w:hAnsi="Times New Roman" w:cs="Times New Roman"/>
          <w:b/>
          <w:bCs/>
          <w:lang w:val="en-US"/>
        </w:rPr>
        <w:t>service requests (SRs) with Oracle Support</w:t>
      </w:r>
      <w:r w:rsidRPr="00EF2EA5">
        <w:rPr>
          <w:rFonts w:ascii="Times New Roman" w:eastAsia="Calibri" w:hAnsi="Times New Roman" w:cs="Times New Roman"/>
          <w:lang w:val="en-US"/>
        </w:rPr>
        <w:t>, tracking and documenting issue resolutions.</w:t>
      </w:r>
    </w:p>
    <w:p w14:paraId="000000BB" w14:textId="4067B159" w:rsidR="00620E17" w:rsidRPr="00EF2EA5" w:rsidRDefault="00EF2EA5" w:rsidP="00EF2EA5">
      <w:pPr>
        <w:pStyle w:val="ListParagraph"/>
        <w:numPr>
          <w:ilvl w:val="0"/>
          <w:numId w:val="28"/>
        </w:numPr>
        <w:rPr>
          <w:rFonts w:ascii="Times New Roman" w:eastAsia="Calibri" w:hAnsi="Times New Roman" w:cs="Times New Roman"/>
        </w:rPr>
      </w:pPr>
      <w:r w:rsidRPr="00EF2EA5">
        <w:rPr>
          <w:rFonts w:ascii="Times New Roman" w:eastAsia="Calibri" w:hAnsi="Times New Roman" w:cs="Times New Roman"/>
          <w:lang w:val="en-US"/>
        </w:rPr>
        <w:t xml:space="preserve">Provided </w:t>
      </w:r>
      <w:r w:rsidRPr="00EF2EA5">
        <w:rPr>
          <w:rFonts w:ascii="Times New Roman" w:eastAsia="Calibri" w:hAnsi="Times New Roman" w:cs="Times New Roman"/>
          <w:b/>
          <w:bCs/>
          <w:lang w:val="en-US"/>
        </w:rPr>
        <w:t>end-user training and support</w:t>
      </w:r>
      <w:r w:rsidRPr="00EF2EA5">
        <w:rPr>
          <w:rFonts w:ascii="Times New Roman" w:eastAsia="Calibri" w:hAnsi="Times New Roman" w:cs="Times New Roman"/>
          <w:lang w:val="en-US"/>
        </w:rPr>
        <w:t>, creating simple documentation to help HR teams navigate Oracle HCM functionalities.</w:t>
      </w:r>
    </w:p>
    <w:p w14:paraId="000000BC" w14:textId="77777777" w:rsidR="00620E17" w:rsidRPr="00096BC9" w:rsidRDefault="00620E17">
      <w:pPr>
        <w:rPr>
          <w:rFonts w:ascii="Times New Roman" w:eastAsia="Calibri" w:hAnsi="Times New Roman" w:cs="Times New Roman"/>
        </w:rPr>
      </w:pPr>
    </w:p>
    <w:p w14:paraId="000000BD" w14:textId="77777777" w:rsidR="00620E17" w:rsidRPr="00096BC9" w:rsidRDefault="00000000">
      <w:pPr>
        <w:rPr>
          <w:rFonts w:ascii="Times New Roman" w:eastAsia="Calibri" w:hAnsi="Times New Roman" w:cs="Times New Roman"/>
          <w:b/>
        </w:rPr>
      </w:pPr>
      <w:r w:rsidRPr="00096BC9">
        <w:rPr>
          <w:rFonts w:ascii="Times New Roman" w:eastAsia="Calibri" w:hAnsi="Times New Roman" w:cs="Times New Roman"/>
          <w:b/>
        </w:rPr>
        <w:t>EDUCATION</w:t>
      </w:r>
    </w:p>
    <w:p w14:paraId="000000BE" w14:textId="77777777" w:rsidR="00620E17" w:rsidRPr="00096BC9" w:rsidRDefault="00000000">
      <w:pPr>
        <w:numPr>
          <w:ilvl w:val="0"/>
          <w:numId w:val="6"/>
        </w:numPr>
        <w:spacing w:before="240" w:after="240"/>
        <w:rPr>
          <w:rFonts w:ascii="Times New Roman" w:hAnsi="Times New Roman" w:cs="Times New Roman"/>
        </w:rPr>
      </w:pPr>
      <w:r w:rsidRPr="00096BC9">
        <w:rPr>
          <w:rFonts w:ascii="Times New Roman" w:eastAsia="Calibri" w:hAnsi="Times New Roman" w:cs="Times New Roman"/>
          <w:b/>
        </w:rPr>
        <w:t>Bachelor of Technology in Computer Science &amp; Engineering</w:t>
      </w:r>
      <w:r w:rsidRPr="00096BC9">
        <w:rPr>
          <w:rFonts w:ascii="Times New Roman" w:eastAsia="Calibri" w:hAnsi="Times New Roman" w:cs="Times New Roman"/>
          <w:b/>
        </w:rPr>
        <w:br/>
      </w:r>
      <w:r w:rsidRPr="00096BC9">
        <w:rPr>
          <w:rFonts w:ascii="Times New Roman" w:eastAsia="Calibri" w:hAnsi="Times New Roman" w:cs="Times New Roman"/>
        </w:rPr>
        <w:t xml:space="preserve"> </w:t>
      </w:r>
      <w:r w:rsidRPr="00096BC9">
        <w:rPr>
          <w:rFonts w:ascii="Times New Roman" w:eastAsia="Calibri" w:hAnsi="Times New Roman" w:cs="Times New Roman"/>
          <w:i/>
        </w:rPr>
        <w:t>Jawaharlal Nehru Technological University (JNTU), Hyderabad – 2013</w:t>
      </w:r>
    </w:p>
    <w:sectPr w:rsidR="00620E17" w:rsidRPr="00096B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E71"/>
    <w:multiLevelType w:val="multilevel"/>
    <w:tmpl w:val="8A6C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F69F7"/>
    <w:multiLevelType w:val="multilevel"/>
    <w:tmpl w:val="F6F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5C46"/>
    <w:multiLevelType w:val="multilevel"/>
    <w:tmpl w:val="889AD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B721B"/>
    <w:multiLevelType w:val="multilevel"/>
    <w:tmpl w:val="AECC3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B578E8"/>
    <w:multiLevelType w:val="multilevel"/>
    <w:tmpl w:val="39FCC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041F6C"/>
    <w:multiLevelType w:val="hybridMultilevel"/>
    <w:tmpl w:val="EF06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615D9"/>
    <w:multiLevelType w:val="multilevel"/>
    <w:tmpl w:val="D680A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092A81"/>
    <w:multiLevelType w:val="hybridMultilevel"/>
    <w:tmpl w:val="C266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3356A"/>
    <w:multiLevelType w:val="multilevel"/>
    <w:tmpl w:val="BDBED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431720"/>
    <w:multiLevelType w:val="multilevel"/>
    <w:tmpl w:val="C94C1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115C33"/>
    <w:multiLevelType w:val="multilevel"/>
    <w:tmpl w:val="B666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2A2266"/>
    <w:multiLevelType w:val="multilevel"/>
    <w:tmpl w:val="ABFA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62305A"/>
    <w:multiLevelType w:val="multilevel"/>
    <w:tmpl w:val="6F686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DD0716"/>
    <w:multiLevelType w:val="multilevel"/>
    <w:tmpl w:val="1278F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0F7E01"/>
    <w:multiLevelType w:val="multilevel"/>
    <w:tmpl w:val="9F4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52F13"/>
    <w:multiLevelType w:val="multilevel"/>
    <w:tmpl w:val="40AEC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19656A"/>
    <w:multiLevelType w:val="multilevel"/>
    <w:tmpl w:val="9BA81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155BDB"/>
    <w:multiLevelType w:val="multilevel"/>
    <w:tmpl w:val="798A0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E1DB9"/>
    <w:multiLevelType w:val="multilevel"/>
    <w:tmpl w:val="14C41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7C5389"/>
    <w:multiLevelType w:val="multilevel"/>
    <w:tmpl w:val="E0829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850A80"/>
    <w:multiLevelType w:val="multilevel"/>
    <w:tmpl w:val="F80C9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412ADF"/>
    <w:multiLevelType w:val="multilevel"/>
    <w:tmpl w:val="AC8CE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150023"/>
    <w:multiLevelType w:val="multilevel"/>
    <w:tmpl w:val="E7E6F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AB63F8"/>
    <w:multiLevelType w:val="multilevel"/>
    <w:tmpl w:val="C72A4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C67FB1"/>
    <w:multiLevelType w:val="hybridMultilevel"/>
    <w:tmpl w:val="0696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485632"/>
    <w:multiLevelType w:val="hybridMultilevel"/>
    <w:tmpl w:val="1868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F1CA7"/>
    <w:multiLevelType w:val="multilevel"/>
    <w:tmpl w:val="C2EC7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0020DC"/>
    <w:multiLevelType w:val="hybridMultilevel"/>
    <w:tmpl w:val="B558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892696"/>
    <w:multiLevelType w:val="multilevel"/>
    <w:tmpl w:val="E946C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4525E6"/>
    <w:multiLevelType w:val="multilevel"/>
    <w:tmpl w:val="64E2C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7775412">
    <w:abstractNumId w:val="16"/>
  </w:num>
  <w:num w:numId="2" w16cid:durableId="57821607">
    <w:abstractNumId w:val="23"/>
  </w:num>
  <w:num w:numId="3" w16cid:durableId="1411270335">
    <w:abstractNumId w:val="17"/>
  </w:num>
  <w:num w:numId="4" w16cid:durableId="486435704">
    <w:abstractNumId w:val="2"/>
  </w:num>
  <w:num w:numId="5" w16cid:durableId="390076681">
    <w:abstractNumId w:val="9"/>
  </w:num>
  <w:num w:numId="6" w16cid:durableId="2057655924">
    <w:abstractNumId w:val="11"/>
  </w:num>
  <w:num w:numId="7" w16cid:durableId="1760173709">
    <w:abstractNumId w:val="13"/>
  </w:num>
  <w:num w:numId="8" w16cid:durableId="631250992">
    <w:abstractNumId w:val="21"/>
  </w:num>
  <w:num w:numId="9" w16cid:durableId="645939670">
    <w:abstractNumId w:val="22"/>
  </w:num>
  <w:num w:numId="10" w16cid:durableId="151485527">
    <w:abstractNumId w:val="8"/>
  </w:num>
  <w:num w:numId="11" w16cid:durableId="282617078">
    <w:abstractNumId w:val="6"/>
  </w:num>
  <w:num w:numId="12" w16cid:durableId="507990840">
    <w:abstractNumId w:val="12"/>
  </w:num>
  <w:num w:numId="13" w16cid:durableId="625475872">
    <w:abstractNumId w:val="0"/>
  </w:num>
  <w:num w:numId="14" w16cid:durableId="286549929">
    <w:abstractNumId w:val="10"/>
  </w:num>
  <w:num w:numId="15" w16cid:durableId="2068528431">
    <w:abstractNumId w:val="3"/>
  </w:num>
  <w:num w:numId="16" w16cid:durableId="46733150">
    <w:abstractNumId w:val="4"/>
  </w:num>
  <w:num w:numId="17" w16cid:durableId="968706858">
    <w:abstractNumId w:val="20"/>
  </w:num>
  <w:num w:numId="18" w16cid:durableId="1880513686">
    <w:abstractNumId w:val="18"/>
  </w:num>
  <w:num w:numId="19" w16cid:durableId="174882415">
    <w:abstractNumId w:val="15"/>
  </w:num>
  <w:num w:numId="20" w16cid:durableId="467016882">
    <w:abstractNumId w:val="29"/>
  </w:num>
  <w:num w:numId="21" w16cid:durableId="720060717">
    <w:abstractNumId w:val="19"/>
  </w:num>
  <w:num w:numId="22" w16cid:durableId="1773738974">
    <w:abstractNumId w:val="28"/>
  </w:num>
  <w:num w:numId="23" w16cid:durableId="1208681943">
    <w:abstractNumId w:val="26"/>
  </w:num>
  <w:num w:numId="24" w16cid:durableId="1523981684">
    <w:abstractNumId w:val="5"/>
  </w:num>
  <w:num w:numId="25" w16cid:durableId="1404178327">
    <w:abstractNumId w:val="25"/>
  </w:num>
  <w:num w:numId="26" w16cid:durableId="1373730317">
    <w:abstractNumId w:val="7"/>
  </w:num>
  <w:num w:numId="27" w16cid:durableId="878203854">
    <w:abstractNumId w:val="27"/>
  </w:num>
  <w:num w:numId="28" w16cid:durableId="982781314">
    <w:abstractNumId w:val="24"/>
  </w:num>
  <w:num w:numId="29" w16cid:durableId="597253447">
    <w:abstractNumId w:val="1"/>
  </w:num>
  <w:num w:numId="30" w16cid:durableId="1118451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E17"/>
    <w:rsid w:val="00096BC9"/>
    <w:rsid w:val="00150420"/>
    <w:rsid w:val="00434893"/>
    <w:rsid w:val="005935CF"/>
    <w:rsid w:val="00620E17"/>
    <w:rsid w:val="006238C8"/>
    <w:rsid w:val="006E6515"/>
    <w:rsid w:val="00764A31"/>
    <w:rsid w:val="00A72214"/>
    <w:rsid w:val="00E1618A"/>
    <w:rsid w:val="00E628AE"/>
    <w:rsid w:val="00EF2EA5"/>
    <w:rsid w:val="00F63B7F"/>
    <w:rsid w:val="00F8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C96B"/>
  <w15:docId w15:val="{360EFE58-62B7-4922-A0BD-036D8AD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B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7051">
      <w:bodyDiv w:val="1"/>
      <w:marLeft w:val="0"/>
      <w:marRight w:val="0"/>
      <w:marTop w:val="0"/>
      <w:marBottom w:val="0"/>
      <w:divBdr>
        <w:top w:val="none" w:sz="0" w:space="0" w:color="auto"/>
        <w:left w:val="none" w:sz="0" w:space="0" w:color="auto"/>
        <w:bottom w:val="none" w:sz="0" w:space="0" w:color="auto"/>
        <w:right w:val="none" w:sz="0" w:space="0" w:color="auto"/>
      </w:divBdr>
    </w:div>
    <w:div w:id="204176238">
      <w:bodyDiv w:val="1"/>
      <w:marLeft w:val="0"/>
      <w:marRight w:val="0"/>
      <w:marTop w:val="0"/>
      <w:marBottom w:val="0"/>
      <w:divBdr>
        <w:top w:val="none" w:sz="0" w:space="0" w:color="auto"/>
        <w:left w:val="none" w:sz="0" w:space="0" w:color="auto"/>
        <w:bottom w:val="none" w:sz="0" w:space="0" w:color="auto"/>
        <w:right w:val="none" w:sz="0" w:space="0" w:color="auto"/>
      </w:divBdr>
    </w:div>
    <w:div w:id="232587517">
      <w:bodyDiv w:val="1"/>
      <w:marLeft w:val="0"/>
      <w:marRight w:val="0"/>
      <w:marTop w:val="0"/>
      <w:marBottom w:val="0"/>
      <w:divBdr>
        <w:top w:val="none" w:sz="0" w:space="0" w:color="auto"/>
        <w:left w:val="none" w:sz="0" w:space="0" w:color="auto"/>
        <w:bottom w:val="none" w:sz="0" w:space="0" w:color="auto"/>
        <w:right w:val="none" w:sz="0" w:space="0" w:color="auto"/>
      </w:divBdr>
    </w:div>
    <w:div w:id="248542566">
      <w:bodyDiv w:val="1"/>
      <w:marLeft w:val="0"/>
      <w:marRight w:val="0"/>
      <w:marTop w:val="0"/>
      <w:marBottom w:val="0"/>
      <w:divBdr>
        <w:top w:val="none" w:sz="0" w:space="0" w:color="auto"/>
        <w:left w:val="none" w:sz="0" w:space="0" w:color="auto"/>
        <w:bottom w:val="none" w:sz="0" w:space="0" w:color="auto"/>
        <w:right w:val="none" w:sz="0" w:space="0" w:color="auto"/>
      </w:divBdr>
    </w:div>
    <w:div w:id="566113133">
      <w:bodyDiv w:val="1"/>
      <w:marLeft w:val="0"/>
      <w:marRight w:val="0"/>
      <w:marTop w:val="0"/>
      <w:marBottom w:val="0"/>
      <w:divBdr>
        <w:top w:val="none" w:sz="0" w:space="0" w:color="auto"/>
        <w:left w:val="none" w:sz="0" w:space="0" w:color="auto"/>
        <w:bottom w:val="none" w:sz="0" w:space="0" w:color="auto"/>
        <w:right w:val="none" w:sz="0" w:space="0" w:color="auto"/>
      </w:divBdr>
    </w:div>
    <w:div w:id="568804037">
      <w:bodyDiv w:val="1"/>
      <w:marLeft w:val="0"/>
      <w:marRight w:val="0"/>
      <w:marTop w:val="0"/>
      <w:marBottom w:val="0"/>
      <w:divBdr>
        <w:top w:val="none" w:sz="0" w:space="0" w:color="auto"/>
        <w:left w:val="none" w:sz="0" w:space="0" w:color="auto"/>
        <w:bottom w:val="none" w:sz="0" w:space="0" w:color="auto"/>
        <w:right w:val="none" w:sz="0" w:space="0" w:color="auto"/>
      </w:divBdr>
    </w:div>
    <w:div w:id="672757947">
      <w:bodyDiv w:val="1"/>
      <w:marLeft w:val="0"/>
      <w:marRight w:val="0"/>
      <w:marTop w:val="0"/>
      <w:marBottom w:val="0"/>
      <w:divBdr>
        <w:top w:val="none" w:sz="0" w:space="0" w:color="auto"/>
        <w:left w:val="none" w:sz="0" w:space="0" w:color="auto"/>
        <w:bottom w:val="none" w:sz="0" w:space="0" w:color="auto"/>
        <w:right w:val="none" w:sz="0" w:space="0" w:color="auto"/>
      </w:divBdr>
    </w:div>
    <w:div w:id="729117547">
      <w:bodyDiv w:val="1"/>
      <w:marLeft w:val="0"/>
      <w:marRight w:val="0"/>
      <w:marTop w:val="0"/>
      <w:marBottom w:val="0"/>
      <w:divBdr>
        <w:top w:val="none" w:sz="0" w:space="0" w:color="auto"/>
        <w:left w:val="none" w:sz="0" w:space="0" w:color="auto"/>
        <w:bottom w:val="none" w:sz="0" w:space="0" w:color="auto"/>
        <w:right w:val="none" w:sz="0" w:space="0" w:color="auto"/>
      </w:divBdr>
    </w:div>
    <w:div w:id="1170677502">
      <w:bodyDiv w:val="1"/>
      <w:marLeft w:val="0"/>
      <w:marRight w:val="0"/>
      <w:marTop w:val="0"/>
      <w:marBottom w:val="0"/>
      <w:divBdr>
        <w:top w:val="none" w:sz="0" w:space="0" w:color="auto"/>
        <w:left w:val="none" w:sz="0" w:space="0" w:color="auto"/>
        <w:bottom w:val="none" w:sz="0" w:space="0" w:color="auto"/>
        <w:right w:val="none" w:sz="0" w:space="0" w:color="auto"/>
      </w:divBdr>
    </w:div>
    <w:div w:id="1352411040">
      <w:bodyDiv w:val="1"/>
      <w:marLeft w:val="0"/>
      <w:marRight w:val="0"/>
      <w:marTop w:val="0"/>
      <w:marBottom w:val="0"/>
      <w:divBdr>
        <w:top w:val="none" w:sz="0" w:space="0" w:color="auto"/>
        <w:left w:val="none" w:sz="0" w:space="0" w:color="auto"/>
        <w:bottom w:val="none" w:sz="0" w:space="0" w:color="auto"/>
        <w:right w:val="none" w:sz="0" w:space="0" w:color="auto"/>
      </w:divBdr>
    </w:div>
    <w:div w:id="1484858539">
      <w:bodyDiv w:val="1"/>
      <w:marLeft w:val="0"/>
      <w:marRight w:val="0"/>
      <w:marTop w:val="0"/>
      <w:marBottom w:val="0"/>
      <w:divBdr>
        <w:top w:val="none" w:sz="0" w:space="0" w:color="auto"/>
        <w:left w:val="none" w:sz="0" w:space="0" w:color="auto"/>
        <w:bottom w:val="none" w:sz="0" w:space="0" w:color="auto"/>
        <w:right w:val="none" w:sz="0" w:space="0" w:color="auto"/>
      </w:divBdr>
    </w:div>
    <w:div w:id="1533763354">
      <w:bodyDiv w:val="1"/>
      <w:marLeft w:val="0"/>
      <w:marRight w:val="0"/>
      <w:marTop w:val="0"/>
      <w:marBottom w:val="0"/>
      <w:divBdr>
        <w:top w:val="none" w:sz="0" w:space="0" w:color="auto"/>
        <w:left w:val="none" w:sz="0" w:space="0" w:color="auto"/>
        <w:bottom w:val="none" w:sz="0" w:space="0" w:color="auto"/>
        <w:right w:val="none" w:sz="0" w:space="0" w:color="auto"/>
      </w:divBdr>
    </w:div>
    <w:div w:id="1601140433">
      <w:bodyDiv w:val="1"/>
      <w:marLeft w:val="0"/>
      <w:marRight w:val="0"/>
      <w:marTop w:val="0"/>
      <w:marBottom w:val="0"/>
      <w:divBdr>
        <w:top w:val="none" w:sz="0" w:space="0" w:color="auto"/>
        <w:left w:val="none" w:sz="0" w:space="0" w:color="auto"/>
        <w:bottom w:val="none" w:sz="0" w:space="0" w:color="auto"/>
        <w:right w:val="none" w:sz="0" w:space="0" w:color="auto"/>
      </w:divBdr>
    </w:div>
    <w:div w:id="1772778888">
      <w:bodyDiv w:val="1"/>
      <w:marLeft w:val="0"/>
      <w:marRight w:val="0"/>
      <w:marTop w:val="0"/>
      <w:marBottom w:val="0"/>
      <w:divBdr>
        <w:top w:val="none" w:sz="0" w:space="0" w:color="auto"/>
        <w:left w:val="none" w:sz="0" w:space="0" w:color="auto"/>
        <w:bottom w:val="none" w:sz="0" w:space="0" w:color="auto"/>
        <w:right w:val="none" w:sz="0" w:space="0" w:color="auto"/>
      </w:divBdr>
    </w:div>
    <w:div w:id="1781342431">
      <w:bodyDiv w:val="1"/>
      <w:marLeft w:val="0"/>
      <w:marRight w:val="0"/>
      <w:marTop w:val="0"/>
      <w:marBottom w:val="0"/>
      <w:divBdr>
        <w:top w:val="none" w:sz="0" w:space="0" w:color="auto"/>
        <w:left w:val="none" w:sz="0" w:space="0" w:color="auto"/>
        <w:bottom w:val="none" w:sz="0" w:space="0" w:color="auto"/>
        <w:right w:val="none" w:sz="0" w:space="0" w:color="auto"/>
      </w:divBdr>
    </w:div>
    <w:div w:id="1829710371">
      <w:bodyDiv w:val="1"/>
      <w:marLeft w:val="0"/>
      <w:marRight w:val="0"/>
      <w:marTop w:val="0"/>
      <w:marBottom w:val="0"/>
      <w:divBdr>
        <w:top w:val="none" w:sz="0" w:space="0" w:color="auto"/>
        <w:left w:val="none" w:sz="0" w:space="0" w:color="auto"/>
        <w:bottom w:val="none" w:sz="0" w:space="0" w:color="auto"/>
        <w:right w:val="none" w:sz="0" w:space="0" w:color="auto"/>
      </w:divBdr>
    </w:div>
    <w:div w:id="1851139990">
      <w:bodyDiv w:val="1"/>
      <w:marLeft w:val="0"/>
      <w:marRight w:val="0"/>
      <w:marTop w:val="0"/>
      <w:marBottom w:val="0"/>
      <w:divBdr>
        <w:top w:val="none" w:sz="0" w:space="0" w:color="auto"/>
        <w:left w:val="none" w:sz="0" w:space="0" w:color="auto"/>
        <w:bottom w:val="none" w:sz="0" w:space="0" w:color="auto"/>
        <w:right w:val="none" w:sz="0" w:space="0" w:color="auto"/>
      </w:divBdr>
    </w:div>
    <w:div w:id="1909726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onari-d-5a07103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laxman ch</dc:creator>
  <cp:lastModifiedBy>laxman ch</cp:lastModifiedBy>
  <cp:revision>6</cp:revision>
  <dcterms:created xsi:type="dcterms:W3CDTF">2025-02-11T00:07:00Z</dcterms:created>
  <dcterms:modified xsi:type="dcterms:W3CDTF">2025-02-11T18:55:00Z</dcterms:modified>
</cp:coreProperties>
</file>