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87E10" w14:textId="77777777" w:rsidR="00EB07F2" w:rsidRPr="00DF756C" w:rsidRDefault="00EB07F2" w:rsidP="00EB07F2">
      <w:pPr>
        <w:spacing w:after="0" w:line="240" w:lineRule="auto"/>
        <w:jc w:val="center"/>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URVI PATEL</w:t>
      </w:r>
    </w:p>
    <w:p w14:paraId="28B8E416" w14:textId="77777777" w:rsidR="00EB07F2" w:rsidRPr="00DF756C" w:rsidRDefault="00EB07F2" w:rsidP="00EB07F2">
      <w:pPr>
        <w:spacing w:after="0" w:line="240" w:lineRule="auto"/>
        <w:jc w:val="center"/>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 xml:space="preserve">Lexington, SC 29072 | 803-394-4916 | </w:t>
      </w:r>
      <w:hyperlink r:id="rId5">
        <w:r w:rsidRPr="00DF756C">
          <w:rPr>
            <w:rStyle w:val="Hyperlink"/>
            <w:rFonts w:ascii="Times New Roman" w:eastAsia="Times New Roman" w:hAnsi="Times New Roman" w:cs="Times New Roman"/>
            <w:b/>
            <w:bCs/>
            <w:smallCaps/>
            <w:sz w:val="22"/>
            <w:szCs w:val="22"/>
          </w:rPr>
          <w:t>urvipatel214@gmail.com</w:t>
        </w:r>
      </w:hyperlink>
      <w:r w:rsidRPr="00DF756C">
        <w:rPr>
          <w:rFonts w:ascii="Times New Roman" w:eastAsia="Times New Roman" w:hAnsi="Times New Roman" w:cs="Times New Roman"/>
          <w:color w:val="000000" w:themeColor="text1"/>
          <w:sz w:val="22"/>
          <w:szCs w:val="22"/>
        </w:rPr>
        <w:t xml:space="preserve"> </w:t>
      </w:r>
    </w:p>
    <w:p w14:paraId="5812E347" w14:textId="77777777" w:rsidR="00EB07F2" w:rsidRPr="00DF756C" w:rsidRDefault="00EB07F2" w:rsidP="00EB07F2">
      <w:pPr>
        <w:spacing w:after="0" w:line="240" w:lineRule="auto"/>
        <w:rPr>
          <w:rFonts w:ascii="Times New Roman" w:eastAsia="Times New Roman" w:hAnsi="Times New Roman" w:cs="Times New Roman"/>
          <w:color w:val="000000" w:themeColor="text1"/>
          <w:sz w:val="22"/>
          <w:szCs w:val="22"/>
        </w:rPr>
      </w:pPr>
    </w:p>
    <w:p w14:paraId="67A5F8FA" w14:textId="77777777" w:rsidR="00EB07F2" w:rsidRPr="00DF756C" w:rsidRDefault="00EB07F2" w:rsidP="00EB07F2">
      <w:pPr>
        <w:spacing w:after="0" w:line="240" w:lineRule="auto"/>
        <w:jc w:val="center"/>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BUSINESS ANALYST</w:t>
      </w:r>
    </w:p>
    <w:p w14:paraId="654D7505" w14:textId="77777777" w:rsidR="00EB07F2" w:rsidRPr="00DF756C" w:rsidRDefault="00EB07F2" w:rsidP="00EB07F2">
      <w:pPr>
        <w:spacing w:after="0" w:line="240" w:lineRule="auto"/>
        <w:jc w:val="center"/>
        <w:rPr>
          <w:rFonts w:ascii="Times New Roman" w:eastAsia="Times New Roman" w:hAnsi="Times New Roman" w:cs="Times New Roman"/>
          <w:color w:val="000000" w:themeColor="text1"/>
          <w:sz w:val="22"/>
          <w:szCs w:val="22"/>
        </w:rPr>
      </w:pPr>
    </w:p>
    <w:p w14:paraId="17D960CF" w14:textId="77777777" w:rsidR="008F0E46" w:rsidRPr="008F0E46" w:rsidRDefault="008F0E46" w:rsidP="00EB07F2">
      <w:pPr>
        <w:pStyle w:val="ListParagraph"/>
        <w:numPr>
          <w:ilvl w:val="0"/>
          <w:numId w:val="3"/>
        </w:numPr>
        <w:spacing w:after="0" w:line="240" w:lineRule="auto"/>
        <w:rPr>
          <w:rFonts w:ascii="Times New Roman" w:hAnsi="Times New Roman" w:cs="Times New Roman"/>
          <w:sz w:val="22"/>
          <w:szCs w:val="22"/>
        </w:rPr>
      </w:pPr>
      <w:r w:rsidRPr="008F0E46">
        <w:rPr>
          <w:rFonts w:ascii="Times New Roman" w:hAnsi="Times New Roman" w:cs="Times New Roman"/>
          <w:sz w:val="22"/>
          <w:szCs w:val="22"/>
        </w:rPr>
        <w:t xml:space="preserve">Results-driven Senior Business Analyst with 9+ years of experience delivering strategic solutions in financial services, healthcare, and retail industries. </w:t>
      </w:r>
    </w:p>
    <w:p w14:paraId="5009D24F" w14:textId="77777777" w:rsidR="008F0E46" w:rsidRPr="008F0E46" w:rsidRDefault="008F0E46" w:rsidP="00EB07F2">
      <w:pPr>
        <w:pStyle w:val="ListParagraph"/>
        <w:numPr>
          <w:ilvl w:val="0"/>
          <w:numId w:val="3"/>
        </w:numPr>
        <w:spacing w:after="0" w:line="240" w:lineRule="auto"/>
        <w:rPr>
          <w:rFonts w:ascii="Times New Roman" w:hAnsi="Times New Roman" w:cs="Times New Roman"/>
          <w:sz w:val="22"/>
          <w:szCs w:val="22"/>
        </w:rPr>
      </w:pPr>
      <w:r w:rsidRPr="008F0E46">
        <w:rPr>
          <w:rFonts w:ascii="Times New Roman" w:hAnsi="Times New Roman" w:cs="Times New Roman"/>
          <w:sz w:val="22"/>
          <w:szCs w:val="22"/>
        </w:rPr>
        <w:t xml:space="preserve">Adept at Agile methodologies, business process optimization, and stakeholder collaboration to drive efficiency and innovation. </w:t>
      </w:r>
    </w:p>
    <w:p w14:paraId="627517C0" w14:textId="77777777" w:rsidR="008F0E46" w:rsidRPr="008F0E46" w:rsidRDefault="008F0E46" w:rsidP="00EB07F2">
      <w:pPr>
        <w:pStyle w:val="ListParagraph"/>
        <w:numPr>
          <w:ilvl w:val="0"/>
          <w:numId w:val="3"/>
        </w:numPr>
        <w:spacing w:after="0" w:line="240" w:lineRule="auto"/>
        <w:rPr>
          <w:rFonts w:ascii="Times New Roman" w:hAnsi="Times New Roman" w:cs="Times New Roman"/>
          <w:sz w:val="22"/>
          <w:szCs w:val="22"/>
        </w:rPr>
      </w:pPr>
      <w:proofErr w:type="gramStart"/>
      <w:r w:rsidRPr="008F0E46">
        <w:rPr>
          <w:rFonts w:ascii="Times New Roman" w:hAnsi="Times New Roman" w:cs="Times New Roman"/>
          <w:sz w:val="22"/>
          <w:szCs w:val="22"/>
        </w:rPr>
        <w:t>Skilled</w:t>
      </w:r>
      <w:proofErr w:type="gramEnd"/>
      <w:r w:rsidRPr="008F0E46">
        <w:rPr>
          <w:rFonts w:ascii="Times New Roman" w:hAnsi="Times New Roman" w:cs="Times New Roman"/>
          <w:sz w:val="22"/>
          <w:szCs w:val="22"/>
        </w:rPr>
        <w:t xml:space="preserve"> in requirement gathering, gap analysis, and data-driven decision-making to enhance operational performance.</w:t>
      </w:r>
    </w:p>
    <w:p w14:paraId="4F2CAC63" w14:textId="77777777" w:rsidR="008F0E46" w:rsidRPr="008F0E46" w:rsidRDefault="008F0E46" w:rsidP="00EB07F2">
      <w:pPr>
        <w:pStyle w:val="ListParagraph"/>
        <w:numPr>
          <w:ilvl w:val="0"/>
          <w:numId w:val="3"/>
        </w:numPr>
        <w:spacing w:after="0" w:line="240" w:lineRule="auto"/>
        <w:rPr>
          <w:rFonts w:ascii="Times New Roman" w:hAnsi="Times New Roman" w:cs="Times New Roman"/>
          <w:sz w:val="22"/>
          <w:szCs w:val="22"/>
        </w:rPr>
      </w:pPr>
      <w:r w:rsidRPr="008F0E46">
        <w:rPr>
          <w:rFonts w:ascii="Times New Roman" w:hAnsi="Times New Roman" w:cs="Times New Roman"/>
          <w:sz w:val="22"/>
          <w:szCs w:val="22"/>
        </w:rPr>
        <w:t xml:space="preserve">Proficient in Jira, Confluence, and Microsoft Office Suite, with a proven track record of leading cross-functional teams and managing complex projects. </w:t>
      </w:r>
    </w:p>
    <w:p w14:paraId="20FCF367" w14:textId="151E86F9" w:rsidR="008F0E46" w:rsidRPr="008F0E46" w:rsidRDefault="008F0E46" w:rsidP="00EB07F2">
      <w:pPr>
        <w:pStyle w:val="ListParagraph"/>
        <w:numPr>
          <w:ilvl w:val="0"/>
          <w:numId w:val="3"/>
        </w:numPr>
        <w:spacing w:after="0" w:line="240" w:lineRule="auto"/>
        <w:rPr>
          <w:rFonts w:ascii="Times New Roman" w:hAnsi="Times New Roman" w:cs="Times New Roman"/>
          <w:sz w:val="22"/>
          <w:szCs w:val="22"/>
        </w:rPr>
      </w:pPr>
      <w:r w:rsidRPr="008F0E46">
        <w:rPr>
          <w:rFonts w:ascii="Times New Roman" w:hAnsi="Times New Roman" w:cs="Times New Roman"/>
          <w:sz w:val="22"/>
          <w:szCs w:val="22"/>
        </w:rPr>
        <w:t>Passionate about leveraging analytical expertise to bridge the gap between business needs and technology solutions, ensuring seamless project execution and business growth.</w:t>
      </w:r>
    </w:p>
    <w:p w14:paraId="3C340285" w14:textId="3CDDB887" w:rsidR="00EB07F2" w:rsidRPr="008F0E46" w:rsidRDefault="00EB07F2" w:rsidP="00EB07F2">
      <w:pPr>
        <w:pStyle w:val="ListParagraph"/>
        <w:numPr>
          <w:ilvl w:val="0"/>
          <w:numId w:val="3"/>
        </w:numPr>
        <w:spacing w:after="0" w:line="240" w:lineRule="auto"/>
        <w:rPr>
          <w:rFonts w:ascii="Times New Roman" w:hAnsi="Times New Roman" w:cs="Times New Roman"/>
          <w:sz w:val="22"/>
          <w:szCs w:val="22"/>
        </w:rPr>
      </w:pPr>
      <w:r w:rsidRPr="008F0E46">
        <w:rPr>
          <w:rFonts w:ascii="Times New Roman" w:hAnsi="Times New Roman" w:cs="Times New Roman"/>
          <w:sz w:val="22"/>
          <w:szCs w:val="22"/>
        </w:rPr>
        <w:t>Quick learner with the ability to adapt to new technologies</w:t>
      </w:r>
      <w:r w:rsidR="00B25E3B" w:rsidRPr="008F0E46">
        <w:rPr>
          <w:rFonts w:ascii="Times New Roman" w:hAnsi="Times New Roman" w:cs="Times New Roman"/>
          <w:sz w:val="22"/>
          <w:szCs w:val="22"/>
        </w:rPr>
        <w:t xml:space="preserve"> and industry standards</w:t>
      </w:r>
    </w:p>
    <w:p w14:paraId="1A0A1778" w14:textId="77777777" w:rsidR="00EB07F2" w:rsidRPr="00DF756C" w:rsidRDefault="00EB07F2" w:rsidP="00EB07F2">
      <w:pPr>
        <w:spacing w:after="0" w:line="240" w:lineRule="auto"/>
        <w:rPr>
          <w:rFonts w:ascii="Times New Roman" w:hAnsi="Times New Roman" w:cs="Times New Roman"/>
          <w:sz w:val="22"/>
          <w:szCs w:val="22"/>
        </w:rPr>
      </w:pPr>
    </w:p>
    <w:p w14:paraId="19EF005C" w14:textId="58ADAE71" w:rsidR="00EB07F2" w:rsidRPr="00DF756C" w:rsidRDefault="00EB07F2" w:rsidP="00EB07F2">
      <w:pPr>
        <w:spacing w:after="0" w:line="240" w:lineRule="auto"/>
        <w:jc w:val="center"/>
        <w:rPr>
          <w:rFonts w:ascii="Times New Roman" w:hAnsi="Times New Roman" w:cs="Times New Roman"/>
          <w:sz w:val="22"/>
          <w:szCs w:val="22"/>
        </w:rPr>
      </w:pPr>
      <w:r w:rsidRPr="00DF756C">
        <w:rPr>
          <w:rFonts w:ascii="Times New Roman" w:eastAsia="Times New Roman" w:hAnsi="Times New Roman" w:cs="Times New Roman"/>
          <w:b/>
          <w:bCs/>
          <w:color w:val="000000" w:themeColor="text1"/>
          <w:sz w:val="22"/>
          <w:szCs w:val="22"/>
        </w:rPr>
        <w:t>EXPERIENCE</w:t>
      </w:r>
    </w:p>
    <w:p w14:paraId="00ED8FA2"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Wells Fargo,</w:t>
      </w:r>
      <w:r w:rsidRPr="00DF756C">
        <w:rPr>
          <w:rFonts w:ascii="Times New Roman" w:eastAsia="Times New Roman" w:hAnsi="Times New Roman" w:cs="Times New Roman"/>
          <w:color w:val="000000" w:themeColor="text1"/>
          <w:sz w:val="22"/>
          <w:szCs w:val="22"/>
        </w:rPr>
        <w:t xml:space="preserve"> CA</w:t>
      </w:r>
      <w:r w:rsidRPr="00DF756C">
        <w:rPr>
          <w:rFonts w:ascii="Times New Roman" w:hAnsi="Times New Roman" w:cs="Times New Roman"/>
          <w:sz w:val="22"/>
          <w:szCs w:val="22"/>
        </w:rPr>
        <w:tab/>
      </w:r>
      <w:r w:rsidRPr="00DF756C">
        <w:rPr>
          <w:rFonts w:ascii="Times New Roman" w:eastAsia="Times New Roman" w:hAnsi="Times New Roman" w:cs="Times New Roman"/>
          <w:b/>
          <w:bCs/>
          <w:color w:val="000000" w:themeColor="text1"/>
          <w:sz w:val="22"/>
          <w:szCs w:val="22"/>
        </w:rPr>
        <w:t>July 2021 - September 2024</w:t>
      </w:r>
    </w:p>
    <w:p w14:paraId="34ABF4E5"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Business Support Consultant</w:t>
      </w:r>
    </w:p>
    <w:p w14:paraId="43DED420" w14:textId="0B0D5C45" w:rsidR="00EB07F2" w:rsidRPr="00DF756C" w:rsidRDefault="00EB07F2" w:rsidP="00EB07F2">
      <w:pPr>
        <w:spacing w:before="240" w:after="24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Contributed to multiple projects focused on transitioning APIs from .NET to Java, enhancing the functionality of existing asset movement types, and introducing a new asset movement type to expand system capabilities. This involved both backend development and integration efforts to ensure smooth transitions and improve system performance by 1</w:t>
      </w:r>
      <w:r w:rsidR="00DF756C" w:rsidRPr="00DF756C">
        <w:rPr>
          <w:rFonts w:ascii="Times New Roman" w:eastAsia="Times New Roman" w:hAnsi="Times New Roman" w:cs="Times New Roman"/>
          <w:color w:val="000000" w:themeColor="text1"/>
          <w:sz w:val="22"/>
          <w:szCs w:val="22"/>
        </w:rPr>
        <w:t>5</w:t>
      </w:r>
      <w:r w:rsidRPr="00DF756C">
        <w:rPr>
          <w:rFonts w:ascii="Times New Roman" w:eastAsia="Times New Roman" w:hAnsi="Times New Roman" w:cs="Times New Roman"/>
          <w:color w:val="000000" w:themeColor="text1"/>
          <w:sz w:val="22"/>
          <w:szCs w:val="22"/>
        </w:rPr>
        <w:t>%.</w:t>
      </w:r>
    </w:p>
    <w:p w14:paraId="0375AD78"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Gathered and documented detailed business requirements through workshops, stakeholder interviews, and brainstorming sessions, reducing project scope ambiguities by 20%.</w:t>
      </w:r>
    </w:p>
    <w:p w14:paraId="548C8B11" w14:textId="1E318458"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Designed and optimized current and future-state process workflows, identifying system inefficiencies and improving performance by 1</w:t>
      </w:r>
      <w:r w:rsidR="00DF756C" w:rsidRPr="00DF756C">
        <w:rPr>
          <w:rFonts w:ascii="Times New Roman" w:eastAsia="Times New Roman" w:hAnsi="Times New Roman" w:cs="Times New Roman"/>
          <w:sz w:val="22"/>
          <w:szCs w:val="22"/>
          <w:lang w:eastAsia="en-US"/>
        </w:rPr>
        <w:t>5</w:t>
      </w:r>
      <w:r w:rsidRPr="00EB07F2">
        <w:rPr>
          <w:rFonts w:ascii="Times New Roman" w:eastAsia="Times New Roman" w:hAnsi="Times New Roman" w:cs="Times New Roman"/>
          <w:sz w:val="22"/>
          <w:szCs w:val="22"/>
          <w:lang w:eastAsia="en-US"/>
        </w:rPr>
        <w:t>%.</w:t>
      </w:r>
    </w:p>
    <w:p w14:paraId="2EBFE70A"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Developed system requirement specifications, aligning system designs with business objectives to ensure seamless implementation.</w:t>
      </w:r>
    </w:p>
    <w:p w14:paraId="130F38A3"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Created key documentation artifacts, including user stories, permission matrices, and wireframes, improving cross-team collaboration.</w:t>
      </w:r>
    </w:p>
    <w:p w14:paraId="49FC7C10"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Acted as a liaison between stakeholders and technical teams, ensuring transparency and alignment between business needs and technical solutions.</w:t>
      </w:r>
    </w:p>
    <w:p w14:paraId="76304A26"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Communicated project updates effectively through reports and presentations, ensuring stakeholder engagement throughout the project lifecycle.</w:t>
      </w:r>
    </w:p>
    <w:p w14:paraId="359999ED"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Applied Agile methodologies (Scrum), actively participating in sprint planning, stand-ups, and retrospectives to enhance project execution.</w:t>
      </w:r>
    </w:p>
    <w:p w14:paraId="60B2F854"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Collaborated with project managers, developers, and end-users, ensuring system designs met defined business requirements 90% of the time.</w:t>
      </w:r>
    </w:p>
    <w:p w14:paraId="4CEDA98C"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Conducted functional and integration testing, ensuring compliance with business requirements and identifying defects early.</w:t>
      </w:r>
    </w:p>
    <w:p w14:paraId="548E4370"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Provided UAT support, developing detailed test scenarios and test cases to validate business requirements.</w:t>
      </w:r>
    </w:p>
    <w:p w14:paraId="70BE08E2"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Supported go-live activities, conducting post-deployment evaluations, issue tracking, and system performance assessments.</w:t>
      </w:r>
    </w:p>
    <w:p w14:paraId="4567C734"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Maintained project documentation, including analysis reports, user manuals, and testing plans, streamlining onboarding for new users.</w:t>
      </w:r>
    </w:p>
    <w:p w14:paraId="3951EE88"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lastRenderedPageBreak/>
        <w:t>Attended PMO meetings to provide updates, address concerns, and ensure project alignment with strategic business goals.</w:t>
      </w:r>
    </w:p>
    <w:p w14:paraId="1738ACAD"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Managed complex assignments independently, prioritizing multiple work streams and ensuring timely deliverables.</w:t>
      </w:r>
    </w:p>
    <w:p w14:paraId="74453772"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Led two cross-functional teams to deliver high-visibility projects on schedule, improving stakeholder confidence.</w:t>
      </w:r>
    </w:p>
    <w:p w14:paraId="1E6CFF03" w14:textId="77777777" w:rsidR="00EB07F2" w:rsidRPr="00EB07F2" w:rsidRDefault="00EB07F2" w:rsidP="00EB07F2">
      <w:pPr>
        <w:numPr>
          <w:ilvl w:val="0"/>
          <w:numId w:val="4"/>
        </w:numPr>
        <w:spacing w:after="0" w:line="240" w:lineRule="auto"/>
        <w:rPr>
          <w:rFonts w:ascii="Times New Roman" w:eastAsia="Times New Roman" w:hAnsi="Times New Roman" w:cs="Times New Roman"/>
          <w:sz w:val="22"/>
          <w:szCs w:val="22"/>
          <w:lang w:eastAsia="en-US"/>
        </w:rPr>
      </w:pPr>
      <w:r w:rsidRPr="00EB07F2">
        <w:rPr>
          <w:rFonts w:ascii="Times New Roman" w:eastAsia="Times New Roman" w:hAnsi="Times New Roman" w:cs="Times New Roman"/>
          <w:sz w:val="22"/>
          <w:szCs w:val="22"/>
          <w:lang w:eastAsia="en-US"/>
        </w:rPr>
        <w:t>Utilized tools such as Jira, Confluence, Microsoft Office Suite (Word, Excel, PowerPoint, Visio), and SharePoint to track deliverables, documentation, and communication efficiently.</w:t>
      </w:r>
    </w:p>
    <w:p w14:paraId="5FAF3DDA" w14:textId="77777777" w:rsidR="00EB07F2" w:rsidRPr="00DF756C" w:rsidRDefault="00EB07F2" w:rsidP="00EB07F2">
      <w:pPr>
        <w:spacing w:after="0" w:line="240" w:lineRule="auto"/>
        <w:ind w:left="180"/>
        <w:rPr>
          <w:rFonts w:ascii="Times New Roman" w:eastAsia="Times New Roman" w:hAnsi="Times New Roman" w:cs="Times New Roman"/>
          <w:color w:val="000000" w:themeColor="text1"/>
          <w:sz w:val="22"/>
          <w:szCs w:val="22"/>
        </w:rPr>
      </w:pPr>
    </w:p>
    <w:p w14:paraId="60E4C52F"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 xml:space="preserve">TD Bank </w:t>
      </w:r>
      <w:r w:rsidRPr="00DF756C">
        <w:rPr>
          <w:rFonts w:ascii="Times New Roman" w:eastAsia="Times New Roman" w:hAnsi="Times New Roman" w:cs="Times New Roman"/>
          <w:color w:val="000000" w:themeColor="text1"/>
          <w:sz w:val="22"/>
          <w:szCs w:val="22"/>
        </w:rPr>
        <w:t>Wilmington, DE</w:t>
      </w:r>
      <w:r w:rsidRPr="00DF756C">
        <w:rPr>
          <w:rFonts w:ascii="Times New Roman" w:hAnsi="Times New Roman" w:cs="Times New Roman"/>
          <w:sz w:val="22"/>
          <w:szCs w:val="22"/>
        </w:rPr>
        <w:tab/>
      </w:r>
      <w:r w:rsidRPr="00DF756C">
        <w:rPr>
          <w:rFonts w:ascii="Times New Roman" w:eastAsia="Times New Roman" w:hAnsi="Times New Roman" w:cs="Times New Roman"/>
          <w:b/>
          <w:bCs/>
          <w:color w:val="000000" w:themeColor="text1"/>
          <w:sz w:val="22"/>
          <w:szCs w:val="22"/>
        </w:rPr>
        <w:t>June 2020 - June 2021</w:t>
      </w:r>
    </w:p>
    <w:p w14:paraId="436D98FB"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Business Analyst</w:t>
      </w:r>
    </w:p>
    <w:p w14:paraId="5E92A727" w14:textId="75C53EAE" w:rsidR="00EB07F2" w:rsidRPr="00DF756C" w:rsidRDefault="00EB07F2" w:rsidP="00EB07F2">
      <w:pPr>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 xml:space="preserve">Implemented </w:t>
      </w:r>
      <w:proofErr w:type="spellStart"/>
      <w:r w:rsidRPr="00DF756C">
        <w:rPr>
          <w:rFonts w:ascii="Times New Roman" w:eastAsia="Times New Roman" w:hAnsi="Times New Roman" w:cs="Times New Roman"/>
          <w:color w:val="000000" w:themeColor="text1"/>
          <w:sz w:val="22"/>
          <w:szCs w:val="22"/>
        </w:rPr>
        <w:t>DigiFi</w:t>
      </w:r>
      <w:proofErr w:type="spellEnd"/>
      <w:r w:rsidRPr="00DF756C">
        <w:rPr>
          <w:rFonts w:ascii="Times New Roman" w:eastAsia="Times New Roman" w:hAnsi="Times New Roman" w:cs="Times New Roman"/>
          <w:color w:val="000000" w:themeColor="text1"/>
          <w:sz w:val="22"/>
          <w:szCs w:val="22"/>
        </w:rPr>
        <w:t xml:space="preserve"> software for the Loan Origination System (LOS) to automate the entire loan origination process, from customer initiation through to fund transfer. This streamlined the loan approval workflow, improving efficiency, accuracy, and speed in processing loans</w:t>
      </w:r>
      <w:r w:rsidR="00DF756C" w:rsidRPr="00DF756C">
        <w:rPr>
          <w:rFonts w:ascii="Times New Roman" w:eastAsia="Times New Roman" w:hAnsi="Times New Roman" w:cs="Times New Roman"/>
          <w:color w:val="000000" w:themeColor="text1"/>
          <w:sz w:val="22"/>
          <w:szCs w:val="22"/>
        </w:rPr>
        <w:t xml:space="preserve"> by 25%</w:t>
      </w:r>
      <w:r w:rsidRPr="00DF756C">
        <w:rPr>
          <w:rFonts w:ascii="Times New Roman" w:eastAsia="Times New Roman" w:hAnsi="Times New Roman" w:cs="Times New Roman"/>
          <w:color w:val="000000" w:themeColor="text1"/>
          <w:sz w:val="22"/>
          <w:szCs w:val="22"/>
        </w:rPr>
        <w:t>, while enhancing the overall customer experience.</w:t>
      </w:r>
    </w:p>
    <w:p w14:paraId="3B23786E" w14:textId="77777777" w:rsidR="00EB07F2" w:rsidRPr="00DF756C" w:rsidRDefault="00EB07F2" w:rsidP="00EB07F2">
      <w:pPr>
        <w:tabs>
          <w:tab w:val="center" w:pos="5040"/>
          <w:tab w:val="right" w:pos="10080"/>
        </w:tabs>
        <w:spacing w:after="0" w:line="240" w:lineRule="auto"/>
        <w:rPr>
          <w:rFonts w:ascii="Times New Roman" w:eastAsia="Times New Roman" w:hAnsi="Times New Roman" w:cs="Times New Roman"/>
          <w:color w:val="000000" w:themeColor="text1"/>
          <w:sz w:val="22"/>
          <w:szCs w:val="22"/>
        </w:rPr>
      </w:pPr>
    </w:p>
    <w:p w14:paraId="5ACFF810" w14:textId="77777777" w:rsidR="00EB07F2" w:rsidRPr="00DF756C" w:rsidRDefault="00EB07F2" w:rsidP="00EB07F2">
      <w:pPr>
        <w:spacing w:after="0" w:line="240" w:lineRule="auto"/>
        <w:rPr>
          <w:rFonts w:ascii="Times New Roman" w:eastAsia="Times New Roman" w:hAnsi="Times New Roman" w:cs="Times New Roman"/>
          <w:color w:val="000000" w:themeColor="text1"/>
          <w:sz w:val="22"/>
          <w:szCs w:val="22"/>
        </w:rPr>
      </w:pPr>
    </w:p>
    <w:p w14:paraId="776C716C"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 xml:space="preserve">First Citizens Bank </w:t>
      </w:r>
      <w:r w:rsidRPr="00DF756C">
        <w:rPr>
          <w:rFonts w:ascii="Times New Roman" w:eastAsia="Times New Roman" w:hAnsi="Times New Roman" w:cs="Times New Roman"/>
          <w:color w:val="000000" w:themeColor="text1"/>
          <w:sz w:val="22"/>
          <w:szCs w:val="22"/>
        </w:rPr>
        <w:t>Raleigh, NC</w:t>
      </w:r>
      <w:r w:rsidRPr="00DF756C">
        <w:rPr>
          <w:rFonts w:ascii="Times New Roman" w:hAnsi="Times New Roman" w:cs="Times New Roman"/>
          <w:sz w:val="22"/>
          <w:szCs w:val="22"/>
        </w:rPr>
        <w:tab/>
      </w:r>
      <w:r w:rsidRPr="00DF756C">
        <w:rPr>
          <w:rFonts w:ascii="Times New Roman" w:eastAsia="Times New Roman" w:hAnsi="Times New Roman" w:cs="Times New Roman"/>
          <w:b/>
          <w:bCs/>
          <w:color w:val="000000" w:themeColor="text1"/>
          <w:sz w:val="22"/>
          <w:szCs w:val="22"/>
        </w:rPr>
        <w:t>July 2019 - May 2020</w:t>
      </w:r>
    </w:p>
    <w:p w14:paraId="164846DB"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Business Analyst</w:t>
      </w:r>
    </w:p>
    <w:p w14:paraId="6DD2F488" w14:textId="43EB77EA"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Automated the Anti-Money Laundering (AML) process for Know Your Customer (KYC) and Enhanced Due Diligence (EDD), specifically focusing on wire money transfers both domestically and internationally. This automation streamlined compliance checks, improving efficiency and accuracy by 15% in monitoring transactions for potential risks and ensuring regulatory requirements were met.</w:t>
      </w:r>
    </w:p>
    <w:p w14:paraId="50FBEF5B" w14:textId="77777777" w:rsidR="00EB07F2" w:rsidRPr="00DF756C" w:rsidRDefault="00EB07F2" w:rsidP="00EB07F2">
      <w:pPr>
        <w:spacing w:after="0" w:line="240" w:lineRule="auto"/>
        <w:rPr>
          <w:rFonts w:ascii="Times New Roman" w:eastAsia="Times New Roman" w:hAnsi="Times New Roman" w:cs="Times New Roman"/>
          <w:color w:val="000000" w:themeColor="text1"/>
          <w:sz w:val="22"/>
          <w:szCs w:val="22"/>
        </w:rPr>
      </w:pPr>
    </w:p>
    <w:p w14:paraId="6C1A49E7"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 xml:space="preserve">WellCare Health Plans </w:t>
      </w:r>
      <w:r w:rsidRPr="00DF756C">
        <w:rPr>
          <w:rFonts w:ascii="Times New Roman" w:eastAsia="Times New Roman" w:hAnsi="Times New Roman" w:cs="Times New Roman"/>
          <w:color w:val="000000" w:themeColor="text1"/>
          <w:sz w:val="22"/>
          <w:szCs w:val="22"/>
        </w:rPr>
        <w:t>Tampa, FL</w:t>
      </w:r>
      <w:r w:rsidRPr="00DF756C">
        <w:rPr>
          <w:rFonts w:ascii="Times New Roman" w:hAnsi="Times New Roman" w:cs="Times New Roman"/>
          <w:sz w:val="22"/>
          <w:szCs w:val="22"/>
        </w:rPr>
        <w:tab/>
      </w:r>
      <w:r w:rsidRPr="00DF756C">
        <w:rPr>
          <w:rFonts w:ascii="Times New Roman" w:eastAsia="Times New Roman" w:hAnsi="Times New Roman" w:cs="Times New Roman"/>
          <w:b/>
          <w:bCs/>
          <w:color w:val="000000" w:themeColor="text1"/>
          <w:sz w:val="22"/>
          <w:szCs w:val="22"/>
        </w:rPr>
        <w:t>January 2018 - June 2019</w:t>
      </w:r>
    </w:p>
    <w:p w14:paraId="47920693"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Business Analyst</w:t>
      </w:r>
    </w:p>
    <w:p w14:paraId="4812FF5B" w14:textId="4ACA0CEE"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 xml:space="preserve">Migrated data management and configuration processes from the legacy MHC system to the </w:t>
      </w:r>
      <w:proofErr w:type="spellStart"/>
      <w:r w:rsidRPr="00DF756C">
        <w:rPr>
          <w:rFonts w:ascii="Times New Roman" w:eastAsia="Times New Roman" w:hAnsi="Times New Roman" w:cs="Times New Roman"/>
          <w:color w:val="000000" w:themeColor="text1"/>
          <w:sz w:val="22"/>
          <w:szCs w:val="22"/>
        </w:rPr>
        <w:t>Trizetto</w:t>
      </w:r>
      <w:proofErr w:type="spellEnd"/>
      <w:r w:rsidRPr="00DF756C">
        <w:rPr>
          <w:rFonts w:ascii="Times New Roman" w:eastAsia="Times New Roman" w:hAnsi="Times New Roman" w:cs="Times New Roman"/>
          <w:color w:val="000000" w:themeColor="text1"/>
          <w:sz w:val="22"/>
          <w:szCs w:val="22"/>
        </w:rPr>
        <w:t xml:space="preserve"> QNXT system. This transition improved system performance by 10%, streamlined operations, and enhanced data management capabilities</w:t>
      </w:r>
      <w:r w:rsidR="00DF756C" w:rsidRPr="00DF756C">
        <w:rPr>
          <w:rFonts w:ascii="Times New Roman" w:eastAsia="Times New Roman" w:hAnsi="Times New Roman" w:cs="Times New Roman"/>
          <w:color w:val="000000" w:themeColor="text1"/>
          <w:sz w:val="22"/>
          <w:szCs w:val="22"/>
        </w:rPr>
        <w:t xml:space="preserve"> by 15%</w:t>
      </w:r>
      <w:r w:rsidRPr="00DF756C">
        <w:rPr>
          <w:rFonts w:ascii="Times New Roman" w:eastAsia="Times New Roman" w:hAnsi="Times New Roman" w:cs="Times New Roman"/>
          <w:color w:val="000000" w:themeColor="text1"/>
          <w:sz w:val="22"/>
          <w:szCs w:val="22"/>
        </w:rPr>
        <w:t>, ensuring better scalability and efficiency in handling healthcare-related data.</w:t>
      </w:r>
    </w:p>
    <w:p w14:paraId="1BDB2A9D" w14:textId="77777777" w:rsidR="00EB07F2" w:rsidRPr="00DF756C" w:rsidRDefault="00EB07F2" w:rsidP="00EB07F2">
      <w:pPr>
        <w:spacing w:after="0" w:line="240" w:lineRule="auto"/>
        <w:rPr>
          <w:rFonts w:ascii="Times New Roman" w:eastAsia="Times New Roman" w:hAnsi="Times New Roman" w:cs="Times New Roman"/>
          <w:color w:val="000000" w:themeColor="text1"/>
          <w:sz w:val="22"/>
          <w:szCs w:val="22"/>
        </w:rPr>
      </w:pPr>
    </w:p>
    <w:p w14:paraId="41FE99BC"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 xml:space="preserve">Commonwealth of Pennsylvania </w:t>
      </w:r>
      <w:r w:rsidRPr="00DF756C">
        <w:rPr>
          <w:rFonts w:ascii="Times New Roman" w:eastAsia="Times New Roman" w:hAnsi="Times New Roman" w:cs="Times New Roman"/>
          <w:color w:val="000000" w:themeColor="text1"/>
          <w:sz w:val="22"/>
          <w:szCs w:val="22"/>
        </w:rPr>
        <w:t>Harrisburg, PA</w:t>
      </w:r>
      <w:r w:rsidRPr="00DF756C">
        <w:rPr>
          <w:rFonts w:ascii="Times New Roman" w:hAnsi="Times New Roman" w:cs="Times New Roman"/>
          <w:sz w:val="22"/>
          <w:szCs w:val="22"/>
        </w:rPr>
        <w:tab/>
      </w:r>
      <w:r w:rsidRPr="00DF756C">
        <w:rPr>
          <w:rFonts w:ascii="Times New Roman" w:eastAsia="Times New Roman" w:hAnsi="Times New Roman" w:cs="Times New Roman"/>
          <w:b/>
          <w:bCs/>
          <w:color w:val="000000" w:themeColor="text1"/>
          <w:sz w:val="22"/>
          <w:szCs w:val="22"/>
        </w:rPr>
        <w:t>January 2017 - December 2017</w:t>
      </w:r>
    </w:p>
    <w:p w14:paraId="5F5C8CD3"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 xml:space="preserve">Business Analyst, </w:t>
      </w:r>
      <w:r w:rsidRPr="00DF756C">
        <w:rPr>
          <w:rFonts w:ascii="Times New Roman" w:eastAsia="Times New Roman" w:hAnsi="Times New Roman" w:cs="Times New Roman"/>
          <w:color w:val="000000" w:themeColor="text1"/>
          <w:sz w:val="22"/>
          <w:szCs w:val="22"/>
        </w:rPr>
        <w:t>Department of Office of Administration</w:t>
      </w:r>
    </w:p>
    <w:p w14:paraId="7C935816" w14:textId="609B5089" w:rsidR="00EB07F2" w:rsidRPr="00DF756C" w:rsidRDefault="00EB07F2" w:rsidP="00EB07F2">
      <w:pPr>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Issued Request for Quote (RFQs) to procure materials required to meet state needs, ensuring timely and cost-effective sourcing, saving operational costs by 10%. This process involved evaluating vendor proposals, negotiating terms, and securing the necessary materials to support state operations.</w:t>
      </w:r>
    </w:p>
    <w:p w14:paraId="3BA7313D" w14:textId="77777777" w:rsidR="00EB07F2" w:rsidRPr="00DF756C" w:rsidRDefault="00EB07F2" w:rsidP="00EB07F2">
      <w:pPr>
        <w:spacing w:after="0" w:line="240" w:lineRule="auto"/>
        <w:rPr>
          <w:rFonts w:ascii="Times New Roman" w:eastAsia="Times New Roman" w:hAnsi="Times New Roman" w:cs="Times New Roman"/>
          <w:color w:val="000000" w:themeColor="text1"/>
          <w:sz w:val="22"/>
          <w:szCs w:val="22"/>
        </w:rPr>
      </w:pPr>
    </w:p>
    <w:p w14:paraId="1818C4B5"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 xml:space="preserve">Sentara Healthcare </w:t>
      </w:r>
      <w:r w:rsidRPr="00DF756C">
        <w:rPr>
          <w:rFonts w:ascii="Times New Roman" w:eastAsia="Times New Roman" w:hAnsi="Times New Roman" w:cs="Times New Roman"/>
          <w:color w:val="000000" w:themeColor="text1"/>
          <w:sz w:val="22"/>
          <w:szCs w:val="22"/>
        </w:rPr>
        <w:t>Norfolk, VA</w:t>
      </w:r>
      <w:r w:rsidRPr="00DF756C">
        <w:rPr>
          <w:rFonts w:ascii="Times New Roman" w:hAnsi="Times New Roman" w:cs="Times New Roman"/>
          <w:sz w:val="22"/>
          <w:szCs w:val="22"/>
        </w:rPr>
        <w:tab/>
      </w:r>
      <w:r w:rsidRPr="00DF756C">
        <w:rPr>
          <w:rFonts w:ascii="Times New Roman" w:eastAsia="Times New Roman" w:hAnsi="Times New Roman" w:cs="Times New Roman"/>
          <w:b/>
          <w:bCs/>
          <w:color w:val="000000" w:themeColor="text1"/>
          <w:sz w:val="22"/>
          <w:szCs w:val="22"/>
        </w:rPr>
        <w:t>January 2016 - December 2016</w:t>
      </w:r>
    </w:p>
    <w:p w14:paraId="093F1B8A"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Business Analyst</w:t>
      </w:r>
    </w:p>
    <w:p w14:paraId="5510310F" w14:textId="1C01C0CB"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Integrated Electronic Medical Records (EMR) and Electronic Health Records (EHR) systems using Harris Flex (formerly Harris Healthcare’s) QCPR software. This integration streamlined healthcare data management, enhancing patient care coordination, improving operational efficiency by 20%, and ensuring compliance with healthcare standards.</w:t>
      </w:r>
    </w:p>
    <w:p w14:paraId="6936E191" w14:textId="77777777" w:rsidR="00EB07F2" w:rsidRPr="00DF756C" w:rsidRDefault="00EB07F2" w:rsidP="00EB07F2">
      <w:pPr>
        <w:spacing w:after="0" w:line="240" w:lineRule="auto"/>
        <w:rPr>
          <w:rFonts w:ascii="Times New Roman" w:eastAsia="Times New Roman" w:hAnsi="Times New Roman" w:cs="Times New Roman"/>
          <w:color w:val="000000" w:themeColor="text1"/>
          <w:sz w:val="22"/>
          <w:szCs w:val="22"/>
        </w:rPr>
      </w:pPr>
    </w:p>
    <w:p w14:paraId="79785EB3" w14:textId="77777777" w:rsidR="00EB07F2" w:rsidRPr="00DF756C" w:rsidRDefault="00EB07F2" w:rsidP="00EB07F2">
      <w:pPr>
        <w:tabs>
          <w:tab w:val="right" w:pos="10080"/>
        </w:tabs>
        <w:spacing w:after="0" w:line="240" w:lineRule="auto"/>
        <w:rPr>
          <w:rFonts w:ascii="Times New Roman" w:eastAsia="Times New Roman" w:hAnsi="Times New Roman" w:cs="Times New Roman"/>
          <w:b/>
          <w:bCs/>
          <w:color w:val="000000" w:themeColor="text1"/>
          <w:sz w:val="22"/>
          <w:szCs w:val="22"/>
        </w:rPr>
      </w:pPr>
    </w:p>
    <w:p w14:paraId="19D5EFDE"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 xml:space="preserve">Stein Mart </w:t>
      </w:r>
      <w:r w:rsidRPr="00DF756C">
        <w:rPr>
          <w:rFonts w:ascii="Times New Roman" w:eastAsia="Times New Roman" w:hAnsi="Times New Roman" w:cs="Times New Roman"/>
          <w:color w:val="000000" w:themeColor="text1"/>
          <w:sz w:val="22"/>
          <w:szCs w:val="22"/>
        </w:rPr>
        <w:t>Jacksonville, FL</w:t>
      </w:r>
      <w:r w:rsidRPr="00DF756C">
        <w:rPr>
          <w:rFonts w:ascii="Times New Roman" w:hAnsi="Times New Roman" w:cs="Times New Roman"/>
          <w:sz w:val="22"/>
          <w:szCs w:val="22"/>
        </w:rPr>
        <w:tab/>
      </w:r>
      <w:r w:rsidRPr="00DF756C">
        <w:rPr>
          <w:rFonts w:ascii="Times New Roman" w:eastAsia="Times New Roman" w:hAnsi="Times New Roman" w:cs="Times New Roman"/>
          <w:b/>
          <w:bCs/>
          <w:color w:val="000000" w:themeColor="text1"/>
          <w:sz w:val="22"/>
          <w:szCs w:val="22"/>
        </w:rPr>
        <w:t>February 2015 - December 2015</w:t>
      </w:r>
    </w:p>
    <w:p w14:paraId="3F5FCE6C"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Business Analyst</w:t>
      </w:r>
    </w:p>
    <w:p w14:paraId="597ED69B" w14:textId="4452FA83"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 xml:space="preserve">Re-engineered the Point of Sale (POS) system using ECRS technology to enable customers to purchase products with an advanced self-checkout option during billing. This enhancement improved </w:t>
      </w:r>
      <w:proofErr w:type="gramStart"/>
      <w:r w:rsidRPr="00DF756C">
        <w:rPr>
          <w:rFonts w:ascii="Times New Roman" w:eastAsia="Times New Roman" w:hAnsi="Times New Roman" w:cs="Times New Roman"/>
          <w:color w:val="000000" w:themeColor="text1"/>
          <w:sz w:val="22"/>
          <w:szCs w:val="22"/>
        </w:rPr>
        <w:t>the customer</w:t>
      </w:r>
      <w:proofErr w:type="gramEnd"/>
      <w:r w:rsidRPr="00DF756C">
        <w:rPr>
          <w:rFonts w:ascii="Times New Roman" w:eastAsia="Times New Roman" w:hAnsi="Times New Roman" w:cs="Times New Roman"/>
          <w:color w:val="000000" w:themeColor="text1"/>
          <w:sz w:val="22"/>
          <w:szCs w:val="22"/>
        </w:rPr>
        <w:t xml:space="preserve"> experience by offering greater convenience, faster transactions, and reducing wait times at checkout by 30%.</w:t>
      </w:r>
    </w:p>
    <w:p w14:paraId="71FBDC2F" w14:textId="77777777" w:rsidR="00EB07F2" w:rsidRPr="00DF756C" w:rsidRDefault="00EB07F2" w:rsidP="00EB07F2">
      <w:pPr>
        <w:tabs>
          <w:tab w:val="right" w:pos="10080"/>
        </w:tabs>
        <w:spacing w:after="0" w:line="240" w:lineRule="auto"/>
        <w:jc w:val="center"/>
        <w:rPr>
          <w:rFonts w:ascii="Times New Roman" w:eastAsia="Times New Roman" w:hAnsi="Times New Roman" w:cs="Times New Roman"/>
          <w:b/>
          <w:bCs/>
          <w:color w:val="000000" w:themeColor="text1"/>
          <w:sz w:val="22"/>
          <w:szCs w:val="22"/>
        </w:rPr>
      </w:pPr>
    </w:p>
    <w:p w14:paraId="663AFC25" w14:textId="77777777" w:rsidR="00EB07F2" w:rsidRPr="00DF756C" w:rsidRDefault="00EB07F2" w:rsidP="00EB07F2">
      <w:pPr>
        <w:tabs>
          <w:tab w:val="right" w:pos="10080"/>
        </w:tabs>
        <w:spacing w:after="0" w:line="240" w:lineRule="auto"/>
        <w:jc w:val="center"/>
        <w:rPr>
          <w:rFonts w:ascii="Times New Roman" w:eastAsia="Times New Roman" w:hAnsi="Times New Roman" w:cs="Times New Roman"/>
          <w:b/>
          <w:bCs/>
          <w:color w:val="000000" w:themeColor="text1"/>
          <w:sz w:val="22"/>
          <w:szCs w:val="22"/>
        </w:rPr>
      </w:pPr>
    </w:p>
    <w:p w14:paraId="705FD3B4" w14:textId="77777777" w:rsidR="00DF756C" w:rsidRDefault="00DF756C" w:rsidP="00EB07F2">
      <w:pPr>
        <w:tabs>
          <w:tab w:val="right" w:pos="10080"/>
        </w:tabs>
        <w:spacing w:after="0" w:line="240" w:lineRule="auto"/>
        <w:jc w:val="center"/>
        <w:rPr>
          <w:rFonts w:ascii="Times New Roman" w:eastAsia="Times New Roman" w:hAnsi="Times New Roman" w:cs="Times New Roman"/>
          <w:b/>
          <w:bCs/>
          <w:color w:val="000000" w:themeColor="text1"/>
          <w:sz w:val="22"/>
          <w:szCs w:val="22"/>
        </w:rPr>
      </w:pPr>
    </w:p>
    <w:p w14:paraId="4CF38C5D" w14:textId="77777777" w:rsidR="00DF756C" w:rsidRDefault="00DF756C" w:rsidP="00EB07F2">
      <w:pPr>
        <w:tabs>
          <w:tab w:val="right" w:pos="10080"/>
        </w:tabs>
        <w:spacing w:after="0" w:line="240" w:lineRule="auto"/>
        <w:jc w:val="center"/>
        <w:rPr>
          <w:rFonts w:ascii="Times New Roman" w:eastAsia="Times New Roman" w:hAnsi="Times New Roman" w:cs="Times New Roman"/>
          <w:b/>
          <w:bCs/>
          <w:color w:val="000000" w:themeColor="text1"/>
          <w:sz w:val="22"/>
          <w:szCs w:val="22"/>
        </w:rPr>
      </w:pPr>
    </w:p>
    <w:p w14:paraId="7FE8080E" w14:textId="2749955B" w:rsidR="00EB07F2" w:rsidRPr="00DF756C" w:rsidRDefault="00EB07F2" w:rsidP="00EB07F2">
      <w:pPr>
        <w:tabs>
          <w:tab w:val="right" w:pos="10080"/>
        </w:tabs>
        <w:spacing w:after="0" w:line="240" w:lineRule="auto"/>
        <w:jc w:val="center"/>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EDUCATION</w:t>
      </w:r>
    </w:p>
    <w:p w14:paraId="038A0184" w14:textId="77777777" w:rsidR="00EB07F2" w:rsidRPr="00DF756C" w:rsidRDefault="00EB07F2" w:rsidP="00EB07F2">
      <w:pPr>
        <w:spacing w:after="0" w:line="240" w:lineRule="auto"/>
        <w:rPr>
          <w:rFonts w:ascii="Times New Roman" w:eastAsia="Times New Roman" w:hAnsi="Times New Roman" w:cs="Times New Roman"/>
          <w:color w:val="000000" w:themeColor="text1"/>
          <w:sz w:val="22"/>
          <w:szCs w:val="22"/>
        </w:rPr>
      </w:pPr>
    </w:p>
    <w:p w14:paraId="6068E551"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Western Michigan University Kalamazoo, MI</w:t>
      </w:r>
      <w:r w:rsidRPr="00DF756C">
        <w:rPr>
          <w:rFonts w:ascii="Times New Roman" w:eastAsia="Times New Roman" w:hAnsi="Times New Roman" w:cs="Times New Roman"/>
          <w:color w:val="000000" w:themeColor="text1"/>
          <w:sz w:val="22"/>
          <w:szCs w:val="22"/>
        </w:rPr>
        <w:tab/>
        <w:t xml:space="preserve"> 08/2015</w:t>
      </w:r>
    </w:p>
    <w:p w14:paraId="33322F64"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 xml:space="preserve">Bachelor's Degree </w:t>
      </w:r>
    </w:p>
    <w:p w14:paraId="2750D670" w14:textId="77777777" w:rsidR="00EB07F2" w:rsidRPr="00DF756C" w:rsidRDefault="00EB07F2" w:rsidP="00EB07F2">
      <w:pPr>
        <w:tabs>
          <w:tab w:val="right" w:pos="10080"/>
        </w:tabs>
        <w:spacing w:after="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 xml:space="preserve">Aviation Administration and Sciences with Business Administration                                                    </w:t>
      </w:r>
    </w:p>
    <w:p w14:paraId="633F489F" w14:textId="77777777" w:rsidR="00EB07F2" w:rsidRPr="00DF756C" w:rsidRDefault="00EB07F2" w:rsidP="00EB07F2">
      <w:pPr>
        <w:spacing w:before="240" w:after="240" w:line="240" w:lineRule="auto"/>
        <w:jc w:val="center"/>
        <w:rPr>
          <w:rFonts w:ascii="Times New Roman" w:eastAsia="Times New Roman" w:hAnsi="Times New Roman" w:cs="Times New Roman"/>
          <w:b/>
          <w:bCs/>
          <w:color w:val="000000" w:themeColor="text1"/>
          <w:sz w:val="22"/>
          <w:szCs w:val="22"/>
        </w:rPr>
      </w:pPr>
      <w:r w:rsidRPr="00DF756C">
        <w:rPr>
          <w:rFonts w:ascii="Times New Roman" w:eastAsia="Times New Roman" w:hAnsi="Times New Roman" w:cs="Times New Roman"/>
          <w:b/>
          <w:bCs/>
          <w:color w:val="000000" w:themeColor="text1"/>
          <w:sz w:val="22"/>
          <w:szCs w:val="22"/>
        </w:rPr>
        <w:t>SKILLS</w:t>
      </w:r>
    </w:p>
    <w:p w14:paraId="0DD1F5F9" w14:textId="77777777"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Business &amp; Systems Requirements Gathering &amp; Analysis</w:t>
      </w:r>
    </w:p>
    <w:p w14:paraId="4AD60EBF" w14:textId="77777777"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Workflow Optimization &amp; Process Design</w:t>
      </w:r>
    </w:p>
    <w:p w14:paraId="1100A58F" w14:textId="77777777"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Process Improvement</w:t>
      </w:r>
    </w:p>
    <w:p w14:paraId="60DC0F34" w14:textId="77777777"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Stakeholder &amp; Client Management</w:t>
      </w:r>
    </w:p>
    <w:p w14:paraId="754016D4" w14:textId="77777777"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System Specification Development</w:t>
      </w:r>
    </w:p>
    <w:p w14:paraId="36B8B429" w14:textId="77777777"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Cost-Benefit Analysis</w:t>
      </w:r>
    </w:p>
    <w:p w14:paraId="66E44728" w14:textId="77777777"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Strategic Communication &amp; Collaboration</w:t>
      </w:r>
    </w:p>
    <w:p w14:paraId="5E8AC78F" w14:textId="4B27D33E"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 xml:space="preserve">Agile </w:t>
      </w:r>
      <w:r w:rsidR="00DF756C">
        <w:rPr>
          <w:rFonts w:ascii="Times New Roman" w:eastAsia="Times New Roman" w:hAnsi="Times New Roman" w:cs="Times New Roman"/>
          <w:color w:val="000000" w:themeColor="text1"/>
          <w:sz w:val="22"/>
          <w:szCs w:val="22"/>
        </w:rPr>
        <w:t>Methodologies</w:t>
      </w:r>
      <w:r w:rsidRPr="00DF756C">
        <w:rPr>
          <w:rFonts w:ascii="Times New Roman" w:eastAsia="Times New Roman" w:hAnsi="Times New Roman" w:cs="Times New Roman"/>
          <w:color w:val="000000" w:themeColor="text1"/>
          <w:sz w:val="22"/>
          <w:szCs w:val="22"/>
        </w:rPr>
        <w:t xml:space="preserve"> (Scrum)</w:t>
      </w:r>
    </w:p>
    <w:p w14:paraId="0D16A6B9" w14:textId="77777777"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Functional &amp; Integration Testing</w:t>
      </w:r>
    </w:p>
    <w:p w14:paraId="3906BEA8" w14:textId="77777777"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Documentation Management</w:t>
      </w:r>
    </w:p>
    <w:p w14:paraId="52CCF664" w14:textId="301FE492" w:rsidR="00EB07F2" w:rsidRPr="00DF756C" w:rsidRDefault="00EB07F2" w:rsidP="00EB07F2">
      <w:pPr>
        <w:numPr>
          <w:ilvl w:val="0"/>
          <w:numId w:val="1"/>
        </w:numPr>
        <w:spacing w:after="0" w:line="240" w:lineRule="exact"/>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Project Management</w:t>
      </w:r>
      <w:r w:rsidR="00DF756C">
        <w:rPr>
          <w:rFonts w:ascii="Times New Roman" w:eastAsia="Times New Roman" w:hAnsi="Times New Roman" w:cs="Times New Roman"/>
          <w:color w:val="000000" w:themeColor="text1"/>
          <w:sz w:val="22"/>
          <w:szCs w:val="22"/>
        </w:rPr>
        <w:t xml:space="preserve"> &amp; Change Management</w:t>
      </w:r>
    </w:p>
    <w:p w14:paraId="1C153F7C" w14:textId="77777777" w:rsidR="00EB07F2" w:rsidRPr="00DF756C" w:rsidRDefault="00EB07F2" w:rsidP="00EB07F2">
      <w:pPr>
        <w:spacing w:before="240" w:after="240" w:line="240" w:lineRule="auto"/>
        <w:jc w:val="center"/>
        <w:rPr>
          <w:rFonts w:ascii="Times New Roman" w:eastAsia="Times New Roman" w:hAnsi="Times New Roman" w:cs="Times New Roman"/>
          <w:b/>
          <w:bCs/>
          <w:color w:val="000000" w:themeColor="text1"/>
          <w:sz w:val="22"/>
          <w:szCs w:val="22"/>
        </w:rPr>
      </w:pPr>
    </w:p>
    <w:p w14:paraId="763133C3" w14:textId="77777777" w:rsidR="00EB07F2" w:rsidRPr="00DF756C" w:rsidRDefault="00EB07F2" w:rsidP="00EB07F2">
      <w:pPr>
        <w:spacing w:before="240" w:after="240" w:line="240" w:lineRule="auto"/>
        <w:jc w:val="center"/>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b/>
          <w:bCs/>
          <w:color w:val="000000" w:themeColor="text1"/>
          <w:sz w:val="22"/>
          <w:szCs w:val="22"/>
        </w:rPr>
        <w:t>TOOLS &amp; TECHNOLOGIES:</w:t>
      </w:r>
      <w:r w:rsidRPr="00DF756C">
        <w:rPr>
          <w:rFonts w:ascii="Times New Roman" w:eastAsia="Times New Roman" w:hAnsi="Times New Roman" w:cs="Times New Roman"/>
          <w:color w:val="000000" w:themeColor="text1"/>
          <w:sz w:val="22"/>
          <w:szCs w:val="22"/>
        </w:rPr>
        <w:t xml:space="preserve"> </w:t>
      </w:r>
    </w:p>
    <w:p w14:paraId="589BB720" w14:textId="3236F121" w:rsidR="00EB07F2" w:rsidRPr="00DF756C" w:rsidRDefault="00EB07F2" w:rsidP="00EB07F2">
      <w:pPr>
        <w:spacing w:before="240" w:after="240" w:line="240" w:lineRule="auto"/>
        <w:rPr>
          <w:rFonts w:ascii="Times New Roman" w:eastAsia="Times New Roman" w:hAnsi="Times New Roman" w:cs="Times New Roman"/>
          <w:color w:val="000000" w:themeColor="text1"/>
          <w:sz w:val="22"/>
          <w:szCs w:val="22"/>
        </w:rPr>
      </w:pPr>
      <w:r w:rsidRPr="00DF756C">
        <w:rPr>
          <w:rFonts w:ascii="Times New Roman" w:eastAsia="Times New Roman" w:hAnsi="Times New Roman" w:cs="Times New Roman"/>
          <w:color w:val="000000" w:themeColor="text1"/>
          <w:sz w:val="22"/>
          <w:szCs w:val="22"/>
        </w:rPr>
        <w:t xml:space="preserve">Jira, Confluence, Agile Methodologies, Microsoft Office </w:t>
      </w:r>
      <w:proofErr w:type="gramStart"/>
      <w:r w:rsidRPr="00DF756C">
        <w:rPr>
          <w:rFonts w:ascii="Times New Roman" w:eastAsia="Times New Roman" w:hAnsi="Times New Roman" w:cs="Times New Roman"/>
          <w:color w:val="000000" w:themeColor="text1"/>
          <w:sz w:val="22"/>
          <w:szCs w:val="22"/>
        </w:rPr>
        <w:t>Suite</w:t>
      </w:r>
      <w:r w:rsidR="00DF756C">
        <w:rPr>
          <w:rFonts w:ascii="Times New Roman" w:eastAsia="Times New Roman" w:hAnsi="Times New Roman" w:cs="Times New Roman"/>
          <w:color w:val="000000" w:themeColor="text1"/>
          <w:sz w:val="22"/>
          <w:szCs w:val="22"/>
        </w:rPr>
        <w:t>( Word</w:t>
      </w:r>
      <w:proofErr w:type="gramEnd"/>
      <w:r w:rsidR="00DF756C">
        <w:rPr>
          <w:rFonts w:ascii="Times New Roman" w:eastAsia="Times New Roman" w:hAnsi="Times New Roman" w:cs="Times New Roman"/>
          <w:color w:val="000000" w:themeColor="text1"/>
          <w:sz w:val="22"/>
          <w:szCs w:val="22"/>
        </w:rPr>
        <w:t>, Excel, PowerPoint, Visio)</w:t>
      </w:r>
      <w:r w:rsidRPr="00DF756C">
        <w:rPr>
          <w:rFonts w:ascii="Times New Roman" w:eastAsia="Times New Roman" w:hAnsi="Times New Roman" w:cs="Times New Roman"/>
          <w:color w:val="000000" w:themeColor="text1"/>
          <w:sz w:val="22"/>
          <w:szCs w:val="22"/>
        </w:rPr>
        <w:t>,</w:t>
      </w:r>
      <w:r w:rsidR="00DF756C">
        <w:rPr>
          <w:rFonts w:ascii="Times New Roman" w:eastAsia="Times New Roman" w:hAnsi="Times New Roman" w:cs="Times New Roman"/>
          <w:color w:val="000000" w:themeColor="text1"/>
          <w:sz w:val="22"/>
          <w:szCs w:val="22"/>
        </w:rPr>
        <w:t xml:space="preserve"> </w:t>
      </w:r>
      <w:proofErr w:type="spellStart"/>
      <w:r w:rsidR="00DF756C">
        <w:rPr>
          <w:rFonts w:ascii="Times New Roman" w:eastAsia="Times New Roman" w:hAnsi="Times New Roman" w:cs="Times New Roman"/>
          <w:color w:val="000000" w:themeColor="text1"/>
          <w:sz w:val="22"/>
          <w:szCs w:val="22"/>
        </w:rPr>
        <w:t>Sharepoint</w:t>
      </w:r>
      <w:proofErr w:type="spellEnd"/>
      <w:r w:rsidR="00DF756C">
        <w:rPr>
          <w:rFonts w:ascii="Times New Roman" w:eastAsia="Times New Roman" w:hAnsi="Times New Roman" w:cs="Times New Roman"/>
          <w:color w:val="000000" w:themeColor="text1"/>
          <w:sz w:val="22"/>
          <w:szCs w:val="22"/>
        </w:rPr>
        <w:t>,</w:t>
      </w:r>
      <w:r w:rsidRPr="00DF756C">
        <w:rPr>
          <w:rFonts w:ascii="Times New Roman" w:eastAsia="Times New Roman" w:hAnsi="Times New Roman" w:cs="Times New Roman"/>
          <w:color w:val="000000" w:themeColor="text1"/>
          <w:sz w:val="22"/>
          <w:szCs w:val="22"/>
        </w:rPr>
        <w:t xml:space="preserve"> SQL, Workflow Diagrams</w:t>
      </w:r>
    </w:p>
    <w:p w14:paraId="68CD270E" w14:textId="77777777" w:rsidR="00EB07F2" w:rsidRPr="00DF756C" w:rsidRDefault="00EB07F2" w:rsidP="00EB07F2">
      <w:pPr>
        <w:rPr>
          <w:rFonts w:ascii="Times New Roman" w:hAnsi="Times New Roman" w:cs="Times New Roman"/>
        </w:rPr>
      </w:pPr>
    </w:p>
    <w:p w14:paraId="7F3945F3" w14:textId="77777777" w:rsidR="00EB07F2" w:rsidRPr="00DF756C" w:rsidRDefault="00EB07F2">
      <w:pPr>
        <w:rPr>
          <w:rFonts w:ascii="Times New Roman" w:hAnsi="Times New Roman" w:cs="Times New Roman"/>
        </w:rPr>
      </w:pPr>
    </w:p>
    <w:sectPr w:rsidR="00EB07F2" w:rsidRPr="00DF7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55529"/>
    <w:multiLevelType w:val="multilevel"/>
    <w:tmpl w:val="B126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F2DAE"/>
    <w:multiLevelType w:val="hybridMultilevel"/>
    <w:tmpl w:val="5180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922E45"/>
    <w:multiLevelType w:val="multilevel"/>
    <w:tmpl w:val="8A7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320B8"/>
    <w:multiLevelType w:val="multilevel"/>
    <w:tmpl w:val="B68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432948">
    <w:abstractNumId w:val="2"/>
  </w:num>
  <w:num w:numId="2" w16cid:durableId="725226257">
    <w:abstractNumId w:val="3"/>
  </w:num>
  <w:num w:numId="3" w16cid:durableId="902374640">
    <w:abstractNumId w:val="1"/>
  </w:num>
  <w:num w:numId="4" w16cid:durableId="64455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7F2"/>
    <w:rsid w:val="001F0FE9"/>
    <w:rsid w:val="006C69FB"/>
    <w:rsid w:val="007358DA"/>
    <w:rsid w:val="008F0E46"/>
    <w:rsid w:val="00B25E3B"/>
    <w:rsid w:val="00DF756C"/>
    <w:rsid w:val="00EB0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B4999"/>
  <w15:chartTrackingRefBased/>
  <w15:docId w15:val="{950FB64B-B7E9-49FC-ACC5-A958B917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7F2"/>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EB0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7F2"/>
    <w:rPr>
      <w:rFonts w:eastAsiaTheme="majorEastAsia" w:cstheme="majorBidi"/>
      <w:color w:val="272727" w:themeColor="text1" w:themeTint="D8"/>
    </w:rPr>
  </w:style>
  <w:style w:type="paragraph" w:styleId="Title">
    <w:name w:val="Title"/>
    <w:basedOn w:val="Normal"/>
    <w:next w:val="Normal"/>
    <w:link w:val="TitleChar"/>
    <w:uiPriority w:val="10"/>
    <w:qFormat/>
    <w:rsid w:val="00EB0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7F2"/>
    <w:pPr>
      <w:spacing w:before="160"/>
      <w:jc w:val="center"/>
    </w:pPr>
    <w:rPr>
      <w:i/>
      <w:iCs/>
      <w:color w:val="404040" w:themeColor="text1" w:themeTint="BF"/>
    </w:rPr>
  </w:style>
  <w:style w:type="character" w:customStyle="1" w:styleId="QuoteChar">
    <w:name w:val="Quote Char"/>
    <w:basedOn w:val="DefaultParagraphFont"/>
    <w:link w:val="Quote"/>
    <w:uiPriority w:val="29"/>
    <w:rsid w:val="00EB07F2"/>
    <w:rPr>
      <w:i/>
      <w:iCs/>
      <w:color w:val="404040" w:themeColor="text1" w:themeTint="BF"/>
    </w:rPr>
  </w:style>
  <w:style w:type="paragraph" w:styleId="ListParagraph">
    <w:name w:val="List Paragraph"/>
    <w:basedOn w:val="Normal"/>
    <w:uiPriority w:val="34"/>
    <w:qFormat/>
    <w:rsid w:val="00EB07F2"/>
    <w:pPr>
      <w:ind w:left="720"/>
      <w:contextualSpacing/>
    </w:pPr>
  </w:style>
  <w:style w:type="character" w:styleId="IntenseEmphasis">
    <w:name w:val="Intense Emphasis"/>
    <w:basedOn w:val="DefaultParagraphFont"/>
    <w:uiPriority w:val="21"/>
    <w:qFormat/>
    <w:rsid w:val="00EB07F2"/>
    <w:rPr>
      <w:i/>
      <w:iCs/>
      <w:color w:val="0F4761" w:themeColor="accent1" w:themeShade="BF"/>
    </w:rPr>
  </w:style>
  <w:style w:type="paragraph" w:styleId="IntenseQuote">
    <w:name w:val="Intense Quote"/>
    <w:basedOn w:val="Normal"/>
    <w:next w:val="Normal"/>
    <w:link w:val="IntenseQuoteChar"/>
    <w:uiPriority w:val="30"/>
    <w:qFormat/>
    <w:rsid w:val="00EB0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7F2"/>
    <w:rPr>
      <w:i/>
      <w:iCs/>
      <w:color w:val="0F4761" w:themeColor="accent1" w:themeShade="BF"/>
    </w:rPr>
  </w:style>
  <w:style w:type="character" w:styleId="IntenseReference">
    <w:name w:val="Intense Reference"/>
    <w:basedOn w:val="DefaultParagraphFont"/>
    <w:uiPriority w:val="32"/>
    <w:qFormat/>
    <w:rsid w:val="00EB07F2"/>
    <w:rPr>
      <w:b/>
      <w:bCs/>
      <w:smallCaps/>
      <w:color w:val="0F4761" w:themeColor="accent1" w:themeShade="BF"/>
      <w:spacing w:val="5"/>
    </w:rPr>
  </w:style>
  <w:style w:type="character" w:styleId="Hyperlink">
    <w:name w:val="Hyperlink"/>
    <w:basedOn w:val="DefaultParagraphFont"/>
    <w:uiPriority w:val="99"/>
    <w:unhideWhenUsed/>
    <w:rsid w:val="00EB07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572055">
      <w:bodyDiv w:val="1"/>
      <w:marLeft w:val="0"/>
      <w:marRight w:val="0"/>
      <w:marTop w:val="0"/>
      <w:marBottom w:val="0"/>
      <w:divBdr>
        <w:top w:val="none" w:sz="0" w:space="0" w:color="auto"/>
        <w:left w:val="none" w:sz="0" w:space="0" w:color="auto"/>
        <w:bottom w:val="none" w:sz="0" w:space="0" w:color="auto"/>
        <w:right w:val="none" w:sz="0" w:space="0" w:color="auto"/>
      </w:divBdr>
    </w:div>
    <w:div w:id="1034385499">
      <w:bodyDiv w:val="1"/>
      <w:marLeft w:val="0"/>
      <w:marRight w:val="0"/>
      <w:marTop w:val="0"/>
      <w:marBottom w:val="0"/>
      <w:divBdr>
        <w:top w:val="none" w:sz="0" w:space="0" w:color="auto"/>
        <w:left w:val="none" w:sz="0" w:space="0" w:color="auto"/>
        <w:bottom w:val="none" w:sz="0" w:space="0" w:color="auto"/>
        <w:right w:val="none" w:sz="0" w:space="0" w:color="auto"/>
      </w:divBdr>
      <w:divsChild>
        <w:div w:id="756748250">
          <w:marLeft w:val="0"/>
          <w:marRight w:val="0"/>
          <w:marTop w:val="0"/>
          <w:marBottom w:val="0"/>
          <w:divBdr>
            <w:top w:val="none" w:sz="0" w:space="0" w:color="auto"/>
            <w:left w:val="none" w:sz="0" w:space="0" w:color="auto"/>
            <w:bottom w:val="none" w:sz="0" w:space="0" w:color="auto"/>
            <w:right w:val="none" w:sz="0" w:space="0" w:color="auto"/>
          </w:divBdr>
        </w:div>
      </w:divsChild>
    </w:div>
    <w:div w:id="1083991998">
      <w:bodyDiv w:val="1"/>
      <w:marLeft w:val="0"/>
      <w:marRight w:val="0"/>
      <w:marTop w:val="0"/>
      <w:marBottom w:val="0"/>
      <w:divBdr>
        <w:top w:val="none" w:sz="0" w:space="0" w:color="auto"/>
        <w:left w:val="none" w:sz="0" w:space="0" w:color="auto"/>
        <w:bottom w:val="none" w:sz="0" w:space="0" w:color="auto"/>
        <w:right w:val="none" w:sz="0" w:space="0" w:color="auto"/>
      </w:divBdr>
    </w:div>
    <w:div w:id="1420787036">
      <w:bodyDiv w:val="1"/>
      <w:marLeft w:val="0"/>
      <w:marRight w:val="0"/>
      <w:marTop w:val="0"/>
      <w:marBottom w:val="0"/>
      <w:divBdr>
        <w:top w:val="none" w:sz="0" w:space="0" w:color="auto"/>
        <w:left w:val="none" w:sz="0" w:space="0" w:color="auto"/>
        <w:bottom w:val="none" w:sz="0" w:space="0" w:color="auto"/>
        <w:right w:val="none" w:sz="0" w:space="0" w:color="auto"/>
      </w:divBdr>
    </w:div>
    <w:div w:id="1431312127">
      <w:bodyDiv w:val="1"/>
      <w:marLeft w:val="0"/>
      <w:marRight w:val="0"/>
      <w:marTop w:val="0"/>
      <w:marBottom w:val="0"/>
      <w:divBdr>
        <w:top w:val="none" w:sz="0" w:space="0" w:color="auto"/>
        <w:left w:val="none" w:sz="0" w:space="0" w:color="auto"/>
        <w:bottom w:val="none" w:sz="0" w:space="0" w:color="auto"/>
        <w:right w:val="none" w:sz="0" w:space="0" w:color="auto"/>
      </w:divBdr>
      <w:divsChild>
        <w:div w:id="641233947">
          <w:marLeft w:val="0"/>
          <w:marRight w:val="0"/>
          <w:marTop w:val="0"/>
          <w:marBottom w:val="0"/>
          <w:divBdr>
            <w:top w:val="none" w:sz="0" w:space="0" w:color="auto"/>
            <w:left w:val="none" w:sz="0" w:space="0" w:color="auto"/>
            <w:bottom w:val="none" w:sz="0" w:space="0" w:color="auto"/>
            <w:right w:val="none" w:sz="0" w:space="0" w:color="auto"/>
          </w:divBdr>
        </w:div>
      </w:divsChild>
    </w:div>
    <w:div w:id="1908954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rvipatel2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Patel</dc:creator>
  <cp:keywords/>
  <dc:description/>
  <cp:lastModifiedBy>Dilip Patel</cp:lastModifiedBy>
  <cp:revision>5</cp:revision>
  <dcterms:created xsi:type="dcterms:W3CDTF">2025-02-05T14:12:00Z</dcterms:created>
  <dcterms:modified xsi:type="dcterms:W3CDTF">2025-02-11T19:16:00Z</dcterms:modified>
</cp:coreProperties>
</file>