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D2813">
      <w:pPr>
        <w:jc w:val="center"/>
        <w:rPr>
          <w:rFonts w:hint="default" w:ascii="Cambria" w:hAnsi="Cambria" w:cs="Cambria"/>
          <w:b/>
          <w:bCs/>
          <w:color w:val="FF0000"/>
          <w:sz w:val="32"/>
          <w:szCs w:val="32"/>
          <w:lang w:val="en-US"/>
        </w:rPr>
      </w:pPr>
      <w:r>
        <w:rPr>
          <w:rFonts w:hint="default" w:ascii="Cambria" w:hAnsi="Cambria" w:cs="Cambria"/>
          <w:b/>
          <w:bCs/>
          <w:color w:val="FF0000"/>
          <w:sz w:val="32"/>
          <w:szCs w:val="32"/>
          <w:lang w:val="en-US"/>
        </w:rPr>
        <w:t>Alex (Edward Micheal) Rodarmel</w:t>
      </w:r>
    </w:p>
    <w:p w14:paraId="2D3C9A07">
      <w:pPr>
        <w:jc w:val="center"/>
        <w:rPr>
          <w:rFonts w:hint="default" w:ascii="Cambria" w:hAnsi="Cambria" w:cs="Cambria"/>
          <w:color w:val="44546A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 w:ascii="Cambria" w:hAnsi="Cambria" w:eastAsia="SimSun" w:cs="Cambria"/>
          <w:sz w:val="32"/>
          <w:szCs w:val="32"/>
        </w:rPr>
        <w:t xml:space="preserve">Senior </w:t>
      </w:r>
      <w:r>
        <w:rPr>
          <w:rFonts w:hint="default" w:ascii="Cambria" w:hAnsi="Cambria" w:eastAsia="SimSun" w:cs="Cambria"/>
          <w:sz w:val="32"/>
          <w:szCs w:val="32"/>
          <w:lang w:val="en-US"/>
        </w:rPr>
        <w:t>Data</w:t>
      </w:r>
      <w:r>
        <w:rPr>
          <w:rFonts w:hint="default" w:ascii="Cambria" w:hAnsi="Cambria" w:eastAsia="SimSun" w:cs="Cambria"/>
          <w:sz w:val="32"/>
          <w:szCs w:val="32"/>
        </w:rPr>
        <w:t xml:space="preserve">/ML Architect | </w:t>
      </w:r>
      <w:r>
        <w:rPr>
          <w:rFonts w:hint="default" w:ascii="Cambria" w:hAnsi="Cambria" w:eastAsia="SimSun" w:cs="Cambria"/>
          <w:sz w:val="32"/>
          <w:szCs w:val="32"/>
          <w:lang w:val="en-US"/>
        </w:rPr>
        <w:t>Python Engineer</w:t>
      </w:r>
    </w:p>
    <w:p w14:paraId="7E23565A">
      <w:pPr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fldChar w:fldCharType="begin"/>
      </w:r>
      <w:r>
        <w:rPr>
          <w:rFonts w:hint="default" w:ascii="Cambria" w:hAnsi="Cambria" w:cs="Cambria"/>
        </w:rPr>
        <w:instrText xml:space="preserve"> HYPERLINK "https://www.linkedin.com/in/alex-r-283787ab/" </w:instrText>
      </w:r>
      <w:r>
        <w:rPr>
          <w:rFonts w:hint="default" w:ascii="Cambria" w:hAnsi="Cambria" w:cs="Cambria"/>
        </w:rPr>
        <w:fldChar w:fldCharType="separate"/>
      </w:r>
      <w:r>
        <w:rPr>
          <w:rStyle w:val="6"/>
          <w:rFonts w:hint="default" w:ascii="Cambria" w:hAnsi="Cambria" w:cs="Cambria"/>
        </w:rPr>
        <w:t>https://www.linkedin.com/in/alex-r-283787ab/</w:t>
      </w:r>
      <w:r>
        <w:rPr>
          <w:rFonts w:hint="default" w:ascii="Cambria" w:hAnsi="Cambria" w:cs="Cambria"/>
        </w:rPr>
        <w:fldChar w:fldCharType="end"/>
      </w:r>
    </w:p>
    <w:p w14:paraId="3A77BBB5">
      <w:pPr>
        <w:jc w:val="center"/>
        <w:rPr>
          <w:rFonts w:hint="default" w:ascii="Cambria" w:hAnsi="Cambria" w:cs="Cambria"/>
          <w:color w:val="44546A" w:themeColor="text2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 w:ascii="Cambria" w:hAnsi="Cambria" w:cs="Cambria"/>
          <w:color w:val="44546A" w:themeColor="text2"/>
          <w14:textFill>
            <w14:solidFill>
              <w14:schemeClr w14:val="tx2"/>
            </w14:solidFill>
          </w14:textFill>
        </w:rPr>
        <w:t xml:space="preserve">Phone: +1 </w:t>
      </w:r>
      <w:r>
        <w:rPr>
          <w:rFonts w:hint="default" w:ascii="Cambria" w:hAnsi="Cambria" w:cs="Cambria"/>
          <w:color w:val="44546A" w:themeColor="text2"/>
          <w:lang w:val="en-US"/>
          <w14:textFill>
            <w14:solidFill>
              <w14:schemeClr w14:val="tx2"/>
            </w14:solidFill>
          </w14:textFill>
        </w:rPr>
        <w:t>(254) 453 2399</w:t>
      </w:r>
    </w:p>
    <w:p w14:paraId="5671430E">
      <w:pPr>
        <w:jc w:val="center"/>
        <w:rPr>
          <w:rStyle w:val="6"/>
          <w:rFonts w:hint="default" w:ascii="Cambria" w:hAnsi="Cambria" w:cs="Cambria"/>
          <w:lang w:val="en-US"/>
        </w:rPr>
      </w:pPr>
      <w:r>
        <w:rPr>
          <w:rStyle w:val="6"/>
          <w:rFonts w:hint="default" w:ascii="Cambria" w:hAnsi="Cambria" w:cs="Cambria"/>
          <w:lang w:val="en-US"/>
        </w:rPr>
        <w:fldChar w:fldCharType="begin"/>
      </w:r>
      <w:r>
        <w:rPr>
          <w:rStyle w:val="6"/>
          <w:rFonts w:hint="default" w:ascii="Cambria" w:hAnsi="Cambria" w:cs="Cambria"/>
          <w:lang w:val="en-US"/>
        </w:rPr>
        <w:instrText xml:space="preserve"> HYPERLINK "mailto:alexedwardmicheal399@gmail.com" </w:instrText>
      </w:r>
      <w:r>
        <w:rPr>
          <w:rStyle w:val="6"/>
          <w:rFonts w:hint="default" w:ascii="Cambria" w:hAnsi="Cambria" w:cs="Cambria"/>
          <w:lang w:val="en-US"/>
        </w:rPr>
        <w:fldChar w:fldCharType="separate"/>
      </w:r>
      <w:r>
        <w:rPr>
          <w:rStyle w:val="6"/>
          <w:rFonts w:hint="default" w:ascii="Cambria" w:hAnsi="Cambria" w:cs="Cambria"/>
          <w:lang w:val="en-US"/>
        </w:rPr>
        <w:t>alexedwardmicheal399@gmail.com</w:t>
      </w:r>
      <w:r>
        <w:rPr>
          <w:rStyle w:val="6"/>
          <w:rFonts w:hint="default" w:ascii="Cambria" w:hAnsi="Cambria" w:cs="Cambria"/>
          <w:lang w:val="en-US"/>
        </w:rPr>
        <w:fldChar w:fldCharType="end"/>
      </w:r>
    </w:p>
    <w:p w14:paraId="66560CB5">
      <w:pPr>
        <w:jc w:val="center"/>
        <w:rPr>
          <w:rFonts w:hint="default" w:ascii="Cambria" w:hAnsi="Cambria" w:cs="Cambria"/>
          <w:color w:val="auto"/>
        </w:rPr>
      </w:pPr>
      <w:r>
        <w:rPr>
          <w:rFonts w:hint="default" w:ascii="Cambria" w:hAnsi="Cambria" w:cs="Cambria"/>
          <w:color w:val="auto"/>
        </w:rPr>
        <w:t>160 Lynwood St</w:t>
      </w:r>
      <w:r>
        <w:rPr>
          <w:rFonts w:hint="default" w:ascii="Cambria" w:hAnsi="Cambria" w:cs="Cambria"/>
          <w:color w:val="auto"/>
          <w:lang w:val="en-US"/>
        </w:rPr>
        <w:t>, Vidor,</w:t>
      </w:r>
      <w:r>
        <w:rPr>
          <w:rFonts w:hint="default" w:ascii="Cambria" w:hAnsi="Cambria" w:cs="Cambria"/>
          <w:color w:val="auto"/>
        </w:rPr>
        <w:t xml:space="preserve"> TX</w:t>
      </w:r>
    </w:p>
    <w:p w14:paraId="03B24D7B">
      <w:pPr>
        <w:jc w:val="center"/>
        <w:rPr>
          <w:rStyle w:val="6"/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color w:val="auto"/>
        </w:rPr>
        <w:t>ZIP: 77662</w:t>
      </w:r>
      <w:r>
        <w:rPr>
          <w:rFonts w:hint="default" w:ascii="Cambria" w:hAnsi="Cambria" w:cs="Cambria"/>
          <w:color w:val="auto"/>
          <w:lang w:val="en-US"/>
        </w:rPr>
        <w:t xml:space="preserve">, </w:t>
      </w:r>
      <w:r>
        <w:rPr>
          <w:rFonts w:hint="default" w:ascii="Cambria" w:hAnsi="Cambria" w:cs="Cambria"/>
          <w:color w:val="auto"/>
        </w:rPr>
        <w:t xml:space="preserve">SSN: </w:t>
      </w:r>
      <w:r>
        <w:rPr>
          <w:rFonts w:hint="default" w:ascii="Cambria" w:hAnsi="Cambria" w:cs="Cambria"/>
          <w:color w:val="auto"/>
          <w:lang w:val="en-US"/>
        </w:rPr>
        <w:t>xxx</w:t>
      </w:r>
      <w:r>
        <w:rPr>
          <w:rFonts w:hint="default" w:ascii="Cambria" w:hAnsi="Cambria" w:cs="Cambria"/>
          <w:color w:val="auto"/>
        </w:rPr>
        <w:t>-</w:t>
      </w:r>
      <w:r>
        <w:rPr>
          <w:rFonts w:hint="default" w:ascii="Cambria" w:hAnsi="Cambria" w:cs="Cambria"/>
          <w:color w:val="auto"/>
          <w:lang w:val="en-US"/>
        </w:rPr>
        <w:t>xx</w:t>
      </w:r>
      <w:r>
        <w:rPr>
          <w:rFonts w:hint="default" w:ascii="Cambria" w:hAnsi="Cambria" w:cs="Cambria"/>
          <w:color w:val="auto"/>
        </w:rPr>
        <w:t>-</w:t>
      </w:r>
      <w:r>
        <w:rPr>
          <w:rFonts w:hint="default" w:ascii="Cambria" w:hAnsi="Cambria" w:cs="Cambria"/>
          <w:color w:val="auto"/>
          <w:lang w:val="en-US"/>
        </w:rPr>
        <w:t>8033</w:t>
      </w:r>
    </w:p>
    <w:p w14:paraId="2B6EFDCF">
      <w:pPr>
        <w:jc w:val="center"/>
        <w:rPr>
          <w:rStyle w:val="6"/>
          <w:rFonts w:hint="default" w:ascii="Cambria" w:hAnsi="Cambria" w:cs="Cambria"/>
          <w:lang w:val="en-US"/>
        </w:rPr>
      </w:pPr>
    </w:p>
    <w:p w14:paraId="4EBCDBCB">
      <w:pPr>
        <w:rPr>
          <w:rFonts w:hint="default" w:ascii="Cambria" w:hAnsi="Cambria" w:cs="Cambria"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</w:pPr>
      <w:r>
        <w:rPr>
          <w:rFonts w:hint="default" w:ascii="Cambria" w:hAnsi="Cambria" w:cs="Cambria"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  <w:t>SUMMARY</w:t>
      </w:r>
    </w:p>
    <w:p w14:paraId="5F601C14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eastAsia="SimSun" w:cs="Cambria"/>
          <w:sz w:val="24"/>
          <w:szCs w:val="24"/>
        </w:rPr>
        <w:t xml:space="preserve">Accomplished </w:t>
      </w:r>
      <w:r>
        <w:rPr>
          <w:rStyle w:val="8"/>
          <w:rFonts w:hint="default" w:ascii="Cambria" w:hAnsi="Cambria" w:eastAsia="SimSun" w:cs="Cambria"/>
          <w:sz w:val="24"/>
          <w:szCs w:val="24"/>
        </w:rPr>
        <w:t>Machine Learning &amp; Data Engineer</w:t>
      </w:r>
      <w:r>
        <w:rPr>
          <w:rFonts w:hint="default" w:ascii="Cambria" w:hAnsi="Cambria" w:eastAsia="SimSun" w:cs="Cambria"/>
          <w:sz w:val="24"/>
          <w:szCs w:val="24"/>
        </w:rPr>
        <w:t xml:space="preserve"> with 12+ years of experience in designing, building, and deploying </w:t>
      </w:r>
      <w:r>
        <w:rPr>
          <w:rStyle w:val="8"/>
          <w:rFonts w:hint="default" w:ascii="Cambria" w:hAnsi="Cambria" w:eastAsia="SimSun" w:cs="Cambria"/>
          <w:sz w:val="24"/>
          <w:szCs w:val="24"/>
        </w:rPr>
        <w:t>production-grade ML and data systems</w:t>
      </w:r>
      <w:r>
        <w:rPr>
          <w:rFonts w:hint="default" w:ascii="Cambria" w:hAnsi="Cambria" w:eastAsia="SimSun" w:cs="Cambria"/>
          <w:sz w:val="24"/>
          <w:szCs w:val="24"/>
        </w:rPr>
        <w:t xml:space="preserve">. Specialized in </w:t>
      </w:r>
      <w:r>
        <w:rPr>
          <w:rStyle w:val="8"/>
          <w:rFonts w:hint="default" w:ascii="Cambria" w:hAnsi="Cambria" w:eastAsia="SimSun" w:cs="Cambria"/>
          <w:sz w:val="24"/>
          <w:szCs w:val="24"/>
        </w:rPr>
        <w:t>ETL pipelines, big data processing, MLOps, and ML model deployment</w:t>
      </w:r>
      <w:r>
        <w:rPr>
          <w:rFonts w:hint="default" w:ascii="Cambria" w:hAnsi="Cambria" w:eastAsia="SimSun" w:cs="Cambria"/>
          <w:sz w:val="24"/>
          <w:szCs w:val="24"/>
        </w:rPr>
        <w:t xml:space="preserve"> at scale across healthcare, finance, and SaaS. Adept at working the full lifecycle from </w:t>
      </w:r>
      <w:r>
        <w:rPr>
          <w:rStyle w:val="8"/>
          <w:rFonts w:hint="default" w:ascii="Cambria" w:hAnsi="Cambria" w:eastAsia="SimSun" w:cs="Cambria"/>
          <w:sz w:val="24"/>
          <w:szCs w:val="24"/>
        </w:rPr>
        <w:t>data ingestion and feature engineering</w:t>
      </w:r>
      <w:r>
        <w:rPr>
          <w:rFonts w:hint="default" w:ascii="Cambria" w:hAnsi="Cambria" w:eastAsia="SimSun" w:cs="Cambria"/>
          <w:sz w:val="24"/>
          <w:szCs w:val="24"/>
        </w:rPr>
        <w:t xml:space="preserve"> to </w:t>
      </w:r>
      <w:r>
        <w:rPr>
          <w:rStyle w:val="8"/>
          <w:rFonts w:hint="default" w:ascii="Cambria" w:hAnsi="Cambria" w:eastAsia="SimSun" w:cs="Cambria"/>
          <w:sz w:val="24"/>
          <w:szCs w:val="24"/>
        </w:rPr>
        <w:t>model training, serving, and monitoring</w:t>
      </w:r>
      <w:r>
        <w:rPr>
          <w:rFonts w:hint="default" w:ascii="Cambria" w:hAnsi="Cambria" w:eastAsia="SimSun" w:cs="Cambria"/>
          <w:sz w:val="24"/>
          <w:szCs w:val="24"/>
        </w:rPr>
        <w:t xml:space="preserve">. Skilled in leveraging </w:t>
      </w:r>
      <w:r>
        <w:rPr>
          <w:rStyle w:val="8"/>
          <w:rFonts w:hint="default" w:ascii="Cambria" w:hAnsi="Cambria" w:eastAsia="SimSun" w:cs="Cambria"/>
          <w:sz w:val="24"/>
          <w:szCs w:val="24"/>
        </w:rPr>
        <w:t>AWS, Azure, GCP, and modern ML frameworks</w:t>
      </w:r>
      <w:r>
        <w:rPr>
          <w:rFonts w:hint="default" w:ascii="Cambria" w:hAnsi="Cambria" w:eastAsia="SimSun" w:cs="Cambria"/>
          <w:sz w:val="24"/>
          <w:szCs w:val="24"/>
        </w:rPr>
        <w:t xml:space="preserve"> to deliver </w:t>
      </w:r>
      <w:r>
        <w:rPr>
          <w:rStyle w:val="8"/>
          <w:rFonts w:hint="default" w:ascii="Cambria" w:hAnsi="Cambria" w:eastAsia="SimSun" w:cs="Cambria"/>
          <w:sz w:val="24"/>
          <w:szCs w:val="24"/>
        </w:rPr>
        <w:t>business-critical insights and AI-powered applications</w:t>
      </w:r>
      <w:r>
        <w:rPr>
          <w:rFonts w:hint="default" w:ascii="Cambria" w:hAnsi="Cambria" w:eastAsia="SimSun" w:cs="Cambria"/>
          <w:sz w:val="24"/>
          <w:szCs w:val="24"/>
        </w:rPr>
        <w:t xml:space="preserve">. Recognized for </w:t>
      </w:r>
      <w:r>
        <w:rPr>
          <w:rStyle w:val="8"/>
          <w:rFonts w:hint="default" w:ascii="Cambria" w:hAnsi="Cambria" w:eastAsia="SimSun" w:cs="Cambria"/>
          <w:sz w:val="24"/>
          <w:szCs w:val="24"/>
        </w:rPr>
        <w:t>bridging the gap between data engineering and machine learning engineering</w:t>
      </w:r>
      <w:r>
        <w:rPr>
          <w:rFonts w:hint="default" w:ascii="Cambria" w:hAnsi="Cambria" w:eastAsia="SimSun" w:cs="Cambria"/>
          <w:sz w:val="24"/>
          <w:szCs w:val="24"/>
        </w:rPr>
        <w:t xml:space="preserve"> to create robust, scalable platforms.</w:t>
      </w:r>
    </w:p>
    <w:p w14:paraId="08C702D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  <w:t>SKILL</w:t>
      </w:r>
    </w:p>
    <w:p w14:paraId="363DF0DF">
      <w:pPr>
        <w:pStyle w:val="7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8"/>
          <w:rFonts w:hint="default" w:ascii="Cambria" w:hAnsi="Cambria" w:cs="Cambria"/>
        </w:rPr>
        <w:t>AI/ML Architecture:</w:t>
      </w:r>
      <w:r>
        <w:rPr>
          <w:rFonts w:hint="default" w:ascii="Cambria" w:hAnsi="Cambria" w:cs="Cambria"/>
        </w:rPr>
        <w:t xml:space="preserve"> End-to-end system design, model integration, AI pipelines</w:t>
      </w:r>
    </w:p>
    <w:p w14:paraId="317BACAD">
      <w:pPr>
        <w:pStyle w:val="7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8"/>
          <w:rFonts w:hint="default" w:ascii="Cambria" w:hAnsi="Cambria" w:cs="Cambria"/>
        </w:rPr>
        <w:t>Generative AI &amp; LLMs:</w:t>
      </w:r>
      <w:r>
        <w:rPr>
          <w:rFonts w:hint="default" w:ascii="Cambria" w:hAnsi="Cambria" w:cs="Cambria"/>
        </w:rPr>
        <w:t xml:space="preserve"> OpenAI, LangChain, Prompt Engineering, VAEs, GANs</w:t>
      </w:r>
    </w:p>
    <w:p w14:paraId="7B887433">
      <w:pPr>
        <w:pStyle w:val="7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8"/>
          <w:rFonts w:hint="default" w:ascii="Cambria" w:hAnsi="Cambria" w:cs="Cambria"/>
        </w:rPr>
        <w:t>Cloud Platforms:</w:t>
      </w:r>
      <w:r>
        <w:rPr>
          <w:rFonts w:hint="default" w:ascii="Cambria" w:hAnsi="Cambria" w:cs="Cambria"/>
        </w:rPr>
        <w:t xml:space="preserve"> AWS (SageMaker, Lambda, S3, Glue), Azure, GCP, Terraform</w:t>
      </w:r>
    </w:p>
    <w:p w14:paraId="26A33AEB">
      <w:pPr>
        <w:pStyle w:val="7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8"/>
          <w:rFonts w:hint="default" w:ascii="Cambria" w:hAnsi="Cambria" w:cs="Cambria"/>
        </w:rPr>
        <w:t>Frameworks &amp; Tools:</w:t>
      </w:r>
      <w:r>
        <w:rPr>
          <w:rFonts w:hint="default" w:ascii="Cambria" w:hAnsi="Cambria" w:cs="Cambria"/>
        </w:rPr>
        <w:t xml:space="preserve"> TensorFlow, PyTorch, Scikit-Learn, MLflow, Kubeflow, Docker, Kubernetes</w:t>
      </w:r>
    </w:p>
    <w:p w14:paraId="6FA5A63F">
      <w:pPr>
        <w:pStyle w:val="7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8"/>
          <w:rFonts w:hint="default" w:ascii="Cambria" w:hAnsi="Cambria" w:cs="Cambria"/>
        </w:rPr>
        <w:t>Big Data &amp; MLOps:</w:t>
      </w:r>
      <w:r>
        <w:rPr>
          <w:rFonts w:hint="default" w:ascii="Cambria" w:hAnsi="Cambria" w:cs="Cambria"/>
        </w:rPr>
        <w:t xml:space="preserve"> Spark, Hadoop, Kafka, Airflow, Dataiku, CI/CD, Feature Stores</w:t>
      </w:r>
    </w:p>
    <w:p w14:paraId="70F4F352">
      <w:pPr>
        <w:pStyle w:val="7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8"/>
          <w:rFonts w:hint="default" w:ascii="Cambria" w:hAnsi="Cambria" w:cs="Cambria"/>
        </w:rPr>
        <w:t>Programming:</w:t>
      </w:r>
      <w:r>
        <w:rPr>
          <w:rFonts w:hint="default" w:ascii="Cambria" w:hAnsi="Cambria" w:cs="Cambria"/>
        </w:rPr>
        <w:t xml:space="preserve"> Python, Java, C++, Go, TypeScript, SQL, Bash</w:t>
      </w:r>
    </w:p>
    <w:p w14:paraId="2D22A4E4">
      <w:pPr>
        <w:pStyle w:val="7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</w:rPr>
      </w:pPr>
      <w:r>
        <w:rPr>
          <w:rStyle w:val="8"/>
          <w:rFonts w:hint="default" w:ascii="Cambria" w:hAnsi="Cambria" w:cs="Cambria"/>
        </w:rPr>
        <w:t>Data Systems:</w:t>
      </w:r>
      <w:r>
        <w:rPr>
          <w:rFonts w:hint="default" w:ascii="Cambria" w:hAnsi="Cambria" w:cs="Cambria"/>
        </w:rPr>
        <w:t xml:space="preserve"> Snowflake, PostgreSQL, MongoDB, Oracle, Redis</w:t>
      </w:r>
    </w:p>
    <w:p w14:paraId="5AACA850">
      <w:pPr>
        <w:pStyle w:val="7"/>
        <w:keepNext w:val="0"/>
        <w:keepLines w:val="0"/>
        <w:widowControl/>
        <w:suppressLineNumbers w:val="0"/>
        <w:ind w:left="720"/>
        <w:rPr>
          <w:rFonts w:hint="default" w:ascii="Cambria" w:hAnsi="Cambria" w:cs="Cambria"/>
          <w:lang w:val="en-US"/>
        </w:rPr>
      </w:pPr>
      <w:r>
        <w:rPr>
          <w:rStyle w:val="8"/>
          <w:rFonts w:hint="default" w:ascii="Cambria" w:hAnsi="Cambria" w:cs="Cambria"/>
        </w:rPr>
        <w:t>Leadership:</w:t>
      </w:r>
      <w:r>
        <w:rPr>
          <w:rFonts w:hint="default" w:ascii="Cambria" w:hAnsi="Cambria" w:cs="Cambria"/>
        </w:rPr>
        <w:t xml:space="preserve"> Agile/DevOps, Cross-functional Team Management, Technical Mentorship</w:t>
      </w:r>
    </w:p>
    <w:p w14:paraId="5BC27C2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  <w:t>PROFESSIONAL EXPERIENCE</w:t>
      </w:r>
    </w:p>
    <w:p w14:paraId="4C1A8C12">
      <w:pPr>
        <w:rPr>
          <w:rFonts w:hint="default" w:ascii="Cambria" w:hAnsi="Cambria" w:cs="Cambria"/>
          <w:b/>
          <w:bCs/>
          <w:color w:val="BF9000" w:themeColor="accent4" w:themeShade="BF"/>
          <w:sz w:val="28"/>
          <w:szCs w:val="28"/>
          <w:lang w:val="en-US"/>
        </w:rPr>
      </w:pP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Interwell Health, Senior Data&amp;ML Team Lead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,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Nov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202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2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–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 xml:space="preserve"> Present</w:t>
      </w:r>
      <w:bookmarkStart w:id="0" w:name="_GoBack"/>
      <w:bookmarkEnd w:id="0"/>
    </w:p>
    <w:p w14:paraId="10A3AAFF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Style w:val="8"/>
          <w:rFonts w:hint="default" w:ascii="Cambria" w:hAnsi="Cambria" w:cs="Cambria"/>
        </w:rPr>
        <w:t>Architected and implemented a scalable ML platform</w:t>
      </w:r>
      <w:r>
        <w:rPr>
          <w:rFonts w:hint="default" w:ascii="Cambria" w:hAnsi="Cambria" w:cs="Cambria"/>
        </w:rPr>
        <w:t xml:space="preserve"> combining </w:t>
      </w:r>
      <w:r>
        <w:rPr>
          <w:rStyle w:val="8"/>
          <w:rFonts w:hint="default" w:ascii="Cambria" w:hAnsi="Cambria" w:cs="Cambria"/>
        </w:rPr>
        <w:t>Apache Kafka, Spark, and AWS SageMaker</w:t>
      </w:r>
      <w:r>
        <w:rPr>
          <w:rFonts w:hint="default" w:ascii="Cambria" w:hAnsi="Cambria" w:cs="Cambria"/>
        </w:rPr>
        <w:t xml:space="preserve"> to support predictive modeling for patient outcomes across millions of health records.</w:t>
      </w:r>
    </w:p>
    <w:p w14:paraId="6185136E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Designed </w:t>
      </w:r>
      <w:r>
        <w:rPr>
          <w:rStyle w:val="8"/>
          <w:rFonts w:hint="default" w:ascii="Cambria" w:hAnsi="Cambria" w:cs="Cambria"/>
        </w:rPr>
        <w:t>MLOps pipelines</w:t>
      </w:r>
      <w:r>
        <w:rPr>
          <w:rFonts w:hint="default" w:ascii="Cambria" w:hAnsi="Cambria" w:cs="Cambria"/>
        </w:rPr>
        <w:t xml:space="preserve"> with </w:t>
      </w:r>
      <w:r>
        <w:rPr>
          <w:rStyle w:val="8"/>
          <w:rFonts w:hint="default" w:ascii="Cambria" w:hAnsi="Cambria" w:cs="Cambria"/>
        </w:rPr>
        <w:t>Docker, Kubernetes, Terraform, and MLflow</w:t>
      </w:r>
      <w:r>
        <w:rPr>
          <w:rFonts w:hint="default" w:ascii="Cambria" w:hAnsi="Cambria" w:cs="Cambria"/>
        </w:rPr>
        <w:t xml:space="preserve">, ensuring reproducibility, automated retraining, and </w:t>
      </w:r>
      <w:r>
        <w:rPr>
          <w:rStyle w:val="8"/>
          <w:rFonts w:hint="default" w:ascii="Cambria" w:hAnsi="Cambria" w:cs="Cambria"/>
        </w:rPr>
        <w:t>99.9% uptime in production environments</w:t>
      </w:r>
      <w:r>
        <w:rPr>
          <w:rFonts w:hint="default" w:ascii="Cambria" w:hAnsi="Cambria" w:cs="Cambria"/>
        </w:rPr>
        <w:t>.</w:t>
      </w:r>
    </w:p>
    <w:p w14:paraId="62B55414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Led a </w:t>
      </w:r>
      <w:r>
        <w:rPr>
          <w:rStyle w:val="8"/>
          <w:rFonts w:hint="default" w:ascii="Cambria" w:hAnsi="Cambria" w:cs="Cambria"/>
        </w:rPr>
        <w:t>cross-functional team</w:t>
      </w:r>
      <w:r>
        <w:rPr>
          <w:rFonts w:hint="default" w:ascii="Cambria" w:hAnsi="Cambria" w:cs="Cambria"/>
        </w:rPr>
        <w:t xml:space="preserve"> of 7 engineers and data scientists, driving delivery of </w:t>
      </w:r>
      <w:r>
        <w:rPr>
          <w:rStyle w:val="8"/>
          <w:rFonts w:hint="default" w:ascii="Cambria" w:hAnsi="Cambria" w:cs="Cambria"/>
        </w:rPr>
        <w:t>LLM-powered automation</w:t>
      </w:r>
      <w:r>
        <w:rPr>
          <w:rFonts w:hint="default" w:ascii="Cambria" w:hAnsi="Cambria" w:cs="Cambria"/>
        </w:rPr>
        <w:t xml:space="preserve"> systems using LangChain and OpenAI APIs to optimize patient engagement and care coordination.</w:t>
      </w:r>
    </w:p>
    <w:p w14:paraId="7D603854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Developed </w:t>
      </w:r>
      <w:r>
        <w:rPr>
          <w:rStyle w:val="8"/>
          <w:rFonts w:hint="default" w:ascii="Cambria" w:hAnsi="Cambria" w:cs="Cambria"/>
        </w:rPr>
        <w:t>synthetic data generation pipelines</w:t>
      </w:r>
      <w:r>
        <w:rPr>
          <w:rFonts w:hint="default" w:ascii="Cambria" w:hAnsi="Cambria" w:cs="Cambria"/>
        </w:rPr>
        <w:t xml:space="preserve"> (GANs, VAEs) to enhance model robustness and compliance in sensitive health data environments.</w:t>
      </w:r>
    </w:p>
    <w:p w14:paraId="52C3ED9F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Built </w:t>
      </w:r>
      <w:r>
        <w:rPr>
          <w:rStyle w:val="8"/>
          <w:rFonts w:hint="default" w:ascii="Cambria" w:hAnsi="Cambria" w:cs="Cambria"/>
        </w:rPr>
        <w:t>real-time prediction APIs</w:t>
      </w:r>
      <w:r>
        <w:rPr>
          <w:rFonts w:hint="default" w:ascii="Cambria" w:hAnsi="Cambria" w:cs="Cambria"/>
        </w:rPr>
        <w:t xml:space="preserve"> using </w:t>
      </w:r>
      <w:r>
        <w:rPr>
          <w:rStyle w:val="8"/>
          <w:rFonts w:hint="default" w:ascii="Cambria" w:hAnsi="Cambria" w:cs="Cambria"/>
        </w:rPr>
        <w:t>FastAPI and gRPC</w:t>
      </w:r>
      <w:r>
        <w:rPr>
          <w:rFonts w:hint="default" w:ascii="Cambria" w:hAnsi="Cambria" w:cs="Cambria"/>
        </w:rPr>
        <w:t>, deployed via Kubernetes clusters with autoscaling.</w:t>
      </w:r>
    </w:p>
    <w:p w14:paraId="4323BF1A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Partnered with business stakeholders to deliver </w:t>
      </w:r>
      <w:r>
        <w:rPr>
          <w:rStyle w:val="8"/>
          <w:rFonts w:hint="default" w:ascii="Cambria" w:hAnsi="Cambria" w:cs="Cambria"/>
        </w:rPr>
        <w:t>executive dashboards</w:t>
      </w:r>
      <w:r>
        <w:rPr>
          <w:rFonts w:hint="default" w:ascii="Cambria" w:hAnsi="Cambria" w:cs="Cambria"/>
        </w:rPr>
        <w:t xml:space="preserve"> (Tableau, Power BI, Looker), linking model outputs directly into decision-making workflows.</w:t>
      </w:r>
    </w:p>
    <w:p w14:paraId="43876426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Optimized </w:t>
      </w:r>
      <w:r>
        <w:rPr>
          <w:rStyle w:val="8"/>
          <w:rFonts w:hint="default" w:ascii="Cambria" w:hAnsi="Cambria" w:cs="Cambria"/>
        </w:rPr>
        <w:t>cloud costs</w:t>
      </w:r>
      <w:r>
        <w:rPr>
          <w:rFonts w:hint="default" w:ascii="Cambria" w:hAnsi="Cambria" w:cs="Cambria"/>
        </w:rPr>
        <w:t xml:space="preserve"> by 18% through workload optimization and model endpoint right-sizing.</w:t>
      </w:r>
    </w:p>
    <w:p w14:paraId="486C6673">
      <w:pP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</w:pPr>
      <w:r>
        <w:rPr>
          <w:rFonts w:hint="default" w:ascii="Cambria" w:hAnsi="Cambria" w:cs="Cambria"/>
          <w:color w:val="BF9000" w:themeColor="accent4" w:themeShade="BF"/>
          <w:sz w:val="32"/>
          <w:szCs w:val="32"/>
          <w:lang w:val="en-US"/>
        </w:rPr>
        <w:t>Medical Solutions</w:t>
      </w:r>
      <w:r>
        <w:rPr>
          <w:rFonts w:hint="default" w:ascii="Cambria" w:hAnsi="Cambria" w:cs="Cambria"/>
          <w:color w:val="BF9000" w:themeColor="accent4" w:themeShade="BF"/>
          <w:sz w:val="32"/>
          <w:szCs w:val="32"/>
        </w:rPr>
        <w:t xml:space="preserve">,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Senior Machine Learning Engineer,,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Sep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20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18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-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Aug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202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2</w:t>
      </w:r>
    </w:p>
    <w:p w14:paraId="574FB5E4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Designed and deployed </w:t>
      </w:r>
      <w:r>
        <w:rPr>
          <w:rStyle w:val="8"/>
          <w:rFonts w:hint="default" w:ascii="Cambria" w:hAnsi="Cambria" w:cs="Cambria"/>
        </w:rPr>
        <w:t>NLP models using Transformer architectures</w:t>
      </w:r>
      <w:r>
        <w:rPr>
          <w:rFonts w:hint="default" w:ascii="Cambria" w:hAnsi="Cambria" w:cs="Cambria"/>
        </w:rPr>
        <w:t xml:space="preserve"> for clinical risk scoring and early disease detection.</w:t>
      </w:r>
    </w:p>
    <w:p w14:paraId="5D902A5B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Built </w:t>
      </w:r>
      <w:r>
        <w:rPr>
          <w:rStyle w:val="8"/>
          <w:rFonts w:hint="default" w:ascii="Cambria" w:hAnsi="Cambria" w:cs="Cambria"/>
        </w:rPr>
        <w:t>ETL pipelines</w:t>
      </w:r>
      <w:r>
        <w:rPr>
          <w:rFonts w:hint="default" w:ascii="Cambria" w:hAnsi="Cambria" w:cs="Cambria"/>
        </w:rPr>
        <w:t xml:space="preserve"> on AWS (S3, Lambda, EC2, Glue) to process terabytes of structured (EHR) and unstructured (clinical notes, imaging metadata) health data.</w:t>
      </w:r>
    </w:p>
    <w:p w14:paraId="45DD9D6D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Established </w:t>
      </w:r>
      <w:r>
        <w:rPr>
          <w:rStyle w:val="8"/>
          <w:rFonts w:hint="default" w:ascii="Cambria" w:hAnsi="Cambria" w:cs="Cambria"/>
        </w:rPr>
        <w:t>cloud-native training environments</w:t>
      </w:r>
      <w:r>
        <w:rPr>
          <w:rFonts w:hint="default" w:ascii="Cambria" w:hAnsi="Cambria" w:cs="Cambria"/>
        </w:rPr>
        <w:t xml:space="preserve"> with automated hyperparameter tuning, distributed training, and reproducibility tracking using MLflow.</w:t>
      </w:r>
    </w:p>
    <w:p w14:paraId="3ADEB4D8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Automated </w:t>
      </w:r>
      <w:r>
        <w:rPr>
          <w:rStyle w:val="8"/>
          <w:rFonts w:hint="default" w:ascii="Cambria" w:hAnsi="Cambria" w:cs="Cambria"/>
        </w:rPr>
        <w:t>model retraining pipelines</w:t>
      </w:r>
      <w:r>
        <w:rPr>
          <w:rFonts w:hint="default" w:ascii="Cambria" w:hAnsi="Cambria" w:cs="Cambria"/>
        </w:rPr>
        <w:t xml:space="preserve"> triggered by new data ingestion, reducing model drift and improving accuracy over time.</w:t>
      </w:r>
    </w:p>
    <w:p w14:paraId="14CBB33E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Collaborated with data governance and compliance teams to ensure </w:t>
      </w:r>
      <w:r>
        <w:rPr>
          <w:rStyle w:val="8"/>
          <w:rFonts w:hint="default" w:ascii="Cambria" w:hAnsi="Cambria" w:cs="Cambria"/>
        </w:rPr>
        <w:t>HIPAA-compliant ML workflows</w:t>
      </w:r>
      <w:r>
        <w:rPr>
          <w:rFonts w:hint="default" w:ascii="Cambria" w:hAnsi="Cambria" w:cs="Cambria"/>
        </w:rPr>
        <w:t>.</w:t>
      </w:r>
    </w:p>
    <w:p w14:paraId="6636F0B9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Delivered </w:t>
      </w:r>
      <w:r>
        <w:rPr>
          <w:rStyle w:val="8"/>
          <w:rFonts w:hint="default" w:ascii="Cambria" w:hAnsi="Cambria" w:cs="Cambria"/>
        </w:rPr>
        <w:t>AI-powered diagnostic tools</w:t>
      </w:r>
      <w:r>
        <w:rPr>
          <w:rFonts w:hint="default" w:ascii="Cambria" w:hAnsi="Cambria" w:cs="Cambria"/>
        </w:rPr>
        <w:t xml:space="preserve"> with real-time clinical decision support dashboards used by physicians and analysts.</w:t>
      </w:r>
    </w:p>
    <w:p w14:paraId="1DFEE87D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Reduced </w:t>
      </w:r>
      <w:r>
        <w:rPr>
          <w:rStyle w:val="8"/>
          <w:rFonts w:hint="default" w:ascii="Cambria" w:hAnsi="Cambria" w:cs="Cambria"/>
        </w:rPr>
        <w:t>ETL processing time by 40%</w:t>
      </w:r>
      <w:r>
        <w:rPr>
          <w:rFonts w:hint="default" w:ascii="Cambria" w:hAnsi="Cambria" w:cs="Cambria"/>
        </w:rPr>
        <w:t xml:space="preserve"> by refactoring Spark jobs and optimizing partition strategies.</w:t>
      </w:r>
    </w:p>
    <w:p w14:paraId="071AB784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</w:pPr>
      <w:r>
        <w:rPr>
          <w:rFonts w:hint="default" w:ascii="Cambria" w:hAnsi="Cambria" w:cs="Cambria"/>
          <w:color w:val="BF9000" w:themeColor="accent4" w:themeShade="BF"/>
          <w:sz w:val="32"/>
          <w:szCs w:val="32"/>
          <w:lang w:val="en-US"/>
        </w:rPr>
        <w:t>Canvas Credit Union</w:t>
      </w:r>
      <w:r>
        <w:rPr>
          <w:rFonts w:hint="default" w:ascii="Cambria" w:hAnsi="Cambria" w:cs="Cambria"/>
          <w:color w:val="BF9000" w:themeColor="accent4" w:themeShade="BF"/>
          <w:sz w:val="32"/>
          <w:szCs w:val="32"/>
        </w:rPr>
        <w:t xml:space="preserve">, </w:t>
      </w:r>
      <w:r>
        <w:rPr>
          <w:rFonts w:hint="default" w:ascii="Cambria" w:hAnsi="Cambria" w:cs="Cambria"/>
          <w:color w:val="BF9000" w:themeColor="accent4" w:themeShade="BF"/>
          <w:sz w:val="32"/>
          <w:szCs w:val="32"/>
          <w:lang w:val="en-US"/>
        </w:rPr>
        <w:t xml:space="preserve">Senior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Software Engineer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,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Jul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201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7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-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 xml:space="preserve">Aug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>20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18</w:t>
      </w:r>
    </w:p>
    <w:p w14:paraId="54805127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Developed and optimized </w:t>
      </w:r>
      <w:r>
        <w:rPr>
          <w:rStyle w:val="8"/>
          <w:rFonts w:hint="default" w:ascii="Cambria" w:hAnsi="Cambria" w:cs="Cambria"/>
        </w:rPr>
        <w:t>data pipelines for time-series financial data</w:t>
      </w:r>
      <w:r>
        <w:rPr>
          <w:rFonts w:hint="default" w:ascii="Cambria" w:hAnsi="Cambria" w:cs="Cambria"/>
        </w:rPr>
        <w:t>, improving support for risk scoring and fraud detection models.</w:t>
      </w:r>
    </w:p>
    <w:p w14:paraId="3F5C1AF5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>Guided business analysts in SQL and data visualization best practices, enhancing data accessibility and adoption across departments.</w:t>
      </w:r>
    </w:p>
    <w:p w14:paraId="20264B85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Implemented </w:t>
      </w:r>
      <w:r>
        <w:rPr>
          <w:rStyle w:val="8"/>
          <w:rFonts w:hint="default" w:ascii="Cambria" w:hAnsi="Cambria" w:cs="Cambria"/>
        </w:rPr>
        <w:t>slowly changing dimensions (SCD Type 2 and Type 4)</w:t>
      </w:r>
      <w:r>
        <w:rPr>
          <w:rFonts w:hint="default" w:ascii="Cambria" w:hAnsi="Cambria" w:cs="Cambria"/>
        </w:rPr>
        <w:t xml:space="preserve"> to improve historical accuracy of customer and transaction data.</w:t>
      </w:r>
    </w:p>
    <w:p w14:paraId="17E22E3F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Automated ETL scheduling and monitoring with </w:t>
      </w:r>
      <w:r>
        <w:rPr>
          <w:rStyle w:val="8"/>
          <w:rFonts w:hint="default" w:ascii="Cambria" w:hAnsi="Cambria" w:cs="Cambria"/>
        </w:rPr>
        <w:t>Apache Airflow</w:t>
      </w:r>
      <w:r>
        <w:rPr>
          <w:rFonts w:hint="default" w:ascii="Cambria" w:hAnsi="Cambria" w:cs="Cambria"/>
        </w:rPr>
        <w:t>, reducing manual interventions.</w:t>
      </w:r>
    </w:p>
    <w:p w14:paraId="731DAB36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Partnered with IT teams to align </w:t>
      </w:r>
      <w:r>
        <w:rPr>
          <w:rStyle w:val="8"/>
          <w:rFonts w:hint="default" w:ascii="Cambria" w:hAnsi="Cambria" w:cs="Cambria"/>
        </w:rPr>
        <w:t>data warehouse strategy</w:t>
      </w:r>
      <w:r>
        <w:rPr>
          <w:rFonts w:hint="default" w:ascii="Cambria" w:hAnsi="Cambria" w:cs="Cambria"/>
        </w:rPr>
        <w:t xml:space="preserve"> with enterprise reporting needs.</w:t>
      </w:r>
    </w:p>
    <w:p w14:paraId="31FD1A49">
      <w:pP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</w:pPr>
      <w:r>
        <w:rPr>
          <w:rFonts w:hint="default" w:ascii="Cambria" w:hAnsi="Cambria" w:cs="Cambria"/>
          <w:color w:val="BF9000" w:themeColor="accent4" w:themeShade="BF"/>
          <w:sz w:val="32"/>
          <w:szCs w:val="32"/>
          <w:lang w:val="en-US"/>
        </w:rPr>
        <w:t>Elevations Credit Union</w:t>
      </w:r>
      <w:r>
        <w:rPr>
          <w:rFonts w:hint="default" w:ascii="Cambria" w:hAnsi="Cambria" w:cs="Cambria"/>
          <w:color w:val="BF9000" w:themeColor="accent4" w:themeShade="BF"/>
          <w:sz w:val="32"/>
          <w:szCs w:val="32"/>
        </w:rPr>
        <w:t xml:space="preserve">,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Senior Machine Learning Engineer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,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Dec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201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6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-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 xml:space="preserve">Jun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>20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17</w:t>
      </w:r>
    </w:p>
    <w:p w14:paraId="6BACDDE8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>Conducted statistical validation and retraining of segmentation models for customer targeting.</w:t>
      </w:r>
    </w:p>
    <w:p w14:paraId="398FBEF0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Built </w:t>
      </w:r>
      <w:r>
        <w:rPr>
          <w:rStyle w:val="8"/>
          <w:rFonts w:hint="default" w:ascii="Cambria" w:hAnsi="Cambria" w:cs="Cambria"/>
        </w:rPr>
        <w:t>ETL processes</w:t>
      </w:r>
      <w:r>
        <w:rPr>
          <w:rFonts w:hint="default" w:ascii="Cambria" w:hAnsi="Cambria" w:cs="Cambria"/>
        </w:rPr>
        <w:t xml:space="preserve"> to integrate multiple internal systems into the enterprise data warehouse.</w:t>
      </w:r>
    </w:p>
    <w:p w14:paraId="1F8F241E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Enhanced </w:t>
      </w:r>
      <w:r>
        <w:rPr>
          <w:rStyle w:val="8"/>
          <w:rFonts w:hint="default" w:ascii="Cambria" w:hAnsi="Cambria" w:cs="Cambria"/>
        </w:rPr>
        <w:t>time-series analysis workflows</w:t>
      </w:r>
      <w:r>
        <w:rPr>
          <w:rFonts w:hint="default" w:ascii="Cambria" w:hAnsi="Cambria" w:cs="Cambria"/>
        </w:rPr>
        <w:t xml:space="preserve"> supporting credit risk prediction.</w:t>
      </w:r>
    </w:p>
    <w:p w14:paraId="47ECB9D4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Produced </w:t>
      </w:r>
      <w:r>
        <w:rPr>
          <w:rStyle w:val="8"/>
          <w:rFonts w:hint="default" w:ascii="Cambria" w:hAnsi="Cambria" w:cs="Cambria"/>
        </w:rPr>
        <w:t>documentation and reusable data engineering templates</w:t>
      </w:r>
      <w:r>
        <w:rPr>
          <w:rFonts w:hint="default" w:ascii="Cambria" w:hAnsi="Cambria" w:cs="Cambria"/>
        </w:rPr>
        <w:t xml:space="preserve"> to improve onboarding and standardization across teams.</w:t>
      </w:r>
    </w:p>
    <w:p w14:paraId="5FFF6881">
      <w:pP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</w:pPr>
      <w:r>
        <w:rPr>
          <w:rFonts w:hint="default" w:ascii="Cambria" w:hAnsi="Cambria" w:cs="Cambria"/>
          <w:color w:val="BF9000" w:themeColor="accent4" w:themeShade="BF"/>
          <w:sz w:val="32"/>
          <w:szCs w:val="32"/>
          <w:lang w:val="en-US"/>
        </w:rPr>
        <w:t>Array</w:t>
      </w:r>
      <w:r>
        <w:rPr>
          <w:rFonts w:hint="default" w:ascii="Cambria" w:hAnsi="Cambria" w:cs="Cambria"/>
          <w:color w:val="BF9000" w:themeColor="accent4" w:themeShade="BF"/>
          <w:sz w:val="32"/>
          <w:szCs w:val="32"/>
        </w:rPr>
        <w:t xml:space="preserve">,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Data Engineer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,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Mar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201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1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 xml:space="preserve"> -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 xml:space="preserve">Dec 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</w:rPr>
        <w:t>20</w:t>
      </w:r>
      <w:r>
        <w:rPr>
          <w:rFonts w:hint="default" w:ascii="Cambria" w:hAnsi="Cambria" w:cs="Cambria"/>
          <w:color w:val="BF9000" w:themeColor="accent4" w:themeShade="BF"/>
          <w:sz w:val="28"/>
          <w:szCs w:val="28"/>
          <w:lang w:val="en-US"/>
        </w:rPr>
        <w:t>15</w:t>
      </w:r>
    </w:p>
    <w:p w14:paraId="3C3A5779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Designed and maintained </w:t>
      </w:r>
      <w:r>
        <w:rPr>
          <w:rStyle w:val="8"/>
          <w:rFonts w:hint="default" w:ascii="Cambria" w:hAnsi="Cambria" w:cs="Cambria"/>
        </w:rPr>
        <w:t>data pipelines</w:t>
      </w:r>
      <w:r>
        <w:rPr>
          <w:rFonts w:hint="default" w:ascii="Cambria" w:hAnsi="Cambria" w:cs="Cambria"/>
        </w:rPr>
        <w:t xml:space="preserve"> to support ML-driven analytics across financial services products.</w:t>
      </w:r>
    </w:p>
    <w:p w14:paraId="02957159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Conducted </w:t>
      </w:r>
      <w:r>
        <w:rPr>
          <w:rStyle w:val="8"/>
          <w:rFonts w:hint="default" w:ascii="Cambria" w:hAnsi="Cambria" w:cs="Cambria"/>
        </w:rPr>
        <w:t>statistical testing</w:t>
      </w:r>
      <w:r>
        <w:rPr>
          <w:rFonts w:hint="default" w:ascii="Cambria" w:hAnsi="Cambria" w:cs="Cambria"/>
        </w:rPr>
        <w:t xml:space="preserve"> to validate segmentation models for product recommendations.</w:t>
      </w:r>
    </w:p>
    <w:p w14:paraId="39722434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Provided </w:t>
      </w:r>
      <w:r>
        <w:rPr>
          <w:rStyle w:val="8"/>
          <w:rFonts w:hint="default" w:ascii="Cambria" w:hAnsi="Cambria" w:cs="Cambria"/>
        </w:rPr>
        <w:t>technical mentorship</w:t>
      </w:r>
      <w:r>
        <w:rPr>
          <w:rFonts w:hint="default" w:ascii="Cambria" w:hAnsi="Cambria" w:cs="Cambria"/>
        </w:rPr>
        <w:t xml:space="preserve"> to junior analysts in SQL, statistics, and visualization.</w:t>
      </w:r>
    </w:p>
    <w:p w14:paraId="74C74F14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Built and maintained a library of </w:t>
      </w:r>
      <w:r>
        <w:rPr>
          <w:rStyle w:val="8"/>
          <w:rFonts w:hint="default" w:ascii="Cambria" w:hAnsi="Cambria" w:cs="Cambria"/>
        </w:rPr>
        <w:t>ETL templates, dashboards, and documentation</w:t>
      </w:r>
      <w:r>
        <w:rPr>
          <w:rFonts w:hint="default" w:ascii="Cambria" w:hAnsi="Cambria" w:cs="Cambria"/>
        </w:rPr>
        <w:t>, reducing project onboarding time by 30%.</w:t>
      </w:r>
    </w:p>
    <w:p w14:paraId="7A25179D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eastAsia="Symbol" w:cs="Cambria"/>
          <w:sz w:val="24"/>
        </w:rPr>
        <w:t>·</w:t>
      </w:r>
      <w:r>
        <w:rPr>
          <w:rFonts w:hint="default" w:ascii="Cambria" w:hAnsi="Cambria" w:eastAsia="SimSun" w:cs="Cambria"/>
          <w:sz w:val="24"/>
        </w:rPr>
        <w:t xml:space="preserve">  </w:t>
      </w:r>
      <w:r>
        <w:rPr>
          <w:rFonts w:hint="default" w:ascii="Cambria" w:hAnsi="Cambria" w:cs="Cambria"/>
        </w:rPr>
        <w:t xml:space="preserve">Coordinated with data scientists to deliver </w:t>
      </w:r>
      <w:r>
        <w:rPr>
          <w:rStyle w:val="8"/>
          <w:rFonts w:hint="default" w:ascii="Cambria" w:hAnsi="Cambria" w:cs="Cambria"/>
        </w:rPr>
        <w:t>clean, production-ready datasets</w:t>
      </w:r>
      <w:r>
        <w:rPr>
          <w:rFonts w:hint="default" w:ascii="Cambria" w:hAnsi="Cambria" w:cs="Cambria"/>
        </w:rPr>
        <w:t xml:space="preserve"> for machine learning experiments.</w:t>
      </w:r>
    </w:p>
    <w:p w14:paraId="70D28A33">
      <w:pPr>
        <w:rPr>
          <w:rFonts w:hint="default" w:ascii="Cambria" w:hAnsi="Cambria" w:cs="Cambria"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</w:pPr>
      <w:r>
        <w:rPr>
          <w:rFonts w:hint="default" w:ascii="Cambria" w:hAnsi="Cambria" w:cs="Cambria"/>
          <w:color w:val="44546A" w:themeColor="text2"/>
          <w:sz w:val="32"/>
          <w:szCs w:val="32"/>
          <w14:textFill>
            <w14:solidFill>
              <w14:schemeClr w14:val="tx2"/>
            </w14:solidFill>
          </w14:textFill>
        </w:rPr>
        <w:t>EDUCATION</w:t>
      </w:r>
    </w:p>
    <w:p w14:paraId="2A71DF53">
      <w:pPr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Bachelor’s degree of Science (Computer Science), 20</w:t>
      </w:r>
      <w:r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07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 - 201</w:t>
      </w:r>
      <w:r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  <w:t>University of Texas at Austin</w:t>
      </w:r>
    </w:p>
    <w:p w14:paraId="32072046">
      <w:pPr>
        <w:rPr>
          <w:rFonts w:hint="default" w:ascii="Cambria" w:hAnsi="Cambria" w:cs="Cambri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sectPr>
      <w:pgSz w:w="11909" w:h="16834"/>
      <w:pgMar w:top="720" w:right="720" w:bottom="720" w:left="720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CE5"/>
    <w:rsid w:val="00007FE7"/>
    <w:rsid w:val="000213D9"/>
    <w:rsid w:val="000404F3"/>
    <w:rsid w:val="000516B1"/>
    <w:rsid w:val="00053C09"/>
    <w:rsid w:val="000829F5"/>
    <w:rsid w:val="000914CA"/>
    <w:rsid w:val="00095E56"/>
    <w:rsid w:val="000A7103"/>
    <w:rsid w:val="000B1CE5"/>
    <w:rsid w:val="000D18D0"/>
    <w:rsid w:val="000E28EA"/>
    <w:rsid w:val="00101C76"/>
    <w:rsid w:val="00101E91"/>
    <w:rsid w:val="00115AD1"/>
    <w:rsid w:val="00135682"/>
    <w:rsid w:val="00150D00"/>
    <w:rsid w:val="001D7169"/>
    <w:rsid w:val="0020404E"/>
    <w:rsid w:val="00213396"/>
    <w:rsid w:val="00230559"/>
    <w:rsid w:val="00237F5C"/>
    <w:rsid w:val="00247F67"/>
    <w:rsid w:val="002516D6"/>
    <w:rsid w:val="00287ECB"/>
    <w:rsid w:val="00296151"/>
    <w:rsid w:val="002B79F6"/>
    <w:rsid w:val="002C0FCB"/>
    <w:rsid w:val="002C4BD9"/>
    <w:rsid w:val="002E01E5"/>
    <w:rsid w:val="002F4D44"/>
    <w:rsid w:val="003041BD"/>
    <w:rsid w:val="0030523B"/>
    <w:rsid w:val="00345236"/>
    <w:rsid w:val="00362EFF"/>
    <w:rsid w:val="003739C3"/>
    <w:rsid w:val="00381676"/>
    <w:rsid w:val="00407160"/>
    <w:rsid w:val="0043118F"/>
    <w:rsid w:val="00454D16"/>
    <w:rsid w:val="00456C51"/>
    <w:rsid w:val="00474425"/>
    <w:rsid w:val="00481DF3"/>
    <w:rsid w:val="004A5F42"/>
    <w:rsid w:val="004C0729"/>
    <w:rsid w:val="004C4DD6"/>
    <w:rsid w:val="004D1405"/>
    <w:rsid w:val="004E3B00"/>
    <w:rsid w:val="004E5C07"/>
    <w:rsid w:val="004F238E"/>
    <w:rsid w:val="00521420"/>
    <w:rsid w:val="005360BC"/>
    <w:rsid w:val="00536E8E"/>
    <w:rsid w:val="00542C0C"/>
    <w:rsid w:val="00545643"/>
    <w:rsid w:val="00552745"/>
    <w:rsid w:val="00552D78"/>
    <w:rsid w:val="005A69DD"/>
    <w:rsid w:val="005C18F5"/>
    <w:rsid w:val="005D6D70"/>
    <w:rsid w:val="005E769B"/>
    <w:rsid w:val="0061673E"/>
    <w:rsid w:val="0064367B"/>
    <w:rsid w:val="006967EF"/>
    <w:rsid w:val="006A45F2"/>
    <w:rsid w:val="006D76C1"/>
    <w:rsid w:val="00707EC3"/>
    <w:rsid w:val="00730F38"/>
    <w:rsid w:val="0074424E"/>
    <w:rsid w:val="007520CA"/>
    <w:rsid w:val="007701ED"/>
    <w:rsid w:val="0077405F"/>
    <w:rsid w:val="0079687D"/>
    <w:rsid w:val="007A65D5"/>
    <w:rsid w:val="007B3864"/>
    <w:rsid w:val="007C2D05"/>
    <w:rsid w:val="0082036B"/>
    <w:rsid w:val="00826338"/>
    <w:rsid w:val="008C1F35"/>
    <w:rsid w:val="008E01D1"/>
    <w:rsid w:val="00901891"/>
    <w:rsid w:val="009123DC"/>
    <w:rsid w:val="00913062"/>
    <w:rsid w:val="009136E4"/>
    <w:rsid w:val="009212BD"/>
    <w:rsid w:val="00950A3F"/>
    <w:rsid w:val="00954B18"/>
    <w:rsid w:val="00971568"/>
    <w:rsid w:val="0098391A"/>
    <w:rsid w:val="0098417D"/>
    <w:rsid w:val="009C33DE"/>
    <w:rsid w:val="009D6644"/>
    <w:rsid w:val="009F55B9"/>
    <w:rsid w:val="00A33BCE"/>
    <w:rsid w:val="00A509C9"/>
    <w:rsid w:val="00A57B01"/>
    <w:rsid w:val="00A61484"/>
    <w:rsid w:val="00A65093"/>
    <w:rsid w:val="00A6559F"/>
    <w:rsid w:val="00A83FE7"/>
    <w:rsid w:val="00A974FE"/>
    <w:rsid w:val="00AD0200"/>
    <w:rsid w:val="00AE5B18"/>
    <w:rsid w:val="00B057D5"/>
    <w:rsid w:val="00B60F99"/>
    <w:rsid w:val="00B71AC8"/>
    <w:rsid w:val="00BE1A53"/>
    <w:rsid w:val="00C04665"/>
    <w:rsid w:val="00C443C7"/>
    <w:rsid w:val="00C61673"/>
    <w:rsid w:val="00C74C11"/>
    <w:rsid w:val="00C82194"/>
    <w:rsid w:val="00C920AE"/>
    <w:rsid w:val="00CF0D78"/>
    <w:rsid w:val="00CF7EA7"/>
    <w:rsid w:val="00D0038F"/>
    <w:rsid w:val="00D14FF7"/>
    <w:rsid w:val="00D24013"/>
    <w:rsid w:val="00D372D2"/>
    <w:rsid w:val="00D6180E"/>
    <w:rsid w:val="00D91C1B"/>
    <w:rsid w:val="00DA23AE"/>
    <w:rsid w:val="00DC043B"/>
    <w:rsid w:val="00DC515C"/>
    <w:rsid w:val="00E25E26"/>
    <w:rsid w:val="00E772DC"/>
    <w:rsid w:val="00E85EEE"/>
    <w:rsid w:val="00EB73CA"/>
    <w:rsid w:val="00EC28BA"/>
    <w:rsid w:val="00ED7BBC"/>
    <w:rsid w:val="00F04ED8"/>
    <w:rsid w:val="00F10AC7"/>
    <w:rsid w:val="00F317AA"/>
    <w:rsid w:val="00F35C17"/>
    <w:rsid w:val="00F3616B"/>
    <w:rsid w:val="00F37FEF"/>
    <w:rsid w:val="00F5006F"/>
    <w:rsid w:val="00F52564"/>
    <w:rsid w:val="00F60FDD"/>
    <w:rsid w:val="00F95184"/>
    <w:rsid w:val="00FC0B7F"/>
    <w:rsid w:val="05D76E44"/>
    <w:rsid w:val="08C37394"/>
    <w:rsid w:val="0D777D70"/>
    <w:rsid w:val="1F3E610D"/>
    <w:rsid w:val="26A11461"/>
    <w:rsid w:val="33426388"/>
    <w:rsid w:val="598C2873"/>
    <w:rsid w:val="5A6918F6"/>
    <w:rsid w:val="5F427E05"/>
    <w:rsid w:val="653338EF"/>
    <w:rsid w:val="6F28547D"/>
    <w:rsid w:val="6F82587B"/>
    <w:rsid w:val="77D65A47"/>
    <w:rsid w:val="7CA1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4"/>
    <w:basedOn w:val="1"/>
    <w:next w:val="1"/>
    <w:link w:val="14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22"/>
    <w:rPr>
      <w:b/>
      <w:bCs/>
    </w:r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No Spacing"/>
    <w:link w:val="11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11">
    <w:name w:val="No Spacing Char"/>
    <w:basedOn w:val="3"/>
    <w:link w:val="10"/>
    <w:qFormat/>
    <w:uiPriority w:val="1"/>
    <w:rPr>
      <w:rFonts w:eastAsiaTheme="minorEastAsia"/>
      <w:kern w:val="0"/>
      <w14:ligatures w14:val="none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Heading 4 Char"/>
    <w:basedOn w:val="3"/>
    <w:link w:val="2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1370</Words>
  <Characters>7813</Characters>
  <Lines>65</Lines>
  <Paragraphs>18</Paragraphs>
  <TotalTime>12</TotalTime>
  <ScaleCrop>false</ScaleCrop>
  <LinksUpToDate>false</LinksUpToDate>
  <CharactersWithSpaces>9165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2024-12-28T17:42:00Z</dcterms:created>
  <dc:creator>Senior Developer</dc:creator>
  <cp:lastModifiedBy>kasumi</cp:lastModifiedBy>
  <cp:lastPrinted>2024-09-13T20:12:00Z</cp:lastPrinted>
  <dcterms:modified xsi:type="dcterms:W3CDTF">2025-09-15T19:04:33Z</dcterms:modified>
  <dc:title>"Any sufficiently advanced technology is indistinguishable from magic." – Arthur C. Clarke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5591BD89D0F74F7E815092BBEFB6B059_12</vt:lpwstr>
  </property>
</Properties>
</file>