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2235" w14:textId="77777777" w:rsidR="00A2174C" w:rsidRDefault="00000000">
      <w:pPr>
        <w:spacing w:after="0" w:line="259" w:lineRule="auto"/>
        <w:ind w:left="84" w:firstLine="0"/>
        <w:jc w:val="center"/>
      </w:pPr>
      <w:proofErr w:type="spellStart"/>
      <w:r>
        <w:rPr>
          <w:b/>
          <w:sz w:val="34"/>
        </w:rPr>
        <w:t>AyyappaK</w:t>
      </w:r>
      <w:proofErr w:type="spellEnd"/>
    </w:p>
    <w:p w14:paraId="533510DD" w14:textId="77777777" w:rsidR="00A2174C" w:rsidRDefault="00000000">
      <w:pPr>
        <w:spacing w:after="0" w:line="259" w:lineRule="auto"/>
        <w:ind w:left="0" w:firstLine="0"/>
        <w:jc w:val="center"/>
      </w:pPr>
      <w:r>
        <w:rPr>
          <w:sz w:val="20"/>
        </w:rPr>
        <w:t xml:space="preserve">(682) 372-8425 | ayyappak824@gmail.com | </w:t>
      </w:r>
      <w:hyperlink r:id="rId5">
        <w:r>
          <w:rPr>
            <w:sz w:val="20"/>
            <w:u w:val="single" w:color="000000"/>
          </w:rPr>
          <w:t>LinkedIn</w:t>
        </w:r>
      </w:hyperlink>
    </w:p>
    <w:p w14:paraId="35D4BE4F" w14:textId="77777777" w:rsidR="00A2174C" w:rsidRDefault="00000000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F070C2" wp14:editId="4522726E">
                <wp:extent cx="6858000" cy="348666"/>
                <wp:effectExtent l="0" t="0" r="0" b="0"/>
                <wp:docPr id="3625" name="Group 3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48666"/>
                          <a:chOff x="0" y="0"/>
                          <a:chExt cx="6858000" cy="348666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2904440" y="0"/>
                            <a:ext cx="1374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216">
                                <a:moveTo>
                                  <a:pt x="0" y="0"/>
                                </a:moveTo>
                                <a:lnTo>
                                  <a:pt x="137421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179116"/>
                            <a:ext cx="1761684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2B960" w14:textId="77777777" w:rsidR="00A2174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Profile</w:t>
                              </w:r>
                              <w:r>
                                <w:rPr>
                                  <w:rFonts w:ascii="Calibri" w:eastAsia="Calibri" w:hAnsi="Calibri" w:cs="Calibri"/>
                                  <w:spacing w:val="36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w w:val="130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348666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F070C2" id="Group 3625" o:spid="_x0000_s1026" style="width:540pt;height:27.45pt;mso-position-horizontal-relative:char;mso-position-vertical-relative:line" coordsize="68580,3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">
                <v:shape id="Shape 10" o:spid="_x0000_s1027" style="position:absolute;left:29044;width:13742;height:0;visibility:visible;mso-wrap-style:square;v-text-anchor:top" coordsize="1374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" path="m,l1374216,e" filled="f" strokeweight=".14042mm">
                  <v:stroke miterlimit="83231f" joinstyle="miter"/>
                  <v:path arrowok="t" textboxrect="0,0,1374216,0"/>
                </v:shape>
                <v:rect id="Rectangle 14" o:spid="_x0000_s1028" style="position:absolute;top:1791;width:17616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102B960" w14:textId="77777777" w:rsidR="00A2174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w w:val="130"/>
                            <w:sz w:val="24"/>
                          </w:rPr>
                          <w:t>Profile</w:t>
                        </w:r>
                        <w:r>
                          <w:rPr>
                            <w:rFonts w:ascii="Calibri" w:eastAsia="Calibri" w:hAnsi="Calibri" w:cs="Calibri"/>
                            <w:spacing w:val="36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w w:val="130"/>
                            <w:sz w:val="24"/>
                          </w:rPr>
                          <w:t>Summary</w:t>
                        </w:r>
                      </w:p>
                    </w:txbxContent>
                  </v:textbox>
                </v:rect>
                <v:shape id="Shape 15" o:spid="_x0000_s1029" style="position:absolute;top:3486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3D95B63D" w14:textId="77777777" w:rsidR="00A2174C" w:rsidRDefault="00000000">
      <w:pPr>
        <w:spacing w:after="237"/>
        <w:ind w:left="0" w:firstLine="0"/>
        <w:jc w:val="both"/>
      </w:pPr>
      <w:r>
        <w:t xml:space="preserve">With over 7 years of experience as an </w:t>
      </w:r>
      <w:r>
        <w:rPr>
          <w:b/>
        </w:rPr>
        <w:t>Azure Data Engineer</w:t>
      </w:r>
      <w:r>
        <w:t xml:space="preserve">, I specialize in designing and optimizing ETL pipelines using </w:t>
      </w:r>
      <w:r>
        <w:rPr>
          <w:b/>
        </w:rPr>
        <w:t xml:space="preserve">Azure Data Factory </w:t>
      </w:r>
      <w:r>
        <w:t xml:space="preserve">and </w:t>
      </w:r>
      <w:r>
        <w:rPr>
          <w:b/>
        </w:rPr>
        <w:t>Databricks</w:t>
      </w:r>
      <w:r>
        <w:t xml:space="preserve">. My expertise spans </w:t>
      </w:r>
      <w:r>
        <w:rPr>
          <w:b/>
        </w:rPr>
        <w:t>SQL Server</w:t>
      </w:r>
      <w:r>
        <w:t xml:space="preserve">, </w:t>
      </w:r>
      <w:r>
        <w:rPr>
          <w:b/>
        </w:rPr>
        <w:t>Snowflake</w:t>
      </w:r>
      <w:r>
        <w:t xml:space="preserve">, and </w:t>
      </w:r>
      <w:r>
        <w:rPr>
          <w:b/>
        </w:rPr>
        <w:t>Power BI</w:t>
      </w:r>
      <w:r>
        <w:t xml:space="preserve">, with a focus on creating scalable, efficient data workflows and enabling real-time analytics. I have a proven track record in </w:t>
      </w:r>
      <w:r>
        <w:rPr>
          <w:b/>
        </w:rPr>
        <w:t xml:space="preserve">data </w:t>
      </w:r>
      <w:proofErr w:type="spellStart"/>
      <w:r>
        <w:rPr>
          <w:b/>
        </w:rPr>
        <w:t>lakehouse</w:t>
      </w:r>
      <w:proofErr w:type="spellEnd"/>
      <w:r>
        <w:rPr>
          <w:b/>
        </w:rPr>
        <w:t xml:space="preserve"> </w:t>
      </w:r>
      <w:r>
        <w:t xml:space="preserve">orchestration, data transformation, and integrating </w:t>
      </w:r>
      <w:r>
        <w:rPr>
          <w:b/>
        </w:rPr>
        <w:t xml:space="preserve">machine learning models </w:t>
      </w:r>
      <w:r>
        <w:t xml:space="preserve">to drive business </w:t>
      </w:r>
      <w:proofErr w:type="spellStart"/>
      <w:proofErr w:type="gramStart"/>
      <w:r>
        <w:t>insights.I’ve</w:t>
      </w:r>
      <w:proofErr w:type="spellEnd"/>
      <w:proofErr w:type="gramEnd"/>
      <w:r>
        <w:t xml:space="preserve"> worked with leading organizations like Cornerstone, National Grid, and Fidelity Investments, delivering data solutions that streamline operations and enhance decision-making. My role also includes ensuring data security, adhering to governance standards, and mentoring teams to improve performance and technical knowledge. I am dedicated to improving data processes and empowering teams with actionable, high-quality insights.</w:t>
      </w:r>
    </w:p>
    <w:p w14:paraId="337D1E53" w14:textId="77777777" w:rsidR="00A2174C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</w:rPr>
        <w:t>Technical Skills</w:t>
      </w:r>
    </w:p>
    <w:p w14:paraId="620119A9" w14:textId="77777777" w:rsidR="00A2174C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8CC964" wp14:editId="1516DC98">
                <wp:extent cx="6858000" cy="5055"/>
                <wp:effectExtent l="0" t="0" r="0" b="0"/>
                <wp:docPr id="3626" name="Group 3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6" style="width:540pt;height:0.398pt;mso-position-horizontal-relative:char;mso-position-vertical-relative:line" coordsize="68580,50">
                <v:shape id="Shape 4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425B7C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Programming Languages: </w:t>
      </w:r>
      <w:r>
        <w:t xml:space="preserve">C, C++, Java, Python, </w:t>
      </w:r>
      <w:proofErr w:type="spellStart"/>
      <w:r>
        <w:t>PySpark</w:t>
      </w:r>
      <w:proofErr w:type="spellEnd"/>
    </w:p>
    <w:p w14:paraId="0FBC7DE4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Database Technologies: </w:t>
      </w:r>
      <w:r>
        <w:t xml:space="preserve">Microsoft SQL Server, Azure SQL, MySQL, Oracle, </w:t>
      </w:r>
      <w:proofErr w:type="spellStart"/>
      <w:r>
        <w:t>CosmosDB</w:t>
      </w:r>
      <w:proofErr w:type="spellEnd"/>
      <w:r>
        <w:t>, Snowflake, Cassandra</w:t>
      </w:r>
    </w:p>
    <w:p w14:paraId="4D363F23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ETL Tools: </w:t>
      </w:r>
      <w:r>
        <w:t>Azure Data Factory, Azure Databricks (</w:t>
      </w:r>
      <w:proofErr w:type="spellStart"/>
      <w:r>
        <w:t>PySpark</w:t>
      </w:r>
      <w:proofErr w:type="spellEnd"/>
      <w:r>
        <w:t xml:space="preserve"> &amp; SQL), Apache Spark, Apache Airflow, SSIS, SSAS, Azure Synapse Analytics, Azure Purview, Apache Hadoop</w:t>
      </w:r>
    </w:p>
    <w:p w14:paraId="3520FB1B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Cloud Technologies: </w:t>
      </w:r>
      <w:r>
        <w:t>Microsoft Azure, Microsoft Fabric, AWS (Amazon Web Services), GCP (Google Cloud Platform)</w:t>
      </w:r>
    </w:p>
    <w:p w14:paraId="4D4E0909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Data Warehousing &amp; Lakehouse: </w:t>
      </w:r>
      <w:r>
        <w:t>Delta Lake, Data Lakehouse, Azure SQL Data Warehouse, Fact &amp; Dimension Tables, Data Orchestration, Data Modeling</w:t>
      </w:r>
    </w:p>
    <w:p w14:paraId="45BD6A06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Version Control Tools: </w:t>
      </w:r>
      <w:r>
        <w:t>Git, Jira, Azure DevOps, Jenkins, Version Control, Automated Pipelines</w:t>
      </w:r>
    </w:p>
    <w:p w14:paraId="0E993429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Reporting and Visualization Tools: </w:t>
      </w:r>
      <w:r>
        <w:t>Power BI, Tableau, Power Query, DAX, SSRS</w:t>
      </w:r>
    </w:p>
    <w:p w14:paraId="2672C36A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Machine Learning &amp; AI: </w:t>
      </w:r>
      <w:r>
        <w:t>ML Operations, Machine Learning Models (Sales Forecasting, Predictive Analytics)</w:t>
      </w:r>
    </w:p>
    <w:p w14:paraId="1BBF8E08" w14:textId="77777777" w:rsidR="00A2174C" w:rsidRDefault="00000000">
      <w:pPr>
        <w:numPr>
          <w:ilvl w:val="0"/>
          <w:numId w:val="1"/>
        </w:numPr>
        <w:ind w:right="11" w:hanging="218"/>
      </w:pPr>
      <w:r>
        <w:rPr>
          <w:b/>
        </w:rPr>
        <w:t xml:space="preserve">Data Security &amp; Governance: </w:t>
      </w:r>
      <w:r>
        <w:t>Azure Key Vault, Role-Based Access Control (RBAC), GDPR, Data Privacy &amp; Security, Compliance</w:t>
      </w:r>
    </w:p>
    <w:p w14:paraId="1EB87830" w14:textId="77777777" w:rsidR="00A2174C" w:rsidRDefault="00000000">
      <w:pPr>
        <w:numPr>
          <w:ilvl w:val="0"/>
          <w:numId w:val="1"/>
        </w:numPr>
        <w:spacing w:after="0"/>
        <w:ind w:right="11" w:hanging="218"/>
      </w:pPr>
      <w:r>
        <w:rPr>
          <w:b/>
        </w:rPr>
        <w:t xml:space="preserve">Certifications: </w:t>
      </w:r>
      <w:r>
        <w:t xml:space="preserve">Microsoft Fabric Data Engineer </w:t>
      </w:r>
      <w:proofErr w:type="gramStart"/>
      <w:r>
        <w:t>Associate(</w:t>
      </w:r>
      <w:proofErr w:type="gramEnd"/>
      <w:r>
        <w:t>DP-700), Associate Azure Fundamentals (AZ-900),</w:t>
      </w:r>
    </w:p>
    <w:p w14:paraId="25E79484" w14:textId="77777777" w:rsidR="00A2174C" w:rsidRDefault="00000000">
      <w:pPr>
        <w:spacing w:after="239"/>
        <w:ind w:left="218" w:right="11" w:firstLine="0"/>
      </w:pPr>
      <w:r>
        <w:t xml:space="preserve">Azure Data Engineer </w:t>
      </w:r>
      <w:proofErr w:type="gramStart"/>
      <w:r>
        <w:t>Associate(</w:t>
      </w:r>
      <w:proofErr w:type="gramEnd"/>
      <w:r>
        <w:t>DP-203), Databricks Generative AI Fundamentals</w:t>
      </w:r>
    </w:p>
    <w:p w14:paraId="403965F1" w14:textId="77777777" w:rsidR="00A2174C" w:rsidRDefault="00000000">
      <w:pPr>
        <w:pStyle w:val="Heading1"/>
        <w:spacing w:after="0"/>
        <w:ind w:left="-5"/>
      </w:pPr>
      <w:r>
        <w:rPr>
          <w:rFonts w:ascii="Calibri" w:eastAsia="Calibri" w:hAnsi="Calibri" w:cs="Calibri"/>
          <w:b w:val="0"/>
        </w:rPr>
        <w:t>Professional Experience</w:t>
      </w:r>
    </w:p>
    <w:p w14:paraId="7508AE28" w14:textId="77777777" w:rsidR="00A2174C" w:rsidRDefault="00000000">
      <w:pPr>
        <w:spacing w:after="15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196FD6" wp14:editId="4FE43C8F">
                <wp:extent cx="6858000" cy="5055"/>
                <wp:effectExtent l="0" t="0" r="0" b="0"/>
                <wp:docPr id="3627" name="Group 3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27" style="width:540pt;height:0.398pt;mso-position-horizontal-relative:char;mso-position-vertical-relative:line" coordsize="68580,50">
                <v:shape id="Shape 8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90E2C0A" w14:textId="77777777" w:rsidR="00A2174C" w:rsidRDefault="00000000">
      <w:pPr>
        <w:pStyle w:val="Heading1"/>
        <w:tabs>
          <w:tab w:val="right" w:pos="10800"/>
        </w:tabs>
        <w:ind w:left="-15" w:right="-15" w:firstLine="0"/>
      </w:pPr>
      <w:r>
        <w:t xml:space="preserve">Senior Data </w:t>
      </w:r>
      <w:proofErr w:type="gramStart"/>
      <w:r>
        <w:t>Engineer(</w:t>
      </w:r>
      <w:proofErr w:type="gramEnd"/>
      <w:r>
        <w:t>Microsoft Fabric)</w:t>
      </w:r>
      <w:r>
        <w:tab/>
        <w:t>May 2024 – Present</w:t>
      </w:r>
    </w:p>
    <w:p w14:paraId="5FBC710B" w14:textId="77777777" w:rsidR="00A2174C" w:rsidRDefault="00000000">
      <w:pPr>
        <w:tabs>
          <w:tab w:val="right" w:pos="10800"/>
        </w:tabs>
        <w:spacing w:after="236" w:line="259" w:lineRule="auto"/>
        <w:ind w:left="-15" w:firstLine="0"/>
      </w:pPr>
      <w:proofErr w:type="spellStart"/>
      <w:r>
        <w:rPr>
          <w:b/>
        </w:rPr>
        <w:t>CornerStone</w:t>
      </w:r>
      <w:proofErr w:type="spellEnd"/>
      <w:r>
        <w:rPr>
          <w:b/>
        </w:rPr>
        <w:t xml:space="preserve"> </w:t>
      </w:r>
      <w:r>
        <w:t xml:space="preserve">— </w:t>
      </w:r>
      <w:proofErr w:type="spellStart"/>
      <w:r>
        <w:t>KnackHook</w:t>
      </w:r>
      <w:proofErr w:type="spellEnd"/>
      <w:r>
        <w:tab/>
      </w:r>
      <w:r>
        <w:rPr>
          <w:b/>
        </w:rPr>
        <w:t>Seattle, WA</w:t>
      </w:r>
    </w:p>
    <w:p w14:paraId="5B49A509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Working with Cornerstone, a leading insurance and car sales company, providing services across the USA, focusing on the implementation of the new unified </w:t>
      </w:r>
      <w:r>
        <w:rPr>
          <w:b/>
        </w:rPr>
        <w:t xml:space="preserve">Microsoft Fabric tool </w:t>
      </w:r>
      <w:r>
        <w:t xml:space="preserve">to streamline data processes across multiple services such as </w:t>
      </w:r>
      <w:r>
        <w:rPr>
          <w:b/>
        </w:rPr>
        <w:t>Azure SQL</w:t>
      </w:r>
      <w:r>
        <w:t xml:space="preserve">, </w:t>
      </w:r>
      <w:r>
        <w:rPr>
          <w:b/>
        </w:rPr>
        <w:t>Azure Data Factory</w:t>
      </w:r>
      <w:r>
        <w:t xml:space="preserve">, </w:t>
      </w:r>
      <w:r>
        <w:rPr>
          <w:b/>
        </w:rPr>
        <w:t xml:space="preserve">Notebooks </w:t>
      </w:r>
      <w:r>
        <w:t>(</w:t>
      </w:r>
      <w:proofErr w:type="spellStart"/>
      <w:r>
        <w:t>PySpark</w:t>
      </w:r>
      <w:proofErr w:type="spellEnd"/>
      <w:r>
        <w:t xml:space="preserve"> &amp; SQL), </w:t>
      </w:r>
      <w:r>
        <w:rPr>
          <w:b/>
        </w:rPr>
        <w:t>Data Warehousing</w:t>
      </w:r>
      <w:r>
        <w:t>, Power BI, and ML Operations.</w:t>
      </w:r>
    </w:p>
    <w:p w14:paraId="334D35A5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Focused on the ingestion and orchestration of data in a </w:t>
      </w:r>
      <w:proofErr w:type="spellStart"/>
      <w:r>
        <w:rPr>
          <w:b/>
        </w:rPr>
        <w:t>lakehouse</w:t>
      </w:r>
      <w:proofErr w:type="spellEnd"/>
      <w:r>
        <w:rPr>
          <w:b/>
        </w:rPr>
        <w:t xml:space="preserve"> architecture</w:t>
      </w:r>
      <w:r>
        <w:t>, creating pipelines for data from various states, ensuring that data is transformed, cleaned, and aligned with client requirements to provide actionable insights.</w:t>
      </w:r>
    </w:p>
    <w:p w14:paraId="340FB995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Leveraged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</w:t>
      </w:r>
      <w:r>
        <w:t>and SQL in Notebooks to clean, transform, and process data, working closely with the business teams to meet specific needs, such as sales predictions and operational reporting.</w:t>
      </w:r>
    </w:p>
    <w:p w14:paraId="5A4F5D46" w14:textId="77777777" w:rsidR="00A2174C" w:rsidRDefault="00000000">
      <w:pPr>
        <w:numPr>
          <w:ilvl w:val="0"/>
          <w:numId w:val="2"/>
        </w:numPr>
        <w:ind w:right="11" w:hanging="218"/>
      </w:pPr>
      <w:r>
        <w:lastRenderedPageBreak/>
        <w:t xml:space="preserve">Collaborated with the </w:t>
      </w:r>
      <w:r>
        <w:rPr>
          <w:b/>
        </w:rPr>
        <w:t xml:space="preserve">ML Operations </w:t>
      </w:r>
      <w:r>
        <w:t>team to implement and train machine learning models aimed at improving sales forecasting, contributing to predictive analytics for business growth.</w:t>
      </w:r>
    </w:p>
    <w:p w14:paraId="31BA1F98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Worked with Delta Lake to create optimized tables for data storage, ensuring data quality and scalability. Loaded transformed data into the data warehouse, creating </w:t>
      </w:r>
      <w:r>
        <w:rPr>
          <w:b/>
        </w:rPr>
        <w:t xml:space="preserve">fact and dimension </w:t>
      </w:r>
      <w:r>
        <w:t>tables to facilitate fast and efficient analytics.</w:t>
      </w:r>
    </w:p>
    <w:p w14:paraId="4C5AE9E7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Developed and configured </w:t>
      </w:r>
      <w:r>
        <w:rPr>
          <w:b/>
        </w:rPr>
        <w:t>Fabric Alerts</w:t>
      </w:r>
      <w:r>
        <w:t xml:space="preserve">, Reflexes, and Triggers to ensure that data processes ran </w:t>
      </w:r>
      <w:proofErr w:type="gramStart"/>
      <w:r>
        <w:t>smoothly</w:t>
      </w:r>
      <w:proofErr w:type="gramEnd"/>
      <w:r>
        <w:t xml:space="preserve"> and any issues were quickly identified and resolved.</w:t>
      </w:r>
    </w:p>
    <w:p w14:paraId="56CC1B08" w14:textId="77777777" w:rsidR="00A2174C" w:rsidRDefault="00000000">
      <w:pPr>
        <w:numPr>
          <w:ilvl w:val="0"/>
          <w:numId w:val="2"/>
        </w:numPr>
        <w:ind w:right="11" w:hanging="218"/>
      </w:pPr>
      <w:r>
        <w:t xml:space="preserve">Created semantic models in Microsoft Fabric and used </w:t>
      </w:r>
      <w:proofErr w:type="spellStart"/>
      <w:r>
        <w:rPr>
          <w:b/>
        </w:rPr>
        <w:t>PowerQuery</w:t>
      </w:r>
      <w:proofErr w:type="spellEnd"/>
      <w:r>
        <w:rPr>
          <w:b/>
        </w:rPr>
        <w:t xml:space="preserve"> </w:t>
      </w:r>
      <w:r>
        <w:t xml:space="preserve">to develop </w:t>
      </w:r>
      <w:r>
        <w:rPr>
          <w:b/>
        </w:rPr>
        <w:t xml:space="preserve">DAX </w:t>
      </w:r>
      <w:r>
        <w:t>columns for more efficient reporting and analysis, empowering business teams with timely data insights.</w:t>
      </w:r>
    </w:p>
    <w:p w14:paraId="6F35F31F" w14:textId="77777777" w:rsidR="00A2174C" w:rsidRDefault="00000000">
      <w:pPr>
        <w:numPr>
          <w:ilvl w:val="0"/>
          <w:numId w:val="2"/>
        </w:numPr>
        <w:spacing w:after="314"/>
        <w:ind w:right="11" w:hanging="218"/>
      </w:pPr>
      <w:r>
        <w:t xml:space="preserve">Enabled data accessibility across teams by providing them with the necessary access to pipelines, creating </w:t>
      </w:r>
      <w:r>
        <w:rPr>
          <w:b/>
        </w:rPr>
        <w:t>clone tables</w:t>
      </w:r>
      <w:r>
        <w:t>, and ensuring data consistency for downstream analytics and decision-making.</w:t>
      </w:r>
    </w:p>
    <w:p w14:paraId="03BCD7B7" w14:textId="77777777" w:rsidR="00A2174C" w:rsidRDefault="00000000">
      <w:pPr>
        <w:pStyle w:val="Heading1"/>
        <w:tabs>
          <w:tab w:val="right" w:pos="10800"/>
        </w:tabs>
        <w:ind w:left="-15" w:right="-15" w:firstLine="0"/>
      </w:pPr>
      <w:r>
        <w:t>Senior Data Engineer</w:t>
      </w:r>
      <w:r>
        <w:tab/>
        <w:t>June 2023 – April 2024</w:t>
      </w:r>
    </w:p>
    <w:p w14:paraId="7EAC26DF" w14:textId="77777777" w:rsidR="00A2174C" w:rsidRDefault="00000000">
      <w:pPr>
        <w:tabs>
          <w:tab w:val="right" w:pos="10800"/>
        </w:tabs>
        <w:spacing w:after="197" w:line="259" w:lineRule="auto"/>
        <w:ind w:left="-15" w:firstLine="0"/>
      </w:pPr>
      <w:r>
        <w:rPr>
          <w:b/>
        </w:rPr>
        <w:t xml:space="preserve">National Grid </w:t>
      </w:r>
      <w:r>
        <w:t xml:space="preserve">— </w:t>
      </w:r>
      <w:proofErr w:type="spellStart"/>
      <w:r>
        <w:t>KnackHook</w:t>
      </w:r>
      <w:proofErr w:type="spellEnd"/>
      <w:r>
        <w:tab/>
      </w:r>
      <w:r>
        <w:rPr>
          <w:b/>
        </w:rPr>
        <w:t>San Francisco, CA</w:t>
      </w:r>
    </w:p>
    <w:p w14:paraId="2D5C3D56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Spearheaded the design, development, and optimization of </w:t>
      </w:r>
      <w:r>
        <w:rPr>
          <w:b/>
        </w:rPr>
        <w:t xml:space="preserve">ETL pipelines </w:t>
      </w:r>
      <w:r>
        <w:t xml:space="preserve">using </w:t>
      </w:r>
      <w:r>
        <w:rPr>
          <w:b/>
        </w:rPr>
        <w:t xml:space="preserve">Databricks </w:t>
      </w:r>
      <w:r>
        <w:t>(</w:t>
      </w:r>
      <w:proofErr w:type="spellStart"/>
      <w:r>
        <w:t>PySpark</w:t>
      </w:r>
      <w:proofErr w:type="spellEnd"/>
      <w:r>
        <w:t>, SQL), automating complex data workflows to ensure high efficiency and reliability across critical systems in Electricity Distribution and Transmission sectors.</w:t>
      </w:r>
    </w:p>
    <w:p w14:paraId="46A9DDB0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Led efforts to </w:t>
      </w:r>
      <w:r>
        <w:rPr>
          <w:b/>
        </w:rPr>
        <w:t xml:space="preserve">streamline data </w:t>
      </w:r>
      <w:r>
        <w:t>processing, proactively identifying and resolving bottlenecks, optimizing performance, and enhancing the overall reliability of large-scale data systems.</w:t>
      </w:r>
    </w:p>
    <w:p w14:paraId="7DAA93C8" w14:textId="77777777" w:rsidR="00A2174C" w:rsidRDefault="00000000">
      <w:pPr>
        <w:numPr>
          <w:ilvl w:val="0"/>
          <w:numId w:val="3"/>
        </w:numPr>
        <w:ind w:right="11" w:hanging="218"/>
      </w:pPr>
      <w:r>
        <w:t>Collaborated with senior leadership and cross-functional teams to implement clean energy initiatives, ensuring data integration and supporting sustainability goals by aligning engineering efforts with the company’s green energy strategy.</w:t>
      </w:r>
    </w:p>
    <w:p w14:paraId="13F4609C" w14:textId="77777777" w:rsidR="00A2174C" w:rsidRDefault="00000000">
      <w:pPr>
        <w:numPr>
          <w:ilvl w:val="0"/>
          <w:numId w:val="3"/>
        </w:numPr>
        <w:ind w:right="11" w:hanging="218"/>
      </w:pPr>
      <w:r>
        <w:t>Drove the development and maintenance of high-performance data models alongside the data engineering team, ensuring they were aligned with the company’s strategic objectives and scalable for future needs.</w:t>
      </w:r>
    </w:p>
    <w:p w14:paraId="212B0B61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Led the integration of data into the company’s broader analytics ecosystem using </w:t>
      </w:r>
      <w:r>
        <w:rPr>
          <w:b/>
        </w:rPr>
        <w:t>Azure Synapse Analytics</w:t>
      </w:r>
      <w:r>
        <w:t>, ensuring seamless data flow across multiple systems and enabling efficient analysis of vast datasets.</w:t>
      </w:r>
    </w:p>
    <w:p w14:paraId="0B603F64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Took the initiative to automate data cleaning and transformation processes using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and SQL</w:t>
      </w:r>
      <w:r>
        <w:t>, significantly improving data quality, reducing manual intervention, and accelerating data readiness for analytics.</w:t>
      </w:r>
    </w:p>
    <w:p w14:paraId="066C86D2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Mentored junior data engineers, providing guidance on best practices, code reviews, and troubleshooting complex issues, while ensuring adherence to best practices for </w:t>
      </w:r>
      <w:r>
        <w:rPr>
          <w:b/>
        </w:rPr>
        <w:t xml:space="preserve">data governance </w:t>
      </w:r>
      <w:r>
        <w:t>and security to maintain compliance with industry standards and regulations.</w:t>
      </w:r>
    </w:p>
    <w:p w14:paraId="0C7CCF34" w14:textId="77777777" w:rsidR="00A2174C" w:rsidRDefault="00000000">
      <w:pPr>
        <w:numPr>
          <w:ilvl w:val="0"/>
          <w:numId w:val="3"/>
        </w:numPr>
        <w:spacing w:after="80"/>
        <w:ind w:right="11" w:hanging="218"/>
      </w:pPr>
      <w:r>
        <w:t>Played a key role in developing and maintaining a culture of continuous improvement within the data engineering team, fostering collaboration and promoting the adoption of cutting-edge technologies to solve complex business challenges.</w:t>
      </w:r>
    </w:p>
    <w:tbl>
      <w:tblPr>
        <w:tblStyle w:val="TableGrid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55"/>
        <w:gridCol w:w="2545"/>
      </w:tblGrid>
      <w:tr w:rsidR="00A2174C" w14:paraId="7A426FD6" w14:textId="77777777">
        <w:trPr>
          <w:trHeight w:val="319"/>
        </w:trPr>
        <w:tc>
          <w:tcPr>
            <w:tcW w:w="8255" w:type="dxa"/>
            <w:tcBorders>
              <w:top w:val="nil"/>
              <w:left w:val="nil"/>
              <w:bottom w:val="nil"/>
              <w:right w:val="nil"/>
            </w:tcBorders>
          </w:tcPr>
          <w:p w14:paraId="2B25B81D" w14:textId="77777777" w:rsidR="00A217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Senior Data Engineer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6114E92E" w14:textId="77777777" w:rsidR="00A2174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July 2022– June 2023</w:t>
            </w:r>
          </w:p>
        </w:tc>
      </w:tr>
      <w:tr w:rsidR="00A2174C" w14:paraId="5D5F7659" w14:textId="77777777">
        <w:trPr>
          <w:trHeight w:val="301"/>
        </w:trPr>
        <w:tc>
          <w:tcPr>
            <w:tcW w:w="8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C954AF" w14:textId="77777777" w:rsidR="00A2174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Fidelity Investments</w:t>
            </w:r>
          </w:p>
        </w:tc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C2A5CE" w14:textId="77777777" w:rsidR="00A2174C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San Francisco, CA</w:t>
            </w:r>
          </w:p>
        </w:tc>
      </w:tr>
    </w:tbl>
    <w:p w14:paraId="324C1C1C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Led the customer data cleaning and processing efforts using </w:t>
      </w:r>
      <w:r>
        <w:rPr>
          <w:b/>
        </w:rPr>
        <w:t xml:space="preserve">Azure Data Factory </w:t>
      </w:r>
      <w:r>
        <w:t>pipelines to ensure the accuracy and consistency of data across various customer segments, directly impacting the quality of reports and analysis used for decision-making in the financial services domain.</w:t>
      </w:r>
    </w:p>
    <w:p w14:paraId="2CDF279A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Designed and implemented data integration pipelines in Azure Data Factory to bring data from multiple sources into </w:t>
      </w:r>
      <w:r>
        <w:rPr>
          <w:b/>
        </w:rPr>
        <w:t>Azure Synapse Analytics</w:t>
      </w:r>
      <w:r>
        <w:t>, consolidating it into a centralized data warehouse. This improved accessibility and streamlined data for business analysis and informed financial decisions.</w:t>
      </w:r>
    </w:p>
    <w:p w14:paraId="07FF1916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Took ownership of compliance reporting tasks by leveraging Azure Synapse Analytics to ensure that all data stored and processed adhered to both internal </w:t>
      </w:r>
      <w:r>
        <w:rPr>
          <w:b/>
        </w:rPr>
        <w:t xml:space="preserve">governance </w:t>
      </w:r>
      <w:r>
        <w:t xml:space="preserve">protocols and external regulatory requirements, such as </w:t>
      </w:r>
      <w:r>
        <w:rPr>
          <w:b/>
        </w:rPr>
        <w:t>GDPR</w:t>
      </w:r>
      <w:r>
        <w:t>, maintaining high standards of data privacy and security in the financial sector.</w:t>
      </w:r>
    </w:p>
    <w:p w14:paraId="6072282C" w14:textId="77777777" w:rsidR="00A2174C" w:rsidRDefault="00000000">
      <w:pPr>
        <w:numPr>
          <w:ilvl w:val="0"/>
          <w:numId w:val="3"/>
        </w:numPr>
        <w:ind w:right="11" w:hanging="218"/>
      </w:pPr>
      <w:r>
        <w:lastRenderedPageBreak/>
        <w:t xml:space="preserve">Collaborated closely with business teams to create dynamic financial dashboards and reports in </w:t>
      </w:r>
      <w:r>
        <w:rPr>
          <w:b/>
        </w:rPr>
        <w:t>Power BI</w:t>
      </w:r>
      <w:r>
        <w:t>, transforming complex financial metrics into actionable insights. These reports were powered by Azure Synapse Analytics, ensuring real-time data access and accuracy for stakeholders.</w:t>
      </w:r>
    </w:p>
    <w:p w14:paraId="167C0F41" w14:textId="77777777" w:rsidR="00A2174C" w:rsidRDefault="00000000">
      <w:pPr>
        <w:numPr>
          <w:ilvl w:val="0"/>
          <w:numId w:val="3"/>
        </w:numPr>
        <w:ind w:right="11" w:hanging="218"/>
      </w:pPr>
      <w:r>
        <w:t xml:space="preserve">Enhanced data accessibility across the organization by integrating data into </w:t>
      </w:r>
      <w:r>
        <w:rPr>
          <w:b/>
        </w:rPr>
        <w:t>Azure Data Lake</w:t>
      </w:r>
      <w:r>
        <w:t>, leveraging Azure Data Factory for seamless movement of data from various systems, making data more accessible for teams and facilitating better cross-team collaboration.</w:t>
      </w:r>
    </w:p>
    <w:p w14:paraId="30620057" w14:textId="77777777" w:rsidR="00A2174C" w:rsidRDefault="00000000">
      <w:pPr>
        <w:numPr>
          <w:ilvl w:val="0"/>
          <w:numId w:val="3"/>
        </w:numPr>
        <w:ind w:right="11" w:hanging="218"/>
      </w:pPr>
      <w:r>
        <w:t>Used Databricks (</w:t>
      </w:r>
      <w:proofErr w:type="spellStart"/>
      <w:r>
        <w:t>PySpark</w:t>
      </w:r>
      <w:proofErr w:type="spellEnd"/>
      <w:r>
        <w:t xml:space="preserve"> &amp; SQL) to build and implement simple predictive models, analyzing historical financial data to forecast trends like transaction volumes and customer behaviors. This helped the team anticipate future market patterns and improve decision-making processes.</w:t>
      </w:r>
    </w:p>
    <w:p w14:paraId="3AB3C746" w14:textId="77777777" w:rsidR="00A2174C" w:rsidRDefault="00000000">
      <w:pPr>
        <w:pStyle w:val="Heading1"/>
        <w:tabs>
          <w:tab w:val="right" w:pos="10800"/>
        </w:tabs>
        <w:ind w:left="-15" w:right="-15" w:firstLine="0"/>
      </w:pPr>
      <w:r>
        <w:t>Data Engineer</w:t>
      </w:r>
      <w:r>
        <w:tab/>
        <w:t>Mar 2019 – Apr 2022</w:t>
      </w:r>
    </w:p>
    <w:p w14:paraId="1DF08EB7" w14:textId="77777777" w:rsidR="00A2174C" w:rsidRDefault="00000000">
      <w:pPr>
        <w:tabs>
          <w:tab w:val="right" w:pos="10800"/>
        </w:tabs>
        <w:spacing w:after="226"/>
        <w:ind w:left="-15" w:firstLine="0"/>
      </w:pPr>
      <w:r>
        <w:rPr>
          <w:b/>
        </w:rPr>
        <w:t xml:space="preserve">CIBC </w:t>
      </w:r>
      <w:r>
        <w:t>— TATA Consultancy Services</w:t>
      </w:r>
      <w:r>
        <w:tab/>
      </w:r>
      <w:r>
        <w:rPr>
          <w:b/>
        </w:rPr>
        <w:t>Hyderabad, India</w:t>
      </w:r>
    </w:p>
    <w:p w14:paraId="309FC47E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Orchestrated the seamless migration of legacy systems, including on-premises </w:t>
      </w:r>
      <w:r>
        <w:rPr>
          <w:b/>
        </w:rPr>
        <w:t xml:space="preserve">SQL Server </w:t>
      </w:r>
      <w:r>
        <w:t xml:space="preserve">and Excel files, to Azure SQL and </w:t>
      </w:r>
      <w:r>
        <w:rPr>
          <w:b/>
        </w:rPr>
        <w:t>Azure Blob Storage</w:t>
      </w:r>
      <w:r>
        <w:t>, enhancing system scalability and reducing operational overhead by 50%.</w:t>
      </w:r>
    </w:p>
    <w:p w14:paraId="7C41F095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Designed and deployed over 35 data pipelines in Azure Data Factory for automated ingestion into </w:t>
      </w:r>
      <w:r>
        <w:rPr>
          <w:b/>
        </w:rPr>
        <w:t>Azure Data Lakehouse Gen2</w:t>
      </w:r>
      <w:r>
        <w:t>, reducing data processing latency by 40%.</w:t>
      </w:r>
    </w:p>
    <w:p w14:paraId="08B78A08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Implemented a </w:t>
      </w:r>
      <w:r>
        <w:rPr>
          <w:b/>
        </w:rPr>
        <w:t xml:space="preserve">medallion architecture </w:t>
      </w:r>
      <w:r>
        <w:t>(Bronze, Silver, Gold layers) within Azure Data Lakehouse Gen2, optimizing storage and improving data organization, enabling faster querying by 30%.</w:t>
      </w:r>
    </w:p>
    <w:p w14:paraId="0436F8CD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Leveraged </w:t>
      </w:r>
      <w:proofErr w:type="spellStart"/>
      <w:r>
        <w:rPr>
          <w:b/>
        </w:rPr>
        <w:t>PySpark</w:t>
      </w:r>
      <w:proofErr w:type="spellEnd"/>
      <w:r>
        <w:rPr>
          <w:b/>
        </w:rPr>
        <w:t xml:space="preserve"> </w:t>
      </w:r>
      <w:r>
        <w:t xml:space="preserve">and SQL to perform large-scale data transformations into </w:t>
      </w:r>
      <w:r>
        <w:rPr>
          <w:b/>
        </w:rPr>
        <w:t xml:space="preserve">Parquet and Delta </w:t>
      </w:r>
      <w:r>
        <w:t>formats, ensuring efficient storage and reducing costs by 25%.</w:t>
      </w:r>
    </w:p>
    <w:p w14:paraId="4BF3842C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Managed data warehouses by creating and maintaining </w:t>
      </w:r>
      <w:r>
        <w:rPr>
          <w:b/>
        </w:rPr>
        <w:t xml:space="preserve">dimension and fact </w:t>
      </w:r>
      <w:r>
        <w:t>tables, providing structured data that was easily accessible to data scientists and analysts for deeper insights.</w:t>
      </w:r>
    </w:p>
    <w:p w14:paraId="5822728F" w14:textId="77777777" w:rsidR="00A2174C" w:rsidRDefault="00000000">
      <w:pPr>
        <w:numPr>
          <w:ilvl w:val="0"/>
          <w:numId w:val="4"/>
        </w:numPr>
        <w:ind w:right="11" w:hanging="218"/>
      </w:pPr>
      <w:r>
        <w:t>Engineered real-time synchronization pipelines between Azure SQL and on-premises systems, ensuring consistent and accurate financial data for CIBC’s digital banking services.</w:t>
      </w:r>
    </w:p>
    <w:p w14:paraId="3C91CB57" w14:textId="77777777" w:rsidR="00A2174C" w:rsidRDefault="00000000">
      <w:pPr>
        <w:numPr>
          <w:ilvl w:val="0"/>
          <w:numId w:val="4"/>
        </w:numPr>
        <w:ind w:right="11" w:hanging="218"/>
      </w:pPr>
      <w:r>
        <w:t>Enhanced ETL workflows using Azure Databricks (</w:t>
      </w:r>
      <w:proofErr w:type="spellStart"/>
      <w:r>
        <w:t>PySpark</w:t>
      </w:r>
      <w:proofErr w:type="spellEnd"/>
      <w:r>
        <w:t>), achieving a 40% reduction in data processing times while maintaining high accuracy levels for cross-border banking reports.</w:t>
      </w:r>
    </w:p>
    <w:p w14:paraId="403297F4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Implemented </w:t>
      </w:r>
      <w:r>
        <w:rPr>
          <w:b/>
        </w:rPr>
        <w:t xml:space="preserve">Azure Key Vault </w:t>
      </w:r>
      <w:r>
        <w:t xml:space="preserve">for data encryption and managed </w:t>
      </w:r>
      <w:r>
        <w:rPr>
          <w:b/>
        </w:rPr>
        <w:t xml:space="preserve">Role-Based Access Control </w:t>
      </w:r>
      <w:r>
        <w:t>(RBAC) for Azure Data Storage Gen2 to ensure data security and compliance with organizational standards.</w:t>
      </w:r>
    </w:p>
    <w:p w14:paraId="6FFC5330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Adhered to data governance policies such as </w:t>
      </w:r>
      <w:r>
        <w:rPr>
          <w:b/>
        </w:rPr>
        <w:t xml:space="preserve">GDPR </w:t>
      </w:r>
      <w:r>
        <w:t xml:space="preserve">and </w:t>
      </w:r>
      <w:r>
        <w:rPr>
          <w:b/>
        </w:rPr>
        <w:t>PCI DSS</w:t>
      </w:r>
      <w:r>
        <w:t>, ensuring data protection and privacy while handling sensitive customer information.</w:t>
      </w:r>
    </w:p>
    <w:p w14:paraId="3E1059B0" w14:textId="77777777" w:rsidR="00A2174C" w:rsidRDefault="00000000">
      <w:pPr>
        <w:numPr>
          <w:ilvl w:val="0"/>
          <w:numId w:val="4"/>
        </w:numPr>
        <w:spacing w:after="87"/>
        <w:ind w:right="11" w:hanging="218"/>
      </w:pPr>
      <w:r>
        <w:t>Conducted training sessions for over 15 team members on Azure data technologies, leading to a 30% increase in operational efficiency and adoption of new tools.</w:t>
      </w:r>
    </w:p>
    <w:tbl>
      <w:tblPr>
        <w:tblStyle w:val="TableGrid"/>
        <w:tblW w:w="108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50"/>
        <w:gridCol w:w="2450"/>
      </w:tblGrid>
      <w:tr w:rsidR="00A2174C" w14:paraId="2D5DE389" w14:textId="77777777">
        <w:trPr>
          <w:trHeight w:val="319"/>
        </w:trPr>
        <w:tc>
          <w:tcPr>
            <w:tcW w:w="8350" w:type="dxa"/>
            <w:tcBorders>
              <w:top w:val="nil"/>
              <w:left w:val="nil"/>
              <w:bottom w:val="nil"/>
              <w:right w:val="nil"/>
            </w:tcBorders>
          </w:tcPr>
          <w:p w14:paraId="144D9B84" w14:textId="77777777" w:rsidR="00A2174C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Junior Data Engineer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</w:tcPr>
          <w:p w14:paraId="0053E3FC" w14:textId="77777777" w:rsidR="00A2174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Apr 2018 – Feb 2019</w:t>
            </w:r>
          </w:p>
        </w:tc>
      </w:tr>
      <w:tr w:rsidR="00A2174C" w14:paraId="46559C80" w14:textId="77777777">
        <w:trPr>
          <w:trHeight w:val="301"/>
        </w:trPr>
        <w:tc>
          <w:tcPr>
            <w:tcW w:w="8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EEBFF6" w14:textId="77777777" w:rsidR="00A2174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Nawal Solutions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470347" w14:textId="77777777" w:rsidR="00A2174C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Hyderabad, India</w:t>
            </w:r>
          </w:p>
        </w:tc>
      </w:tr>
    </w:tbl>
    <w:p w14:paraId="5D61AEF1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Utilized Azure Data Factory to effectively move and copy data from Blob storage and Lakehouse, ensuring smooth data flow for various </w:t>
      </w:r>
      <w:r>
        <w:rPr>
          <w:b/>
        </w:rPr>
        <w:t>e-commerce products</w:t>
      </w:r>
      <w:r>
        <w:t>.</w:t>
      </w:r>
    </w:p>
    <w:p w14:paraId="07814898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Conducted comprehensive data transformations using </w:t>
      </w:r>
      <w:r>
        <w:rPr>
          <w:b/>
        </w:rPr>
        <w:t xml:space="preserve">Databricks </w:t>
      </w:r>
      <w:r>
        <w:t xml:space="preserve">with </w:t>
      </w:r>
      <w:proofErr w:type="spellStart"/>
      <w:r>
        <w:rPr>
          <w:b/>
        </w:rPr>
        <w:t>PySpark</w:t>
      </w:r>
      <w:proofErr w:type="spellEnd"/>
      <w:r>
        <w:t>, optimizing data sets for further analysis and processing.</w:t>
      </w:r>
    </w:p>
    <w:p w14:paraId="05CA980F" w14:textId="77777777" w:rsidR="00A2174C" w:rsidRDefault="00000000">
      <w:pPr>
        <w:numPr>
          <w:ilvl w:val="0"/>
          <w:numId w:val="4"/>
        </w:numPr>
        <w:ind w:right="11" w:hanging="218"/>
      </w:pPr>
      <w:r>
        <w:t>Implemented and managed ETL processes to streamline data extraction, transformation, and loading operations, enhancing data accuracy and accessibility.</w:t>
      </w:r>
    </w:p>
    <w:p w14:paraId="48382AB3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Monitored data pipelines meticulously, adding and scheduling </w:t>
      </w:r>
      <w:r>
        <w:rPr>
          <w:b/>
        </w:rPr>
        <w:t xml:space="preserve">triggers </w:t>
      </w:r>
      <w:r>
        <w:t>to maintain seamless data operations and reduce downtime.</w:t>
      </w:r>
    </w:p>
    <w:p w14:paraId="2DCAF829" w14:textId="77777777" w:rsidR="00A2174C" w:rsidRDefault="00000000">
      <w:pPr>
        <w:numPr>
          <w:ilvl w:val="0"/>
          <w:numId w:val="4"/>
        </w:numPr>
        <w:ind w:right="11" w:hanging="218"/>
      </w:pPr>
      <w:r>
        <w:t xml:space="preserve">Generated detailed and insightful reports using </w:t>
      </w:r>
      <w:proofErr w:type="spellStart"/>
      <w:r>
        <w:rPr>
          <w:b/>
        </w:rPr>
        <w:t>PowerBI</w:t>
      </w:r>
      <w:proofErr w:type="spellEnd"/>
      <w:r>
        <w:t>, providing valuable data-driven insights to support business decisions.</w:t>
      </w:r>
    </w:p>
    <w:p w14:paraId="5E9EFC48" w14:textId="77777777" w:rsidR="00A2174C" w:rsidRDefault="00000000">
      <w:pPr>
        <w:numPr>
          <w:ilvl w:val="0"/>
          <w:numId w:val="4"/>
        </w:numPr>
        <w:spacing w:after="236"/>
        <w:ind w:right="11" w:hanging="218"/>
      </w:pPr>
      <w:r>
        <w:t xml:space="preserve">Gained hands-on experience with tools such as Azure SQL, SQL, Azure Data Factory, Databricks, and </w:t>
      </w:r>
      <w:proofErr w:type="spellStart"/>
      <w:r>
        <w:t>PowerBI</w:t>
      </w:r>
      <w:proofErr w:type="spellEnd"/>
      <w:r>
        <w:t>, enhancing data management and reporting capabilities.</w:t>
      </w:r>
    </w:p>
    <w:p w14:paraId="144149A0" w14:textId="77777777" w:rsidR="00A2174C" w:rsidRDefault="00000000">
      <w:pPr>
        <w:pStyle w:val="Heading2"/>
        <w:ind w:left="-5"/>
      </w:pPr>
      <w:r>
        <w:lastRenderedPageBreak/>
        <w:t>Education</w:t>
      </w:r>
    </w:p>
    <w:p w14:paraId="27B22F15" w14:textId="77777777" w:rsidR="00A2174C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1F40F4C" wp14:editId="0AFB85D1">
                <wp:extent cx="6858000" cy="5055"/>
                <wp:effectExtent l="0" t="0" r="0" b="0"/>
                <wp:docPr id="3447" name="Group 3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47" style="width:540pt;height:0.398pt;mso-position-horizontal-relative:char;mso-position-vertical-relative:line" coordsize="68580,50">
                <v:shape id="Shape 321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C4F5B1" w14:textId="77777777" w:rsidR="00A2174C" w:rsidRDefault="00000000">
      <w:pPr>
        <w:tabs>
          <w:tab w:val="center" w:pos="1864"/>
          <w:tab w:val="right" w:pos="10800"/>
        </w:tabs>
        <w:spacing w:after="3" w:line="259" w:lineRule="auto"/>
        <w:ind w:left="0" w:firstLine="0"/>
      </w:pPr>
      <w:r>
        <w:rPr>
          <w:rFonts w:ascii="Calibri" w:eastAsia="Calibri" w:hAnsi="Calibri" w:cs="Calibri"/>
        </w:rPr>
        <w:tab/>
      </w:r>
      <w:r>
        <w:rPr>
          <w:b/>
        </w:rPr>
        <w:t>Southern Arkansas University</w:t>
      </w:r>
      <w:r>
        <w:rPr>
          <w:b/>
        </w:rPr>
        <w:tab/>
      </w:r>
      <w:r>
        <w:t>Magnolia, Arkansas</w:t>
      </w:r>
    </w:p>
    <w:p w14:paraId="141288EE" w14:textId="77777777" w:rsidR="00A2174C" w:rsidRDefault="00000000">
      <w:pPr>
        <w:spacing w:after="177" w:line="259" w:lineRule="auto"/>
        <w:ind w:left="211" w:hanging="10"/>
      </w:pPr>
      <w:proofErr w:type="gramStart"/>
      <w:r>
        <w:rPr>
          <w:i/>
          <w:sz w:val="20"/>
        </w:rPr>
        <w:t>Master’s in Computer and Information Science</w:t>
      </w:r>
      <w:proofErr w:type="gramEnd"/>
      <w:r>
        <w:rPr>
          <w:i/>
          <w:sz w:val="20"/>
        </w:rPr>
        <w:t xml:space="preserve"> — 3.9/4.0</w:t>
      </w:r>
    </w:p>
    <w:p w14:paraId="261BCF3B" w14:textId="77777777" w:rsidR="00A2174C" w:rsidRDefault="00000000">
      <w:pPr>
        <w:tabs>
          <w:tab w:val="center" w:pos="3619"/>
          <w:tab w:val="right" w:pos="10800"/>
        </w:tabs>
        <w:spacing w:after="3" w:line="259" w:lineRule="auto"/>
        <w:ind w:left="0" w:firstLine="0"/>
      </w:pPr>
      <w:r>
        <w:rPr>
          <w:rFonts w:ascii="Calibri" w:eastAsia="Calibri" w:hAnsi="Calibri" w:cs="Calibri"/>
        </w:rPr>
        <w:tab/>
      </w:r>
      <w:proofErr w:type="spellStart"/>
      <w:r>
        <w:rPr>
          <w:b/>
        </w:rPr>
        <w:t>Swarnandhra</w:t>
      </w:r>
      <w:proofErr w:type="spellEnd"/>
      <w:r>
        <w:rPr>
          <w:b/>
        </w:rPr>
        <w:t xml:space="preserve"> College Of Engineering and Technology (SCET)</w:t>
      </w:r>
      <w:r>
        <w:rPr>
          <w:b/>
        </w:rPr>
        <w:tab/>
      </w:r>
      <w:proofErr w:type="spellStart"/>
      <w:r>
        <w:t>Narsapur</w:t>
      </w:r>
      <w:proofErr w:type="spellEnd"/>
      <w:r>
        <w:t>, India</w:t>
      </w:r>
    </w:p>
    <w:p w14:paraId="13E9C9D3" w14:textId="77777777" w:rsidR="00A2174C" w:rsidRDefault="00000000">
      <w:pPr>
        <w:spacing w:after="177" w:line="259" w:lineRule="auto"/>
        <w:ind w:left="211" w:hanging="10"/>
      </w:pPr>
      <w:r>
        <w:rPr>
          <w:i/>
          <w:sz w:val="20"/>
        </w:rPr>
        <w:t>Bachelor of Technology (</w:t>
      </w:r>
      <w:proofErr w:type="spellStart"/>
      <w:proofErr w:type="gramStart"/>
      <w:r>
        <w:rPr>
          <w:i/>
          <w:sz w:val="20"/>
        </w:rPr>
        <w:t>B.Tech</w:t>
      </w:r>
      <w:proofErr w:type="spellEnd"/>
      <w:proofErr w:type="gramEnd"/>
      <w:r>
        <w:rPr>
          <w:i/>
          <w:sz w:val="20"/>
        </w:rPr>
        <w:t>) in Electronics and Communication Engineering — 3.7/4.0</w:t>
      </w:r>
    </w:p>
    <w:sectPr w:rsidR="00A2174C">
      <w:pgSz w:w="12240" w:h="15840"/>
      <w:pgMar w:top="717" w:right="720" w:bottom="67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F2335"/>
    <w:multiLevelType w:val="hybridMultilevel"/>
    <w:tmpl w:val="D0B069D6"/>
    <w:lvl w:ilvl="0" w:tplc="98F6930A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9CE2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6C5D7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72F8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A644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9A26F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9476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5C6F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E9B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A5044"/>
    <w:multiLevelType w:val="hybridMultilevel"/>
    <w:tmpl w:val="1500EBB6"/>
    <w:lvl w:ilvl="0" w:tplc="5AD048BE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E6A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EC6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69E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880B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4661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84367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6098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5CCC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4A55E4"/>
    <w:multiLevelType w:val="hybridMultilevel"/>
    <w:tmpl w:val="B6626BBC"/>
    <w:lvl w:ilvl="0" w:tplc="8D98A34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7051F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D213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6A365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2ACD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143A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C49BB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76E75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BAD29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052A04"/>
    <w:multiLevelType w:val="hybridMultilevel"/>
    <w:tmpl w:val="1A9C1A40"/>
    <w:lvl w:ilvl="0" w:tplc="6C3A7D72">
      <w:start w:val="1"/>
      <w:numFmt w:val="bullet"/>
      <w:lvlText w:val="•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B843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FC425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034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D86D5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487A0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B8A9D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44EE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66D42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3671841">
    <w:abstractNumId w:val="3"/>
  </w:num>
  <w:num w:numId="2" w16cid:durableId="1623927266">
    <w:abstractNumId w:val="0"/>
  </w:num>
  <w:num w:numId="3" w16cid:durableId="1638028807">
    <w:abstractNumId w:val="2"/>
  </w:num>
  <w:num w:numId="4" w16cid:durableId="79969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74C"/>
    <w:rsid w:val="0057329D"/>
    <w:rsid w:val="00A2174C"/>
    <w:rsid w:val="00F4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7914"/>
  <w15:docId w15:val="{1BF64200-FFAD-4745-BAEB-9729DE87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71" w:lineRule="auto"/>
      <w:ind w:left="228" w:hanging="228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yyappa-kovvuri-87b4901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ayyappa kovvuri</dc:creator>
  <cp:keywords/>
  <cp:lastModifiedBy>ayyappa kovvuri</cp:lastModifiedBy>
  <cp:revision>2</cp:revision>
  <dcterms:created xsi:type="dcterms:W3CDTF">2025-03-11T20:49:00Z</dcterms:created>
  <dcterms:modified xsi:type="dcterms:W3CDTF">2025-03-11T20:49:00Z</dcterms:modified>
</cp:coreProperties>
</file>