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605F9EC" w14:textId="77777777" w:rsidR="00FA4A41" w:rsidRDefault="00000000">
      <w:pPr>
        <w:pStyle w:val="LO-normal"/>
        <w:jc w:val="both"/>
        <w:rPr>
          <w:b/>
        </w:rPr>
      </w:pPr>
      <w:r>
        <w:rPr>
          <w:b/>
          <w:sz w:val="32"/>
          <w:szCs w:val="32"/>
        </w:rPr>
        <w:t>B</w:t>
      </w:r>
      <w:r>
        <w:rPr>
          <w:b/>
        </w:rPr>
        <w:t xml:space="preserve">HASKAR </w:t>
      </w:r>
      <w:r>
        <w:rPr>
          <w:b/>
          <w:sz w:val="32"/>
          <w:szCs w:val="32"/>
        </w:rPr>
        <w:t>C</w:t>
      </w:r>
      <w:r>
        <w:rPr>
          <w:b/>
        </w:rPr>
        <w:t>HATTERJEE, MBA (Finance), MS (Computer Science)</w:t>
      </w:r>
    </w:p>
    <w:p w14:paraId="5E51BEDB" w14:textId="60F2786E" w:rsidR="00FA4A41" w:rsidRPr="004E7458" w:rsidRDefault="00000000" w:rsidP="004E7458">
      <w:pPr>
        <w:pStyle w:val="LO-normal"/>
        <w:ind w:left="2160" w:hanging="2160"/>
        <w:jc w:val="both"/>
        <w:rPr>
          <w:lang w:val="en-IN"/>
        </w:rPr>
      </w:pPr>
      <w:r>
        <w:rPr>
          <w:sz w:val="20"/>
          <w:szCs w:val="20"/>
        </w:rPr>
        <w:t>Mobile: +1.201.936.5350</w:t>
      </w:r>
      <w:r>
        <w:rPr>
          <w:sz w:val="18"/>
          <w:szCs w:val="18"/>
        </w:rPr>
        <w:t xml:space="preserve"> ♦ Email: </w:t>
      </w:r>
      <w:r w:rsidR="004E7458" w:rsidRPr="004E7458">
        <w:rPr>
          <w:color w:val="548DD4" w:themeColor="text2" w:themeTint="99"/>
          <w:u w:val="single"/>
          <w:lang w:val="en-IN"/>
        </w:rPr>
        <w:t>bhaskarcnj@gmail.com</w:t>
      </w:r>
      <w:r>
        <w:rPr>
          <w:sz w:val="18"/>
          <w:szCs w:val="18"/>
        </w:rPr>
        <w:t>♦ US Citizen</w:t>
      </w:r>
    </w:p>
    <w:p w14:paraId="0113B599" w14:textId="77777777" w:rsidR="00FA4A41" w:rsidRDefault="00FA4A41">
      <w:pPr>
        <w:pStyle w:val="LO-normal"/>
        <w:ind w:left="2160" w:hanging="2160"/>
        <w:jc w:val="both"/>
      </w:pPr>
    </w:p>
    <w:p w14:paraId="6C2A607B" w14:textId="77777777" w:rsidR="00FA4A41" w:rsidRDefault="00000000">
      <w:pPr>
        <w:pStyle w:val="LO-normal"/>
        <w:jc w:val="both"/>
        <w:rPr>
          <w:b/>
          <w:color w:val="000000"/>
          <w:sz w:val="22"/>
          <w:szCs w:val="22"/>
          <w:shd w:val="clear" w:color="auto" w:fill="F3F3F3"/>
        </w:rPr>
      </w:pPr>
      <w:r>
        <w:rPr>
          <w:b/>
          <w:color w:val="000000"/>
          <w:sz w:val="22"/>
          <w:szCs w:val="22"/>
          <w:shd w:val="clear" w:color="auto" w:fill="F3F3F3"/>
        </w:rPr>
        <w:t>Core Competencies</w:t>
      </w:r>
    </w:p>
    <w:p w14:paraId="30C44DD7" w14:textId="77777777" w:rsidR="00FA4A41" w:rsidRDefault="00000000">
      <w:pPr>
        <w:pStyle w:val="LO-normal"/>
        <w:numPr>
          <w:ilvl w:val="0"/>
          <w:numId w:val="2"/>
        </w:numPr>
        <w:ind w:left="360"/>
        <w:jc w:val="both"/>
        <w:rPr>
          <w:sz w:val="20"/>
          <w:szCs w:val="20"/>
        </w:rPr>
      </w:pPr>
      <w:r>
        <w:rPr>
          <w:sz w:val="20"/>
          <w:szCs w:val="20"/>
        </w:rPr>
        <w:t>Capital Markets Expertise: Over 20 years of experience in the banking industry, specializing in derivatives, equity, interest rate derivatives, fixed income, market risk, and compliance systems.</w:t>
      </w:r>
    </w:p>
    <w:p w14:paraId="75EAF98F" w14:textId="77777777" w:rsidR="00FA4A41" w:rsidRDefault="00000000">
      <w:pPr>
        <w:pStyle w:val="LO-normal"/>
        <w:numPr>
          <w:ilvl w:val="0"/>
          <w:numId w:val="2"/>
        </w:numPr>
        <w:ind w:left="360"/>
        <w:jc w:val="both"/>
        <w:rPr>
          <w:sz w:val="20"/>
          <w:szCs w:val="20"/>
        </w:rPr>
      </w:pPr>
      <w:r>
        <w:rPr>
          <w:sz w:val="20"/>
          <w:szCs w:val="20"/>
        </w:rPr>
        <w:t>Project Management &amp; Business Analysis: 17+ years in IT, Quality Assurance, Business Analysis, and Project Management within the banking sector, with extensive experience in Agile and SDLC methodologies.</w:t>
      </w:r>
    </w:p>
    <w:p w14:paraId="5274D597" w14:textId="77777777" w:rsidR="00FA4A41" w:rsidRDefault="00000000">
      <w:pPr>
        <w:pStyle w:val="LO-normal"/>
        <w:numPr>
          <w:ilvl w:val="0"/>
          <w:numId w:val="2"/>
        </w:numPr>
        <w:ind w:left="360"/>
        <w:jc w:val="both"/>
        <w:rPr>
          <w:sz w:val="20"/>
          <w:szCs w:val="20"/>
        </w:rPr>
      </w:pPr>
      <w:r>
        <w:rPr>
          <w:sz w:val="20"/>
          <w:szCs w:val="20"/>
        </w:rPr>
        <w:t>Risk &amp; Compliance Management: Deep knowledge of Basel III, regulatory capital concepts, and market and credit risk management practices.</w:t>
      </w:r>
    </w:p>
    <w:p w14:paraId="6732D865" w14:textId="77777777" w:rsidR="00FA4A41" w:rsidRDefault="00000000">
      <w:pPr>
        <w:pStyle w:val="LO-normal"/>
        <w:numPr>
          <w:ilvl w:val="0"/>
          <w:numId w:val="2"/>
        </w:numPr>
        <w:ind w:left="360"/>
        <w:jc w:val="both"/>
        <w:rPr>
          <w:sz w:val="20"/>
          <w:szCs w:val="20"/>
        </w:rPr>
      </w:pPr>
      <w:r>
        <w:rPr>
          <w:sz w:val="20"/>
          <w:szCs w:val="20"/>
        </w:rPr>
        <w:t>Technical Skills: Proficient in Excel (advanced), VBA, SQL (including complex joins, PL/SQL), and programming languages including Java, C++, C#, Python and Unix/Windows environments.</w:t>
      </w:r>
    </w:p>
    <w:p w14:paraId="24A49307" w14:textId="77777777" w:rsidR="00FA4A41" w:rsidRDefault="00000000">
      <w:pPr>
        <w:pStyle w:val="LO-normal"/>
        <w:numPr>
          <w:ilvl w:val="0"/>
          <w:numId w:val="2"/>
        </w:numPr>
        <w:ind w:left="360"/>
        <w:jc w:val="both"/>
        <w:rPr>
          <w:sz w:val="20"/>
          <w:szCs w:val="20"/>
        </w:rPr>
      </w:pPr>
      <w:r>
        <w:rPr>
          <w:sz w:val="20"/>
          <w:szCs w:val="20"/>
        </w:rPr>
        <w:t>Financial Instruments Expertise: Strong product knowledge in financial derivatives, interest rate derivatives, equity, fixed income, FX, options, futures, swaps, and structured products.</w:t>
      </w:r>
    </w:p>
    <w:p w14:paraId="58A94271" w14:textId="77777777" w:rsidR="00FA4A41" w:rsidRDefault="00000000">
      <w:pPr>
        <w:pStyle w:val="LO-normal"/>
        <w:numPr>
          <w:ilvl w:val="0"/>
          <w:numId w:val="2"/>
        </w:numPr>
        <w:ind w:left="360"/>
        <w:jc w:val="both"/>
        <w:rPr>
          <w:sz w:val="20"/>
          <w:szCs w:val="20"/>
        </w:rPr>
      </w:pPr>
      <w:r>
        <w:rPr>
          <w:sz w:val="20"/>
          <w:szCs w:val="20"/>
        </w:rPr>
        <w:t>Leadership &amp; Team Management: Proven ability to lead and build high-performing teams, managing tasks to ensure high productivity and service excellence.</w:t>
      </w:r>
    </w:p>
    <w:p w14:paraId="7066CD27" w14:textId="77777777" w:rsidR="00FA4A41" w:rsidRDefault="00000000">
      <w:pPr>
        <w:pStyle w:val="LO-normal"/>
        <w:ind w:left="360"/>
        <w:jc w:val="both"/>
        <w:rPr>
          <w:sz w:val="20"/>
          <w:szCs w:val="20"/>
        </w:rPr>
      </w:pPr>
      <w:r>
        <w:rPr>
          <w:sz w:val="20"/>
          <w:szCs w:val="20"/>
        </w:rPr>
        <w:t xml:space="preserve"> </w:t>
      </w:r>
    </w:p>
    <w:p w14:paraId="32D944C9" w14:textId="77777777" w:rsidR="00FA4A41" w:rsidRDefault="00000000">
      <w:pPr>
        <w:pStyle w:val="LO-normal"/>
        <w:jc w:val="both"/>
        <w:rPr>
          <w:b/>
          <w:color w:val="000000"/>
          <w:sz w:val="22"/>
          <w:szCs w:val="22"/>
          <w:shd w:val="clear" w:color="auto" w:fill="F3F3F3"/>
        </w:rPr>
      </w:pPr>
      <w:r>
        <w:rPr>
          <w:b/>
          <w:sz w:val="22"/>
          <w:szCs w:val="22"/>
          <w:shd w:val="clear" w:color="auto" w:fill="F3F3F3"/>
        </w:rPr>
        <w:t xml:space="preserve">Technology Expertise </w:t>
      </w:r>
    </w:p>
    <w:p w14:paraId="543090FC" w14:textId="77777777" w:rsidR="00FA4A41" w:rsidRDefault="00FA4A41">
      <w:pPr>
        <w:pStyle w:val="LO-normal"/>
        <w:jc w:val="both"/>
        <w:rPr>
          <w:b/>
          <w:sz w:val="20"/>
          <w:szCs w:val="20"/>
        </w:rPr>
      </w:pPr>
    </w:p>
    <w:p w14:paraId="6636F5B3" w14:textId="77777777" w:rsidR="00FA4A41" w:rsidRDefault="00000000">
      <w:pPr>
        <w:pStyle w:val="LO-normal"/>
        <w:numPr>
          <w:ilvl w:val="0"/>
          <w:numId w:val="3"/>
        </w:numPr>
        <w:jc w:val="both"/>
        <w:rPr>
          <w:b/>
          <w:sz w:val="20"/>
          <w:szCs w:val="20"/>
        </w:rPr>
      </w:pPr>
      <w:r>
        <w:rPr>
          <w:b/>
          <w:sz w:val="20"/>
          <w:szCs w:val="20"/>
        </w:rPr>
        <w:t xml:space="preserve">Tools &amp; Platforms: </w:t>
      </w:r>
      <w:proofErr w:type="spellStart"/>
      <w:r>
        <w:rPr>
          <w:b/>
          <w:sz w:val="20"/>
          <w:szCs w:val="20"/>
        </w:rPr>
        <w:t>RiskWatch</w:t>
      </w:r>
      <w:proofErr w:type="spellEnd"/>
      <w:r>
        <w:rPr>
          <w:b/>
          <w:sz w:val="20"/>
          <w:szCs w:val="20"/>
        </w:rPr>
        <w:t xml:space="preserve">, Bloomberg, Reuters FXALL, AES, ION (Anvil/ARTS/MMI), Broadridge Impact/ICI, Cloud, </w:t>
      </w:r>
      <w:proofErr w:type="spellStart"/>
      <w:r>
        <w:rPr>
          <w:b/>
          <w:sz w:val="20"/>
          <w:szCs w:val="20"/>
        </w:rPr>
        <w:t>Yieldbook</w:t>
      </w:r>
      <w:proofErr w:type="spellEnd"/>
      <w:r>
        <w:rPr>
          <w:b/>
          <w:sz w:val="20"/>
          <w:szCs w:val="20"/>
        </w:rPr>
        <w:t>, REG-Reporter (</w:t>
      </w:r>
      <w:proofErr w:type="spellStart"/>
      <w:r>
        <w:rPr>
          <w:b/>
          <w:sz w:val="20"/>
          <w:szCs w:val="20"/>
        </w:rPr>
        <w:t>Sofgen</w:t>
      </w:r>
      <w:proofErr w:type="spellEnd"/>
      <w:r>
        <w:rPr>
          <w:b/>
          <w:sz w:val="20"/>
          <w:szCs w:val="20"/>
        </w:rPr>
        <w:t xml:space="preserve">/Lombard Risk), </w:t>
      </w:r>
      <w:proofErr w:type="spellStart"/>
      <w:r>
        <w:rPr>
          <w:b/>
          <w:sz w:val="20"/>
          <w:szCs w:val="20"/>
        </w:rPr>
        <w:t>Omgeo</w:t>
      </w:r>
      <w:proofErr w:type="spellEnd"/>
      <w:r>
        <w:rPr>
          <w:b/>
          <w:sz w:val="20"/>
          <w:szCs w:val="20"/>
        </w:rPr>
        <w:t xml:space="preserve"> OASYS, </w:t>
      </w:r>
      <w:proofErr w:type="spellStart"/>
      <w:r>
        <w:rPr>
          <w:b/>
          <w:sz w:val="20"/>
          <w:szCs w:val="20"/>
        </w:rPr>
        <w:t>MarkitWire</w:t>
      </w:r>
      <w:proofErr w:type="spellEnd"/>
      <w:r>
        <w:rPr>
          <w:b/>
          <w:sz w:val="20"/>
          <w:szCs w:val="20"/>
        </w:rPr>
        <w:t xml:space="preserve">, JIRA, Confluence.  </w:t>
      </w:r>
    </w:p>
    <w:p w14:paraId="657CD248" w14:textId="77777777" w:rsidR="00FA4A41" w:rsidRDefault="00FA4A41">
      <w:pPr>
        <w:pStyle w:val="LO-normal"/>
        <w:jc w:val="both"/>
        <w:rPr>
          <w:b/>
          <w:sz w:val="20"/>
          <w:szCs w:val="20"/>
        </w:rPr>
      </w:pPr>
    </w:p>
    <w:p w14:paraId="009BF079" w14:textId="77777777" w:rsidR="00FA4A41" w:rsidRDefault="00000000">
      <w:pPr>
        <w:pStyle w:val="LO-normal"/>
        <w:jc w:val="both"/>
        <w:rPr>
          <w:b/>
          <w:sz w:val="22"/>
          <w:szCs w:val="22"/>
          <w:shd w:val="clear" w:color="auto" w:fill="F3F3F3"/>
        </w:rPr>
      </w:pPr>
      <w:r>
        <w:rPr>
          <w:b/>
          <w:sz w:val="22"/>
          <w:szCs w:val="22"/>
          <w:shd w:val="clear" w:color="auto" w:fill="F3F3F3"/>
        </w:rPr>
        <w:t>Product Knowledge</w:t>
      </w:r>
    </w:p>
    <w:p w14:paraId="7964FD0A" w14:textId="77777777" w:rsidR="00FA4A41" w:rsidRDefault="00FA4A41">
      <w:pPr>
        <w:pStyle w:val="LO-normal"/>
        <w:jc w:val="both"/>
        <w:rPr>
          <w:b/>
          <w:sz w:val="22"/>
          <w:szCs w:val="22"/>
          <w:shd w:val="clear" w:color="auto" w:fill="F3F3F3"/>
        </w:rPr>
      </w:pPr>
    </w:p>
    <w:p w14:paraId="324C537C" w14:textId="77777777" w:rsidR="00FA4A41" w:rsidRDefault="00000000">
      <w:pPr>
        <w:pStyle w:val="LO-normal"/>
        <w:numPr>
          <w:ilvl w:val="0"/>
          <w:numId w:val="3"/>
        </w:numPr>
        <w:spacing w:before="20"/>
        <w:jc w:val="both"/>
        <w:rPr>
          <w:sz w:val="20"/>
          <w:szCs w:val="20"/>
        </w:rPr>
      </w:pPr>
      <w:r>
        <w:rPr>
          <w:b/>
          <w:sz w:val="20"/>
          <w:szCs w:val="20"/>
        </w:rPr>
        <w:t xml:space="preserve">Financial Products: Cross Currency Swaps, Single Currency Swaps, Bermuda Options, FRAs, Interest Rate Derivatives, Swaptions, Repo/Reverse Repo, Futures (ETD), Treasury Bills/Notes/Bonds, MBS, FX (Spot/Forward/Swaps/NDF), Total Return Swaps, Options.      </w:t>
      </w:r>
    </w:p>
    <w:p w14:paraId="352B7BD0" w14:textId="77777777" w:rsidR="00FA4A41" w:rsidRDefault="00FA4A41">
      <w:pPr>
        <w:pStyle w:val="LO-normal"/>
        <w:jc w:val="both"/>
        <w:rPr>
          <w:sz w:val="20"/>
          <w:szCs w:val="20"/>
        </w:rPr>
      </w:pPr>
    </w:p>
    <w:p w14:paraId="6039A424" w14:textId="77777777" w:rsidR="00FA4A41" w:rsidRDefault="00000000">
      <w:pPr>
        <w:pStyle w:val="LO-normal"/>
        <w:jc w:val="both"/>
        <w:rPr>
          <w:b/>
          <w:color w:val="000000"/>
          <w:sz w:val="22"/>
          <w:szCs w:val="22"/>
          <w:shd w:val="clear" w:color="auto" w:fill="F3F3F3"/>
        </w:rPr>
      </w:pPr>
      <w:r>
        <w:rPr>
          <w:b/>
          <w:color w:val="000000"/>
          <w:sz w:val="22"/>
          <w:szCs w:val="22"/>
          <w:shd w:val="clear" w:color="auto" w:fill="F3F3F3"/>
        </w:rPr>
        <w:t>Professional Experience</w:t>
      </w:r>
    </w:p>
    <w:p w14:paraId="1E5AE128" w14:textId="77777777" w:rsidR="00FA4A41" w:rsidRDefault="00FA4A41">
      <w:pPr>
        <w:pStyle w:val="LO-normal"/>
        <w:jc w:val="both"/>
        <w:rPr>
          <w:b/>
          <w:sz w:val="22"/>
          <w:szCs w:val="22"/>
          <w:shd w:val="clear" w:color="auto" w:fill="F3F3F3"/>
        </w:rPr>
      </w:pPr>
    </w:p>
    <w:p w14:paraId="1F7C7A79" w14:textId="77777777" w:rsidR="00FA4A41" w:rsidRDefault="00000000">
      <w:pPr>
        <w:pStyle w:val="LO-normal"/>
        <w:spacing w:before="240" w:after="240"/>
        <w:jc w:val="both"/>
        <w:rPr>
          <w:b/>
          <w:sz w:val="20"/>
          <w:szCs w:val="20"/>
        </w:rPr>
      </w:pPr>
      <w:proofErr w:type="gramStart"/>
      <w:r>
        <w:rPr>
          <w:b/>
          <w:sz w:val="20"/>
          <w:szCs w:val="20"/>
        </w:rPr>
        <w:t>Citibank  (</w:t>
      </w:r>
      <w:proofErr w:type="gramEnd"/>
      <w:r>
        <w:rPr>
          <w:b/>
          <w:sz w:val="20"/>
          <w:szCs w:val="20"/>
        </w:rPr>
        <w:t>Jersey City, USA)</w:t>
      </w:r>
    </w:p>
    <w:p w14:paraId="05733D9E" w14:textId="77777777" w:rsidR="00FA4A41" w:rsidRDefault="00000000">
      <w:pPr>
        <w:pStyle w:val="LO-normal"/>
        <w:spacing w:before="240" w:after="240"/>
        <w:jc w:val="both"/>
        <w:rPr>
          <w:b/>
          <w:sz w:val="20"/>
          <w:szCs w:val="20"/>
        </w:rPr>
      </w:pPr>
      <w:r>
        <w:rPr>
          <w:b/>
          <w:sz w:val="20"/>
          <w:szCs w:val="20"/>
        </w:rPr>
        <w:t xml:space="preserve">Project </w:t>
      </w:r>
      <w:proofErr w:type="gramStart"/>
      <w:r>
        <w:rPr>
          <w:b/>
          <w:sz w:val="20"/>
          <w:szCs w:val="20"/>
        </w:rPr>
        <w:t>Manager  and</w:t>
      </w:r>
      <w:proofErr w:type="gramEnd"/>
      <w:r>
        <w:rPr>
          <w:b/>
          <w:sz w:val="20"/>
          <w:szCs w:val="20"/>
        </w:rPr>
        <w:t xml:space="preserve"> Senior Business Analyst </w:t>
      </w:r>
    </w:p>
    <w:p w14:paraId="310F78B8" w14:textId="77777777" w:rsidR="00FA4A41" w:rsidRDefault="00000000">
      <w:pPr>
        <w:pStyle w:val="LO-normal"/>
        <w:spacing w:before="240" w:after="240"/>
        <w:jc w:val="both"/>
        <w:rPr>
          <w:b/>
          <w:sz w:val="20"/>
          <w:szCs w:val="20"/>
        </w:rPr>
      </w:pPr>
      <w:r>
        <w:rPr>
          <w:sz w:val="20"/>
          <w:szCs w:val="20"/>
        </w:rPr>
        <w:t xml:space="preserve"> </w:t>
      </w:r>
      <w:r>
        <w:rPr>
          <w:b/>
          <w:sz w:val="20"/>
          <w:szCs w:val="20"/>
        </w:rPr>
        <w:t>August 2021 – Present</w:t>
      </w:r>
    </w:p>
    <w:p w14:paraId="3996E5AA" w14:textId="77777777" w:rsidR="00FA4A41" w:rsidRDefault="00000000">
      <w:pPr>
        <w:pStyle w:val="LO-normal"/>
        <w:numPr>
          <w:ilvl w:val="0"/>
          <w:numId w:val="1"/>
        </w:numPr>
        <w:spacing w:before="240"/>
        <w:rPr>
          <w:sz w:val="20"/>
          <w:szCs w:val="20"/>
        </w:rPr>
      </w:pPr>
      <w:r>
        <w:rPr>
          <w:b/>
          <w:sz w:val="20"/>
          <w:szCs w:val="20"/>
        </w:rPr>
        <w:t>AI-powered Market Data and Trade Surveillance System</w:t>
      </w:r>
      <w:r>
        <w:rPr>
          <w:b/>
          <w:sz w:val="20"/>
          <w:szCs w:val="20"/>
        </w:rPr>
        <w:br/>
      </w:r>
    </w:p>
    <w:p w14:paraId="6CF574C9" w14:textId="77777777" w:rsidR="00FA4A41" w:rsidRDefault="00000000">
      <w:pPr>
        <w:pStyle w:val="LO-normal"/>
        <w:numPr>
          <w:ilvl w:val="1"/>
          <w:numId w:val="1"/>
        </w:numPr>
        <w:rPr>
          <w:sz w:val="20"/>
          <w:szCs w:val="20"/>
        </w:rPr>
      </w:pPr>
      <w:r>
        <w:rPr>
          <w:sz w:val="20"/>
          <w:szCs w:val="20"/>
        </w:rPr>
        <w:t>Spearheaded the implementation of an AI-driven system that converts business users' data requirements written in simple English into SQL queries for fetching market data from order and trade tables.</w:t>
      </w:r>
    </w:p>
    <w:p w14:paraId="1F8E2E8B" w14:textId="77777777" w:rsidR="00FA4A41" w:rsidRDefault="00000000">
      <w:pPr>
        <w:pStyle w:val="LO-normal"/>
        <w:numPr>
          <w:ilvl w:val="1"/>
          <w:numId w:val="1"/>
        </w:numPr>
        <w:rPr>
          <w:sz w:val="20"/>
          <w:szCs w:val="20"/>
        </w:rPr>
      </w:pPr>
      <w:r>
        <w:rPr>
          <w:sz w:val="20"/>
          <w:szCs w:val="20"/>
        </w:rPr>
        <w:t xml:space="preserve">Improving query accuracy from 30% to 90% in </w:t>
      </w:r>
      <w:proofErr w:type="spellStart"/>
      <w:r>
        <w:rPr>
          <w:sz w:val="20"/>
          <w:szCs w:val="20"/>
        </w:rPr>
        <w:t>LLaMA</w:t>
      </w:r>
      <w:proofErr w:type="spellEnd"/>
      <w:r>
        <w:rPr>
          <w:sz w:val="20"/>
          <w:szCs w:val="20"/>
        </w:rPr>
        <w:t xml:space="preserve"> 3.</w:t>
      </w:r>
    </w:p>
    <w:p w14:paraId="2C9C5726" w14:textId="77777777" w:rsidR="00FA4A41" w:rsidRDefault="00000000">
      <w:pPr>
        <w:pStyle w:val="LO-normal"/>
        <w:numPr>
          <w:ilvl w:val="1"/>
          <w:numId w:val="1"/>
        </w:numPr>
        <w:rPr>
          <w:sz w:val="20"/>
          <w:szCs w:val="20"/>
        </w:rPr>
      </w:pPr>
      <w:r>
        <w:rPr>
          <w:sz w:val="20"/>
          <w:szCs w:val="20"/>
        </w:rPr>
        <w:t>Developed a data pipeline where users could submit their requirements, and the AI generated executable queries to optimize market data retrieval for transaction monitoring and trade surveillance.</w:t>
      </w:r>
    </w:p>
    <w:p w14:paraId="04C81FAE" w14:textId="77777777" w:rsidR="00FA4A41" w:rsidRDefault="00000000">
      <w:pPr>
        <w:pStyle w:val="LO-normal"/>
        <w:numPr>
          <w:ilvl w:val="1"/>
          <w:numId w:val="1"/>
        </w:numPr>
        <w:rPr>
          <w:sz w:val="20"/>
          <w:szCs w:val="20"/>
        </w:rPr>
      </w:pPr>
      <w:r>
        <w:rPr>
          <w:sz w:val="20"/>
          <w:szCs w:val="20"/>
        </w:rPr>
        <w:t>In the first phase, created predefined data requirements with corresponding queries to train the AI model.</w:t>
      </w:r>
    </w:p>
    <w:p w14:paraId="0C7405A5" w14:textId="77777777" w:rsidR="00FA4A41" w:rsidRDefault="00000000">
      <w:pPr>
        <w:pStyle w:val="LO-normal"/>
        <w:numPr>
          <w:ilvl w:val="1"/>
          <w:numId w:val="1"/>
        </w:numPr>
        <w:rPr>
          <w:sz w:val="20"/>
          <w:szCs w:val="20"/>
        </w:rPr>
      </w:pPr>
      <w:r>
        <w:rPr>
          <w:sz w:val="20"/>
          <w:szCs w:val="20"/>
        </w:rPr>
        <w:t>In the second phase, analyzed historical business queries, worked with users to extract their data requirements, and refined the model through improved data labeling, enhancing model training and accuracy.</w:t>
      </w:r>
    </w:p>
    <w:p w14:paraId="5A093D97" w14:textId="77777777" w:rsidR="00FA4A41" w:rsidRDefault="00000000">
      <w:pPr>
        <w:pStyle w:val="LO-normal"/>
        <w:numPr>
          <w:ilvl w:val="1"/>
          <w:numId w:val="1"/>
        </w:numPr>
        <w:rPr>
          <w:sz w:val="20"/>
          <w:szCs w:val="20"/>
        </w:rPr>
      </w:pPr>
      <w:r>
        <w:rPr>
          <w:sz w:val="20"/>
          <w:szCs w:val="20"/>
        </w:rPr>
        <w:t>Ensured iterative model refinement by gathering user feedback and aligning business needs with AI-generated query outputs.</w:t>
      </w:r>
      <w:r>
        <w:rPr>
          <w:sz w:val="20"/>
          <w:szCs w:val="20"/>
        </w:rPr>
        <w:br/>
      </w:r>
    </w:p>
    <w:p w14:paraId="2F8CC1F8" w14:textId="77777777" w:rsidR="00FA4A41" w:rsidRDefault="00000000">
      <w:pPr>
        <w:pStyle w:val="LO-normal"/>
        <w:numPr>
          <w:ilvl w:val="0"/>
          <w:numId w:val="1"/>
        </w:numPr>
        <w:rPr>
          <w:sz w:val="20"/>
          <w:szCs w:val="20"/>
        </w:rPr>
      </w:pPr>
      <w:r>
        <w:rPr>
          <w:b/>
          <w:sz w:val="20"/>
          <w:szCs w:val="20"/>
        </w:rPr>
        <w:t>Transaction Monitoring and Data Integration</w:t>
      </w:r>
      <w:r>
        <w:rPr>
          <w:b/>
          <w:sz w:val="20"/>
          <w:szCs w:val="20"/>
        </w:rPr>
        <w:br/>
      </w:r>
    </w:p>
    <w:p w14:paraId="45FA0117" w14:textId="77777777" w:rsidR="00FA4A41" w:rsidRDefault="00000000">
      <w:pPr>
        <w:pStyle w:val="LO-normal"/>
        <w:numPr>
          <w:ilvl w:val="1"/>
          <w:numId w:val="1"/>
        </w:numPr>
        <w:rPr>
          <w:sz w:val="20"/>
          <w:szCs w:val="20"/>
        </w:rPr>
      </w:pPr>
      <w:r>
        <w:rPr>
          <w:sz w:val="20"/>
          <w:szCs w:val="20"/>
        </w:rPr>
        <w:t>Conducted in-depth analysis of orders and executions data to enhance transaction monitoring and trade surveillance processes.</w:t>
      </w:r>
    </w:p>
    <w:p w14:paraId="23089976" w14:textId="77777777" w:rsidR="00FA4A41" w:rsidRDefault="00000000">
      <w:pPr>
        <w:pStyle w:val="LO-normal"/>
        <w:numPr>
          <w:ilvl w:val="1"/>
          <w:numId w:val="1"/>
        </w:numPr>
        <w:rPr>
          <w:sz w:val="20"/>
          <w:szCs w:val="20"/>
        </w:rPr>
      </w:pPr>
      <w:r>
        <w:rPr>
          <w:sz w:val="20"/>
          <w:szCs w:val="20"/>
        </w:rPr>
        <w:lastRenderedPageBreak/>
        <w:t>Identified and sourced internal and external market data across multiple asset classes—FX, Rates, Credit, and Commodities—to improve transaction monitoring capabilities and ensure comprehensive surveillance.</w:t>
      </w:r>
    </w:p>
    <w:p w14:paraId="1BF40FFF" w14:textId="77777777" w:rsidR="00FA4A41" w:rsidRDefault="00000000">
      <w:pPr>
        <w:pStyle w:val="LO-normal"/>
        <w:numPr>
          <w:ilvl w:val="1"/>
          <w:numId w:val="1"/>
        </w:numPr>
        <w:rPr>
          <w:sz w:val="20"/>
          <w:szCs w:val="20"/>
        </w:rPr>
      </w:pPr>
      <w:r>
        <w:rPr>
          <w:sz w:val="20"/>
          <w:szCs w:val="20"/>
        </w:rPr>
        <w:t>Developed algorithms to align order and execution events with market data snapshots sourced from front-office applications, ensuring accurate and real-time data flow for analysis.</w:t>
      </w:r>
    </w:p>
    <w:p w14:paraId="7D167217" w14:textId="77777777" w:rsidR="00FA4A41" w:rsidRDefault="00000000">
      <w:pPr>
        <w:pStyle w:val="LO-normal"/>
        <w:numPr>
          <w:ilvl w:val="1"/>
          <w:numId w:val="1"/>
        </w:numPr>
        <w:rPr>
          <w:sz w:val="20"/>
          <w:szCs w:val="20"/>
        </w:rPr>
      </w:pPr>
      <w:r>
        <w:rPr>
          <w:sz w:val="20"/>
          <w:szCs w:val="20"/>
        </w:rPr>
        <w:t xml:space="preserve">Normalized and integrated diverse market data sources, including </w:t>
      </w:r>
      <w:proofErr w:type="spellStart"/>
      <w:r>
        <w:rPr>
          <w:sz w:val="20"/>
          <w:szCs w:val="20"/>
        </w:rPr>
        <w:t>Kdb</w:t>
      </w:r>
      <w:proofErr w:type="spellEnd"/>
      <w:r>
        <w:rPr>
          <w:sz w:val="20"/>
          <w:szCs w:val="20"/>
        </w:rPr>
        <w:t xml:space="preserve">+ (from ION MarketView), Refinitiv (Reuters), and </w:t>
      </w:r>
      <w:proofErr w:type="spellStart"/>
      <w:r>
        <w:rPr>
          <w:sz w:val="20"/>
          <w:szCs w:val="20"/>
        </w:rPr>
        <w:t>TrayPort</w:t>
      </w:r>
      <w:proofErr w:type="spellEnd"/>
      <w:r>
        <w:rPr>
          <w:sz w:val="20"/>
          <w:szCs w:val="20"/>
        </w:rPr>
        <w:t>/</w:t>
      </w:r>
      <w:proofErr w:type="spellStart"/>
      <w:r>
        <w:rPr>
          <w:sz w:val="20"/>
          <w:szCs w:val="20"/>
        </w:rPr>
        <w:t>Fenics</w:t>
      </w:r>
      <w:proofErr w:type="spellEnd"/>
      <w:r>
        <w:rPr>
          <w:sz w:val="20"/>
          <w:szCs w:val="20"/>
        </w:rPr>
        <w:t>, ensuring seamless data flow and availability for analysis.</w:t>
      </w:r>
    </w:p>
    <w:p w14:paraId="6123CEFE" w14:textId="77777777" w:rsidR="00FA4A41" w:rsidRDefault="00000000">
      <w:pPr>
        <w:pStyle w:val="LO-normal"/>
        <w:numPr>
          <w:ilvl w:val="1"/>
          <w:numId w:val="1"/>
        </w:numPr>
        <w:spacing w:after="240"/>
        <w:rPr>
          <w:sz w:val="20"/>
          <w:szCs w:val="20"/>
        </w:rPr>
      </w:pPr>
      <w:r>
        <w:rPr>
          <w:sz w:val="20"/>
          <w:szCs w:val="20"/>
        </w:rPr>
        <w:t>Collaborated with trading desks to obtain relevant market data from various trading venues and resolve trade surveillance alerts efficiently, ensuring compliance with regulatory requirements.</w:t>
      </w:r>
    </w:p>
    <w:p w14:paraId="35C8E32E" w14:textId="77777777" w:rsidR="00FA4A41" w:rsidRDefault="00000000">
      <w:pPr>
        <w:pStyle w:val="LO-normal"/>
        <w:rPr>
          <w:b/>
          <w:sz w:val="20"/>
          <w:szCs w:val="20"/>
        </w:rPr>
      </w:pPr>
      <w:proofErr w:type="spellStart"/>
      <w:r>
        <w:rPr>
          <w:b/>
        </w:rPr>
        <w:t>NorthernTrust</w:t>
      </w:r>
      <w:proofErr w:type="spellEnd"/>
      <w:proofErr w:type="gramStart"/>
      <w:r>
        <w:rPr>
          <w:b/>
        </w:rPr>
        <w:t xml:space="preserve">   </w:t>
      </w:r>
      <w:r>
        <w:rPr>
          <w:b/>
          <w:sz w:val="20"/>
          <w:szCs w:val="20"/>
        </w:rPr>
        <w:t>(</w:t>
      </w:r>
      <w:proofErr w:type="gramEnd"/>
      <w:r>
        <w:rPr>
          <w:b/>
          <w:sz w:val="20"/>
          <w:szCs w:val="20"/>
        </w:rPr>
        <w:t>Chicago - Remote, USA)</w:t>
      </w:r>
    </w:p>
    <w:p w14:paraId="76C02DAE" w14:textId="77777777" w:rsidR="00FA4A41" w:rsidRDefault="00000000">
      <w:pPr>
        <w:pStyle w:val="LO-normal"/>
      </w:pPr>
      <w:proofErr w:type="gramStart"/>
      <w:r>
        <w:rPr>
          <w:b/>
          <w:sz w:val="20"/>
          <w:szCs w:val="20"/>
        </w:rPr>
        <w:t>March  2020</w:t>
      </w:r>
      <w:proofErr w:type="gramEnd"/>
      <w:r>
        <w:rPr>
          <w:b/>
          <w:sz w:val="20"/>
          <w:szCs w:val="20"/>
        </w:rPr>
        <w:t xml:space="preserve"> – August 2021 </w:t>
      </w:r>
    </w:p>
    <w:p w14:paraId="45A56179" w14:textId="77777777" w:rsidR="00FA4A41" w:rsidRDefault="00000000">
      <w:pPr>
        <w:pStyle w:val="LO-normal"/>
        <w:rPr>
          <w:b/>
          <w:sz w:val="20"/>
          <w:szCs w:val="20"/>
        </w:rPr>
      </w:pPr>
      <w:r>
        <w:rPr>
          <w:b/>
          <w:sz w:val="20"/>
          <w:szCs w:val="20"/>
        </w:rPr>
        <w:t xml:space="preserve">Senior Business Analyst and Broadridge-Impact </w:t>
      </w:r>
      <w:proofErr w:type="gramStart"/>
      <w:r>
        <w:rPr>
          <w:b/>
          <w:sz w:val="20"/>
          <w:szCs w:val="20"/>
        </w:rPr>
        <w:t>SME  (</w:t>
      </w:r>
      <w:proofErr w:type="gramEnd"/>
      <w:r>
        <w:rPr>
          <w:b/>
          <w:sz w:val="20"/>
          <w:szCs w:val="20"/>
        </w:rPr>
        <w:t xml:space="preserve">Consultant) </w:t>
      </w:r>
    </w:p>
    <w:p w14:paraId="74994322" w14:textId="77777777" w:rsidR="00FA4A41" w:rsidRDefault="00FA4A41">
      <w:pPr>
        <w:pStyle w:val="LO-normal"/>
        <w:jc w:val="both"/>
        <w:rPr>
          <w:b/>
          <w:sz w:val="22"/>
          <w:szCs w:val="22"/>
          <w:shd w:val="clear" w:color="auto" w:fill="F3F3F3"/>
        </w:rPr>
      </w:pPr>
    </w:p>
    <w:p w14:paraId="36B169EF" w14:textId="77777777" w:rsidR="00FA4A41" w:rsidRDefault="00000000">
      <w:pPr>
        <w:pStyle w:val="LO-normal"/>
        <w:numPr>
          <w:ilvl w:val="0"/>
          <w:numId w:val="4"/>
        </w:numPr>
        <w:ind w:left="360"/>
        <w:jc w:val="both"/>
        <w:rPr>
          <w:sz w:val="20"/>
          <w:szCs w:val="20"/>
        </w:rPr>
      </w:pPr>
      <w:r>
        <w:rPr>
          <w:sz w:val="20"/>
          <w:szCs w:val="20"/>
        </w:rPr>
        <w:t xml:space="preserve">Led the sponsored repo project, integrating Broadridge Impact with internal systems such as Treasury, Custody, and STS Lighthouse to streamline settlement processes. </w:t>
      </w:r>
    </w:p>
    <w:p w14:paraId="4F39D5F5" w14:textId="77777777" w:rsidR="00FA4A41" w:rsidRDefault="00000000">
      <w:pPr>
        <w:pStyle w:val="LO-normal"/>
        <w:numPr>
          <w:ilvl w:val="0"/>
          <w:numId w:val="4"/>
        </w:numPr>
        <w:ind w:left="360"/>
        <w:jc w:val="both"/>
        <w:rPr>
          <w:sz w:val="20"/>
          <w:szCs w:val="20"/>
        </w:rPr>
      </w:pPr>
      <w:r>
        <w:rPr>
          <w:sz w:val="20"/>
          <w:szCs w:val="20"/>
        </w:rPr>
        <w:t>Analyzed SWIFT MT54X and MT54Y messages for self-clearing at the Federal Reserve, ensuring compliance with clearinghouse requirements.</w:t>
      </w:r>
    </w:p>
    <w:p w14:paraId="78D1F390" w14:textId="77777777" w:rsidR="00FA4A41" w:rsidRDefault="00000000">
      <w:pPr>
        <w:pStyle w:val="LO-normal"/>
        <w:numPr>
          <w:ilvl w:val="0"/>
          <w:numId w:val="4"/>
        </w:numPr>
        <w:ind w:left="360"/>
        <w:jc w:val="both"/>
        <w:rPr>
          <w:sz w:val="20"/>
          <w:szCs w:val="20"/>
        </w:rPr>
      </w:pPr>
      <w:r>
        <w:rPr>
          <w:sz w:val="20"/>
          <w:szCs w:val="20"/>
        </w:rPr>
        <w:t>Developed automated feeds for end-of-day custody inventory and real-time trade reporting to enhance operational efficiency.</w:t>
      </w:r>
    </w:p>
    <w:p w14:paraId="2979DA2B" w14:textId="77777777" w:rsidR="00FA4A41" w:rsidRDefault="00FA4A41">
      <w:pPr>
        <w:pStyle w:val="LO-normal"/>
        <w:ind w:left="720"/>
        <w:jc w:val="both"/>
        <w:rPr>
          <w:sz w:val="20"/>
          <w:szCs w:val="20"/>
        </w:rPr>
      </w:pPr>
    </w:p>
    <w:p w14:paraId="42B36B07" w14:textId="77777777" w:rsidR="00FA4A41" w:rsidRDefault="00000000">
      <w:pPr>
        <w:pStyle w:val="LO-normal"/>
        <w:rPr>
          <w:b/>
          <w:sz w:val="20"/>
          <w:szCs w:val="20"/>
        </w:rPr>
      </w:pPr>
      <w:proofErr w:type="gramStart"/>
      <w:r>
        <w:rPr>
          <w:b/>
        </w:rPr>
        <w:t xml:space="preserve">Citibank  </w:t>
      </w:r>
      <w:r>
        <w:rPr>
          <w:b/>
          <w:sz w:val="20"/>
          <w:szCs w:val="20"/>
        </w:rPr>
        <w:t>(</w:t>
      </w:r>
      <w:proofErr w:type="gramEnd"/>
      <w:r>
        <w:rPr>
          <w:b/>
          <w:sz w:val="20"/>
          <w:szCs w:val="20"/>
        </w:rPr>
        <w:t>Jersey City, USA)</w:t>
      </w:r>
    </w:p>
    <w:p w14:paraId="781DC95A" w14:textId="77777777" w:rsidR="00FA4A41" w:rsidRDefault="00000000">
      <w:pPr>
        <w:pStyle w:val="LO-normal"/>
      </w:pPr>
      <w:r>
        <w:rPr>
          <w:b/>
          <w:sz w:val="20"/>
          <w:szCs w:val="20"/>
        </w:rPr>
        <w:t>December 2017 – March 2020</w:t>
      </w:r>
    </w:p>
    <w:p w14:paraId="29C26B6C" w14:textId="77777777" w:rsidR="00FA4A41" w:rsidRDefault="00000000">
      <w:pPr>
        <w:pStyle w:val="LO-normal"/>
        <w:rPr>
          <w:b/>
          <w:sz w:val="20"/>
          <w:szCs w:val="20"/>
        </w:rPr>
      </w:pPr>
      <w:r>
        <w:rPr>
          <w:b/>
          <w:sz w:val="20"/>
          <w:szCs w:val="20"/>
        </w:rPr>
        <w:t xml:space="preserve">Business Analyst and Project Manager (Consultant) </w:t>
      </w:r>
    </w:p>
    <w:p w14:paraId="229FCD1A" w14:textId="77777777" w:rsidR="00FA4A41" w:rsidRDefault="00FA4A41">
      <w:pPr>
        <w:pStyle w:val="LO-normal"/>
        <w:spacing w:before="20"/>
        <w:jc w:val="both"/>
        <w:rPr>
          <w:sz w:val="20"/>
          <w:szCs w:val="20"/>
        </w:rPr>
      </w:pPr>
    </w:p>
    <w:p w14:paraId="678C2121" w14:textId="77777777" w:rsidR="00FA4A41" w:rsidRDefault="00000000">
      <w:pPr>
        <w:pStyle w:val="LO-normal"/>
        <w:numPr>
          <w:ilvl w:val="0"/>
          <w:numId w:val="5"/>
        </w:numPr>
        <w:spacing w:before="20"/>
        <w:jc w:val="both"/>
        <w:rPr>
          <w:sz w:val="20"/>
          <w:szCs w:val="20"/>
        </w:rPr>
      </w:pPr>
      <w:r>
        <w:rPr>
          <w:sz w:val="20"/>
          <w:szCs w:val="20"/>
        </w:rPr>
        <w:t>Led the EMIR reporting project for DTCC, coordinating testing for collateral numbers and client margin requirements.</w:t>
      </w:r>
    </w:p>
    <w:p w14:paraId="05DFE228" w14:textId="77777777" w:rsidR="00FA4A41" w:rsidRDefault="00000000">
      <w:pPr>
        <w:pStyle w:val="LO-normal"/>
        <w:numPr>
          <w:ilvl w:val="0"/>
          <w:numId w:val="5"/>
        </w:numPr>
        <w:spacing w:before="20"/>
        <w:jc w:val="both"/>
        <w:rPr>
          <w:sz w:val="20"/>
          <w:szCs w:val="20"/>
        </w:rPr>
      </w:pPr>
      <w:r>
        <w:rPr>
          <w:sz w:val="20"/>
          <w:szCs w:val="20"/>
        </w:rPr>
        <w:t>Developed automated systems for cash collateral booking, resulting in the successful closure of audit findings.</w:t>
      </w:r>
    </w:p>
    <w:p w14:paraId="78F3D2F9" w14:textId="77777777" w:rsidR="00FA4A41" w:rsidRDefault="00000000">
      <w:pPr>
        <w:pStyle w:val="LO-normal"/>
        <w:numPr>
          <w:ilvl w:val="0"/>
          <w:numId w:val="5"/>
        </w:numPr>
        <w:spacing w:before="20"/>
        <w:jc w:val="both"/>
        <w:rPr>
          <w:sz w:val="20"/>
          <w:szCs w:val="20"/>
        </w:rPr>
      </w:pPr>
      <w:r>
        <w:rPr>
          <w:sz w:val="20"/>
          <w:szCs w:val="20"/>
        </w:rPr>
        <w:t>Managed the coordination of LCH Clearnet SA onboarding and BREXIT preparation, ensuring regulatory compliance.</w:t>
      </w:r>
    </w:p>
    <w:p w14:paraId="3CF18E5F" w14:textId="77777777" w:rsidR="00FA4A41" w:rsidRDefault="00000000">
      <w:pPr>
        <w:pStyle w:val="LO-normal"/>
        <w:spacing w:before="20"/>
        <w:ind w:left="360"/>
        <w:jc w:val="both"/>
        <w:rPr>
          <w:sz w:val="20"/>
          <w:szCs w:val="20"/>
        </w:rPr>
      </w:pPr>
      <w:r>
        <w:rPr>
          <w:sz w:val="20"/>
          <w:szCs w:val="20"/>
        </w:rPr>
        <w:t xml:space="preserve">   </w:t>
      </w:r>
    </w:p>
    <w:p w14:paraId="19EFAC5A" w14:textId="77777777" w:rsidR="00FA4A41" w:rsidRDefault="00000000">
      <w:pPr>
        <w:pStyle w:val="LO-normal"/>
        <w:rPr>
          <w:b/>
          <w:sz w:val="20"/>
          <w:szCs w:val="20"/>
        </w:rPr>
      </w:pPr>
      <w:proofErr w:type="gramStart"/>
      <w:r>
        <w:rPr>
          <w:b/>
        </w:rPr>
        <w:t xml:space="preserve">HSBC  </w:t>
      </w:r>
      <w:r>
        <w:rPr>
          <w:b/>
          <w:sz w:val="20"/>
          <w:szCs w:val="20"/>
        </w:rPr>
        <w:t>(</w:t>
      </w:r>
      <w:proofErr w:type="gramEnd"/>
      <w:r>
        <w:rPr>
          <w:b/>
          <w:sz w:val="20"/>
          <w:szCs w:val="20"/>
        </w:rPr>
        <w:t>New York/Jersey City, USA)</w:t>
      </w:r>
    </w:p>
    <w:p w14:paraId="1AB3CA5F" w14:textId="77777777" w:rsidR="00FA4A41" w:rsidRDefault="00000000">
      <w:pPr>
        <w:pStyle w:val="LO-normal"/>
      </w:pPr>
      <w:r>
        <w:rPr>
          <w:b/>
          <w:sz w:val="20"/>
          <w:szCs w:val="20"/>
        </w:rPr>
        <w:t>December 2016 – November 2017</w:t>
      </w:r>
    </w:p>
    <w:p w14:paraId="7E675189" w14:textId="77777777" w:rsidR="00FA4A41" w:rsidRDefault="00000000">
      <w:pPr>
        <w:pStyle w:val="LO-normal"/>
        <w:rPr>
          <w:b/>
          <w:sz w:val="20"/>
          <w:szCs w:val="20"/>
        </w:rPr>
      </w:pPr>
      <w:r>
        <w:rPr>
          <w:b/>
          <w:sz w:val="20"/>
          <w:szCs w:val="20"/>
        </w:rPr>
        <w:t xml:space="preserve">Business Analyst and Project Manager (Consultant) </w:t>
      </w:r>
    </w:p>
    <w:p w14:paraId="5CAFE95B" w14:textId="77777777" w:rsidR="00FA4A41" w:rsidRDefault="00FA4A41">
      <w:pPr>
        <w:pStyle w:val="LO-normal"/>
        <w:spacing w:before="20"/>
        <w:ind w:left="360"/>
        <w:jc w:val="both"/>
        <w:rPr>
          <w:sz w:val="20"/>
          <w:szCs w:val="20"/>
        </w:rPr>
      </w:pPr>
    </w:p>
    <w:p w14:paraId="63983A2C" w14:textId="77777777" w:rsidR="00FA4A41" w:rsidRDefault="00000000">
      <w:pPr>
        <w:pStyle w:val="LO-normal"/>
        <w:numPr>
          <w:ilvl w:val="0"/>
          <w:numId w:val="5"/>
        </w:numPr>
        <w:spacing w:before="20"/>
        <w:jc w:val="both"/>
        <w:rPr>
          <w:sz w:val="20"/>
          <w:szCs w:val="20"/>
        </w:rPr>
      </w:pPr>
      <w:r>
        <w:rPr>
          <w:sz w:val="20"/>
          <w:szCs w:val="20"/>
        </w:rPr>
        <w:t>Worked on Swift message standardization changes and the migration of structured notes to Broadridge Impact.</w:t>
      </w:r>
    </w:p>
    <w:p w14:paraId="61FC9C53" w14:textId="77777777" w:rsidR="00FA4A41" w:rsidRDefault="00000000">
      <w:pPr>
        <w:pStyle w:val="LO-normal"/>
        <w:numPr>
          <w:ilvl w:val="0"/>
          <w:numId w:val="5"/>
        </w:numPr>
        <w:spacing w:before="20"/>
        <w:jc w:val="both"/>
        <w:rPr>
          <w:sz w:val="20"/>
          <w:szCs w:val="20"/>
        </w:rPr>
      </w:pPr>
      <w:r>
        <w:rPr>
          <w:sz w:val="20"/>
          <w:szCs w:val="20"/>
        </w:rPr>
        <w:t>Coordinated migration and testing efforts for the ATOM legacy system to Broadridge IMPACT.</w:t>
      </w:r>
    </w:p>
    <w:p w14:paraId="3305FD09" w14:textId="77777777" w:rsidR="00FA4A41" w:rsidRDefault="00FA4A41">
      <w:pPr>
        <w:pStyle w:val="LO-normal"/>
        <w:rPr>
          <w:b/>
          <w:sz w:val="22"/>
          <w:szCs w:val="22"/>
          <w:shd w:val="clear" w:color="auto" w:fill="F3F3F3"/>
        </w:rPr>
      </w:pPr>
    </w:p>
    <w:p w14:paraId="07C916CB" w14:textId="77777777" w:rsidR="00FA4A41" w:rsidRDefault="00000000">
      <w:pPr>
        <w:pStyle w:val="LO-normal"/>
        <w:rPr>
          <w:b/>
          <w:sz w:val="20"/>
          <w:szCs w:val="20"/>
        </w:rPr>
      </w:pPr>
      <w:r>
        <w:rPr>
          <w:b/>
        </w:rPr>
        <w:t xml:space="preserve">Mizuho Capital </w:t>
      </w:r>
      <w:proofErr w:type="gramStart"/>
      <w:r>
        <w:rPr>
          <w:b/>
        </w:rPr>
        <w:t xml:space="preserve">Markets  </w:t>
      </w:r>
      <w:r>
        <w:rPr>
          <w:b/>
          <w:sz w:val="20"/>
          <w:szCs w:val="20"/>
        </w:rPr>
        <w:t>(</w:t>
      </w:r>
      <w:proofErr w:type="gramEnd"/>
      <w:r>
        <w:rPr>
          <w:b/>
          <w:sz w:val="20"/>
          <w:szCs w:val="20"/>
        </w:rPr>
        <w:t>New York, USA)</w:t>
      </w:r>
    </w:p>
    <w:p w14:paraId="487C1907" w14:textId="77777777" w:rsidR="00FA4A41" w:rsidRDefault="00000000">
      <w:pPr>
        <w:pStyle w:val="LO-normal"/>
      </w:pPr>
      <w:r>
        <w:rPr>
          <w:b/>
          <w:sz w:val="20"/>
          <w:szCs w:val="20"/>
        </w:rPr>
        <w:t>February 2016 – November 2016</w:t>
      </w:r>
    </w:p>
    <w:p w14:paraId="5BD8EC9F" w14:textId="77777777" w:rsidR="00FA4A41" w:rsidRDefault="00000000">
      <w:pPr>
        <w:pStyle w:val="LO-normal"/>
        <w:rPr>
          <w:b/>
          <w:sz w:val="20"/>
          <w:szCs w:val="20"/>
        </w:rPr>
      </w:pPr>
      <w:r>
        <w:rPr>
          <w:b/>
          <w:sz w:val="20"/>
          <w:szCs w:val="20"/>
        </w:rPr>
        <w:t xml:space="preserve">Senior Business Analyst (Consultant) </w:t>
      </w:r>
    </w:p>
    <w:p w14:paraId="2BFA69C1" w14:textId="77777777" w:rsidR="00FA4A41" w:rsidRDefault="00FA4A41">
      <w:pPr>
        <w:pStyle w:val="LO-normal"/>
        <w:spacing w:before="20"/>
        <w:rPr>
          <w:rFonts w:eastAsia="Times New Roman" w:cs="Times New Roman"/>
          <w:sz w:val="20"/>
          <w:szCs w:val="20"/>
        </w:rPr>
      </w:pPr>
    </w:p>
    <w:p w14:paraId="40B7CA5C" w14:textId="77777777" w:rsidR="00FA4A41" w:rsidRDefault="00000000">
      <w:pPr>
        <w:pStyle w:val="LO-normal"/>
        <w:numPr>
          <w:ilvl w:val="0"/>
          <w:numId w:val="5"/>
        </w:numPr>
        <w:spacing w:before="20"/>
        <w:jc w:val="both"/>
        <w:rPr>
          <w:sz w:val="20"/>
          <w:szCs w:val="20"/>
        </w:rPr>
      </w:pPr>
      <w:r>
        <w:rPr>
          <w:sz w:val="20"/>
          <w:szCs w:val="20"/>
        </w:rPr>
        <w:t>Led requirements gathering and testing for FX and IR trades on the FXALL platform, working closely with trading desks.</w:t>
      </w:r>
    </w:p>
    <w:p w14:paraId="65DAFC91" w14:textId="77777777" w:rsidR="00FA4A41" w:rsidRDefault="00000000">
      <w:pPr>
        <w:pStyle w:val="LO-normal"/>
        <w:numPr>
          <w:ilvl w:val="0"/>
          <w:numId w:val="5"/>
        </w:numPr>
        <w:spacing w:before="20"/>
        <w:jc w:val="both"/>
        <w:rPr>
          <w:sz w:val="20"/>
          <w:szCs w:val="20"/>
        </w:rPr>
      </w:pPr>
      <w:r>
        <w:rPr>
          <w:sz w:val="20"/>
          <w:szCs w:val="20"/>
        </w:rPr>
        <w:t xml:space="preserve">Migrated pricing and trading processes for IR Swaps from Reuters to Bloomberg, improving efficiency.   </w:t>
      </w:r>
    </w:p>
    <w:p w14:paraId="1D183C04" w14:textId="77777777" w:rsidR="00FA4A41" w:rsidRDefault="00FA4A41">
      <w:pPr>
        <w:pStyle w:val="LO-normal"/>
      </w:pPr>
    </w:p>
    <w:p w14:paraId="45C32A2A" w14:textId="77777777" w:rsidR="00FA4A41" w:rsidRDefault="00000000">
      <w:pPr>
        <w:pStyle w:val="LO-normal"/>
        <w:rPr>
          <w:b/>
          <w:sz w:val="20"/>
          <w:szCs w:val="20"/>
        </w:rPr>
      </w:pPr>
      <w:r>
        <w:rPr>
          <w:b/>
        </w:rPr>
        <w:t xml:space="preserve">Credit Suisse </w:t>
      </w:r>
      <w:r>
        <w:rPr>
          <w:b/>
          <w:sz w:val="20"/>
          <w:szCs w:val="20"/>
        </w:rPr>
        <w:t>(New York, USA)</w:t>
      </w:r>
      <w:r>
        <w:rPr>
          <w:b/>
          <w:sz w:val="20"/>
          <w:szCs w:val="20"/>
        </w:rPr>
        <w:tab/>
        <w:t xml:space="preserve">                                                                                                   </w:t>
      </w:r>
    </w:p>
    <w:p w14:paraId="6B355663" w14:textId="77777777" w:rsidR="00FA4A41" w:rsidRDefault="00000000">
      <w:pPr>
        <w:pStyle w:val="LO-normal"/>
        <w:rPr>
          <w:rFonts w:eastAsia="Times New Roman" w:cs="Times New Roman"/>
          <w:b/>
          <w:sz w:val="20"/>
          <w:szCs w:val="20"/>
        </w:rPr>
      </w:pPr>
      <w:r>
        <w:rPr>
          <w:b/>
          <w:sz w:val="20"/>
          <w:szCs w:val="20"/>
        </w:rPr>
        <w:t xml:space="preserve">August 2015 – February 2016 </w:t>
      </w:r>
    </w:p>
    <w:p w14:paraId="783FF897" w14:textId="77777777" w:rsidR="00FA4A41" w:rsidRDefault="00000000">
      <w:pPr>
        <w:pStyle w:val="LO-normal"/>
        <w:rPr>
          <w:b/>
          <w:sz w:val="20"/>
          <w:szCs w:val="20"/>
        </w:rPr>
      </w:pPr>
      <w:r>
        <w:rPr>
          <w:b/>
          <w:sz w:val="20"/>
          <w:szCs w:val="20"/>
        </w:rPr>
        <w:t xml:space="preserve">Senior Business Analyst/Project Manager (Consultant) </w:t>
      </w:r>
    </w:p>
    <w:p w14:paraId="4930B6F6" w14:textId="77777777" w:rsidR="00FA4A41" w:rsidRDefault="00FA4A41">
      <w:pPr>
        <w:pStyle w:val="LO-normal"/>
        <w:spacing w:before="20"/>
        <w:jc w:val="both"/>
        <w:rPr>
          <w:b/>
          <w:sz w:val="20"/>
          <w:szCs w:val="20"/>
        </w:rPr>
      </w:pPr>
    </w:p>
    <w:p w14:paraId="6CE7C9D1" w14:textId="77777777" w:rsidR="00FA4A41" w:rsidRDefault="00000000">
      <w:pPr>
        <w:pStyle w:val="LO-normal"/>
        <w:numPr>
          <w:ilvl w:val="0"/>
          <w:numId w:val="5"/>
        </w:numPr>
        <w:spacing w:before="20"/>
        <w:jc w:val="both"/>
        <w:rPr>
          <w:sz w:val="20"/>
          <w:szCs w:val="20"/>
        </w:rPr>
      </w:pPr>
      <w:r>
        <w:rPr>
          <w:sz w:val="20"/>
          <w:szCs w:val="20"/>
        </w:rPr>
        <w:t>Managed AES project for multi-leg spread strategies across multiple markets, ensuring seamless execution using SOR+ (Smart Order Router).</w:t>
      </w:r>
    </w:p>
    <w:p w14:paraId="13363796" w14:textId="77777777" w:rsidR="00FA4A41" w:rsidRDefault="00000000">
      <w:pPr>
        <w:pStyle w:val="LO-normal"/>
        <w:numPr>
          <w:ilvl w:val="0"/>
          <w:numId w:val="5"/>
        </w:numPr>
        <w:spacing w:before="20"/>
        <w:jc w:val="both"/>
        <w:rPr>
          <w:sz w:val="20"/>
          <w:szCs w:val="20"/>
        </w:rPr>
      </w:pPr>
      <w:r>
        <w:rPr>
          <w:sz w:val="20"/>
          <w:szCs w:val="20"/>
        </w:rPr>
        <w:t>Coordinated the setup of a security master database and data transformation for trade booking.</w:t>
      </w:r>
    </w:p>
    <w:p w14:paraId="21FF3542" w14:textId="77777777" w:rsidR="00FA4A41" w:rsidRDefault="00000000">
      <w:pPr>
        <w:pStyle w:val="LO-normal"/>
        <w:numPr>
          <w:ilvl w:val="0"/>
          <w:numId w:val="5"/>
        </w:numPr>
        <w:spacing w:before="20"/>
        <w:jc w:val="both"/>
        <w:rPr>
          <w:sz w:val="20"/>
          <w:szCs w:val="20"/>
        </w:rPr>
      </w:pPr>
      <w:r>
        <w:rPr>
          <w:sz w:val="20"/>
          <w:szCs w:val="20"/>
        </w:rPr>
        <w:t>Led the integration of trading systems and auto-wash trade creation for risk transfer.</w:t>
      </w:r>
    </w:p>
    <w:p w14:paraId="56AAEE8E" w14:textId="77777777" w:rsidR="00FA4A41" w:rsidRDefault="00000000">
      <w:pPr>
        <w:pStyle w:val="LO-normal"/>
        <w:numPr>
          <w:ilvl w:val="0"/>
          <w:numId w:val="5"/>
        </w:numPr>
        <w:spacing w:before="20"/>
        <w:jc w:val="both"/>
        <w:rPr>
          <w:sz w:val="20"/>
          <w:szCs w:val="20"/>
        </w:rPr>
      </w:pPr>
      <w:r>
        <w:rPr>
          <w:sz w:val="20"/>
          <w:szCs w:val="20"/>
        </w:rPr>
        <w:t>Acted as Scrum Master, managing sprint cycles and collaborating with teams in the U.S. and India.</w:t>
      </w:r>
    </w:p>
    <w:p w14:paraId="768EA5A9" w14:textId="77777777" w:rsidR="00FA4A41" w:rsidRDefault="00000000">
      <w:pPr>
        <w:pStyle w:val="LO-normal"/>
        <w:numPr>
          <w:ilvl w:val="0"/>
          <w:numId w:val="5"/>
        </w:numPr>
        <w:spacing w:before="20"/>
        <w:jc w:val="both"/>
        <w:rPr>
          <w:sz w:val="20"/>
          <w:szCs w:val="20"/>
        </w:rPr>
      </w:pPr>
      <w:r>
        <w:rPr>
          <w:sz w:val="20"/>
          <w:szCs w:val="20"/>
        </w:rPr>
        <w:t>Enhanced in-house booking applications and live P&amp;L systems for US Rates business.</w:t>
      </w:r>
    </w:p>
    <w:p w14:paraId="597629B2" w14:textId="77777777" w:rsidR="00FA4A41" w:rsidRDefault="00000000">
      <w:pPr>
        <w:pStyle w:val="LO-normal"/>
        <w:numPr>
          <w:ilvl w:val="0"/>
          <w:numId w:val="5"/>
        </w:numPr>
        <w:spacing w:before="20"/>
        <w:jc w:val="both"/>
        <w:rPr>
          <w:sz w:val="20"/>
          <w:szCs w:val="20"/>
        </w:rPr>
      </w:pPr>
      <w:r>
        <w:rPr>
          <w:sz w:val="20"/>
          <w:szCs w:val="20"/>
        </w:rPr>
        <w:t xml:space="preserve">Worked with business to understand the business requirement and then worked with the development team in Pune, India and Raleigh, NC to ensure that the applications are developed as per the business requirements. </w:t>
      </w:r>
    </w:p>
    <w:p w14:paraId="252A81AF" w14:textId="77777777" w:rsidR="00FA4A41" w:rsidRDefault="00000000">
      <w:pPr>
        <w:pStyle w:val="LO-normal"/>
        <w:numPr>
          <w:ilvl w:val="0"/>
          <w:numId w:val="5"/>
        </w:numPr>
        <w:spacing w:before="20"/>
        <w:jc w:val="both"/>
        <w:rPr>
          <w:sz w:val="20"/>
          <w:szCs w:val="20"/>
        </w:rPr>
      </w:pPr>
      <w:r>
        <w:rPr>
          <w:sz w:val="20"/>
          <w:szCs w:val="20"/>
        </w:rPr>
        <w:t xml:space="preserve">Engaged the QA team for regression testing of applications. </w:t>
      </w:r>
    </w:p>
    <w:p w14:paraId="6ABDDF41" w14:textId="77777777" w:rsidR="00FA4A41" w:rsidRDefault="00FA4A41">
      <w:pPr>
        <w:pStyle w:val="LO-normal"/>
        <w:rPr>
          <w:b/>
        </w:rPr>
      </w:pPr>
    </w:p>
    <w:p w14:paraId="112AA1CC" w14:textId="77777777" w:rsidR="00FA4A41" w:rsidRDefault="00000000">
      <w:pPr>
        <w:pStyle w:val="LO-normal"/>
        <w:rPr>
          <w:b/>
          <w:sz w:val="20"/>
          <w:szCs w:val="20"/>
        </w:rPr>
      </w:pPr>
      <w:r>
        <w:rPr>
          <w:b/>
        </w:rPr>
        <w:t xml:space="preserve">Scotiabank </w:t>
      </w:r>
      <w:r>
        <w:rPr>
          <w:b/>
          <w:sz w:val="20"/>
          <w:szCs w:val="20"/>
        </w:rPr>
        <w:t xml:space="preserve">(New York, USA)  </w:t>
      </w:r>
      <w:r>
        <w:rPr>
          <w:b/>
          <w:sz w:val="20"/>
          <w:szCs w:val="20"/>
        </w:rPr>
        <w:tab/>
      </w:r>
      <w:r>
        <w:rPr>
          <w:b/>
          <w:sz w:val="20"/>
          <w:szCs w:val="20"/>
        </w:rPr>
        <w:tab/>
      </w:r>
      <w:r>
        <w:rPr>
          <w:b/>
          <w:sz w:val="20"/>
          <w:szCs w:val="20"/>
        </w:rPr>
        <w:tab/>
      </w:r>
      <w:r>
        <w:rPr>
          <w:b/>
          <w:sz w:val="20"/>
          <w:szCs w:val="20"/>
        </w:rPr>
        <w:tab/>
        <w:t xml:space="preserve">          </w:t>
      </w:r>
      <w:r>
        <w:rPr>
          <w:b/>
          <w:sz w:val="20"/>
          <w:szCs w:val="20"/>
        </w:rPr>
        <w:tab/>
      </w:r>
      <w:r>
        <w:rPr>
          <w:b/>
          <w:sz w:val="20"/>
          <w:szCs w:val="20"/>
        </w:rPr>
        <w:tab/>
        <w:t xml:space="preserve">                              </w:t>
      </w:r>
    </w:p>
    <w:p w14:paraId="2B8DD924" w14:textId="77777777" w:rsidR="00FA4A41" w:rsidRDefault="00000000">
      <w:pPr>
        <w:pStyle w:val="LO-normal"/>
        <w:rPr>
          <w:rFonts w:eastAsia="Times New Roman" w:cs="Times New Roman"/>
          <w:b/>
          <w:sz w:val="20"/>
          <w:szCs w:val="20"/>
        </w:rPr>
      </w:pPr>
      <w:r>
        <w:rPr>
          <w:b/>
          <w:sz w:val="20"/>
          <w:szCs w:val="20"/>
        </w:rPr>
        <w:t>March 2012 – August 2015</w:t>
      </w:r>
    </w:p>
    <w:p w14:paraId="7BCFFF3C" w14:textId="77777777" w:rsidR="00FA4A41" w:rsidRDefault="00000000">
      <w:pPr>
        <w:pStyle w:val="LO-normal"/>
        <w:rPr>
          <w:b/>
          <w:sz w:val="20"/>
          <w:szCs w:val="20"/>
        </w:rPr>
      </w:pPr>
      <w:r>
        <w:rPr>
          <w:b/>
          <w:sz w:val="20"/>
          <w:szCs w:val="20"/>
        </w:rPr>
        <w:t>Senior Manager, Business Analysis – Fixed Income and Derivatives</w:t>
      </w:r>
    </w:p>
    <w:p w14:paraId="757F93BC" w14:textId="77777777" w:rsidR="00FA4A41" w:rsidRDefault="00FA4A41">
      <w:pPr>
        <w:pStyle w:val="LO-normal"/>
        <w:jc w:val="both"/>
        <w:rPr>
          <w:b/>
          <w:sz w:val="20"/>
          <w:szCs w:val="20"/>
        </w:rPr>
      </w:pPr>
    </w:p>
    <w:p w14:paraId="3A5385B7" w14:textId="77777777" w:rsidR="00FA4A41" w:rsidRDefault="00000000">
      <w:pPr>
        <w:pStyle w:val="LO-normal"/>
        <w:numPr>
          <w:ilvl w:val="0"/>
          <w:numId w:val="4"/>
        </w:numPr>
        <w:ind w:left="360"/>
        <w:jc w:val="both"/>
        <w:rPr>
          <w:sz w:val="20"/>
          <w:szCs w:val="20"/>
        </w:rPr>
      </w:pPr>
      <w:r>
        <w:rPr>
          <w:sz w:val="20"/>
          <w:szCs w:val="20"/>
        </w:rPr>
        <w:t>Managed fixed income and derivatives projects, integrating new products into P&amp;L and risk systems.</w:t>
      </w:r>
    </w:p>
    <w:p w14:paraId="313D7F0B" w14:textId="77777777" w:rsidR="00FA4A41" w:rsidRDefault="00000000">
      <w:pPr>
        <w:pStyle w:val="LO-normal"/>
        <w:numPr>
          <w:ilvl w:val="0"/>
          <w:numId w:val="4"/>
        </w:numPr>
        <w:ind w:left="360"/>
        <w:jc w:val="both"/>
        <w:rPr>
          <w:sz w:val="20"/>
          <w:szCs w:val="20"/>
        </w:rPr>
      </w:pPr>
      <w:r>
        <w:rPr>
          <w:sz w:val="20"/>
          <w:szCs w:val="20"/>
        </w:rPr>
        <w:t xml:space="preserve">Worked with US Treasuries, MBS, and repo trading projects, implementing them into risk management systems like </w:t>
      </w:r>
      <w:proofErr w:type="spellStart"/>
      <w:r>
        <w:rPr>
          <w:sz w:val="20"/>
          <w:szCs w:val="20"/>
        </w:rPr>
        <w:t>Riskviewer</w:t>
      </w:r>
      <w:proofErr w:type="spellEnd"/>
      <w:r>
        <w:rPr>
          <w:sz w:val="20"/>
          <w:szCs w:val="20"/>
        </w:rPr>
        <w:t>.</w:t>
      </w:r>
    </w:p>
    <w:p w14:paraId="1F3FA05D" w14:textId="77777777" w:rsidR="00FA4A41" w:rsidRDefault="00000000">
      <w:pPr>
        <w:pStyle w:val="LO-normal"/>
        <w:numPr>
          <w:ilvl w:val="0"/>
          <w:numId w:val="4"/>
        </w:numPr>
        <w:ind w:left="360"/>
        <w:jc w:val="both"/>
        <w:rPr>
          <w:sz w:val="20"/>
          <w:szCs w:val="20"/>
        </w:rPr>
      </w:pPr>
      <w:r>
        <w:rPr>
          <w:sz w:val="20"/>
          <w:szCs w:val="20"/>
        </w:rPr>
        <w:t>Led upgrades for ION MMI components and developed custom components for CME settlement price publishing.</w:t>
      </w:r>
    </w:p>
    <w:p w14:paraId="66F7E1AE" w14:textId="77777777" w:rsidR="00FA4A41" w:rsidRDefault="00000000">
      <w:pPr>
        <w:pStyle w:val="LO-normal"/>
        <w:numPr>
          <w:ilvl w:val="0"/>
          <w:numId w:val="4"/>
        </w:numPr>
        <w:ind w:left="360"/>
        <w:jc w:val="both"/>
        <w:rPr>
          <w:sz w:val="20"/>
          <w:szCs w:val="20"/>
        </w:rPr>
      </w:pPr>
      <w:r>
        <w:rPr>
          <w:sz w:val="20"/>
          <w:szCs w:val="20"/>
        </w:rPr>
        <w:t>Developed and automated client sub-account setup systems and ensured FATCA compliance for Broadridge Impact.</w:t>
      </w:r>
    </w:p>
    <w:p w14:paraId="4E99BE81" w14:textId="77777777" w:rsidR="00FA4A41" w:rsidRDefault="00000000">
      <w:pPr>
        <w:pStyle w:val="LO-normal"/>
        <w:numPr>
          <w:ilvl w:val="0"/>
          <w:numId w:val="4"/>
        </w:numPr>
        <w:ind w:left="360"/>
        <w:jc w:val="both"/>
        <w:rPr>
          <w:sz w:val="20"/>
          <w:szCs w:val="20"/>
        </w:rPr>
      </w:pPr>
      <w:r>
        <w:rPr>
          <w:sz w:val="20"/>
          <w:szCs w:val="20"/>
        </w:rPr>
        <w:t xml:space="preserve">Managed testing, user training, and go-live activities for various system migrations and new implementations.   </w:t>
      </w:r>
    </w:p>
    <w:p w14:paraId="7B2E4316" w14:textId="77777777" w:rsidR="00FA4A41" w:rsidRDefault="00FA4A41">
      <w:pPr>
        <w:pStyle w:val="LO-normal"/>
        <w:rPr>
          <w:b/>
        </w:rPr>
      </w:pPr>
    </w:p>
    <w:p w14:paraId="38D0963C" w14:textId="77777777" w:rsidR="00FA4A41" w:rsidRDefault="00000000">
      <w:pPr>
        <w:pStyle w:val="LO-normal"/>
        <w:rPr>
          <w:b/>
          <w:sz w:val="20"/>
          <w:szCs w:val="20"/>
        </w:rPr>
      </w:pPr>
      <w:r>
        <w:rPr>
          <w:b/>
        </w:rPr>
        <w:t xml:space="preserve">Scotia Capital </w:t>
      </w:r>
      <w:r>
        <w:rPr>
          <w:b/>
          <w:sz w:val="20"/>
          <w:szCs w:val="20"/>
        </w:rPr>
        <w:t xml:space="preserve">(Toronto, Canada)  </w:t>
      </w:r>
      <w:r>
        <w:rPr>
          <w:b/>
          <w:sz w:val="20"/>
          <w:szCs w:val="20"/>
        </w:rPr>
        <w:tab/>
      </w:r>
      <w:r>
        <w:rPr>
          <w:b/>
          <w:sz w:val="20"/>
          <w:szCs w:val="20"/>
        </w:rPr>
        <w:tab/>
        <w:t xml:space="preserve">                                                                    </w:t>
      </w:r>
    </w:p>
    <w:p w14:paraId="35203D5C" w14:textId="77777777" w:rsidR="00FA4A41" w:rsidRDefault="00000000">
      <w:pPr>
        <w:pStyle w:val="LO-normal"/>
        <w:rPr>
          <w:b/>
          <w:sz w:val="20"/>
          <w:szCs w:val="20"/>
        </w:rPr>
      </w:pPr>
      <w:r>
        <w:rPr>
          <w:b/>
          <w:sz w:val="20"/>
          <w:szCs w:val="20"/>
        </w:rPr>
        <w:t>September 2010 – March 2012</w:t>
      </w:r>
    </w:p>
    <w:p w14:paraId="30DEC9CA" w14:textId="77777777" w:rsidR="00FA4A41" w:rsidRDefault="00000000">
      <w:pPr>
        <w:pStyle w:val="LO-normal"/>
        <w:rPr>
          <w:b/>
          <w:sz w:val="20"/>
          <w:szCs w:val="20"/>
        </w:rPr>
      </w:pPr>
      <w:r>
        <w:rPr>
          <w:b/>
          <w:sz w:val="20"/>
          <w:szCs w:val="20"/>
        </w:rPr>
        <w:t>Senior Manager, Business Analysis - Global Risk Management</w:t>
      </w:r>
    </w:p>
    <w:p w14:paraId="6DF01C47" w14:textId="77777777" w:rsidR="00FA4A41" w:rsidRDefault="00FA4A41">
      <w:pPr>
        <w:pStyle w:val="LO-normal"/>
        <w:jc w:val="both"/>
        <w:rPr>
          <w:b/>
          <w:sz w:val="20"/>
          <w:szCs w:val="20"/>
        </w:rPr>
      </w:pPr>
    </w:p>
    <w:p w14:paraId="2F79BE17" w14:textId="77777777" w:rsidR="00FA4A41" w:rsidRDefault="00000000">
      <w:pPr>
        <w:pStyle w:val="LO-normal"/>
        <w:numPr>
          <w:ilvl w:val="0"/>
          <w:numId w:val="4"/>
        </w:numPr>
        <w:ind w:left="360"/>
        <w:jc w:val="both"/>
        <w:rPr>
          <w:sz w:val="20"/>
          <w:szCs w:val="20"/>
        </w:rPr>
      </w:pPr>
      <w:r>
        <w:rPr>
          <w:sz w:val="20"/>
          <w:szCs w:val="20"/>
        </w:rPr>
        <w:t>Produced reports on market risk, valuation, and daily P&amp;L for financial products.</w:t>
      </w:r>
    </w:p>
    <w:p w14:paraId="6C7E3A37" w14:textId="77777777" w:rsidR="00FA4A41" w:rsidRDefault="00000000">
      <w:pPr>
        <w:pStyle w:val="LO-normal"/>
        <w:numPr>
          <w:ilvl w:val="0"/>
          <w:numId w:val="4"/>
        </w:numPr>
        <w:ind w:left="360"/>
        <w:jc w:val="both"/>
        <w:rPr>
          <w:sz w:val="20"/>
          <w:szCs w:val="20"/>
        </w:rPr>
      </w:pPr>
      <w:r>
        <w:rPr>
          <w:sz w:val="20"/>
          <w:szCs w:val="20"/>
        </w:rPr>
        <w:t>Developed SQL queries to enhance market risk data representation for financial products.</w:t>
      </w:r>
    </w:p>
    <w:p w14:paraId="418C4338" w14:textId="77777777" w:rsidR="00FA4A41" w:rsidRDefault="00000000">
      <w:pPr>
        <w:pStyle w:val="LO-normal"/>
        <w:numPr>
          <w:ilvl w:val="0"/>
          <w:numId w:val="4"/>
        </w:numPr>
        <w:ind w:left="360"/>
        <w:jc w:val="both"/>
        <w:rPr>
          <w:sz w:val="20"/>
          <w:szCs w:val="20"/>
        </w:rPr>
      </w:pPr>
      <w:r>
        <w:rPr>
          <w:sz w:val="20"/>
          <w:szCs w:val="20"/>
        </w:rPr>
        <w:t>Ensured accurate financial data integration into the interest rate derivatives booking system (K2).</w:t>
      </w:r>
    </w:p>
    <w:p w14:paraId="3CFBA345" w14:textId="77777777" w:rsidR="00FA4A41" w:rsidRDefault="00000000">
      <w:pPr>
        <w:pStyle w:val="LO-normal"/>
        <w:numPr>
          <w:ilvl w:val="0"/>
          <w:numId w:val="4"/>
        </w:numPr>
        <w:ind w:left="360"/>
        <w:jc w:val="both"/>
        <w:rPr>
          <w:sz w:val="20"/>
          <w:szCs w:val="20"/>
        </w:rPr>
      </w:pPr>
      <w:r>
        <w:rPr>
          <w:sz w:val="20"/>
          <w:szCs w:val="20"/>
        </w:rPr>
        <w:t>Worked on systems for market risk identification, monitoring, and reporting for interest rate swaps and options.</w:t>
      </w:r>
    </w:p>
    <w:p w14:paraId="1CB3656F" w14:textId="77777777" w:rsidR="00FA4A41" w:rsidRDefault="00FA4A41">
      <w:pPr>
        <w:pStyle w:val="LO-normal"/>
        <w:rPr>
          <w:b/>
          <w:sz w:val="20"/>
          <w:szCs w:val="20"/>
        </w:rPr>
      </w:pPr>
    </w:p>
    <w:p w14:paraId="29472539" w14:textId="77777777" w:rsidR="00FA4A41" w:rsidRDefault="00FA4A41">
      <w:pPr>
        <w:pStyle w:val="LO-normal"/>
        <w:jc w:val="both"/>
        <w:rPr>
          <w:sz w:val="20"/>
          <w:szCs w:val="20"/>
        </w:rPr>
      </w:pPr>
    </w:p>
    <w:p w14:paraId="296BC3A4" w14:textId="77777777" w:rsidR="00FA4A41" w:rsidRDefault="00000000">
      <w:pPr>
        <w:pStyle w:val="LO-normal"/>
        <w:jc w:val="both"/>
        <w:rPr>
          <w:b/>
          <w:color w:val="000000"/>
          <w:shd w:val="clear" w:color="auto" w:fill="F3F3F3"/>
        </w:rPr>
      </w:pPr>
      <w:r>
        <w:rPr>
          <w:b/>
          <w:color w:val="000000"/>
          <w:shd w:val="clear" w:color="auto" w:fill="F3F3F3"/>
        </w:rPr>
        <w:t>Education &amp; Professional Development</w:t>
      </w:r>
    </w:p>
    <w:p w14:paraId="263D2C71" w14:textId="77777777" w:rsidR="00FA4A41" w:rsidRDefault="00000000">
      <w:pPr>
        <w:pStyle w:val="LO-normal"/>
        <w:jc w:val="both"/>
        <w:rPr>
          <w:b/>
        </w:rPr>
      </w:pPr>
      <w:r>
        <w:rPr>
          <w:b/>
        </w:rPr>
        <w:t>Academic</w:t>
      </w:r>
    </w:p>
    <w:p w14:paraId="13DEB7EE" w14:textId="77777777" w:rsidR="00FA4A41" w:rsidRDefault="00000000">
      <w:pPr>
        <w:pStyle w:val="LO-normal"/>
        <w:numPr>
          <w:ilvl w:val="0"/>
          <w:numId w:val="2"/>
        </w:numPr>
        <w:ind w:left="360"/>
        <w:jc w:val="both"/>
        <w:rPr>
          <w:sz w:val="20"/>
          <w:szCs w:val="20"/>
        </w:rPr>
      </w:pPr>
      <w:r>
        <w:rPr>
          <w:b/>
          <w:sz w:val="20"/>
          <w:szCs w:val="20"/>
        </w:rPr>
        <w:t xml:space="preserve">MBA </w:t>
      </w:r>
      <w:r>
        <w:rPr>
          <w:sz w:val="20"/>
          <w:szCs w:val="20"/>
        </w:rPr>
        <w:t xml:space="preserve">Finance, </w:t>
      </w:r>
      <w:r>
        <w:rPr>
          <w:b/>
          <w:sz w:val="20"/>
          <w:szCs w:val="20"/>
        </w:rPr>
        <w:t>Rotman School of Management</w:t>
      </w:r>
      <w:r>
        <w:rPr>
          <w:sz w:val="20"/>
          <w:szCs w:val="20"/>
        </w:rPr>
        <w:t>, University of Toronto, Ontario, Canada</w:t>
      </w:r>
      <w:r>
        <w:rPr>
          <w:sz w:val="20"/>
          <w:szCs w:val="20"/>
        </w:rPr>
        <w:tab/>
      </w:r>
    </w:p>
    <w:p w14:paraId="6242E6DF" w14:textId="77777777" w:rsidR="00FA4A41" w:rsidRDefault="00000000">
      <w:pPr>
        <w:pStyle w:val="LO-normal"/>
        <w:numPr>
          <w:ilvl w:val="0"/>
          <w:numId w:val="2"/>
        </w:numPr>
        <w:ind w:left="360"/>
        <w:jc w:val="both"/>
        <w:rPr>
          <w:sz w:val="20"/>
          <w:szCs w:val="20"/>
        </w:rPr>
      </w:pPr>
      <w:r>
        <w:rPr>
          <w:b/>
          <w:sz w:val="20"/>
          <w:szCs w:val="20"/>
        </w:rPr>
        <w:t>MS (Computer Science)</w:t>
      </w:r>
      <w:r>
        <w:rPr>
          <w:sz w:val="20"/>
          <w:szCs w:val="20"/>
        </w:rPr>
        <w:t xml:space="preserve">, University of California - Irvine (UC Irvine), California, USA </w:t>
      </w:r>
    </w:p>
    <w:p w14:paraId="3B9FE8CE" w14:textId="77777777" w:rsidR="00FA4A41" w:rsidRDefault="00000000">
      <w:pPr>
        <w:pStyle w:val="LO-normal"/>
        <w:numPr>
          <w:ilvl w:val="0"/>
          <w:numId w:val="2"/>
        </w:numPr>
        <w:ind w:left="360"/>
        <w:jc w:val="both"/>
        <w:rPr>
          <w:sz w:val="20"/>
          <w:szCs w:val="20"/>
        </w:rPr>
      </w:pPr>
      <w:r>
        <w:rPr>
          <w:sz w:val="20"/>
          <w:szCs w:val="20"/>
        </w:rPr>
        <w:t xml:space="preserve">Bachelors of Technology, Indian Institute of Technology (IIT), Delhi, India </w:t>
      </w:r>
    </w:p>
    <w:p w14:paraId="00B300FB" w14:textId="77777777" w:rsidR="00FA4A41" w:rsidRDefault="00FA4A41">
      <w:pPr>
        <w:pStyle w:val="LO-normal"/>
        <w:jc w:val="both"/>
        <w:rPr>
          <w:sz w:val="20"/>
          <w:szCs w:val="20"/>
        </w:rPr>
      </w:pPr>
    </w:p>
    <w:p w14:paraId="6E393E00" w14:textId="77777777" w:rsidR="00FA4A41" w:rsidRDefault="00FA4A41">
      <w:pPr>
        <w:pStyle w:val="LO-normal"/>
        <w:ind w:left="1440"/>
        <w:jc w:val="both"/>
        <w:rPr>
          <w:sz w:val="20"/>
          <w:szCs w:val="20"/>
        </w:rPr>
      </w:pPr>
    </w:p>
    <w:sectPr w:rsidR="00FA4A41">
      <w:headerReference w:type="default" r:id="rId7"/>
      <w:footerReference w:type="default" r:id="rId8"/>
      <w:pgSz w:w="12240" w:h="15840"/>
      <w:pgMar w:top="720" w:right="863" w:bottom="863" w:left="863" w:header="0" w:footer="72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E3588" w14:textId="77777777" w:rsidR="003A25E3" w:rsidRDefault="003A25E3">
      <w:r>
        <w:separator/>
      </w:r>
    </w:p>
  </w:endnote>
  <w:endnote w:type="continuationSeparator" w:id="0">
    <w:p w14:paraId="7EAE57D0" w14:textId="77777777" w:rsidR="003A25E3" w:rsidRDefault="003A25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01"/>
    <w:family w:val="auto"/>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785EF" w14:textId="77777777" w:rsidR="00FA4A41" w:rsidRDefault="00000000">
    <w:pPr>
      <w:pStyle w:val="LO-normal"/>
      <w:tabs>
        <w:tab w:val="center" w:pos="4320"/>
        <w:tab w:val="right" w:pos="8640"/>
      </w:tabs>
      <w:jc w:val="center"/>
      <w:rPr>
        <w:rFonts w:eastAsia="Times New Roman" w:cs="Times New Roman"/>
        <w:sz w:val="16"/>
        <w:szCs w:val="16"/>
      </w:rPr>
    </w:pPr>
    <w:r>
      <w:fldChar w:fldCharType="begin"/>
    </w:r>
    <w:r>
      <w:instrText>PAGE</w:instrText>
    </w:r>
    <w:r>
      <w:fldChar w:fldCharType="separate"/>
    </w:r>
    <w:r>
      <w:t>3</w:t>
    </w:r>
    <w:r>
      <w:fldChar w:fldCharType="end"/>
    </w:r>
  </w:p>
  <w:p w14:paraId="4439D23A" w14:textId="77777777" w:rsidR="00FA4A41" w:rsidRDefault="00FA4A41">
    <w:pPr>
      <w:pStyle w:val="LO-normal"/>
      <w:tabs>
        <w:tab w:val="center" w:pos="4320"/>
        <w:tab w:val="right" w:pos="8640"/>
      </w:tabs>
      <w:spacing w:after="25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9B585" w14:textId="77777777" w:rsidR="003A25E3" w:rsidRDefault="003A25E3">
      <w:r>
        <w:separator/>
      </w:r>
    </w:p>
  </w:footnote>
  <w:footnote w:type="continuationSeparator" w:id="0">
    <w:p w14:paraId="3314F7A9" w14:textId="77777777" w:rsidR="003A25E3" w:rsidRDefault="003A25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19E45" w14:textId="77777777" w:rsidR="00FA4A41" w:rsidRDefault="00FA4A41">
    <w:pPr>
      <w:pStyle w:val="LO-normal"/>
      <w:tabs>
        <w:tab w:val="center" w:pos="4320"/>
        <w:tab w:val="right" w:pos="8640"/>
      </w:tabs>
      <w:spacing w:before="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B6747"/>
    <w:multiLevelType w:val="multilevel"/>
    <w:tmpl w:val="9258BB50"/>
    <w:lvl w:ilvl="0">
      <w:start w:val="1"/>
      <w:numFmt w:val="bullet"/>
      <w:lvlText w:val="●"/>
      <w:lvlJc w:val="left"/>
      <w:pPr>
        <w:tabs>
          <w:tab w:val="num" w:pos="0"/>
        </w:tabs>
        <w:ind w:left="1440" w:hanging="360"/>
      </w:pPr>
      <w:rPr>
        <w:rFonts w:ascii="Arial" w:hAnsi="Arial" w:cs="Arial" w:hint="default"/>
      </w:rPr>
    </w:lvl>
    <w:lvl w:ilvl="1">
      <w:start w:val="1"/>
      <w:numFmt w:val="bullet"/>
      <w:lvlText w:val="o"/>
      <w:lvlJc w:val="left"/>
      <w:pPr>
        <w:tabs>
          <w:tab w:val="num" w:pos="0"/>
        </w:tabs>
        <w:ind w:left="2160" w:hanging="360"/>
      </w:pPr>
      <w:rPr>
        <w:rFonts w:ascii="Arial" w:hAnsi="Arial" w:cs="Arial" w:hint="default"/>
      </w:rPr>
    </w:lvl>
    <w:lvl w:ilvl="2">
      <w:start w:val="1"/>
      <w:numFmt w:val="bullet"/>
      <w:lvlText w:val="▪"/>
      <w:lvlJc w:val="left"/>
      <w:pPr>
        <w:tabs>
          <w:tab w:val="num" w:pos="0"/>
        </w:tabs>
        <w:ind w:left="2880" w:hanging="360"/>
      </w:pPr>
      <w:rPr>
        <w:rFonts w:ascii="Arial" w:hAnsi="Arial" w:cs="Arial" w:hint="default"/>
      </w:rPr>
    </w:lvl>
    <w:lvl w:ilvl="3">
      <w:start w:val="1"/>
      <w:numFmt w:val="bullet"/>
      <w:lvlText w:val="●"/>
      <w:lvlJc w:val="left"/>
      <w:pPr>
        <w:tabs>
          <w:tab w:val="num" w:pos="0"/>
        </w:tabs>
        <w:ind w:left="3600" w:hanging="360"/>
      </w:pPr>
      <w:rPr>
        <w:rFonts w:ascii="Arial" w:hAnsi="Arial" w:cs="Arial" w:hint="default"/>
      </w:rPr>
    </w:lvl>
    <w:lvl w:ilvl="4">
      <w:start w:val="1"/>
      <w:numFmt w:val="bullet"/>
      <w:lvlText w:val="o"/>
      <w:lvlJc w:val="left"/>
      <w:pPr>
        <w:tabs>
          <w:tab w:val="num" w:pos="0"/>
        </w:tabs>
        <w:ind w:left="4320" w:hanging="360"/>
      </w:pPr>
      <w:rPr>
        <w:rFonts w:ascii="Arial" w:hAnsi="Arial" w:cs="Arial" w:hint="default"/>
      </w:rPr>
    </w:lvl>
    <w:lvl w:ilvl="5">
      <w:start w:val="1"/>
      <w:numFmt w:val="bullet"/>
      <w:lvlText w:val="▪"/>
      <w:lvlJc w:val="left"/>
      <w:pPr>
        <w:tabs>
          <w:tab w:val="num" w:pos="0"/>
        </w:tabs>
        <w:ind w:left="5040" w:hanging="360"/>
      </w:pPr>
      <w:rPr>
        <w:rFonts w:ascii="Arial" w:hAnsi="Arial" w:cs="Arial" w:hint="default"/>
      </w:rPr>
    </w:lvl>
    <w:lvl w:ilvl="6">
      <w:start w:val="1"/>
      <w:numFmt w:val="bullet"/>
      <w:lvlText w:val="●"/>
      <w:lvlJc w:val="left"/>
      <w:pPr>
        <w:tabs>
          <w:tab w:val="num" w:pos="0"/>
        </w:tabs>
        <w:ind w:left="5760" w:hanging="360"/>
      </w:pPr>
      <w:rPr>
        <w:rFonts w:ascii="Arial" w:hAnsi="Arial" w:cs="Arial" w:hint="default"/>
      </w:rPr>
    </w:lvl>
    <w:lvl w:ilvl="7">
      <w:start w:val="1"/>
      <w:numFmt w:val="bullet"/>
      <w:lvlText w:val="o"/>
      <w:lvlJc w:val="left"/>
      <w:pPr>
        <w:tabs>
          <w:tab w:val="num" w:pos="0"/>
        </w:tabs>
        <w:ind w:left="6480" w:hanging="360"/>
      </w:pPr>
      <w:rPr>
        <w:rFonts w:ascii="Arial" w:hAnsi="Arial" w:cs="Arial" w:hint="default"/>
      </w:rPr>
    </w:lvl>
    <w:lvl w:ilvl="8">
      <w:start w:val="1"/>
      <w:numFmt w:val="bullet"/>
      <w:lvlText w:val="▪"/>
      <w:lvlJc w:val="left"/>
      <w:pPr>
        <w:tabs>
          <w:tab w:val="num" w:pos="0"/>
        </w:tabs>
        <w:ind w:left="7200" w:hanging="360"/>
      </w:pPr>
      <w:rPr>
        <w:rFonts w:ascii="Arial" w:hAnsi="Arial" w:cs="Arial" w:hint="default"/>
      </w:rPr>
    </w:lvl>
  </w:abstractNum>
  <w:abstractNum w:abstractNumId="1" w15:restartNumberingAfterBreak="0">
    <w:nsid w:val="08A9710F"/>
    <w:multiLevelType w:val="multilevel"/>
    <w:tmpl w:val="18FAB110"/>
    <w:lvl w:ilvl="0">
      <w:start w:val="1"/>
      <w:numFmt w:val="bullet"/>
      <w:lvlText w:val="☑"/>
      <w:lvlJc w:val="left"/>
      <w:pPr>
        <w:tabs>
          <w:tab w:val="num" w:pos="0"/>
        </w:tabs>
        <w:ind w:left="360" w:hanging="360"/>
      </w:pPr>
      <w:rPr>
        <w:rFonts w:ascii="Arial" w:hAnsi="Arial" w:cs="Arial" w:hint="default"/>
      </w:rPr>
    </w:lvl>
    <w:lvl w:ilvl="1">
      <w:start w:val="1"/>
      <w:numFmt w:val="bullet"/>
      <w:lvlText w:val="o"/>
      <w:lvlJc w:val="left"/>
      <w:pPr>
        <w:tabs>
          <w:tab w:val="num" w:pos="0"/>
        </w:tabs>
        <w:ind w:left="1440" w:hanging="360"/>
      </w:pPr>
      <w:rPr>
        <w:rFonts w:ascii="Arial" w:hAnsi="Arial" w:cs="Arial" w:hint="default"/>
      </w:rPr>
    </w:lvl>
    <w:lvl w:ilvl="2">
      <w:start w:val="1"/>
      <w:numFmt w:val="bullet"/>
      <w:lvlText w:val="▪"/>
      <w:lvlJc w:val="left"/>
      <w:pPr>
        <w:tabs>
          <w:tab w:val="num" w:pos="0"/>
        </w:tabs>
        <w:ind w:left="2160" w:hanging="360"/>
      </w:pPr>
      <w:rPr>
        <w:rFonts w:ascii="Arial" w:hAnsi="Arial" w:cs="Arial" w:hint="default"/>
      </w:rPr>
    </w:lvl>
    <w:lvl w:ilvl="3">
      <w:start w:val="1"/>
      <w:numFmt w:val="bullet"/>
      <w:lvlText w:val="●"/>
      <w:lvlJc w:val="left"/>
      <w:pPr>
        <w:tabs>
          <w:tab w:val="num" w:pos="0"/>
        </w:tabs>
        <w:ind w:left="2880" w:hanging="360"/>
      </w:pPr>
      <w:rPr>
        <w:rFonts w:ascii="Arial" w:hAnsi="Arial" w:cs="Arial" w:hint="default"/>
      </w:rPr>
    </w:lvl>
    <w:lvl w:ilvl="4">
      <w:start w:val="1"/>
      <w:numFmt w:val="bullet"/>
      <w:lvlText w:val="o"/>
      <w:lvlJc w:val="left"/>
      <w:pPr>
        <w:tabs>
          <w:tab w:val="num" w:pos="0"/>
        </w:tabs>
        <w:ind w:left="3600" w:hanging="360"/>
      </w:pPr>
      <w:rPr>
        <w:rFonts w:ascii="Arial" w:hAnsi="Arial" w:cs="Arial" w:hint="default"/>
      </w:rPr>
    </w:lvl>
    <w:lvl w:ilvl="5">
      <w:start w:val="1"/>
      <w:numFmt w:val="bullet"/>
      <w:lvlText w:val="▪"/>
      <w:lvlJc w:val="left"/>
      <w:pPr>
        <w:tabs>
          <w:tab w:val="num" w:pos="0"/>
        </w:tabs>
        <w:ind w:left="4320" w:hanging="360"/>
      </w:pPr>
      <w:rPr>
        <w:rFonts w:ascii="Arial" w:hAnsi="Arial" w:cs="Arial" w:hint="default"/>
      </w:rPr>
    </w:lvl>
    <w:lvl w:ilvl="6">
      <w:start w:val="1"/>
      <w:numFmt w:val="bullet"/>
      <w:lvlText w:val="●"/>
      <w:lvlJc w:val="left"/>
      <w:pPr>
        <w:tabs>
          <w:tab w:val="num" w:pos="0"/>
        </w:tabs>
        <w:ind w:left="5040" w:hanging="360"/>
      </w:pPr>
      <w:rPr>
        <w:rFonts w:ascii="Arial" w:hAnsi="Arial" w:cs="Arial" w:hint="default"/>
      </w:rPr>
    </w:lvl>
    <w:lvl w:ilvl="7">
      <w:start w:val="1"/>
      <w:numFmt w:val="bullet"/>
      <w:lvlText w:val="o"/>
      <w:lvlJc w:val="left"/>
      <w:pPr>
        <w:tabs>
          <w:tab w:val="num" w:pos="0"/>
        </w:tabs>
        <w:ind w:left="5760" w:hanging="360"/>
      </w:pPr>
      <w:rPr>
        <w:rFonts w:ascii="Arial" w:hAnsi="Arial" w:cs="Arial" w:hint="default"/>
      </w:rPr>
    </w:lvl>
    <w:lvl w:ilvl="8">
      <w:start w:val="1"/>
      <w:numFmt w:val="bullet"/>
      <w:lvlText w:val="▪"/>
      <w:lvlJc w:val="left"/>
      <w:pPr>
        <w:tabs>
          <w:tab w:val="num" w:pos="0"/>
        </w:tabs>
        <w:ind w:left="6480" w:hanging="360"/>
      </w:pPr>
      <w:rPr>
        <w:rFonts w:ascii="Arial" w:hAnsi="Arial" w:cs="Arial" w:hint="default"/>
      </w:rPr>
    </w:lvl>
  </w:abstractNum>
  <w:abstractNum w:abstractNumId="2" w15:restartNumberingAfterBreak="0">
    <w:nsid w:val="0FE211F3"/>
    <w:multiLevelType w:val="multilevel"/>
    <w:tmpl w:val="B9080FDC"/>
    <w:lvl w:ilvl="0">
      <w:start w:val="1"/>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Arial" w:hAnsi="Arial" w:cs="Arial" w:hint="default"/>
      </w:rPr>
    </w:lvl>
    <w:lvl w:ilvl="2">
      <w:start w:val="1"/>
      <w:numFmt w:val="bullet"/>
      <w:lvlText w:val="▪"/>
      <w:lvlJc w:val="left"/>
      <w:pPr>
        <w:tabs>
          <w:tab w:val="num" w:pos="0"/>
        </w:tabs>
        <w:ind w:left="2160" w:hanging="360"/>
      </w:pPr>
      <w:rPr>
        <w:rFonts w:ascii="Arial" w:hAnsi="Arial" w:cs="Arial" w:hint="default"/>
      </w:rPr>
    </w:lvl>
    <w:lvl w:ilvl="3">
      <w:start w:val="1"/>
      <w:numFmt w:val="bullet"/>
      <w:lvlText w:val="●"/>
      <w:lvlJc w:val="left"/>
      <w:pPr>
        <w:tabs>
          <w:tab w:val="num" w:pos="0"/>
        </w:tabs>
        <w:ind w:left="2880" w:hanging="360"/>
      </w:pPr>
      <w:rPr>
        <w:rFonts w:ascii="Arial" w:hAnsi="Arial" w:cs="Arial" w:hint="default"/>
      </w:rPr>
    </w:lvl>
    <w:lvl w:ilvl="4">
      <w:start w:val="1"/>
      <w:numFmt w:val="bullet"/>
      <w:lvlText w:val="o"/>
      <w:lvlJc w:val="left"/>
      <w:pPr>
        <w:tabs>
          <w:tab w:val="num" w:pos="0"/>
        </w:tabs>
        <w:ind w:left="3600" w:hanging="360"/>
      </w:pPr>
      <w:rPr>
        <w:rFonts w:ascii="Arial" w:hAnsi="Arial" w:cs="Arial" w:hint="default"/>
      </w:rPr>
    </w:lvl>
    <w:lvl w:ilvl="5">
      <w:start w:val="1"/>
      <w:numFmt w:val="bullet"/>
      <w:lvlText w:val="▪"/>
      <w:lvlJc w:val="left"/>
      <w:pPr>
        <w:tabs>
          <w:tab w:val="num" w:pos="0"/>
        </w:tabs>
        <w:ind w:left="4320" w:hanging="360"/>
      </w:pPr>
      <w:rPr>
        <w:rFonts w:ascii="Arial" w:hAnsi="Arial" w:cs="Arial" w:hint="default"/>
      </w:rPr>
    </w:lvl>
    <w:lvl w:ilvl="6">
      <w:start w:val="1"/>
      <w:numFmt w:val="bullet"/>
      <w:lvlText w:val="●"/>
      <w:lvlJc w:val="left"/>
      <w:pPr>
        <w:tabs>
          <w:tab w:val="num" w:pos="0"/>
        </w:tabs>
        <w:ind w:left="5040" w:hanging="360"/>
      </w:pPr>
      <w:rPr>
        <w:rFonts w:ascii="Arial" w:hAnsi="Arial" w:cs="Arial" w:hint="default"/>
      </w:rPr>
    </w:lvl>
    <w:lvl w:ilvl="7">
      <w:start w:val="1"/>
      <w:numFmt w:val="bullet"/>
      <w:lvlText w:val="o"/>
      <w:lvlJc w:val="left"/>
      <w:pPr>
        <w:tabs>
          <w:tab w:val="num" w:pos="0"/>
        </w:tabs>
        <w:ind w:left="5760" w:hanging="360"/>
      </w:pPr>
      <w:rPr>
        <w:rFonts w:ascii="Arial" w:hAnsi="Arial" w:cs="Arial" w:hint="default"/>
      </w:rPr>
    </w:lvl>
    <w:lvl w:ilvl="8">
      <w:start w:val="1"/>
      <w:numFmt w:val="bullet"/>
      <w:lvlText w:val="▪"/>
      <w:lvlJc w:val="left"/>
      <w:pPr>
        <w:tabs>
          <w:tab w:val="num" w:pos="0"/>
        </w:tabs>
        <w:ind w:left="6480" w:hanging="360"/>
      </w:pPr>
      <w:rPr>
        <w:rFonts w:ascii="Arial" w:hAnsi="Arial" w:cs="Arial" w:hint="default"/>
      </w:rPr>
    </w:lvl>
  </w:abstractNum>
  <w:abstractNum w:abstractNumId="3" w15:restartNumberingAfterBreak="0">
    <w:nsid w:val="196901E7"/>
    <w:multiLevelType w:val="multilevel"/>
    <w:tmpl w:val="EB28EB3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15:restartNumberingAfterBreak="0">
    <w:nsid w:val="773742DF"/>
    <w:multiLevelType w:val="multilevel"/>
    <w:tmpl w:val="6E72959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7E862E09"/>
    <w:multiLevelType w:val="multilevel"/>
    <w:tmpl w:val="87A40BDE"/>
    <w:lvl w:ilvl="0">
      <w:start w:val="1"/>
      <w:numFmt w:val="bullet"/>
      <w:lvlText w:val="●"/>
      <w:lvlJc w:val="left"/>
      <w:pPr>
        <w:tabs>
          <w:tab w:val="num" w:pos="0"/>
        </w:tabs>
        <w:ind w:left="360" w:hanging="360"/>
      </w:pPr>
      <w:rPr>
        <w:rFonts w:ascii="Arial" w:hAnsi="Arial" w:cs="Arial" w:hint="default"/>
      </w:rPr>
    </w:lvl>
    <w:lvl w:ilvl="1">
      <w:start w:val="1"/>
      <w:numFmt w:val="bullet"/>
      <w:lvlText w:val="☑"/>
      <w:lvlJc w:val="left"/>
      <w:pPr>
        <w:tabs>
          <w:tab w:val="num" w:pos="0"/>
        </w:tabs>
        <w:ind w:left="1080" w:hanging="360"/>
      </w:pPr>
      <w:rPr>
        <w:rFonts w:ascii="Arial" w:hAnsi="Arial" w:cs="Arial" w:hint="default"/>
      </w:rPr>
    </w:lvl>
    <w:lvl w:ilvl="2">
      <w:start w:val="1"/>
      <w:numFmt w:val="bullet"/>
      <w:lvlText w:val="-"/>
      <w:lvlJc w:val="left"/>
      <w:pPr>
        <w:tabs>
          <w:tab w:val="num" w:pos="0"/>
        </w:tabs>
        <w:ind w:left="2160" w:hanging="720"/>
      </w:pPr>
      <w:rPr>
        <w:rFonts w:ascii="Arial" w:hAnsi="Arial" w:cs="Arial" w:hint="default"/>
      </w:rPr>
    </w:lvl>
    <w:lvl w:ilvl="3">
      <w:start w:val="1"/>
      <w:numFmt w:val="bullet"/>
      <w:lvlText w:val="●"/>
      <w:lvlJc w:val="left"/>
      <w:pPr>
        <w:tabs>
          <w:tab w:val="num" w:pos="0"/>
        </w:tabs>
        <w:ind w:left="2520" w:hanging="360"/>
      </w:pPr>
      <w:rPr>
        <w:rFonts w:ascii="Arial" w:hAnsi="Arial" w:cs="Arial" w:hint="default"/>
      </w:rPr>
    </w:lvl>
    <w:lvl w:ilvl="4">
      <w:start w:val="1"/>
      <w:numFmt w:val="bullet"/>
      <w:lvlText w:val="o"/>
      <w:lvlJc w:val="left"/>
      <w:pPr>
        <w:tabs>
          <w:tab w:val="num" w:pos="0"/>
        </w:tabs>
        <w:ind w:left="3240" w:hanging="360"/>
      </w:pPr>
      <w:rPr>
        <w:rFonts w:ascii="Arial" w:hAnsi="Arial" w:cs="Arial" w:hint="default"/>
      </w:rPr>
    </w:lvl>
    <w:lvl w:ilvl="5">
      <w:start w:val="1"/>
      <w:numFmt w:val="bullet"/>
      <w:lvlText w:val="▪"/>
      <w:lvlJc w:val="left"/>
      <w:pPr>
        <w:tabs>
          <w:tab w:val="num" w:pos="0"/>
        </w:tabs>
        <w:ind w:left="3960" w:hanging="360"/>
      </w:pPr>
      <w:rPr>
        <w:rFonts w:ascii="Arial" w:hAnsi="Arial" w:cs="Arial" w:hint="default"/>
      </w:rPr>
    </w:lvl>
    <w:lvl w:ilvl="6">
      <w:start w:val="1"/>
      <w:numFmt w:val="bullet"/>
      <w:lvlText w:val="●"/>
      <w:lvlJc w:val="left"/>
      <w:pPr>
        <w:tabs>
          <w:tab w:val="num" w:pos="0"/>
        </w:tabs>
        <w:ind w:left="4680" w:hanging="360"/>
      </w:pPr>
      <w:rPr>
        <w:rFonts w:ascii="Arial" w:hAnsi="Arial" w:cs="Arial" w:hint="default"/>
      </w:rPr>
    </w:lvl>
    <w:lvl w:ilvl="7">
      <w:start w:val="1"/>
      <w:numFmt w:val="bullet"/>
      <w:lvlText w:val="o"/>
      <w:lvlJc w:val="left"/>
      <w:pPr>
        <w:tabs>
          <w:tab w:val="num" w:pos="0"/>
        </w:tabs>
        <w:ind w:left="5400" w:hanging="360"/>
      </w:pPr>
      <w:rPr>
        <w:rFonts w:ascii="Arial" w:hAnsi="Arial" w:cs="Arial" w:hint="default"/>
      </w:rPr>
    </w:lvl>
    <w:lvl w:ilvl="8">
      <w:start w:val="1"/>
      <w:numFmt w:val="bullet"/>
      <w:lvlText w:val="▪"/>
      <w:lvlJc w:val="left"/>
      <w:pPr>
        <w:tabs>
          <w:tab w:val="num" w:pos="0"/>
        </w:tabs>
        <w:ind w:left="6120" w:hanging="360"/>
      </w:pPr>
      <w:rPr>
        <w:rFonts w:ascii="Arial" w:hAnsi="Arial" w:cs="Arial" w:hint="default"/>
      </w:rPr>
    </w:lvl>
  </w:abstractNum>
  <w:num w:numId="1" w16cid:durableId="998997669">
    <w:abstractNumId w:val="3"/>
  </w:num>
  <w:num w:numId="2" w16cid:durableId="982465999">
    <w:abstractNumId w:val="0"/>
  </w:num>
  <w:num w:numId="3" w16cid:durableId="1305430723">
    <w:abstractNumId w:val="1"/>
  </w:num>
  <w:num w:numId="4" w16cid:durableId="2063018363">
    <w:abstractNumId w:val="2"/>
  </w:num>
  <w:num w:numId="5" w16cid:durableId="1023018773">
    <w:abstractNumId w:val="5"/>
  </w:num>
  <w:num w:numId="6" w16cid:durableId="7870917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A41"/>
    <w:rsid w:val="00397AE9"/>
    <w:rsid w:val="003A25E3"/>
    <w:rsid w:val="004E7458"/>
    <w:rsid w:val="00FA4A4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ECBBC"/>
  <w15:docId w15:val="{EFE7A7EF-CAB1-4987-9821-D79DAD775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SimSun" w:hAnsi="Times New Roman"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O-normal"/>
    <w:next w:val="LO-normal"/>
    <w:uiPriority w:val="9"/>
    <w:qFormat/>
    <w:pPr>
      <w:keepNext/>
      <w:keepLines/>
      <w:spacing w:before="20"/>
      <w:jc w:val="both"/>
      <w:outlineLvl w:val="0"/>
    </w:pPr>
    <w:rPr>
      <w:rFonts w:ascii="Verdana" w:eastAsia="Verdana" w:hAnsi="Verdana" w:cs="Verdana"/>
      <w:b/>
      <w:color w:val="008000"/>
      <w:sz w:val="17"/>
      <w:szCs w:val="17"/>
    </w:rPr>
  </w:style>
  <w:style w:type="paragraph" w:styleId="Heading2">
    <w:name w:val="heading 2"/>
    <w:basedOn w:val="LO-normal"/>
    <w:next w:val="LO-normal"/>
    <w:uiPriority w:val="9"/>
    <w:semiHidden/>
    <w:unhideWhenUsed/>
    <w:qFormat/>
    <w:pPr>
      <w:keepNext/>
      <w:keepLines/>
      <w:spacing w:before="360" w:after="80"/>
      <w:outlineLvl w:val="1"/>
    </w:pPr>
    <w:rPr>
      <w:b/>
      <w:sz w:val="36"/>
      <w:szCs w:val="36"/>
    </w:rPr>
  </w:style>
  <w:style w:type="paragraph" w:styleId="Heading3">
    <w:name w:val="heading 3"/>
    <w:basedOn w:val="LO-normal"/>
    <w:next w:val="LO-normal"/>
    <w:uiPriority w:val="9"/>
    <w:semiHidden/>
    <w:unhideWhenUsed/>
    <w:qFormat/>
    <w:pPr>
      <w:keepNext/>
      <w:keepLines/>
      <w:spacing w:before="280" w:after="80"/>
      <w:outlineLvl w:val="2"/>
    </w:pPr>
    <w:rPr>
      <w:b/>
      <w:sz w:val="28"/>
      <w:szCs w:val="28"/>
    </w:rPr>
  </w:style>
  <w:style w:type="paragraph" w:styleId="Heading4">
    <w:name w:val="heading 4"/>
    <w:basedOn w:val="LO-normal"/>
    <w:next w:val="LO-normal"/>
    <w:uiPriority w:val="9"/>
    <w:semiHidden/>
    <w:unhideWhenUsed/>
    <w:qFormat/>
    <w:pPr>
      <w:keepNext/>
      <w:keepLines/>
      <w:spacing w:before="240" w:after="40"/>
      <w:outlineLvl w:val="3"/>
    </w:pPr>
    <w:rPr>
      <w:b/>
    </w:rPr>
  </w:style>
  <w:style w:type="paragraph" w:styleId="Heading5">
    <w:name w:val="heading 5"/>
    <w:basedOn w:val="LO-normal"/>
    <w:next w:val="LO-normal"/>
    <w:uiPriority w:val="9"/>
    <w:semiHidden/>
    <w:unhideWhenUsed/>
    <w:qFormat/>
    <w:pPr>
      <w:keepNext/>
      <w:keepLines/>
      <w:spacing w:before="220" w:after="40"/>
      <w:outlineLvl w:val="4"/>
    </w:pPr>
    <w:rPr>
      <w:b/>
      <w:sz w:val="22"/>
      <w:szCs w:val="22"/>
    </w:rPr>
  </w:style>
  <w:style w:type="paragraph" w:styleId="Heading6">
    <w:name w:val="heading 6"/>
    <w:basedOn w:val="LO-normal"/>
    <w:next w:val="LO-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lang/>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rPr>
      <w:lang/>
    </w:rPr>
  </w:style>
  <w:style w:type="paragraph" w:customStyle="1" w:styleId="LO-normal">
    <w:name w:val="LO-normal"/>
    <w:qFormat/>
  </w:style>
  <w:style w:type="paragraph" w:styleId="Title">
    <w:name w:val="Title"/>
    <w:basedOn w:val="LO-normal"/>
    <w:next w:val="LO-normal"/>
    <w:uiPriority w:val="10"/>
    <w:qFormat/>
    <w:pPr>
      <w:keepNext/>
      <w:keepLines/>
      <w:jc w:val="center"/>
    </w:pPr>
    <w:rPr>
      <w:rFonts w:ascii="Verdana" w:eastAsia="Verdana" w:hAnsi="Verdana" w:cs="Verdana"/>
      <w:b/>
      <w:sz w:val="22"/>
      <w:szCs w:val="22"/>
    </w:rPr>
  </w:style>
  <w:style w:type="paragraph" w:styleId="Subtitle">
    <w:name w:val="Subtitle"/>
    <w:basedOn w:val="LO-normal"/>
    <w:next w:val="LO-normal"/>
    <w:uiPriority w:val="11"/>
    <w:qFormat/>
    <w:pPr>
      <w:keepNext/>
      <w:keepLines/>
      <w:spacing w:before="360" w:after="80"/>
    </w:pPr>
    <w:rPr>
      <w:rFonts w:ascii="Georgia" w:eastAsia="Georgia" w:hAnsi="Georgia" w:cs="Georgia"/>
      <w:i/>
      <w:color w:val="666666"/>
      <w:sz w:val="48"/>
      <w:szCs w:val="48"/>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Normal0">
    <w:name w:val="TableNormal"/>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1187</Words>
  <Characters>6770</Characters>
  <Application>Microsoft Office Word</Application>
  <DocSecurity>0</DocSecurity>
  <Lines>56</Lines>
  <Paragraphs>15</Paragraphs>
  <ScaleCrop>false</ScaleCrop>
  <Company/>
  <LinksUpToDate>false</LinksUpToDate>
  <CharactersWithSpaces>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teja bandla</cp:lastModifiedBy>
  <cp:revision>9</cp:revision>
  <dcterms:created xsi:type="dcterms:W3CDTF">2025-10-25T09:48:00Z</dcterms:created>
  <dcterms:modified xsi:type="dcterms:W3CDTF">2025-10-25T09:49:00Z</dcterms:modified>
  <dc:language>en-US</dc:language>
</cp:coreProperties>
</file>