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pStyle w:val="4"/>
        <w:spacing w:before="0" w:after="0" w:line="240" w:lineRule="auto"/>
        <w:rPr>
          <w:b/>
          <w:i/>
          <w:sz w:val="18"/>
          <w:szCs w:val="18"/>
        </w:rPr>
      </w:pPr>
      <w:bookmarkStart w:id="6" w:name="_GoBack"/>
      <w:bookmarkEnd w:id="6"/>
      <w:bookmarkStart w:id="0" w:name="_heading=h.gjdgxs" w:colFirst="0" w:colLast="0"/>
      <w:bookmarkEnd w:id="0"/>
      <w:r>
        <w:rPr>
          <w:b/>
          <w:color w:val="4A86E8"/>
          <w:sz w:val="44"/>
          <w:szCs w:val="44"/>
          <w:rtl w:val="0"/>
        </w:rPr>
        <w:t xml:space="preserve"> kishore </w:t>
      </w:r>
    </w:p>
    <w:p w14:paraId="00000003">
      <w:pPr>
        <w:spacing w:after="0" w:line="240" w:lineRule="auto"/>
        <w:rPr>
          <w:b/>
          <w:sz w:val="20"/>
          <w:szCs w:val="20"/>
        </w:rPr>
      </w:pPr>
    </w:p>
    <w:p w14:paraId="00000004">
      <w:pPr>
        <w:spacing w:after="0" w:line="240" w:lineRule="auto"/>
        <w:rPr>
          <w:b/>
          <w:sz w:val="20"/>
          <w:szCs w:val="20"/>
        </w:rPr>
      </w:pPr>
      <w:r>
        <w:rPr>
          <w:b/>
          <w:color w:val="2F5496"/>
          <w:sz w:val="30"/>
          <w:szCs w:val="30"/>
          <w:rtl w:val="0"/>
        </w:rPr>
        <w:t>Professional Summary</w:t>
      </w:r>
    </w:p>
    <w:p w14:paraId="00000005">
      <w:pPr>
        <w:spacing w:after="0" w:line="240" w:lineRule="auto"/>
        <w:rPr>
          <w:rFonts w:ascii="Calibri" w:hAnsi="Calibri" w:eastAsia="Calibri" w:cs="Calibri"/>
          <w:b/>
          <w:sz w:val="20"/>
          <w:szCs w:val="20"/>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6">
      <w:pPr>
        <w:spacing w:after="0" w:line="240" w:lineRule="auto"/>
        <w:jc w:val="both"/>
        <w:rPr>
          <w:sz w:val="20"/>
          <w:szCs w:val="20"/>
        </w:rPr>
      </w:pPr>
      <w:r>
        <w:rPr>
          <w:sz w:val="20"/>
          <w:szCs w:val="20"/>
          <w:rtl w:val="0"/>
        </w:rPr>
        <w:t>Experienced Full Stack .NET Developer and team leader with over 6 years of expertise in designing, developing, and delivering scalable web and enterprise applications. Proficient in .NET Core, ASP.NET MVC, C#, Web API, Entity Framework, LINQ, and front-end technologies like Angular, TypeScript, HTML5, CSS3, and Bootstrap. Skilled in building RESTful APIs, implementing microservices, and integrating third-party services while ensuring security (OAuth2, JWT) and performance optimization.</w:t>
      </w:r>
    </w:p>
    <w:p w14:paraId="00000007">
      <w:pPr>
        <w:spacing w:after="0" w:line="240" w:lineRule="auto"/>
        <w:jc w:val="both"/>
        <w:rPr>
          <w:sz w:val="20"/>
          <w:szCs w:val="20"/>
        </w:rPr>
      </w:pPr>
      <w:r>
        <w:rPr>
          <w:sz w:val="20"/>
          <w:szCs w:val="20"/>
          <w:rtl w:val="0"/>
        </w:rPr>
        <w:t>Possesses strong leadership and teamwork skills, with experience mentoring and managing development teams, collaborating with other departments, and delivering projects in Agile/Scrum environments. Communicates effectively and works well in a team,</w:t>
      </w:r>
      <w:r>
        <w:rPr>
          <w:b/>
          <w:color w:val="000000"/>
          <w:sz w:val="20"/>
          <w:szCs w:val="20"/>
          <w:rtl w:val="0"/>
        </w:rPr>
        <w:t xml:space="preserve"> </w:t>
      </w:r>
      <w:r>
        <w:rPr>
          <w:sz w:val="20"/>
          <w:szCs w:val="20"/>
          <w:rtl w:val="0"/>
        </w:rPr>
        <w:t>focusing on innovation, aligning with business goals, and meeting project deadlines efficiently.</w:t>
      </w:r>
    </w:p>
    <w:p w14:paraId="00000008">
      <w:pPr>
        <w:spacing w:after="0" w:line="240" w:lineRule="auto"/>
        <w:jc w:val="both"/>
        <w:rPr>
          <w:sz w:val="20"/>
          <w:szCs w:val="20"/>
        </w:rPr>
      </w:pPr>
      <w:r>
        <w:rPr>
          <w:sz w:val="20"/>
          <w:szCs w:val="20"/>
          <w:rtl w:val="0"/>
        </w:rPr>
        <w:t>Extensive experience in relational database design and management using SQL Server, including T-SQL, stored procedures, and performance tuning. Adept at deploying and managing cloud-based applications on Microsoft Azure, including App Services, Azure DevOps, and CI/CD pipelines.Clean code practices, and modern development methodologies to create maintainable and scalable software solutions.</w:t>
      </w:r>
    </w:p>
    <w:p w14:paraId="00000009">
      <w:pPr>
        <w:spacing w:after="0" w:line="240" w:lineRule="auto"/>
        <w:jc w:val="both"/>
        <w:rPr>
          <w:sz w:val="20"/>
          <w:szCs w:val="20"/>
        </w:rPr>
      </w:pPr>
    </w:p>
    <w:p w14:paraId="0000000A">
      <w:pPr>
        <w:pStyle w:val="4"/>
        <w:keepNext w:val="0"/>
        <w:keepLines w:val="0"/>
        <w:spacing w:before="60" w:after="0" w:line="240" w:lineRule="auto"/>
        <w:rPr>
          <w:sz w:val="20"/>
          <w:szCs w:val="20"/>
        </w:rPr>
      </w:pPr>
      <w:bookmarkStart w:id="1" w:name="_heading=h.m6oin9nidi53" w:colFirst="0" w:colLast="0"/>
      <w:bookmarkEnd w:id="1"/>
      <w:r>
        <w:rPr>
          <w:b/>
          <w:sz w:val="30"/>
          <w:szCs w:val="30"/>
          <w:rtl w:val="0"/>
        </w:rPr>
        <w:t>Technical Skills &amp; Experience</w:t>
      </w: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0B">
      <w:pPr>
        <w:tabs>
          <w:tab w:val="left" w:pos="3765"/>
        </w:tabs>
        <w:spacing w:after="0" w:line="240" w:lineRule="auto"/>
        <w:rPr>
          <w:sz w:val="20"/>
          <w:szCs w:val="20"/>
        </w:rPr>
      </w:pPr>
      <w:r>
        <w:rPr>
          <w:sz w:val="20"/>
          <w:szCs w:val="20"/>
          <w:rtl w:val="0"/>
        </w:rPr>
        <w:tab/>
      </w:r>
    </w:p>
    <w:p w14:paraId="0000000C">
      <w:pPr>
        <w:spacing w:before="240" w:after="240" w:line="240" w:lineRule="auto"/>
        <w:rPr>
          <w:b/>
          <w:color w:val="4472C4"/>
        </w:rPr>
      </w:pPr>
      <w:r>
        <w:rPr>
          <w:b/>
          <w:color w:val="4472C4"/>
          <w:rtl w:val="0"/>
        </w:rPr>
        <w:t>Backend Development (8+ years, 2017–Present)</w:t>
      </w:r>
    </w:p>
    <w:p w14:paraId="0000000D">
      <w:pPr>
        <w:numPr>
          <w:ilvl w:val="0"/>
          <w:numId w:val="1"/>
        </w:numPr>
        <w:spacing w:before="240" w:after="0" w:afterAutospacing="0" w:line="240" w:lineRule="auto"/>
        <w:ind w:left="720" w:hanging="360"/>
        <w:rPr>
          <w:sz w:val="20"/>
          <w:szCs w:val="20"/>
        </w:rPr>
      </w:pPr>
      <w:r>
        <w:rPr>
          <w:b/>
          <w:sz w:val="20"/>
          <w:szCs w:val="20"/>
          <w:rtl w:val="0"/>
        </w:rPr>
        <w:t>ASP.NET Core</w:t>
      </w:r>
      <w:r>
        <w:rPr>
          <w:sz w:val="20"/>
          <w:szCs w:val="20"/>
          <w:rtl w:val="0"/>
        </w:rPr>
        <w:t xml:space="preserve">, </w:t>
      </w:r>
      <w:r>
        <w:rPr>
          <w:b/>
          <w:sz w:val="20"/>
          <w:szCs w:val="20"/>
          <w:rtl w:val="0"/>
        </w:rPr>
        <w:t xml:space="preserve">C#, MVC,Api.WCF </w:t>
      </w:r>
      <w:r>
        <w:rPr>
          <w:sz w:val="20"/>
          <w:szCs w:val="20"/>
          <w:rtl w:val="0"/>
        </w:rPr>
        <w:t>Entity</w:t>
      </w:r>
      <w:r>
        <w:rPr>
          <w:b/>
          <w:sz w:val="20"/>
          <w:szCs w:val="20"/>
          <w:rtl w:val="0"/>
        </w:rPr>
        <w:t xml:space="preserve"> Framework</w:t>
      </w:r>
      <w:r>
        <w:rPr>
          <w:sz w:val="20"/>
          <w:szCs w:val="20"/>
          <w:rtl w:val="0"/>
        </w:rPr>
        <w:t xml:space="preserve">, </w:t>
      </w:r>
      <w:r>
        <w:rPr>
          <w:b/>
          <w:sz w:val="20"/>
          <w:szCs w:val="20"/>
          <w:rtl w:val="0"/>
        </w:rPr>
        <w:t>LINQ</w:t>
      </w:r>
      <w:r>
        <w:rPr>
          <w:sz w:val="20"/>
          <w:szCs w:val="20"/>
          <w:rtl w:val="0"/>
        </w:rPr>
        <w:t xml:space="preserve">: Developed robust backend systems, including </w:t>
      </w:r>
      <w:r>
        <w:rPr>
          <w:b/>
          <w:sz w:val="20"/>
          <w:szCs w:val="20"/>
          <w:rtl w:val="0"/>
        </w:rPr>
        <w:t>RESTful APIs</w:t>
      </w:r>
      <w:r>
        <w:rPr>
          <w:sz w:val="20"/>
          <w:szCs w:val="20"/>
          <w:rtl w:val="0"/>
        </w:rPr>
        <w:t xml:space="preserve"> and </w:t>
      </w:r>
      <w:r>
        <w:rPr>
          <w:b/>
          <w:sz w:val="20"/>
          <w:szCs w:val="20"/>
          <w:rtl w:val="0"/>
        </w:rPr>
        <w:t>microservices</w:t>
      </w:r>
      <w:r>
        <w:rPr>
          <w:sz w:val="20"/>
          <w:szCs w:val="20"/>
          <w:rtl w:val="0"/>
        </w:rPr>
        <w:t xml:space="preserve"> architecture.</w:t>
      </w:r>
    </w:p>
    <w:p w14:paraId="0000000E">
      <w:pPr>
        <w:numPr>
          <w:ilvl w:val="0"/>
          <w:numId w:val="1"/>
        </w:numPr>
        <w:spacing w:before="0" w:beforeAutospacing="0" w:after="0" w:afterAutospacing="0" w:line="240" w:lineRule="auto"/>
        <w:ind w:left="720" w:hanging="360"/>
        <w:rPr>
          <w:sz w:val="20"/>
          <w:szCs w:val="20"/>
        </w:rPr>
      </w:pPr>
      <w:r>
        <w:rPr>
          <w:b/>
          <w:sz w:val="20"/>
          <w:szCs w:val="20"/>
          <w:rtl w:val="0"/>
        </w:rPr>
        <w:t>SQL Server</w:t>
      </w:r>
      <w:r>
        <w:rPr>
          <w:sz w:val="20"/>
          <w:szCs w:val="20"/>
          <w:rtl w:val="0"/>
        </w:rPr>
        <w:t xml:space="preserve">, </w:t>
      </w:r>
      <w:r>
        <w:rPr>
          <w:b/>
          <w:sz w:val="20"/>
          <w:szCs w:val="20"/>
          <w:rtl w:val="0"/>
        </w:rPr>
        <w:t>Oracle</w:t>
      </w:r>
      <w:r>
        <w:rPr>
          <w:sz w:val="20"/>
          <w:szCs w:val="20"/>
          <w:rtl w:val="0"/>
        </w:rPr>
        <w:t xml:space="preserve">, </w:t>
      </w:r>
      <w:r>
        <w:rPr>
          <w:b/>
          <w:sz w:val="20"/>
          <w:szCs w:val="20"/>
          <w:rtl w:val="0"/>
        </w:rPr>
        <w:t>T-SQL</w:t>
      </w:r>
      <w:r>
        <w:rPr>
          <w:sz w:val="20"/>
          <w:szCs w:val="20"/>
          <w:rtl w:val="0"/>
        </w:rPr>
        <w:t xml:space="preserve">, </w:t>
      </w:r>
      <w:r>
        <w:rPr>
          <w:b/>
          <w:sz w:val="20"/>
          <w:szCs w:val="20"/>
          <w:rtl w:val="0"/>
        </w:rPr>
        <w:t>PL-SQL</w:t>
      </w:r>
      <w:r>
        <w:rPr>
          <w:sz w:val="20"/>
          <w:szCs w:val="20"/>
          <w:rtl w:val="0"/>
        </w:rPr>
        <w:t>: Expert in database management, query optimization, and building complex stored procedures.</w:t>
      </w:r>
    </w:p>
    <w:p w14:paraId="0000000F">
      <w:pPr>
        <w:numPr>
          <w:ilvl w:val="0"/>
          <w:numId w:val="1"/>
        </w:numPr>
        <w:spacing w:before="0" w:beforeAutospacing="0" w:after="0" w:afterAutospacing="0" w:line="240" w:lineRule="auto"/>
        <w:ind w:left="720" w:hanging="360"/>
        <w:rPr>
          <w:sz w:val="20"/>
          <w:szCs w:val="20"/>
        </w:rPr>
      </w:pPr>
      <w:r>
        <w:rPr>
          <w:b/>
          <w:sz w:val="20"/>
          <w:szCs w:val="20"/>
          <w:rtl w:val="0"/>
        </w:rPr>
        <w:t>Role-Based Access Control (RBAC)</w:t>
      </w:r>
      <w:r>
        <w:rPr>
          <w:sz w:val="20"/>
          <w:szCs w:val="20"/>
          <w:rtl w:val="0"/>
        </w:rPr>
        <w:t xml:space="preserve">: Implemented security models using </w:t>
      </w:r>
      <w:r>
        <w:rPr>
          <w:b/>
          <w:sz w:val="20"/>
          <w:szCs w:val="20"/>
          <w:rtl w:val="0"/>
        </w:rPr>
        <w:t>Azure Active Directory</w:t>
      </w:r>
      <w:r>
        <w:rPr>
          <w:sz w:val="20"/>
          <w:szCs w:val="20"/>
          <w:rtl w:val="0"/>
        </w:rPr>
        <w:t xml:space="preserve"> and integrated with backend systems.</w:t>
      </w:r>
    </w:p>
    <w:p w14:paraId="00000010">
      <w:pPr>
        <w:numPr>
          <w:ilvl w:val="0"/>
          <w:numId w:val="1"/>
        </w:numPr>
        <w:spacing w:before="0" w:beforeAutospacing="0" w:after="240" w:line="240" w:lineRule="auto"/>
        <w:ind w:left="720" w:hanging="360"/>
        <w:rPr>
          <w:sz w:val="20"/>
          <w:szCs w:val="20"/>
        </w:rPr>
      </w:pPr>
      <w:r>
        <w:rPr>
          <w:b/>
          <w:sz w:val="20"/>
          <w:szCs w:val="20"/>
          <w:rtl w:val="0"/>
        </w:rPr>
        <w:t>Azure Functions</w:t>
      </w:r>
      <w:r>
        <w:rPr>
          <w:sz w:val="20"/>
          <w:szCs w:val="20"/>
          <w:rtl w:val="0"/>
        </w:rPr>
        <w:t xml:space="preserve">, </w:t>
      </w:r>
      <w:r>
        <w:rPr>
          <w:b/>
          <w:sz w:val="20"/>
          <w:szCs w:val="20"/>
          <w:rtl w:val="0"/>
        </w:rPr>
        <w:t>Azure App Services</w:t>
      </w:r>
      <w:r>
        <w:rPr>
          <w:sz w:val="20"/>
          <w:szCs w:val="20"/>
          <w:rtl w:val="0"/>
        </w:rPr>
        <w:t xml:space="preserve">, </w:t>
      </w:r>
      <w:r>
        <w:rPr>
          <w:b/>
          <w:sz w:val="20"/>
          <w:szCs w:val="20"/>
          <w:rtl w:val="0"/>
        </w:rPr>
        <w:t>Azure SQL Database</w:t>
      </w:r>
      <w:r>
        <w:rPr>
          <w:sz w:val="20"/>
          <w:szCs w:val="20"/>
          <w:rtl w:val="0"/>
        </w:rPr>
        <w:t>: Deployed and managed cloud-based applications, ensuring scalability and security.</w:t>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left"/>
        <w:rPr>
          <w:b/>
          <w:color w:val="4472C4"/>
        </w:rPr>
      </w:pPr>
      <w:r>
        <w:rPr>
          <w:b/>
          <w:color w:val="4472C4"/>
          <w:rtl w:val="0"/>
        </w:rPr>
        <w:t>Frontend Development (4+ years, 2020–Present)</w:t>
      </w:r>
    </w:p>
    <w:p w14:paraId="00000012">
      <w:pPr>
        <w:numPr>
          <w:ilvl w:val="0"/>
          <w:numId w:val="2"/>
        </w:numPr>
        <w:spacing w:before="240" w:after="240" w:line="240" w:lineRule="auto"/>
        <w:ind w:left="720" w:hanging="360"/>
        <w:rPr>
          <w:sz w:val="20"/>
          <w:szCs w:val="20"/>
        </w:rPr>
      </w:pPr>
      <w:r>
        <w:rPr>
          <w:b/>
          <w:sz w:val="20"/>
          <w:szCs w:val="20"/>
          <w:rtl w:val="0"/>
        </w:rPr>
        <w:t>Angular 14</w:t>
      </w:r>
      <w:r>
        <w:rPr>
          <w:sz w:val="20"/>
          <w:szCs w:val="20"/>
          <w:rtl w:val="0"/>
        </w:rPr>
        <w:t xml:space="preserve">, </w:t>
      </w:r>
      <w:r>
        <w:rPr>
          <w:b/>
          <w:sz w:val="20"/>
          <w:szCs w:val="20"/>
          <w:rtl w:val="0"/>
        </w:rPr>
        <w:t>TypeScript</w:t>
      </w:r>
      <w:r>
        <w:rPr>
          <w:sz w:val="20"/>
          <w:szCs w:val="20"/>
          <w:rtl w:val="0"/>
        </w:rPr>
        <w:t xml:space="preserve">, </w:t>
      </w:r>
      <w:r>
        <w:rPr>
          <w:b/>
          <w:sz w:val="20"/>
          <w:szCs w:val="20"/>
          <w:rtl w:val="0"/>
        </w:rPr>
        <w:t>HTML5</w:t>
      </w:r>
      <w:r>
        <w:rPr>
          <w:sz w:val="20"/>
          <w:szCs w:val="20"/>
          <w:rtl w:val="0"/>
        </w:rPr>
        <w:t xml:space="preserve">, </w:t>
      </w:r>
      <w:r>
        <w:rPr>
          <w:b/>
          <w:sz w:val="20"/>
          <w:szCs w:val="20"/>
          <w:rtl w:val="0"/>
        </w:rPr>
        <w:t>CSS3</w:t>
      </w:r>
      <w:r>
        <w:rPr>
          <w:sz w:val="20"/>
          <w:szCs w:val="20"/>
          <w:rtl w:val="0"/>
        </w:rPr>
        <w:t xml:space="preserve">, </w:t>
      </w:r>
      <w:r>
        <w:rPr>
          <w:b/>
          <w:sz w:val="20"/>
          <w:szCs w:val="20"/>
          <w:rtl w:val="0"/>
        </w:rPr>
        <w:t>Bootstrap</w:t>
      </w:r>
      <w:r>
        <w:rPr>
          <w:sz w:val="20"/>
          <w:szCs w:val="20"/>
          <w:rtl w:val="0"/>
        </w:rPr>
        <w:t>: Designed and implemented responsive, dynamic, and user-friendly interfaces with a component-based architecture.</w:t>
      </w: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left"/>
        <w:rPr>
          <w:b/>
          <w:color w:val="4472C4"/>
        </w:rPr>
      </w:pPr>
      <w:r>
        <w:rPr>
          <w:b/>
          <w:color w:val="4472C4"/>
          <w:rtl w:val="0"/>
        </w:rPr>
        <w:t>Cloud Technologies (4+ years, 2020–Present)</w:t>
      </w:r>
    </w:p>
    <w:p w14:paraId="00000014">
      <w:pPr>
        <w:numPr>
          <w:ilvl w:val="0"/>
          <w:numId w:val="3"/>
        </w:numPr>
        <w:spacing w:before="240" w:after="0" w:afterAutospacing="0" w:line="240" w:lineRule="auto"/>
        <w:ind w:left="720" w:hanging="360"/>
        <w:rPr>
          <w:sz w:val="20"/>
          <w:szCs w:val="20"/>
        </w:rPr>
      </w:pPr>
      <w:r>
        <w:rPr>
          <w:sz w:val="20"/>
          <w:szCs w:val="20"/>
          <w:rtl w:val="0"/>
        </w:rPr>
        <w:t xml:space="preserve">Expertise in </w:t>
      </w:r>
      <w:r>
        <w:rPr>
          <w:b/>
          <w:sz w:val="20"/>
          <w:szCs w:val="20"/>
          <w:rtl w:val="0"/>
        </w:rPr>
        <w:t>Azure DevOps</w:t>
      </w:r>
      <w:r>
        <w:rPr>
          <w:sz w:val="20"/>
          <w:szCs w:val="20"/>
          <w:rtl w:val="0"/>
        </w:rPr>
        <w:t xml:space="preserve">, </w:t>
      </w:r>
      <w:r>
        <w:rPr>
          <w:b/>
          <w:sz w:val="20"/>
          <w:szCs w:val="20"/>
          <w:rtl w:val="0"/>
        </w:rPr>
        <w:t>Azure Storage</w:t>
      </w:r>
      <w:r>
        <w:rPr>
          <w:sz w:val="20"/>
          <w:szCs w:val="20"/>
          <w:rtl w:val="0"/>
        </w:rPr>
        <w:t xml:space="preserve">, </w:t>
      </w:r>
      <w:r>
        <w:rPr>
          <w:b/>
          <w:sz w:val="20"/>
          <w:szCs w:val="20"/>
          <w:rtl w:val="0"/>
        </w:rPr>
        <w:t>Azure Key Vault</w:t>
      </w:r>
      <w:r>
        <w:rPr>
          <w:sz w:val="20"/>
          <w:szCs w:val="20"/>
          <w:rtl w:val="0"/>
        </w:rPr>
        <w:t xml:space="preserve">, and </w:t>
      </w:r>
      <w:r>
        <w:rPr>
          <w:b/>
          <w:sz w:val="20"/>
          <w:szCs w:val="20"/>
          <w:rtl w:val="0"/>
        </w:rPr>
        <w:t>Azure Active Directory</w:t>
      </w:r>
      <w:r>
        <w:rPr>
          <w:sz w:val="20"/>
          <w:szCs w:val="20"/>
          <w:rtl w:val="0"/>
        </w:rPr>
        <w:t xml:space="preserve"> for seamless application management and secure storage.</w:t>
      </w:r>
    </w:p>
    <w:p w14:paraId="00000015">
      <w:pPr>
        <w:numPr>
          <w:ilvl w:val="0"/>
          <w:numId w:val="3"/>
        </w:numPr>
        <w:spacing w:before="0" w:beforeAutospacing="0" w:after="240" w:line="240" w:lineRule="auto"/>
        <w:ind w:left="720" w:hanging="360"/>
        <w:rPr>
          <w:sz w:val="20"/>
          <w:szCs w:val="20"/>
        </w:rPr>
      </w:pPr>
      <w:r>
        <w:rPr>
          <w:sz w:val="20"/>
          <w:szCs w:val="20"/>
          <w:rtl w:val="0"/>
        </w:rPr>
        <w:t xml:space="preserve">Integrated </w:t>
      </w:r>
      <w:r>
        <w:rPr>
          <w:b/>
          <w:sz w:val="20"/>
          <w:szCs w:val="20"/>
          <w:rtl w:val="0"/>
        </w:rPr>
        <w:t>CI/CD pipelines</w:t>
      </w:r>
      <w:r>
        <w:rPr>
          <w:sz w:val="20"/>
          <w:szCs w:val="20"/>
          <w:rtl w:val="0"/>
        </w:rPr>
        <w:t xml:space="preserve"> using </w:t>
      </w:r>
      <w:r>
        <w:rPr>
          <w:b/>
          <w:sz w:val="20"/>
          <w:szCs w:val="20"/>
          <w:rtl w:val="0"/>
        </w:rPr>
        <w:t>Azure DevOps</w:t>
      </w:r>
      <w:r>
        <w:rPr>
          <w:sz w:val="20"/>
          <w:szCs w:val="20"/>
          <w:rtl w:val="0"/>
        </w:rPr>
        <w:t>, streamlining deployment and automating testing, builds, and releases.</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left"/>
        <w:rPr>
          <w:b/>
          <w:color w:val="4472C4"/>
        </w:rPr>
      </w:pPr>
      <w:r>
        <w:rPr>
          <w:b/>
          <w:color w:val="4472C4"/>
          <w:rtl w:val="0"/>
        </w:rPr>
        <w:t>Database Management (6+ years, 2017–Present)</w:t>
      </w:r>
    </w:p>
    <w:p w14:paraId="00000017">
      <w:pPr>
        <w:numPr>
          <w:ilvl w:val="0"/>
          <w:numId w:val="4"/>
        </w:numPr>
        <w:spacing w:before="240" w:after="0" w:afterAutospacing="0" w:line="240" w:lineRule="auto"/>
        <w:ind w:left="720" w:hanging="360"/>
        <w:rPr>
          <w:sz w:val="20"/>
          <w:szCs w:val="20"/>
        </w:rPr>
      </w:pPr>
      <w:r>
        <w:rPr>
          <w:sz w:val="20"/>
          <w:szCs w:val="20"/>
          <w:rtl w:val="0"/>
        </w:rPr>
        <w:t xml:space="preserve">Proficient in </w:t>
      </w:r>
      <w:r>
        <w:rPr>
          <w:b/>
          <w:sz w:val="20"/>
          <w:szCs w:val="20"/>
          <w:rtl w:val="0"/>
        </w:rPr>
        <w:t>SQL Server</w:t>
      </w:r>
      <w:r>
        <w:rPr>
          <w:sz w:val="20"/>
          <w:szCs w:val="20"/>
          <w:rtl w:val="0"/>
        </w:rPr>
        <w:t xml:space="preserve">, </w:t>
      </w:r>
      <w:r>
        <w:rPr>
          <w:b/>
          <w:sz w:val="20"/>
          <w:szCs w:val="20"/>
          <w:rtl w:val="0"/>
        </w:rPr>
        <w:t>Oracle</w:t>
      </w:r>
      <w:r>
        <w:rPr>
          <w:sz w:val="20"/>
          <w:szCs w:val="20"/>
          <w:rtl w:val="0"/>
        </w:rPr>
        <w:t xml:space="preserve">, and </w:t>
      </w:r>
      <w:r>
        <w:rPr>
          <w:b/>
          <w:sz w:val="20"/>
          <w:szCs w:val="20"/>
          <w:rtl w:val="0"/>
        </w:rPr>
        <w:t>SSIS</w:t>
      </w:r>
      <w:r>
        <w:rPr>
          <w:sz w:val="20"/>
          <w:szCs w:val="20"/>
          <w:rtl w:val="0"/>
        </w:rPr>
        <w:t xml:space="preserve"> for </w:t>
      </w:r>
      <w:r>
        <w:rPr>
          <w:b/>
          <w:sz w:val="20"/>
          <w:szCs w:val="20"/>
          <w:rtl w:val="0"/>
        </w:rPr>
        <w:t>ETL</w:t>
      </w:r>
      <w:r>
        <w:rPr>
          <w:sz w:val="20"/>
          <w:szCs w:val="20"/>
          <w:rtl w:val="0"/>
        </w:rPr>
        <w:t xml:space="preserve"> processes and </w:t>
      </w:r>
      <w:r>
        <w:rPr>
          <w:b/>
          <w:sz w:val="20"/>
          <w:szCs w:val="20"/>
          <w:rtl w:val="0"/>
        </w:rPr>
        <w:t>SSRS</w:t>
      </w:r>
      <w:r>
        <w:rPr>
          <w:sz w:val="20"/>
          <w:szCs w:val="20"/>
          <w:rtl w:val="0"/>
        </w:rPr>
        <w:t xml:space="preserve"> for generating business reports.</w:t>
      </w:r>
    </w:p>
    <w:p w14:paraId="00000018">
      <w:pPr>
        <w:numPr>
          <w:ilvl w:val="0"/>
          <w:numId w:val="4"/>
        </w:numPr>
        <w:spacing w:before="0" w:beforeAutospacing="0" w:after="240" w:line="240" w:lineRule="auto"/>
        <w:ind w:left="720" w:hanging="360"/>
        <w:rPr>
          <w:sz w:val="20"/>
          <w:szCs w:val="20"/>
        </w:rPr>
      </w:pPr>
      <w:r>
        <w:rPr>
          <w:sz w:val="20"/>
          <w:szCs w:val="20"/>
          <w:rtl w:val="0"/>
        </w:rPr>
        <w:t xml:space="preserve">Advanced in </w:t>
      </w:r>
      <w:r>
        <w:rPr>
          <w:b/>
          <w:sz w:val="20"/>
          <w:szCs w:val="20"/>
          <w:rtl w:val="0"/>
        </w:rPr>
        <w:t>data modeling</w:t>
      </w:r>
      <w:r>
        <w:rPr>
          <w:sz w:val="20"/>
          <w:szCs w:val="20"/>
          <w:rtl w:val="0"/>
        </w:rPr>
        <w:t xml:space="preserve">, </w:t>
      </w:r>
      <w:r>
        <w:rPr>
          <w:b/>
          <w:sz w:val="20"/>
          <w:szCs w:val="20"/>
          <w:rtl w:val="0"/>
        </w:rPr>
        <w:t>query optimization</w:t>
      </w:r>
      <w:r>
        <w:rPr>
          <w:sz w:val="20"/>
          <w:szCs w:val="20"/>
          <w:rtl w:val="0"/>
        </w:rPr>
        <w:t xml:space="preserve">, and writing </w:t>
      </w:r>
      <w:r>
        <w:rPr>
          <w:b/>
          <w:sz w:val="20"/>
          <w:szCs w:val="20"/>
          <w:rtl w:val="0"/>
        </w:rPr>
        <w:t>complex stored procedures</w:t>
      </w:r>
      <w:r>
        <w:rPr>
          <w:sz w:val="20"/>
          <w:szCs w:val="20"/>
          <w:rtl w:val="0"/>
        </w:rPr>
        <w:t xml:space="preserve"> to enhance database performance.</w:t>
      </w: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left"/>
        <w:rPr>
          <w:b/>
          <w:color w:val="4472C4"/>
        </w:rPr>
      </w:pPr>
      <w:r>
        <w:rPr>
          <w:b/>
          <w:color w:val="4472C4"/>
          <w:rtl w:val="0"/>
        </w:rPr>
        <w:t>DevOps &amp; CI/CD (4+ years, 2020–Present)</w:t>
      </w:r>
    </w:p>
    <w:p w14:paraId="0000001A">
      <w:pPr>
        <w:numPr>
          <w:ilvl w:val="0"/>
          <w:numId w:val="5"/>
        </w:numPr>
        <w:spacing w:before="240" w:after="0" w:afterAutospacing="0" w:line="240" w:lineRule="auto"/>
        <w:ind w:left="720" w:hanging="360"/>
        <w:rPr>
          <w:sz w:val="20"/>
          <w:szCs w:val="20"/>
        </w:rPr>
      </w:pPr>
      <w:r>
        <w:rPr>
          <w:sz w:val="20"/>
          <w:szCs w:val="20"/>
          <w:rtl w:val="0"/>
        </w:rPr>
        <w:t xml:space="preserve">Set up and manage </w:t>
      </w:r>
      <w:r>
        <w:rPr>
          <w:b/>
          <w:sz w:val="20"/>
          <w:szCs w:val="20"/>
          <w:rtl w:val="0"/>
        </w:rPr>
        <w:t>CI/CD pipelines</w:t>
      </w:r>
      <w:r>
        <w:rPr>
          <w:sz w:val="20"/>
          <w:szCs w:val="20"/>
          <w:rtl w:val="0"/>
        </w:rPr>
        <w:t xml:space="preserve"> using </w:t>
      </w:r>
      <w:r>
        <w:rPr>
          <w:b/>
          <w:sz w:val="20"/>
          <w:szCs w:val="20"/>
          <w:rtl w:val="0"/>
        </w:rPr>
        <w:t>Azure DevOps</w:t>
      </w:r>
      <w:r>
        <w:rPr>
          <w:sz w:val="20"/>
          <w:szCs w:val="20"/>
          <w:rtl w:val="0"/>
        </w:rPr>
        <w:t>, integrating testing and deployment processes to maintain continuous delivery and high code quality.</w:t>
      </w:r>
    </w:p>
    <w:p w14:paraId="0000001B">
      <w:pPr>
        <w:numPr>
          <w:ilvl w:val="0"/>
          <w:numId w:val="5"/>
        </w:numPr>
        <w:spacing w:before="0" w:beforeAutospacing="0" w:after="240" w:line="240" w:lineRule="auto"/>
        <w:ind w:left="720" w:hanging="360"/>
        <w:rPr>
          <w:sz w:val="20"/>
          <w:szCs w:val="20"/>
        </w:rPr>
      </w:pPr>
      <w:r>
        <w:rPr>
          <w:sz w:val="20"/>
          <w:szCs w:val="20"/>
          <w:rtl w:val="0"/>
        </w:rPr>
        <w:t xml:space="preserve">Expertise in </w:t>
      </w:r>
      <w:r>
        <w:rPr>
          <w:b/>
          <w:sz w:val="20"/>
          <w:szCs w:val="20"/>
          <w:rtl w:val="0"/>
        </w:rPr>
        <w:t>version control</w:t>
      </w:r>
      <w:r>
        <w:rPr>
          <w:sz w:val="20"/>
          <w:szCs w:val="20"/>
          <w:rtl w:val="0"/>
        </w:rPr>
        <w:t xml:space="preserve"> using </w:t>
      </w:r>
      <w:r>
        <w:rPr>
          <w:b/>
          <w:sz w:val="20"/>
          <w:szCs w:val="20"/>
          <w:rtl w:val="0"/>
        </w:rPr>
        <w:t>Git</w:t>
      </w:r>
      <w:r>
        <w:rPr>
          <w:sz w:val="20"/>
          <w:szCs w:val="20"/>
          <w:rtl w:val="0"/>
        </w:rPr>
        <w:t xml:space="preserve">, </w:t>
      </w:r>
      <w:r>
        <w:rPr>
          <w:b/>
          <w:sz w:val="20"/>
          <w:szCs w:val="20"/>
          <w:rtl w:val="0"/>
        </w:rPr>
        <w:t>TFS</w:t>
      </w:r>
      <w:r>
        <w:rPr>
          <w:sz w:val="20"/>
          <w:szCs w:val="20"/>
          <w:rtl w:val="0"/>
        </w:rPr>
        <w:t xml:space="preserve">, and managing </w:t>
      </w:r>
      <w:r>
        <w:rPr>
          <w:b/>
          <w:sz w:val="20"/>
          <w:szCs w:val="20"/>
          <w:rtl w:val="0"/>
        </w:rPr>
        <w:t>code repositories</w:t>
      </w:r>
      <w:r>
        <w:rPr>
          <w:sz w:val="20"/>
          <w:szCs w:val="20"/>
          <w:rtl w:val="0"/>
        </w:rPr>
        <w:t xml:space="preserve"> for better collaboration.</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left"/>
        <w:rPr>
          <w:b/>
          <w:color w:val="4472C4"/>
        </w:rPr>
      </w:pPr>
      <w:r>
        <w:rPr>
          <w:b/>
          <w:color w:val="4472C4"/>
          <w:rtl w:val="0"/>
        </w:rPr>
        <w:t>Agile Practices (6+ years, 2017–Present)</w:t>
      </w:r>
    </w:p>
    <w:p w14:paraId="0000001D">
      <w:pPr>
        <w:numPr>
          <w:ilvl w:val="0"/>
          <w:numId w:val="6"/>
        </w:numPr>
        <w:spacing w:before="240" w:after="0" w:afterAutospacing="0" w:line="240" w:lineRule="auto"/>
        <w:ind w:left="720" w:hanging="360"/>
        <w:rPr>
          <w:sz w:val="20"/>
          <w:szCs w:val="20"/>
        </w:rPr>
      </w:pPr>
      <w:r>
        <w:rPr>
          <w:sz w:val="20"/>
          <w:szCs w:val="20"/>
          <w:rtl w:val="0"/>
        </w:rPr>
        <w:t xml:space="preserve">Led teams using </w:t>
      </w:r>
      <w:r>
        <w:rPr>
          <w:b/>
          <w:sz w:val="20"/>
          <w:szCs w:val="20"/>
          <w:rtl w:val="0"/>
        </w:rPr>
        <w:t>SCRUM</w:t>
      </w:r>
      <w:r>
        <w:rPr>
          <w:sz w:val="20"/>
          <w:szCs w:val="20"/>
          <w:rtl w:val="0"/>
        </w:rPr>
        <w:t xml:space="preserve"> methodology, ensuring timely delivery of high-quality software through </w:t>
      </w:r>
      <w:r>
        <w:rPr>
          <w:b/>
          <w:sz w:val="20"/>
          <w:szCs w:val="20"/>
          <w:rtl w:val="0"/>
        </w:rPr>
        <w:t>JIRA</w:t>
      </w:r>
      <w:r>
        <w:rPr>
          <w:sz w:val="20"/>
          <w:szCs w:val="20"/>
          <w:rtl w:val="0"/>
        </w:rPr>
        <w:t xml:space="preserve"> and </w:t>
      </w:r>
      <w:r>
        <w:rPr>
          <w:b/>
          <w:sz w:val="20"/>
          <w:szCs w:val="20"/>
          <w:rtl w:val="0"/>
        </w:rPr>
        <w:t>Azure Boards</w:t>
      </w:r>
      <w:r>
        <w:rPr>
          <w:sz w:val="20"/>
          <w:szCs w:val="20"/>
          <w:rtl w:val="0"/>
        </w:rPr>
        <w:t xml:space="preserve"> for project management.</w:t>
      </w:r>
    </w:p>
    <w:p w14:paraId="0000001E">
      <w:pPr>
        <w:numPr>
          <w:ilvl w:val="0"/>
          <w:numId w:val="6"/>
        </w:numPr>
        <w:spacing w:before="0" w:beforeAutospacing="0" w:after="240" w:line="240" w:lineRule="auto"/>
        <w:ind w:left="720" w:hanging="360"/>
        <w:rPr>
          <w:sz w:val="20"/>
          <w:szCs w:val="20"/>
        </w:rPr>
      </w:pPr>
      <w:r>
        <w:rPr>
          <w:sz w:val="20"/>
          <w:szCs w:val="20"/>
          <w:rtl w:val="0"/>
        </w:rPr>
        <w:t>Focused on delivering iterative value with constant feedback loops and collaboration with stakeholders.</w:t>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left"/>
        <w:rPr>
          <w:b/>
          <w:color w:val="4472C4"/>
        </w:rPr>
      </w:pPr>
      <w:r>
        <w:rPr>
          <w:b/>
          <w:color w:val="4472C4"/>
          <w:rtl w:val="0"/>
        </w:rPr>
        <w:t>Testing &amp; Debugging (5+ years, 2018–Present)</w:t>
      </w:r>
    </w:p>
    <w:p w14:paraId="00000020">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240" w:after="0" w:afterAutospacing="0" w:line="240" w:lineRule="auto"/>
        <w:ind w:left="720" w:right="0" w:hanging="360"/>
        <w:jc w:val="left"/>
        <w:rPr>
          <w:sz w:val="20"/>
          <w:szCs w:val="20"/>
        </w:rPr>
      </w:pPr>
      <w:r>
        <w:rPr>
          <w:sz w:val="20"/>
          <w:szCs w:val="20"/>
          <w:rtl w:val="0"/>
        </w:rPr>
        <w:t xml:space="preserve">Experience with </w:t>
      </w:r>
      <w:r>
        <w:rPr>
          <w:b/>
          <w:sz w:val="20"/>
          <w:szCs w:val="20"/>
          <w:rtl w:val="0"/>
        </w:rPr>
        <w:t>unit testing frameworks</w:t>
      </w:r>
      <w:r>
        <w:rPr>
          <w:sz w:val="20"/>
          <w:szCs w:val="20"/>
          <w:rtl w:val="0"/>
        </w:rPr>
        <w:t xml:space="preserve"> like </w:t>
      </w:r>
      <w:r>
        <w:rPr>
          <w:b/>
          <w:sz w:val="20"/>
          <w:szCs w:val="20"/>
          <w:rtl w:val="0"/>
        </w:rPr>
        <w:t>XUnit</w:t>
      </w:r>
      <w:r>
        <w:rPr>
          <w:sz w:val="20"/>
          <w:szCs w:val="20"/>
          <w:rtl w:val="0"/>
        </w:rPr>
        <w:t xml:space="preserve">, </w:t>
      </w:r>
      <w:r>
        <w:rPr>
          <w:b/>
          <w:sz w:val="20"/>
          <w:szCs w:val="20"/>
          <w:rtl w:val="0"/>
        </w:rPr>
        <w:t>Moq</w:t>
      </w:r>
      <w:r>
        <w:rPr>
          <w:sz w:val="20"/>
          <w:szCs w:val="20"/>
          <w:rtl w:val="0"/>
        </w:rPr>
        <w:t xml:space="preserve">, and </w:t>
      </w:r>
      <w:r>
        <w:rPr>
          <w:b/>
          <w:sz w:val="20"/>
          <w:szCs w:val="20"/>
          <w:rtl w:val="0"/>
        </w:rPr>
        <w:t>MS Unit Testing</w:t>
      </w:r>
      <w:r>
        <w:rPr>
          <w:sz w:val="20"/>
          <w:szCs w:val="20"/>
          <w:rtl w:val="0"/>
        </w:rPr>
        <w:t xml:space="preserve"> to ensure high-quality, reliable code.</w:t>
      </w:r>
    </w:p>
    <w:p w14:paraId="00000021">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40" w:line="240" w:lineRule="auto"/>
        <w:ind w:left="720" w:right="0" w:hanging="360"/>
        <w:jc w:val="left"/>
        <w:rPr>
          <w:sz w:val="20"/>
          <w:szCs w:val="20"/>
        </w:rPr>
      </w:pPr>
      <w:r>
        <w:rPr>
          <w:sz w:val="20"/>
          <w:szCs w:val="20"/>
          <w:rtl w:val="0"/>
        </w:rPr>
        <w:t xml:space="preserve">Applied </w:t>
      </w:r>
      <w:r>
        <w:rPr>
          <w:b/>
          <w:sz w:val="20"/>
          <w:szCs w:val="20"/>
          <w:rtl w:val="0"/>
        </w:rPr>
        <w:t>Test-Driven Development (TDD)</w:t>
      </w:r>
      <w:r>
        <w:rPr>
          <w:sz w:val="20"/>
          <w:szCs w:val="20"/>
          <w:rtl w:val="0"/>
        </w:rPr>
        <w:t xml:space="preserve"> principles to promote code reliability and reduce defects in production environments.</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left"/>
        <w:rPr>
          <w:b/>
          <w:color w:val="4472C4"/>
        </w:rPr>
      </w:pPr>
      <w:r>
        <w:rPr>
          <w:b/>
          <w:color w:val="4472C4"/>
          <w:rtl w:val="0"/>
        </w:rPr>
        <w:t>Team Management (4+ years, 2020–Present)</w:t>
      </w:r>
    </w:p>
    <w:p w14:paraId="00000023">
      <w:pPr>
        <w:numPr>
          <w:ilvl w:val="0"/>
          <w:numId w:val="8"/>
        </w:numPr>
        <w:spacing w:before="240" w:after="0" w:afterAutospacing="0" w:line="240" w:lineRule="auto"/>
        <w:ind w:left="720" w:hanging="360"/>
        <w:rPr>
          <w:sz w:val="20"/>
          <w:szCs w:val="20"/>
        </w:rPr>
      </w:pPr>
      <w:r>
        <w:rPr>
          <w:sz w:val="20"/>
          <w:szCs w:val="20"/>
          <w:rtl w:val="0"/>
        </w:rPr>
        <w:t>Managed full-stack development teams, providing mentorship and ensuring project alignment with business goals.</w:t>
      </w:r>
    </w:p>
    <w:p w14:paraId="00000024">
      <w:pPr>
        <w:numPr>
          <w:ilvl w:val="0"/>
          <w:numId w:val="8"/>
        </w:numPr>
        <w:spacing w:before="0" w:beforeAutospacing="0" w:after="240" w:line="240" w:lineRule="auto"/>
        <w:ind w:left="720" w:hanging="360"/>
        <w:rPr>
          <w:sz w:val="20"/>
          <w:szCs w:val="20"/>
        </w:rPr>
      </w:pPr>
      <w:r>
        <w:rPr>
          <w:sz w:val="20"/>
          <w:szCs w:val="20"/>
          <w:rtl w:val="0"/>
        </w:rPr>
        <w:t xml:space="preserve">Delivered projects in </w:t>
      </w:r>
      <w:r>
        <w:rPr>
          <w:b/>
          <w:sz w:val="20"/>
          <w:szCs w:val="20"/>
          <w:rtl w:val="0"/>
        </w:rPr>
        <w:t>Agile</w:t>
      </w:r>
      <w:r>
        <w:rPr>
          <w:sz w:val="20"/>
          <w:szCs w:val="20"/>
          <w:rtl w:val="0"/>
        </w:rPr>
        <w:t xml:space="preserve"> environments, working cross-functionally to meet deadlines and exceed client expectations.</w:t>
      </w:r>
    </w:p>
    <w:p w14:paraId="00000025">
      <w:pPr>
        <w:pStyle w:val="3"/>
        <w:spacing w:before="0" w:after="0" w:line="240" w:lineRule="auto"/>
        <w:rPr>
          <w:sz w:val="20"/>
          <w:szCs w:val="20"/>
        </w:rPr>
      </w:pPr>
      <w:r>
        <w:rPr>
          <w:b/>
          <w:sz w:val="30"/>
          <w:szCs w:val="30"/>
          <w:rtl w:val="0"/>
        </w:rPr>
        <w:t>Professional Expérience</w:t>
      </w:r>
    </w:p>
    <w:p w14:paraId="00000026">
      <w:pPr>
        <w:spacing w:after="0" w:line="240" w:lineRule="auto"/>
        <w:rPr>
          <w:sz w:val="20"/>
          <w:szCs w:val="20"/>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27">
      <w:pPr>
        <w:pStyle w:val="25"/>
        <w:spacing w:before="0" w:after="0" w:line="240" w:lineRule="auto"/>
        <w:jc w:val="both"/>
        <w:rPr>
          <w:b/>
          <w:color w:val="2F5496"/>
          <w:sz w:val="24"/>
          <w:szCs w:val="24"/>
        </w:rPr>
      </w:pPr>
      <w:bookmarkStart w:id="2" w:name="_heading=h.7q5o1yfrkrmy" w:colFirst="0" w:colLast="0"/>
      <w:bookmarkEnd w:id="2"/>
      <w:r>
        <w:rPr>
          <w:b/>
          <w:color w:val="2F5496"/>
          <w:sz w:val="24"/>
          <w:szCs w:val="24"/>
          <w:rtl w:val="0"/>
        </w:rPr>
        <w:t>Blue Cross Blue Shield – Technological Consultant, Location: Detroit, MI | Duration: June 2022 – Present</w:t>
      </w:r>
    </w:p>
    <w:p w14:paraId="00000028"/>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i w:val="0"/>
          <w:smallCaps w:val="0"/>
          <w:strike w:val="0"/>
          <w:color w:val="404040"/>
          <w:u w:val="none"/>
          <w:shd w:val="clear" w:fill="auto"/>
          <w:vertAlign w:val="baseline"/>
        </w:rPr>
      </w:pPr>
      <w:r>
        <w:rPr>
          <w:b/>
          <w:i w:val="0"/>
          <w:smallCaps w:val="0"/>
          <w:strike w:val="0"/>
          <w:color w:val="404040"/>
          <w:u w:val="none"/>
          <w:shd w:val="clear" w:fill="auto"/>
          <w:vertAlign w:val="baseline"/>
          <w:rtl w:val="0"/>
        </w:rPr>
        <w:t>Migrated and Optimized Systems</w:t>
      </w:r>
      <w:r>
        <w:rPr>
          <w:i w:val="0"/>
          <w:smallCaps w:val="0"/>
          <w:strike w:val="0"/>
          <w:color w:val="404040"/>
          <w:u w:val="none"/>
          <w:shd w:val="clear" w:fill="auto"/>
          <w:vertAlign w:val="baseline"/>
          <w:rtl w:val="0"/>
        </w:rPr>
        <w:t>: Led the migration of the Claims Audit and Management System to Microsoft Azure, enhancing data processing and storage efficiency, and developed a user-friendly interface using Angular and ASP.NET Core.</w:t>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i w:val="0"/>
          <w:smallCaps w:val="0"/>
          <w:strike w:val="0"/>
          <w:color w:val="404040"/>
          <w:u w:val="none"/>
          <w:shd w:val="clear" w:fill="auto"/>
          <w:vertAlign w:val="baseline"/>
        </w:rPr>
      </w:pPr>
      <w:r>
        <w:rPr>
          <w:b/>
          <w:i w:val="0"/>
          <w:smallCaps w:val="0"/>
          <w:strike w:val="0"/>
          <w:color w:val="404040"/>
          <w:u w:val="none"/>
          <w:shd w:val="clear" w:fill="auto"/>
          <w:vertAlign w:val="baseline"/>
          <w:rtl w:val="0"/>
        </w:rPr>
        <w:t>Engineered Scalable Solutions</w:t>
      </w:r>
      <w:r>
        <w:rPr>
          <w:i w:val="0"/>
          <w:smallCaps w:val="0"/>
          <w:strike w:val="0"/>
          <w:color w:val="404040"/>
          <w:u w:val="none"/>
          <w:shd w:val="clear" w:fill="auto"/>
          <w:vertAlign w:val="baseline"/>
          <w:rtl w:val="0"/>
        </w:rPr>
        <w:t>: Designed system architecture with Azure PaaS offerings, engineered RESTful APIs and microservices, and implemented role-based access control (RBAC) integrated with Azure Active Directory.</w:t>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i w:val="0"/>
          <w:smallCaps w:val="0"/>
          <w:strike w:val="0"/>
          <w:color w:val="404040"/>
          <w:u w:val="none"/>
          <w:shd w:val="clear" w:fill="auto"/>
          <w:vertAlign w:val="baseline"/>
        </w:rPr>
      </w:pPr>
      <w:r>
        <w:rPr>
          <w:b/>
          <w:i w:val="0"/>
          <w:smallCaps w:val="0"/>
          <w:strike w:val="0"/>
          <w:color w:val="404040"/>
          <w:u w:val="none"/>
          <w:shd w:val="clear" w:fill="auto"/>
          <w:vertAlign w:val="baseline"/>
          <w:rtl w:val="0"/>
        </w:rPr>
        <w:t>Streamlined Processes</w:t>
      </w:r>
      <w:r>
        <w:rPr>
          <w:i w:val="0"/>
          <w:smallCaps w:val="0"/>
          <w:strike w:val="0"/>
          <w:color w:val="404040"/>
          <w:u w:val="none"/>
          <w:shd w:val="clear" w:fill="auto"/>
          <w:vertAlign w:val="baseline"/>
          <w:rtl w:val="0"/>
        </w:rPr>
        <w:t>: Orchestrated CI/CD pipelines with Azure DevOps, automated ETL processes using SSIS, and</w:t>
      </w:r>
      <w:r>
        <w:rPr>
          <w:color w:val="404040"/>
          <w:rtl w:val="0"/>
        </w:rPr>
        <w:t xml:space="preserve"> </w:t>
      </w:r>
      <w:r>
        <w:rPr>
          <w:i w:val="0"/>
          <w:smallCaps w:val="0"/>
          <w:strike w:val="0"/>
          <w:color w:val="404040"/>
          <w:u w:val="none"/>
          <w:shd w:val="clear" w:fill="auto"/>
          <w:vertAlign w:val="baseline"/>
          <w:rtl w:val="0"/>
        </w:rPr>
        <w:t>enhanced workflow management by upgrading the Request Manager System from SharePoint to MVC 5.0.</w:t>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i w:val="0"/>
          <w:smallCaps w:val="0"/>
          <w:strike w:val="0"/>
          <w:color w:val="404040"/>
          <w:u w:val="none"/>
          <w:shd w:val="clear" w:fill="auto"/>
          <w:vertAlign w:val="baseline"/>
        </w:rPr>
      </w:pPr>
      <w:r>
        <w:rPr>
          <w:b/>
          <w:i w:val="0"/>
          <w:smallCaps w:val="0"/>
          <w:strike w:val="0"/>
          <w:color w:val="404040"/>
          <w:u w:val="none"/>
          <w:shd w:val="clear" w:fill="auto"/>
          <w:vertAlign w:val="baseline"/>
          <w:rtl w:val="0"/>
        </w:rPr>
        <w:t>Collaborated and Led</w:t>
      </w:r>
      <w:r>
        <w:rPr>
          <w:i w:val="0"/>
          <w:smallCaps w:val="0"/>
          <w:strike w:val="0"/>
          <w:color w:val="404040"/>
          <w:u w:val="none"/>
          <w:shd w:val="clear" w:fill="auto"/>
          <w:vertAlign w:val="baseline"/>
          <w:rtl w:val="0"/>
        </w:rPr>
        <w:t>: Worked closely with stakeholders to align solutions with business goals, provided technical leadership and mentorship, and actively engaged with Azure communities to stay updated on best practices.</w:t>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i w:val="0"/>
          <w:smallCaps w:val="0"/>
          <w:strike w:val="0"/>
          <w:color w:val="404040"/>
          <w:u w:val="none"/>
          <w:shd w:val="clear" w:fill="auto"/>
          <w:vertAlign w:val="baseline"/>
        </w:rPr>
      </w:pPr>
      <w:r>
        <w:rPr>
          <w:b/>
          <w:i w:val="0"/>
          <w:smallCaps w:val="0"/>
          <w:strike w:val="0"/>
          <w:color w:val="404040"/>
          <w:u w:val="none"/>
          <w:shd w:val="clear" w:fill="auto"/>
          <w:vertAlign w:val="baseline"/>
          <w:rtl w:val="0"/>
        </w:rPr>
        <w:t>Ensured Reli logs and Security</w:t>
      </w:r>
      <w:r>
        <w:rPr>
          <w:i w:val="0"/>
          <w:smallCaps w:val="0"/>
          <w:strike w:val="0"/>
          <w:color w:val="404040"/>
          <w:u w:val="none"/>
          <w:shd w:val="clear" w:fill="auto"/>
          <w:vertAlign w:val="baseline"/>
          <w:rtl w:val="0"/>
        </w:rPr>
        <w:t>: Conducted performance tuning and optimization of Azure resources, monitored metrics and logs, and implemented robust data security measures including user authentication and role-based access control.</w:t>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33">
      <w:pPr>
        <w:spacing w:after="0" w:line="240" w:lineRule="auto"/>
        <w:ind w:left="720" w:hanging="720"/>
        <w:rPr>
          <w:b/>
          <w:color w:val="4472C4"/>
          <w:sz w:val="24"/>
          <w:szCs w:val="24"/>
        </w:rPr>
      </w:pPr>
      <w:r>
        <w:rPr>
          <w:b/>
          <w:color w:val="4472C4"/>
          <w:sz w:val="24"/>
          <w:szCs w:val="24"/>
          <w:rtl w:val="0"/>
        </w:rPr>
        <w:t>Technologies Used:</w:t>
      </w:r>
    </w:p>
    <w:p w14:paraId="00000034">
      <w:pPr>
        <w:spacing w:after="0" w:line="240" w:lineRule="auto"/>
        <w:ind w:left="720" w:firstLine="0"/>
        <w:rPr>
          <w:b/>
          <w:color w:val="404040"/>
        </w:rPr>
      </w:pPr>
    </w:p>
    <w:p w14:paraId="00000035">
      <w:pPr>
        <w:spacing w:after="0" w:line="240" w:lineRule="auto"/>
        <w:ind w:left="720" w:firstLine="0"/>
        <w:rPr>
          <w:color w:val="404040"/>
        </w:rPr>
      </w:pPr>
      <w:r>
        <w:rPr>
          <w:b/>
          <w:color w:val="404040"/>
          <w:rtl w:val="0"/>
        </w:rPr>
        <w:t>Cloud</w:t>
      </w:r>
      <w:r>
        <w:rPr>
          <w:color w:val="404040"/>
          <w:rtl w:val="0"/>
        </w:rPr>
        <w:t>: Azure App Service, Azure SQL Database, Azure Functions, Azure Storage, Azure Active Directory, Azure DevOps |</w:t>
      </w:r>
    </w:p>
    <w:p w14:paraId="00000036">
      <w:pPr>
        <w:spacing w:after="0" w:line="240" w:lineRule="auto"/>
        <w:ind w:left="720" w:firstLine="0"/>
        <w:rPr>
          <w:color w:val="404040"/>
        </w:rPr>
      </w:pPr>
      <w:r>
        <w:rPr>
          <w:b/>
          <w:color w:val="404040"/>
          <w:rtl w:val="0"/>
        </w:rPr>
        <w:t>Frontend</w:t>
      </w:r>
      <w:r>
        <w:rPr>
          <w:color w:val="404040"/>
          <w:rtl w:val="0"/>
        </w:rPr>
        <w:t>: Angular |</w:t>
      </w:r>
    </w:p>
    <w:p w14:paraId="00000037">
      <w:pPr>
        <w:spacing w:after="0" w:line="240" w:lineRule="auto"/>
        <w:ind w:left="720" w:firstLine="0"/>
        <w:rPr>
          <w:color w:val="404040"/>
        </w:rPr>
      </w:pPr>
      <w:r>
        <w:rPr>
          <w:b/>
          <w:color w:val="404040"/>
          <w:rtl w:val="0"/>
        </w:rPr>
        <w:t>Backend</w:t>
      </w:r>
      <w:r>
        <w:rPr>
          <w:color w:val="404040"/>
          <w:rtl w:val="0"/>
        </w:rPr>
        <w:t>: ASP.NET Core, MVC 5.0, Web APIs, Microservices |</w:t>
      </w:r>
    </w:p>
    <w:p w14:paraId="00000038">
      <w:pPr>
        <w:spacing w:after="0" w:line="240" w:lineRule="auto"/>
        <w:ind w:left="720" w:firstLine="0"/>
        <w:rPr>
          <w:color w:val="404040"/>
        </w:rPr>
      </w:pPr>
      <w:r>
        <w:rPr>
          <w:b/>
          <w:color w:val="404040"/>
          <w:rtl w:val="0"/>
        </w:rPr>
        <w:t>Database</w:t>
      </w:r>
      <w:r>
        <w:rPr>
          <w:color w:val="404040"/>
          <w:rtl w:val="0"/>
        </w:rPr>
        <w:t>: SQL Server 2017, SSIS |</w:t>
      </w:r>
    </w:p>
    <w:p w14:paraId="00000039">
      <w:pPr>
        <w:spacing w:after="0" w:line="240" w:lineRule="auto"/>
        <w:ind w:left="720" w:firstLine="0"/>
        <w:rPr>
          <w:color w:val="404040"/>
        </w:rPr>
      </w:pPr>
      <w:r>
        <w:rPr>
          <w:b/>
          <w:color w:val="404040"/>
          <w:rtl w:val="0"/>
        </w:rPr>
        <w:t xml:space="preserve">DevOps </w:t>
      </w:r>
      <w:r>
        <w:rPr>
          <w:color w:val="404040"/>
          <w:rtl w:val="0"/>
        </w:rPr>
        <w:t>&amp; CI/CD: Azure DevOps, CI/CD Pipelines |</w:t>
      </w:r>
    </w:p>
    <w:p w14:paraId="0000003A">
      <w:pPr>
        <w:spacing w:after="0" w:line="240" w:lineRule="auto"/>
        <w:ind w:left="720" w:firstLine="0"/>
        <w:rPr>
          <w:color w:val="404040"/>
        </w:rPr>
      </w:pPr>
      <w:r>
        <w:rPr>
          <w:b/>
          <w:color w:val="404040"/>
          <w:rtl w:val="0"/>
        </w:rPr>
        <w:t>Security</w:t>
      </w:r>
      <w:r>
        <w:rPr>
          <w:color w:val="404040"/>
          <w:rtl w:val="0"/>
        </w:rPr>
        <w:t>: Role-Based Access Control (RBAC) |</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Methodologies</w:t>
      </w:r>
      <w:r>
        <w:rPr>
          <w:color w:val="404040"/>
          <w:rtl w:val="0"/>
        </w:rPr>
        <w:t>: Agile SCRUM |</w:t>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sz w:val="20"/>
          <w:szCs w:val="20"/>
        </w:rPr>
      </w:pPr>
    </w:p>
    <w:p w14:paraId="0000003E">
      <w:pPr>
        <w:pStyle w:val="25"/>
        <w:spacing w:after="0" w:line="240" w:lineRule="auto"/>
        <w:jc w:val="both"/>
        <w:rPr>
          <w:b/>
          <w:sz w:val="24"/>
          <w:szCs w:val="24"/>
        </w:rPr>
      </w:pPr>
      <w:bookmarkStart w:id="3" w:name="_heading=h.cwd3bv5v6k4v" w:colFirst="0" w:colLast="0"/>
      <w:bookmarkEnd w:id="3"/>
      <w:r>
        <w:rPr>
          <w:b/>
          <w:color w:val="2F5496"/>
          <w:sz w:val="24"/>
          <w:szCs w:val="24"/>
          <w:rtl w:val="0"/>
        </w:rPr>
        <w:t>Publix Supermarkets – Lead Full Stack Developer, Location: Florida, FL | Duration: Jan 2020 – June 2022</w:t>
      </w:r>
    </w:p>
    <w:p w14:paraId="0000003F"/>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Managed and Upgraded Customer Order Management System</w:t>
      </w:r>
      <w:r>
        <w:rPr>
          <w:rFonts w:ascii="Calibri" w:hAnsi="Calibri" w:eastAsia="Calibri" w:cs="Calibri"/>
          <w:b w:val="0"/>
          <w:i w:val="0"/>
          <w:smallCaps w:val="0"/>
          <w:strike w:val="0"/>
          <w:color w:val="404040"/>
          <w:u w:val="none"/>
          <w:shd w:val="clear" w:fill="auto"/>
          <w:vertAlign w:val="baseline"/>
          <w:rtl w:val="0"/>
        </w:rPr>
        <w:t xml:space="preserve">: Led the maintenance and upgrade of a centralized commerce solution for customer orders on </w:t>
      </w:r>
      <w:r>
        <w:fldChar w:fldCharType="begin"/>
      </w:r>
      <w:r>
        <w:instrText xml:space="preserve"> HYPERLINK "http://www.publix.com" \h </w:instrText>
      </w:r>
      <w:r>
        <w:fldChar w:fldCharType="separate"/>
      </w:r>
      <w:r>
        <w:rPr>
          <w:rFonts w:ascii="Calibri" w:hAnsi="Calibri" w:eastAsia="Calibri" w:cs="Calibri"/>
          <w:b w:val="0"/>
          <w:i w:val="0"/>
          <w:smallCaps w:val="0"/>
          <w:strike w:val="0"/>
          <w:color w:val="404040"/>
          <w:u w:val="none"/>
          <w:shd w:val="clear" w:fill="auto"/>
          <w:vertAlign w:val="baseline"/>
          <w:rtl w:val="0"/>
        </w:rPr>
        <w:t>www.publix.com</w:t>
      </w:r>
      <w:r>
        <w:rPr>
          <w:rFonts w:ascii="Calibri" w:hAnsi="Calibri" w:eastAsia="Calibri" w:cs="Calibri"/>
          <w:b w:val="0"/>
          <w:i w:val="0"/>
          <w:smallCaps w:val="0"/>
          <w:strike w:val="0"/>
          <w:color w:val="404040"/>
          <w:u w:val="none"/>
          <w:shd w:val="clear" w:fill="auto"/>
          <w:vertAlign w:val="baseline"/>
          <w:rtl w:val="0"/>
        </w:rPr>
        <w:fldChar w:fldCharType="end"/>
      </w:r>
      <w:r>
        <w:rPr>
          <w:rFonts w:ascii="Calibri" w:hAnsi="Calibri" w:eastAsia="Calibri" w:cs="Calibri"/>
          <w:b w:val="0"/>
          <w:i w:val="0"/>
          <w:smallCaps w:val="0"/>
          <w:strike w:val="0"/>
          <w:color w:val="404040"/>
          <w:u w:val="none"/>
          <w:shd w:val="clear" w:fill="auto"/>
          <w:vertAlign w:val="baseline"/>
          <w:rtl w:val="0"/>
        </w:rPr>
        <w:t>, enhancing system functionality and scalability.</w:t>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Collaborated and Documented</w:t>
      </w:r>
      <w:r>
        <w:rPr>
          <w:rFonts w:ascii="Calibri" w:hAnsi="Calibri" w:eastAsia="Calibri" w:cs="Calibri"/>
          <w:b w:val="0"/>
          <w:i w:val="0"/>
          <w:smallCaps w:val="0"/>
          <w:strike w:val="0"/>
          <w:color w:val="404040"/>
          <w:u w:val="none"/>
          <w:shd w:val="clear" w:fill="auto"/>
          <w:vertAlign w:val="baseline"/>
          <w:rtl w:val="0"/>
        </w:rPr>
        <w:t>: Worked closely with management and business teams to understand workflows, created technical documents, and ensured adherence to security best practices.</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Implemented CI/CD Pipelines</w:t>
      </w:r>
      <w:r>
        <w:rPr>
          <w:rFonts w:ascii="Calibri" w:hAnsi="Calibri" w:eastAsia="Calibri" w:cs="Calibri"/>
          <w:b w:val="0"/>
          <w:i w:val="0"/>
          <w:smallCaps w:val="0"/>
          <w:strike w:val="0"/>
          <w:color w:val="404040"/>
          <w:u w:val="none"/>
          <w:shd w:val="clear" w:fill="auto"/>
          <w:vertAlign w:val="baseline"/>
          <w:rtl w:val="0"/>
        </w:rPr>
        <w:t xml:space="preserve">: Set up and </w:t>
      </w:r>
      <w:r>
        <w:rPr>
          <w:color w:val="404040"/>
          <w:rtl w:val="0"/>
        </w:rPr>
        <w:t>manage</w:t>
      </w:r>
      <w:r>
        <w:rPr>
          <w:rFonts w:ascii="Calibri" w:hAnsi="Calibri" w:eastAsia="Calibri" w:cs="Calibri"/>
          <w:b w:val="0"/>
          <w:i w:val="0"/>
          <w:smallCaps w:val="0"/>
          <w:strike w:val="0"/>
          <w:color w:val="404040"/>
          <w:u w:val="none"/>
          <w:shd w:val="clear" w:fill="auto"/>
          <w:vertAlign w:val="baseline"/>
          <w:rtl w:val="0"/>
        </w:rPr>
        <w:t xml:space="preserve"> full CI/CD pipelines in Azure DevOps, ensuring thorough testing before production deployment.</w:t>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Developed and Scaled APIs</w:t>
      </w:r>
      <w:r>
        <w:rPr>
          <w:rFonts w:ascii="Calibri" w:hAnsi="Calibri" w:eastAsia="Calibri" w:cs="Calibri"/>
          <w:b w:val="0"/>
          <w:i w:val="0"/>
          <w:smallCaps w:val="0"/>
          <w:strike w:val="0"/>
          <w:color w:val="404040"/>
          <w:u w:val="none"/>
          <w:shd w:val="clear" w:fill="auto"/>
          <w:vertAlign w:val="baseline"/>
          <w:rtl w:val="0"/>
        </w:rPr>
        <w:t>: Developed and scaled REST and SOAP APIs for order details, configured jobs to send data from SQL to SOLR, and maintained GIT source code repositories.</w:t>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Used JIRA for Tracking</w:t>
      </w:r>
      <w:r>
        <w:rPr>
          <w:rFonts w:ascii="Calibri" w:hAnsi="Calibri" w:eastAsia="Calibri" w:cs="Calibri"/>
          <w:b w:val="0"/>
          <w:i w:val="0"/>
          <w:smallCaps w:val="0"/>
          <w:strike w:val="0"/>
          <w:color w:val="404040"/>
          <w:u w:val="none"/>
          <w:shd w:val="clear" w:fill="auto"/>
          <w:vertAlign w:val="baseline"/>
          <w:rtl w:val="0"/>
        </w:rPr>
        <w:t>: Utilized JIRA for task tracking and reporting, facilitating efficient project management and communication.</w:t>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4A">
      <w:pPr>
        <w:spacing w:after="0" w:line="240" w:lineRule="auto"/>
        <w:ind w:left="720" w:hanging="720"/>
        <w:rPr>
          <w:b/>
          <w:color w:val="2F5496"/>
        </w:rPr>
      </w:pPr>
      <w:r>
        <w:rPr>
          <w:b/>
          <w:color w:val="2F5496"/>
          <w:rtl w:val="0"/>
        </w:rPr>
        <w:t>Technologies Used:</w:t>
      </w:r>
    </w:p>
    <w:p w14:paraId="0000004B">
      <w:pPr>
        <w:spacing w:after="0" w:line="240" w:lineRule="auto"/>
        <w:ind w:left="720" w:firstLine="0"/>
        <w:rPr>
          <w:b/>
          <w:color w:val="2F5496"/>
        </w:rPr>
      </w:pP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Frameworks</w:t>
      </w:r>
      <w:r>
        <w:rPr>
          <w:color w:val="404040"/>
          <w:rtl w:val="0"/>
        </w:rPr>
        <w:t>: .NET Framework 4.5, .NET Core 3.1,Entity Framework , MVC |</w:t>
      </w: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Programming Languages</w:t>
      </w:r>
      <w:r>
        <w:rPr>
          <w:color w:val="404040"/>
          <w:rtl w:val="0"/>
        </w:rPr>
        <w:t>: C# |</w:t>
      </w: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Frontend</w:t>
      </w:r>
      <w:r>
        <w:rPr>
          <w:color w:val="404040"/>
          <w:rtl w:val="0"/>
        </w:rPr>
        <w:t>: Angular 4.0 |</w:t>
      </w: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Backend</w:t>
      </w:r>
      <w:r>
        <w:rPr>
          <w:color w:val="404040"/>
          <w:rtl w:val="0"/>
        </w:rPr>
        <w:t>: Web API, REST APIs |</w:t>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Database</w:t>
      </w:r>
      <w:r>
        <w:rPr>
          <w:color w:val="404040"/>
          <w:rtl w:val="0"/>
        </w:rPr>
        <w:t>: SQL Server 2017|</w:t>
      </w: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DevOps</w:t>
      </w:r>
      <w:r>
        <w:rPr>
          <w:color w:val="404040"/>
          <w:rtl w:val="0"/>
        </w:rPr>
        <w:t>: Azure DevOps, CI/CD Pipelines |</w:t>
      </w: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Project Management</w:t>
      </w:r>
      <w:r>
        <w:rPr>
          <w:color w:val="404040"/>
          <w:rtl w:val="0"/>
        </w:rPr>
        <w:t>: JIRA, Agile(scrum)|</w:t>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Other Tools</w:t>
      </w:r>
      <w:r>
        <w:rPr>
          <w:color w:val="404040"/>
          <w:rtl w:val="0"/>
        </w:rPr>
        <w:t>: CA7 Scheduler, HP Service Manager |</w:t>
      </w:r>
      <w:r>
        <w:br w:type="page"/>
      </w: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p>
    <w:p w14:paraId="00000056">
      <w:pPr>
        <w:pStyle w:val="25"/>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b/>
          <w:sz w:val="24"/>
          <w:szCs w:val="24"/>
        </w:rPr>
      </w:pPr>
      <w:bookmarkStart w:id="4" w:name="_heading=h.tdhrm5qrri74" w:colFirst="0" w:colLast="0"/>
      <w:bookmarkEnd w:id="4"/>
      <w:r>
        <w:rPr>
          <w:b/>
          <w:color w:val="2F5496"/>
          <w:sz w:val="24"/>
          <w:szCs w:val="24"/>
          <w:rtl w:val="0"/>
        </w:rPr>
        <w:t>Blue Cross Blue Shield – Full Stack Developer, Location: Detroit, MI | Duration: June 2017 – Dec 2020</w:t>
      </w:r>
    </w:p>
    <w:p w14:paraId="00000057"/>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Implemented CRM Integration for BCBSM:</w:t>
      </w:r>
      <w:r>
        <w:rPr>
          <w:rFonts w:ascii="Calibri" w:hAnsi="Calibri" w:eastAsia="Calibri" w:cs="Calibri"/>
          <w:b w:val="0"/>
          <w:i w:val="0"/>
          <w:smallCaps w:val="0"/>
          <w:strike w:val="0"/>
          <w:color w:val="404040"/>
          <w:u w:val="none"/>
          <w:shd w:val="clear" w:fill="auto"/>
          <w:vertAlign w:val="baseline"/>
          <w:rtl w:val="0"/>
        </w:rPr>
        <w:t xml:space="preserve"> Spearheaded the implementation of a CRM system to integrate sales, marketing, and legacy platforms, enhancing support for sales and marketing efforts across segments.</w:t>
      </w: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Supported CRM Model Transformation:</w:t>
      </w:r>
      <w:r>
        <w:rPr>
          <w:rFonts w:ascii="Calibri" w:hAnsi="Calibri" w:eastAsia="Calibri" w:cs="Calibri"/>
          <w:b w:val="0"/>
          <w:i w:val="0"/>
          <w:smallCaps w:val="0"/>
          <w:strike w:val="0"/>
          <w:color w:val="404040"/>
          <w:u w:val="none"/>
          <w:shd w:val="clear" w:fill="auto"/>
          <w:vertAlign w:val="baseline"/>
          <w:rtl w:val="0"/>
        </w:rPr>
        <w:t xml:space="preserve"> Aimed to create a customer-centric CRM model providing a 360º view of group customers, enabling better decision-making with enhanced reporting and analytics.</w:t>
      </w: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Retirement of Legacy Systems:</w:t>
      </w:r>
      <w:r>
        <w:rPr>
          <w:rFonts w:ascii="Calibri" w:hAnsi="Calibri" w:eastAsia="Calibri" w:cs="Calibri"/>
          <w:b w:val="0"/>
          <w:i w:val="0"/>
          <w:smallCaps w:val="0"/>
          <w:strike w:val="0"/>
          <w:color w:val="404040"/>
          <w:u w:val="none"/>
          <w:shd w:val="clear" w:fill="auto"/>
          <w:vertAlign w:val="baseline"/>
          <w:rtl w:val="0"/>
        </w:rPr>
        <w:t xml:space="preserve"> Facilitated the retirement of SMART other legacy systems, transitioning to the new CRM model.</w:t>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 xml:space="preserve">Led Development and Prototyping: </w:t>
      </w:r>
      <w:r>
        <w:rPr>
          <w:rFonts w:ascii="Calibri" w:hAnsi="Calibri" w:eastAsia="Calibri" w:cs="Calibri"/>
          <w:b w:val="0"/>
          <w:i w:val="0"/>
          <w:smallCaps w:val="0"/>
          <w:strike w:val="0"/>
          <w:color w:val="404040"/>
          <w:u w:val="none"/>
          <w:shd w:val="clear" w:fill="auto"/>
          <w:vertAlign w:val="baseline"/>
          <w:rtl w:val="0"/>
        </w:rPr>
        <w:t>Contributed to solution development, created prototypes, and led initial development or enhancement efforts across the full spectrum of IT hardware and software.</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60">
      <w:pPr>
        <w:spacing w:after="0" w:line="240" w:lineRule="auto"/>
        <w:ind w:left="0" w:firstLine="0"/>
        <w:jc w:val="both"/>
        <w:rPr>
          <w:b/>
          <w:color w:val="4472C4"/>
          <w:sz w:val="24"/>
          <w:szCs w:val="24"/>
        </w:rPr>
      </w:pPr>
      <w:r>
        <w:rPr>
          <w:b/>
          <w:color w:val="4472C4"/>
          <w:sz w:val="24"/>
          <w:szCs w:val="24"/>
          <w:rtl w:val="0"/>
        </w:rPr>
        <w:t>Technologies Used:</w:t>
      </w:r>
    </w:p>
    <w:p w14:paraId="00000061">
      <w:pPr>
        <w:spacing w:after="0" w:line="240" w:lineRule="auto"/>
        <w:ind w:left="720" w:firstLine="0"/>
        <w:jc w:val="both"/>
        <w:rPr>
          <w:b/>
          <w:i/>
          <w:color w:val="4472C4"/>
        </w:rPr>
      </w:pPr>
    </w:p>
    <w:p w14:paraId="00000062">
      <w:pPr>
        <w:spacing w:after="0" w:line="240" w:lineRule="auto"/>
        <w:ind w:left="720" w:firstLine="0"/>
        <w:rPr>
          <w:color w:val="404040"/>
        </w:rPr>
      </w:pPr>
      <w:r>
        <w:rPr>
          <w:b/>
          <w:color w:val="404040"/>
          <w:rtl w:val="0"/>
        </w:rPr>
        <w:t>Languages</w:t>
      </w:r>
      <w:r>
        <w:rPr>
          <w:color w:val="404040"/>
          <w:rtl w:val="0"/>
        </w:rPr>
        <w:t>: C#.NET, Visual Basic 6.0</w:t>
      </w:r>
    </w:p>
    <w:p w14:paraId="00000063">
      <w:pPr>
        <w:spacing w:after="0" w:line="240" w:lineRule="auto"/>
        <w:ind w:left="720" w:firstLine="0"/>
        <w:rPr>
          <w:color w:val="404040"/>
        </w:rPr>
      </w:pPr>
      <w:r>
        <w:rPr>
          <w:b/>
          <w:color w:val="404040"/>
          <w:rtl w:val="0"/>
        </w:rPr>
        <w:t>Frameworks</w:t>
      </w:r>
      <w:r>
        <w:rPr>
          <w:color w:val="404040"/>
          <w:rtl w:val="0"/>
        </w:rPr>
        <w:t>: REST APIs, SOAP Web Services, ADO.NET, LINQ, XML</w:t>
      </w:r>
    </w:p>
    <w:p w14:paraId="00000064">
      <w:pPr>
        <w:spacing w:after="0" w:line="240" w:lineRule="auto"/>
        <w:ind w:left="720" w:firstLine="0"/>
        <w:rPr>
          <w:color w:val="404040"/>
        </w:rPr>
      </w:pPr>
      <w:r>
        <w:rPr>
          <w:b/>
          <w:color w:val="404040"/>
          <w:rtl w:val="0"/>
        </w:rPr>
        <w:t>Database Technologies</w:t>
      </w:r>
      <w:r>
        <w:rPr>
          <w:color w:val="404040"/>
          <w:rtl w:val="0"/>
        </w:rPr>
        <w:t>:  PL-SQL, Oracle 11g</w:t>
      </w:r>
    </w:p>
    <w:p w14:paraId="00000065">
      <w:pPr>
        <w:spacing w:after="0" w:line="240" w:lineRule="auto"/>
        <w:ind w:left="720" w:firstLine="0"/>
        <w:rPr>
          <w:color w:val="404040"/>
        </w:rPr>
      </w:pPr>
      <w:r>
        <w:rPr>
          <w:b/>
          <w:color w:val="404040"/>
          <w:rtl w:val="0"/>
        </w:rPr>
        <w:t>Tools &amp; IDEs</w:t>
      </w:r>
      <w:r>
        <w:rPr>
          <w:color w:val="404040"/>
          <w:rtl w:val="0"/>
        </w:rPr>
        <w:t>: Visual Studio 2015/2010, MS Visio</w:t>
      </w:r>
    </w:p>
    <w:p w14:paraId="00000066">
      <w:pPr>
        <w:spacing w:after="0" w:line="240" w:lineRule="auto"/>
        <w:ind w:left="720" w:firstLine="0"/>
        <w:rPr>
          <w:color w:val="404040"/>
        </w:rPr>
      </w:pPr>
      <w:r>
        <w:rPr>
          <w:b/>
          <w:color w:val="404040"/>
          <w:rtl w:val="0"/>
        </w:rPr>
        <w:t>Version Control</w:t>
      </w:r>
      <w:r>
        <w:rPr>
          <w:color w:val="404040"/>
          <w:rtl w:val="0"/>
        </w:rPr>
        <w:t>: CA Harvest</w:t>
      </w:r>
    </w:p>
    <w:p w14:paraId="00000067">
      <w:pPr>
        <w:spacing w:after="0" w:line="240" w:lineRule="auto"/>
        <w:ind w:left="720" w:firstLine="0"/>
        <w:rPr>
          <w:color w:val="404040"/>
        </w:rPr>
      </w:pPr>
      <w:r>
        <w:rPr>
          <w:b/>
          <w:color w:val="404040"/>
          <w:rtl w:val="0"/>
        </w:rPr>
        <w:t>Project Management</w:t>
      </w:r>
      <w:r>
        <w:rPr>
          <w:color w:val="404040"/>
          <w:rtl w:val="0"/>
        </w:rPr>
        <w:t>: Agile (Scrum), JIRA</w:t>
      </w:r>
    </w:p>
    <w:p w14:paraId="00000068">
      <w:pPr>
        <w:spacing w:after="0" w:line="240" w:lineRule="auto"/>
        <w:ind w:left="720" w:firstLine="0"/>
        <w:rPr>
          <w:color w:val="404040"/>
        </w:rPr>
      </w:pPr>
      <w:r>
        <w:rPr>
          <w:b/>
          <w:color w:val="404040"/>
          <w:rtl w:val="0"/>
        </w:rPr>
        <w:t>Messaging &amp; Integration</w:t>
      </w:r>
      <w:r>
        <w:rPr>
          <w:color w:val="404040"/>
          <w:rtl w:val="0"/>
        </w:rPr>
        <w:t>: IBM Message Queues</w:t>
      </w:r>
    </w:p>
    <w:p w14:paraId="00000069">
      <w:pPr>
        <w:spacing w:after="0" w:line="240" w:lineRule="auto"/>
        <w:ind w:left="720" w:firstLine="0"/>
        <w:rPr>
          <w:color w:val="404040"/>
        </w:rPr>
      </w:pPr>
      <w:r>
        <w:rPr>
          <w:b/>
          <w:color w:val="404040"/>
          <w:rtl w:val="0"/>
        </w:rPr>
        <w:t>Web Technologies</w:t>
      </w:r>
      <w:r>
        <w:rPr>
          <w:color w:val="404040"/>
          <w:rtl w:val="0"/>
        </w:rPr>
        <w:t>: HTML, CSS, JavaScript</w:t>
      </w:r>
    </w:p>
    <w:p w14:paraId="0000006A">
      <w:pPr>
        <w:spacing w:after="0" w:line="240" w:lineRule="auto"/>
        <w:ind w:left="720" w:firstLine="0"/>
        <w:rPr>
          <w:color w:val="404040"/>
        </w:rPr>
      </w:pPr>
      <w:r>
        <w:rPr>
          <w:b/>
          <w:color w:val="404040"/>
          <w:rtl w:val="0"/>
        </w:rPr>
        <w:t>Other Tools</w:t>
      </w:r>
      <w:r>
        <w:rPr>
          <w:color w:val="404040"/>
          <w:rtl w:val="0"/>
        </w:rPr>
        <w:t>: Team Foundation Server, MS SQL Server Management Studio (SSMS)</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Automation</w:t>
      </w:r>
      <w:r>
        <w:rPr>
          <w:color w:val="404040"/>
          <w:rtl w:val="0"/>
        </w:rPr>
        <w:t>: Windows Batch Jobs,Window Services</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p>
    <w:p w14:paraId="0000006D">
      <w:pPr>
        <w:pStyle w:val="4"/>
        <w:spacing w:before="0" w:after="0" w:line="240" w:lineRule="auto"/>
        <w:rPr>
          <w:b/>
          <w:sz w:val="24"/>
          <w:szCs w:val="24"/>
        </w:rPr>
      </w:pPr>
      <w:r>
        <w:rPr>
          <w:b/>
          <w:sz w:val="24"/>
          <w:szCs w:val="24"/>
          <w:rtl w:val="0"/>
        </w:rPr>
        <w:t>Crehan &amp; Crehan – Senior Developer, Location: Pittsburgh, PA | Duration: April 2016 – March 2017</w:t>
      </w:r>
    </w:p>
    <w:p w14:paraId="0000006E"/>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Agile Scrum Methodology and Task Management:</w:t>
      </w:r>
      <w:r>
        <w:rPr>
          <w:rFonts w:ascii="Calibri" w:hAnsi="Calibri" w:eastAsia="Calibri" w:cs="Calibri"/>
          <w:b w:val="0"/>
          <w:i w:val="0"/>
          <w:smallCaps w:val="0"/>
          <w:strike w:val="0"/>
          <w:color w:val="404040"/>
          <w:u w:val="none"/>
          <w:shd w:val="clear" w:fill="auto"/>
          <w:vertAlign w:val="baseline"/>
          <w:rtl w:val="0"/>
        </w:rPr>
        <w:t xml:space="preserve"> Followed Agile Scrum practices, utilizing JIRA for effective task management and sprint planning.</w:t>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XML Data Exchange and Integration:</w:t>
      </w:r>
      <w:r>
        <w:rPr>
          <w:rFonts w:ascii="Calibri" w:hAnsi="Calibri" w:eastAsia="Calibri" w:cs="Calibri"/>
          <w:b w:val="0"/>
          <w:i w:val="0"/>
          <w:smallCaps w:val="0"/>
          <w:strike w:val="0"/>
          <w:color w:val="404040"/>
          <w:u w:val="none"/>
          <w:shd w:val="clear" w:fill="auto"/>
          <w:vertAlign w:val="baseline"/>
          <w:rtl w:val="0"/>
        </w:rPr>
        <w:t xml:space="preserve"> Developed services for XML data exchange with third-party sites, focusing on claims processing and data integration.</w:t>
      </w:r>
    </w:p>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b/>
          <w:color w:val="404040"/>
        </w:rPr>
      </w:pPr>
      <w:r>
        <w:rPr>
          <w:rFonts w:ascii="Calibri" w:hAnsi="Calibri" w:eastAsia="Calibri" w:cs="Calibri"/>
          <w:b/>
          <w:i w:val="0"/>
          <w:smallCaps w:val="0"/>
          <w:strike w:val="0"/>
          <w:color w:val="404040"/>
          <w:u w:val="none"/>
          <w:shd w:val="clear" w:fill="auto"/>
          <w:vertAlign w:val="baseline"/>
          <w:rtl w:val="0"/>
        </w:rPr>
        <w:t>Framework and Architecture Design:</w:t>
      </w:r>
      <w:r>
        <w:rPr>
          <w:rFonts w:ascii="Calibri" w:hAnsi="Calibri" w:eastAsia="Calibri" w:cs="Calibri"/>
          <w:b w:val="0"/>
          <w:i w:val="0"/>
          <w:smallCaps w:val="0"/>
          <w:strike w:val="0"/>
          <w:color w:val="404040"/>
          <w:u w:val="none"/>
          <w:shd w:val="clear" w:fill="auto"/>
          <w:vertAlign w:val="baseline"/>
          <w:rtl w:val="0"/>
        </w:rPr>
        <w:t xml:space="preserve"> Designed and implemented a framework for Test Driven Development (TDD) with Dependency Injection, using generic repository patterns and Entity Framework for efficient development.</w:t>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b/>
          <w:color w:val="404040"/>
        </w:rPr>
      </w:pPr>
    </w:p>
    <w:p w14:paraId="00000075">
      <w:pPr>
        <w:spacing w:after="0" w:line="240" w:lineRule="auto"/>
        <w:ind w:left="0" w:firstLine="0"/>
        <w:jc w:val="both"/>
        <w:rPr>
          <w:b/>
          <w:color w:val="4472C4"/>
          <w:sz w:val="24"/>
          <w:szCs w:val="24"/>
        </w:rPr>
      </w:pPr>
      <w:r>
        <w:rPr>
          <w:b/>
          <w:color w:val="4472C4"/>
          <w:sz w:val="24"/>
          <w:szCs w:val="24"/>
          <w:rtl w:val="0"/>
        </w:rPr>
        <w:t>Technologies Used:</w:t>
      </w:r>
    </w:p>
    <w:p w14:paraId="00000076">
      <w:pPr>
        <w:spacing w:after="0" w:line="240" w:lineRule="auto"/>
        <w:ind w:left="720" w:firstLine="0"/>
        <w:jc w:val="both"/>
        <w:rPr>
          <w:b/>
          <w:color w:val="404040"/>
        </w:rPr>
      </w:pP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Languages</w:t>
      </w:r>
      <w:r>
        <w:rPr>
          <w:color w:val="404040"/>
          <w:rtl w:val="0"/>
        </w:rPr>
        <w:t>: C#.NET, JavaScript</w:t>
      </w:r>
    </w:p>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Frameworks</w:t>
      </w:r>
      <w:r>
        <w:rPr>
          <w:color w:val="404040"/>
          <w:rtl w:val="0"/>
        </w:rPr>
        <w:t>: WCF, ASP.NET 4.0, ASP.NET MVC 4, AngularJS 1.5</w:t>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Frontend</w:t>
      </w:r>
      <w:r>
        <w:rPr>
          <w:color w:val="404040"/>
          <w:rtl w:val="0"/>
        </w:rPr>
        <w:t>: Win Forms, Web API, JavaScript, AJAX, CSS</w:t>
      </w:r>
    </w:p>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Backend</w:t>
      </w:r>
      <w:r>
        <w:rPr>
          <w:color w:val="404040"/>
          <w:rtl w:val="0"/>
        </w:rPr>
        <w:t xml:space="preserve">: Web API, SOAP Web Services, </w:t>
      </w:r>
      <w:r>
        <w:rPr>
          <w:b/>
          <w:color w:val="404040"/>
          <w:rtl w:val="0"/>
        </w:rPr>
        <w:t>Server &amp; OS</w:t>
      </w:r>
      <w:r>
        <w:rPr>
          <w:color w:val="404040"/>
          <w:rtl w:val="0"/>
        </w:rPr>
        <w:t>: Windows Server 2008 R2</w:t>
      </w: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Database</w:t>
      </w:r>
      <w:r>
        <w:rPr>
          <w:color w:val="404040"/>
          <w:rtl w:val="0"/>
        </w:rPr>
        <w:t>: Oracle 11g, T-SQL, PL-SQL, Entity Framework ORM Tool</w:t>
      </w:r>
    </w:p>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Tools &amp; IDEs</w:t>
      </w:r>
      <w:r>
        <w:rPr>
          <w:color w:val="404040"/>
          <w:rtl w:val="0"/>
        </w:rPr>
        <w:t>: Visual Studio 2015/2010, MS Visio, IIS 7.5</w:t>
      </w: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Version Control</w:t>
      </w:r>
      <w:r>
        <w:rPr>
          <w:color w:val="404040"/>
          <w:rtl w:val="0"/>
        </w:rPr>
        <w:t>: Team Foundation Server 2005/2008</w:t>
      </w:r>
    </w:p>
    <w:p w14:paraId="000000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b/>
          <w:sz w:val="24"/>
          <w:szCs w:val="24"/>
        </w:rPr>
      </w:pPr>
      <w:r>
        <w:rPr>
          <w:b/>
          <w:color w:val="404040"/>
          <w:rtl w:val="0"/>
        </w:rPr>
        <w:t>Other Tools</w:t>
      </w:r>
      <w:r>
        <w:rPr>
          <w:color w:val="404040"/>
          <w:rtl w:val="0"/>
        </w:rPr>
        <w:t>: LINQ, ADO.NET, XML</w:t>
      </w:r>
    </w:p>
    <w:p w14:paraId="0000007F">
      <w:pPr>
        <w:pStyle w:val="4"/>
        <w:spacing w:before="0" w:after="0" w:line="240" w:lineRule="auto"/>
        <w:rPr>
          <w:b/>
          <w:sz w:val="24"/>
          <w:szCs w:val="24"/>
        </w:rPr>
      </w:pPr>
    </w:p>
    <w:p w14:paraId="00000080">
      <w:pPr>
        <w:pStyle w:val="4"/>
        <w:spacing w:before="0" w:after="0" w:line="240" w:lineRule="auto"/>
        <w:rPr>
          <w:b/>
          <w:sz w:val="24"/>
          <w:szCs w:val="24"/>
        </w:rPr>
      </w:pPr>
    </w:p>
    <w:p w14:paraId="00000081">
      <w:pPr>
        <w:pStyle w:val="4"/>
        <w:spacing w:before="0" w:after="0" w:line="240" w:lineRule="auto"/>
        <w:rPr>
          <w:b/>
          <w:sz w:val="24"/>
          <w:szCs w:val="24"/>
        </w:rPr>
      </w:pPr>
      <w:r>
        <w:rPr>
          <w:b/>
          <w:sz w:val="24"/>
          <w:szCs w:val="24"/>
          <w:rtl w:val="0"/>
        </w:rPr>
        <w:t>CT Lien Solutions – Software Developer, Location: Houston, TX | Duration: May 2015 – April 2016</w:t>
      </w:r>
    </w:p>
    <w:p w14:paraId="00000082"/>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 xml:space="preserve">Web Service Development: </w:t>
      </w:r>
      <w:r>
        <w:rPr>
          <w:rFonts w:ascii="Calibri" w:hAnsi="Calibri" w:eastAsia="Calibri" w:cs="Calibri"/>
          <w:b w:val="0"/>
          <w:i w:val="0"/>
          <w:smallCaps w:val="0"/>
          <w:strike w:val="0"/>
          <w:color w:val="404040"/>
          <w:u w:val="none"/>
          <w:shd w:val="clear" w:fill="auto"/>
          <w:vertAlign w:val="baseline"/>
          <w:rtl w:val="0"/>
        </w:rPr>
        <w:t>Designed and implemented a robust Web service for rendering PDFs to users, enhancing document delivery functionality.</w:t>
      </w:r>
    </w:p>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 xml:space="preserve">User Interface Development: </w:t>
      </w:r>
      <w:r>
        <w:rPr>
          <w:rFonts w:ascii="Calibri" w:hAnsi="Calibri" w:eastAsia="Calibri" w:cs="Calibri"/>
          <w:b w:val="0"/>
          <w:i w:val="0"/>
          <w:smallCaps w:val="0"/>
          <w:strike w:val="0"/>
          <w:color w:val="404040"/>
          <w:u w:val="none"/>
          <w:shd w:val="clear" w:fill="auto"/>
          <w:vertAlign w:val="baseline"/>
          <w:rtl w:val="0"/>
        </w:rPr>
        <w:t>Developed user interfaces using ASP.NET, C#, and Microsoft .NET framework, integrating CSS, HTML, and JavaScript to create dynamic and responsive web applications.</w:t>
      </w:r>
    </w:p>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Data Integration and Reporting:</w:t>
      </w:r>
      <w:r>
        <w:rPr>
          <w:rFonts w:ascii="Calibri" w:hAnsi="Calibri" w:eastAsia="Calibri" w:cs="Calibri"/>
          <w:b w:val="0"/>
          <w:i w:val="0"/>
          <w:smallCaps w:val="0"/>
          <w:strike w:val="0"/>
          <w:color w:val="404040"/>
          <w:u w:val="none"/>
          <w:shd w:val="clear" w:fill="auto"/>
          <w:vertAlign w:val="baseline"/>
          <w:rtl w:val="0"/>
        </w:rPr>
        <w:t xml:space="preserve"> Implemented SSIS Packages for efficient data transfer and loading between servers and generated complex reports using SSRS for business insights.</w:t>
      </w:r>
    </w:p>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89">
      <w:pPr>
        <w:spacing w:after="0" w:line="240" w:lineRule="auto"/>
        <w:ind w:left="720" w:hanging="720"/>
        <w:jc w:val="both"/>
        <w:rPr>
          <w:b/>
          <w:color w:val="2F5496"/>
        </w:rPr>
      </w:pPr>
      <w:r>
        <w:rPr>
          <w:b/>
          <w:color w:val="2F5496"/>
          <w:rtl w:val="0"/>
        </w:rPr>
        <w:t>Technologies Used:</w:t>
      </w:r>
    </w:p>
    <w:p w14:paraId="0000008A">
      <w:pPr>
        <w:spacing w:after="0" w:line="240" w:lineRule="auto"/>
        <w:ind w:left="720" w:firstLine="0"/>
        <w:jc w:val="both"/>
        <w:rPr>
          <w:b/>
          <w:color w:val="2F5496"/>
        </w:rPr>
      </w:pPr>
    </w:p>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Languages</w:t>
      </w:r>
      <w:r>
        <w:rPr>
          <w:color w:val="404040"/>
          <w:rtl w:val="0"/>
        </w:rPr>
        <w:t>: C#</w:t>
      </w: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Frameworks</w:t>
      </w:r>
      <w:r>
        <w:rPr>
          <w:color w:val="404040"/>
          <w:rtl w:val="0"/>
        </w:rPr>
        <w:t>: .NET Framework, Angular 2.0, MVC, WCF Services, Jasmine Framework</w:t>
      </w: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Frontend</w:t>
      </w:r>
      <w:r>
        <w:rPr>
          <w:color w:val="404040"/>
          <w:rtl w:val="0"/>
        </w:rPr>
        <w:t>: CSS, Web Forms</w:t>
      </w: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Backend</w:t>
      </w:r>
      <w:r>
        <w:rPr>
          <w:color w:val="404040"/>
          <w:rtl w:val="0"/>
        </w:rPr>
        <w:t>: ASP.NET, ADO.NET, Stored Procedures, SSIS, SSRS, Design Patterns, Generics</w:t>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Database</w:t>
      </w:r>
      <w:r>
        <w:rPr>
          <w:color w:val="404040"/>
          <w:rtl w:val="0"/>
        </w:rPr>
        <w:t>: SQL Server</w:t>
      </w:r>
    </w:p>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Encryption &amp; Tools</w:t>
      </w:r>
      <w:r>
        <w:rPr>
          <w:color w:val="404040"/>
          <w:rtl w:val="0"/>
        </w:rPr>
        <w:t>: PGP Encryption, WinSCP, FileZilla</w:t>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Unit Testing</w:t>
      </w:r>
      <w:r>
        <w:rPr>
          <w:color w:val="404040"/>
          <w:rtl w:val="0"/>
        </w:rPr>
        <w:t>: Moq (Mocking Framework)</w:t>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Tools &amp; IDEs</w:t>
      </w:r>
      <w:r>
        <w:rPr>
          <w:color w:val="404040"/>
          <w:rtl w:val="0"/>
        </w:rPr>
        <w:t>: Visual Studio 2012</w:t>
      </w:r>
    </w:p>
    <w:p w14:paraId="00000093">
      <w:pPr>
        <w:spacing w:after="0" w:line="240" w:lineRule="auto"/>
        <w:ind w:left="720" w:firstLine="0"/>
        <w:rPr>
          <w:color w:val="404040"/>
        </w:rPr>
      </w:pPr>
      <w:r>
        <w:rPr>
          <w:b/>
          <w:color w:val="404040"/>
          <w:rtl w:val="0"/>
        </w:rPr>
        <w:t>Automation</w:t>
      </w:r>
      <w:r>
        <w:rPr>
          <w:color w:val="404040"/>
          <w:rtl w:val="0"/>
        </w:rPr>
        <w:t>: Windows Batch Jobs,Window Services</w:t>
      </w: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b/>
          <w:color w:val="2F5496"/>
          <w:sz w:val="20"/>
          <w:szCs w:val="20"/>
        </w:rPr>
      </w:pPr>
    </w:p>
    <w:p w14:paraId="00000095">
      <w:pPr>
        <w:pStyle w:val="4"/>
        <w:spacing w:before="0" w:after="0" w:line="240" w:lineRule="auto"/>
        <w:rPr>
          <w:i/>
          <w:sz w:val="20"/>
          <w:szCs w:val="20"/>
        </w:rPr>
      </w:pPr>
      <w:r>
        <w:rPr>
          <w:b/>
          <w:sz w:val="24"/>
          <w:szCs w:val="24"/>
          <w:rtl w:val="0"/>
        </w:rPr>
        <w:t>Tata Consultancy Services (TCS) – IT Analyst, Location: Bengaluru, India | Duration: May 2011 – Mar 2015</w:t>
      </w:r>
      <w:r>
        <w:rPr>
          <w:i/>
          <w:sz w:val="20"/>
          <w:szCs w:val="20"/>
          <w:rtl w:val="0"/>
        </w:rPr>
        <w:tab/>
      </w:r>
    </w:p>
    <w:p w14:paraId="00000096"/>
    <w:p w14:paraId="00000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Led comprehensive legacy application migration and modernization projects</w:t>
      </w:r>
      <w:r>
        <w:rPr>
          <w:rFonts w:ascii="Calibri" w:hAnsi="Calibri" w:eastAsia="Calibri" w:cs="Calibri"/>
          <w:b w:val="0"/>
          <w:i w:val="0"/>
          <w:smallCaps w:val="0"/>
          <w:strike w:val="0"/>
          <w:color w:val="404040"/>
          <w:u w:val="none"/>
          <w:shd w:val="clear" w:fill="auto"/>
          <w:vertAlign w:val="baseline"/>
          <w:rtl w:val="0"/>
        </w:rPr>
        <w:t xml:space="preserve"> for Rolls-Royce Energy Systems, converting VB6 applications (eTrent, eRB211, eAvon, eH63, eFuels) to VB.NET. Managed full lifecycle from analysis to deployment,</w:t>
      </w:r>
      <w:r>
        <w:rPr>
          <w:color w:val="404040"/>
          <w:rtl w:val="0"/>
        </w:rPr>
        <w:t xml:space="preserve"> </w:t>
      </w:r>
      <w:r>
        <w:rPr>
          <w:rFonts w:ascii="Calibri" w:hAnsi="Calibri" w:eastAsia="Calibri" w:cs="Calibri"/>
          <w:b w:val="0"/>
          <w:i w:val="0"/>
          <w:smallCaps w:val="0"/>
          <w:strike w:val="0"/>
          <w:color w:val="404040"/>
          <w:u w:val="none"/>
          <w:shd w:val="clear" w:fill="auto"/>
          <w:vertAlign w:val="baseline"/>
          <w:rtl w:val="0"/>
        </w:rPr>
        <w:t>integrating Web Services and optimizing SQL Server interactions with Entity Framework and WCF.</w:t>
      </w:r>
    </w:p>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Developed knowledge-based engineering solutions</w:t>
      </w:r>
      <w:r>
        <w:rPr>
          <w:rFonts w:ascii="Calibri" w:hAnsi="Calibri" w:eastAsia="Calibri" w:cs="Calibri"/>
          <w:b w:val="0"/>
          <w:i w:val="0"/>
          <w:smallCaps w:val="0"/>
          <w:strike w:val="0"/>
          <w:color w:val="404040"/>
          <w:u w:val="none"/>
          <w:shd w:val="clear" w:fill="auto"/>
          <w:vertAlign w:val="baseline"/>
          <w:rtl w:val="0"/>
        </w:rPr>
        <w:t xml:space="preserve"> with a focus on agile methodologies and prototyping using WPF, WCF, and VB.NET. Implemented object-oriented principles and maintained robust SQL Server connectivity, enhancing product data analysis and automation capabilities.</w:t>
      </w:r>
    </w:p>
    <w:p w14:paraId="000000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r>
        <w:rPr>
          <w:rFonts w:ascii="Calibri" w:hAnsi="Calibri" w:eastAsia="Calibri" w:cs="Calibri"/>
          <w:b/>
          <w:i w:val="0"/>
          <w:smallCaps w:val="0"/>
          <w:strike w:val="0"/>
          <w:color w:val="404040"/>
          <w:u w:val="none"/>
          <w:shd w:val="clear" w:fill="auto"/>
          <w:vertAlign w:val="baseline"/>
          <w:rtl w:val="0"/>
        </w:rPr>
        <w:t>Directed enterprise systems development and integration efforts</w:t>
      </w:r>
      <w:r>
        <w:rPr>
          <w:rFonts w:ascii="Calibri" w:hAnsi="Calibri" w:eastAsia="Calibri" w:cs="Calibri"/>
          <w:b w:val="0"/>
          <w:i w:val="0"/>
          <w:smallCaps w:val="0"/>
          <w:strike w:val="0"/>
          <w:color w:val="404040"/>
          <w:u w:val="none"/>
          <w:shd w:val="clear" w:fill="auto"/>
          <w:vertAlign w:val="baseline"/>
          <w:rtl w:val="0"/>
        </w:rPr>
        <w:t>, including the CAPEX System for streamlined workflows using C#, MVC architecture, and REST APIs. Implemented SSIS for data processing, utilized SSRS for reporting, and applied agile practices for scalable project delivery across diverse business environments.</w:t>
      </w:r>
    </w:p>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left"/>
        <w:rPr>
          <w:b/>
          <w:color w:val="2F5496"/>
        </w:rPr>
      </w:pPr>
      <w:r>
        <w:rPr>
          <w:b/>
          <w:color w:val="2F5496"/>
          <w:rtl w:val="0"/>
        </w:rPr>
        <w:t>Technologies Used:</w:t>
      </w:r>
    </w:p>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b/>
          <w:color w:val="2F5496"/>
        </w:rPr>
      </w:pPr>
    </w:p>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rPr>
          <w:color w:val="404040"/>
        </w:rPr>
      </w:pPr>
      <w:r>
        <w:rPr>
          <w:b/>
          <w:color w:val="404040"/>
          <w:rtl w:val="0"/>
        </w:rPr>
        <w:t>Backend</w:t>
      </w:r>
      <w:r>
        <w:rPr>
          <w:color w:val="404040"/>
          <w:rtl w:val="0"/>
        </w:rPr>
        <w:t>: VB.NET, C#, WCF, Entity Framework</w:t>
      </w: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rPr>
          <w:color w:val="404040"/>
        </w:rPr>
      </w:pPr>
      <w:r>
        <w:rPr>
          <w:b/>
          <w:color w:val="404040"/>
          <w:rtl w:val="0"/>
        </w:rPr>
        <w:t>Frontend</w:t>
      </w:r>
      <w:r>
        <w:rPr>
          <w:color w:val="404040"/>
          <w:rtl w:val="0"/>
        </w:rPr>
        <w:t>: WPF, ASP.NET</w:t>
      </w: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rPr>
          <w:color w:val="404040"/>
        </w:rPr>
      </w:pPr>
      <w:r>
        <w:rPr>
          <w:b/>
          <w:color w:val="404040"/>
          <w:rtl w:val="0"/>
        </w:rPr>
        <w:t>Database</w:t>
      </w:r>
      <w:r>
        <w:rPr>
          <w:color w:val="404040"/>
          <w:rtl w:val="0"/>
        </w:rPr>
        <w:t>: SQL Server, SSIS, SSRS</w:t>
      </w:r>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rPr>
          <w:color w:val="404040"/>
        </w:rPr>
      </w:pPr>
      <w:r>
        <w:rPr>
          <w:b/>
          <w:color w:val="404040"/>
          <w:rtl w:val="0"/>
        </w:rPr>
        <w:t>Methodologies</w:t>
      </w:r>
      <w:r>
        <w:rPr>
          <w:color w:val="404040"/>
          <w:rtl w:val="0"/>
        </w:rPr>
        <w:t>: Agile</w:t>
      </w: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b/>
          <w:color w:val="2F5496"/>
        </w:rPr>
      </w:pPr>
    </w:p>
    <w:p w14:paraId="000000A4">
      <w:pPr>
        <w:pStyle w:val="4"/>
        <w:spacing w:before="0" w:after="0" w:line="240" w:lineRule="auto"/>
        <w:rPr>
          <w:b/>
          <w:sz w:val="24"/>
          <w:szCs w:val="24"/>
        </w:rPr>
      </w:pPr>
      <w:r>
        <w:rPr>
          <w:b/>
          <w:sz w:val="24"/>
          <w:szCs w:val="24"/>
          <w:rtl w:val="0"/>
        </w:rPr>
        <w:t>Digicomp Complete Solutions – Developer, Location: Bengaluru, India | Duration: Feb 2007 – Mar 2011</w:t>
      </w:r>
    </w:p>
    <w:p w14:paraId="000000A5"/>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Led development efforts:</w:t>
      </w:r>
      <w:r>
        <w:rPr>
          <w:rFonts w:ascii="Calibri" w:hAnsi="Calibri" w:eastAsia="Calibri" w:cs="Calibri"/>
          <w:b w:val="0"/>
          <w:i w:val="0"/>
          <w:smallCaps w:val="0"/>
          <w:strike w:val="0"/>
          <w:color w:val="404040"/>
          <w:u w:val="none"/>
          <w:shd w:val="clear" w:fill="auto"/>
          <w:vertAlign w:val="baseline"/>
          <w:rtl w:val="0"/>
        </w:rPr>
        <w:t xml:space="preserve"> for DELLCIS, utilizing MVC architecture with VB.NET, integrating Entity Framework for SQL Server  connectivity. Took ownership of installer redesign, participated in analysis, design phases, and led technical release activities including builds and daily scrum meetings.</w:t>
      </w:r>
    </w:p>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i w:val="0"/>
          <w:smallCaps w:val="0"/>
          <w:strike w:val="0"/>
          <w:color w:val="404040"/>
          <w:u w:val="none"/>
          <w:shd w:val="clear" w:fill="auto"/>
          <w:vertAlign w:val="baseline"/>
          <w:rtl w:val="0"/>
        </w:rPr>
        <w:t>Contributed to the migration project:</w:t>
      </w:r>
      <w:r>
        <w:rPr>
          <w:rFonts w:ascii="Calibri" w:hAnsi="Calibri" w:eastAsia="Calibri" w:cs="Calibri"/>
          <w:b w:val="0"/>
          <w:i w:val="0"/>
          <w:smallCaps w:val="0"/>
          <w:strike w:val="0"/>
          <w:color w:val="404040"/>
          <w:u w:val="none"/>
          <w:shd w:val="clear" w:fill="auto"/>
          <w:vertAlign w:val="baseline"/>
          <w:rtl w:val="0"/>
        </w:rPr>
        <w:t xml:space="preserve"> eClaims, transitioning from ASP to ASP.NET for Epson India. Developed frontend in</w:t>
      </w:r>
      <w:r>
        <w:rPr>
          <w:color w:val="404040"/>
          <w:rtl w:val="0"/>
        </w:rPr>
        <w:t xml:space="preserve"> </w:t>
      </w:r>
      <w:r>
        <w:rPr>
          <w:rFonts w:ascii="Calibri" w:hAnsi="Calibri" w:eastAsia="Calibri" w:cs="Calibri"/>
          <w:b w:val="0"/>
          <w:i w:val="0"/>
          <w:smallCaps w:val="0"/>
          <w:strike w:val="0"/>
          <w:color w:val="404040"/>
          <w:u w:val="none"/>
          <w:shd w:val="clear" w:fill="auto"/>
          <w:vertAlign w:val="baseline"/>
          <w:rtl w:val="0"/>
        </w:rPr>
        <w:t>ASP.NET with JavaScript, managed technical release activities, and played a pivotal role in database design and development, including SQL objects, stored procedures, and SSIS packages for data migration.</w:t>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720"/>
        <w:jc w:val="left"/>
        <w:rPr>
          <w:b/>
          <w:color w:val="4472C4"/>
        </w:rPr>
      </w:pPr>
      <w:r>
        <w:rPr>
          <w:b/>
          <w:color w:val="4472C4"/>
          <w:rtl w:val="0"/>
        </w:rPr>
        <w:t>Technologies Used:</w:t>
      </w: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Tools &amp; IDEs</w:t>
      </w:r>
      <w:r>
        <w:rPr>
          <w:color w:val="404040"/>
          <w:rtl w:val="0"/>
        </w:rPr>
        <w:t>: Microsoft Visual Studio .NET 2008</w:t>
      </w:r>
    </w:p>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Languages</w:t>
      </w:r>
      <w:r>
        <w:rPr>
          <w:color w:val="404040"/>
          <w:rtl w:val="0"/>
        </w:rPr>
        <w:t>: ASP.Net, C#, HTML, CSS, JavaScript</w:t>
      </w:r>
    </w:p>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Database</w:t>
      </w:r>
      <w:r>
        <w:rPr>
          <w:color w:val="404040"/>
          <w:rtl w:val="0"/>
        </w:rPr>
        <w:t>: Stored Procedures, Views, Triggers</w:t>
      </w:r>
    </w:p>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Version Control</w:t>
      </w:r>
      <w:r>
        <w:rPr>
          <w:color w:val="404040"/>
          <w:rtl w:val="0"/>
        </w:rPr>
        <w:t>: Tortoise CVS</w:t>
      </w:r>
    </w:p>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color w:val="404040"/>
        </w:rPr>
      </w:pPr>
      <w:r>
        <w:rPr>
          <w:b/>
          <w:color w:val="404040"/>
          <w:rtl w:val="0"/>
        </w:rPr>
        <w:t>Framework</w:t>
      </w:r>
      <w:r>
        <w:rPr>
          <w:color w:val="404040"/>
          <w:rtl w:val="0"/>
        </w:rPr>
        <w:t>: Active Server Pages (ASP)</w:t>
      </w:r>
    </w:p>
    <w:p w14:paraId="000000B1">
      <w:pPr>
        <w:spacing w:after="0" w:line="240" w:lineRule="auto"/>
        <w:rPr>
          <w:b/>
          <w:color w:val="2F5496"/>
        </w:rPr>
      </w:pPr>
    </w:p>
    <w:p w14:paraId="000000B2">
      <w:pPr>
        <w:pStyle w:val="4"/>
        <w:spacing w:before="0" w:after="0" w:line="240" w:lineRule="auto"/>
        <w:rPr>
          <w:b/>
          <w:sz w:val="24"/>
          <w:szCs w:val="24"/>
        </w:rPr>
      </w:pPr>
      <w:r>
        <w:rPr>
          <w:b/>
          <w:sz w:val="24"/>
          <w:szCs w:val="24"/>
          <w:rtl w:val="0"/>
        </w:rPr>
        <w:t>Diginue Technologies – Junior Developer, Location: Bengaluru, India | Duration: Jan 2006 – Jan 2007</w:t>
      </w:r>
    </w:p>
    <w:p w14:paraId="000000B3"/>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val="0"/>
          <w:smallCaps w:val="0"/>
          <w:strike w:val="0"/>
          <w:color w:val="404040"/>
          <w:u w:val="none"/>
          <w:shd w:val="clear" w:fill="auto"/>
          <w:vertAlign w:val="baseline"/>
        </w:rPr>
      </w:pPr>
      <w:r>
        <w:rPr>
          <w:rFonts w:ascii="Calibri" w:hAnsi="Calibri" w:eastAsia="Calibri" w:cs="Calibri"/>
          <w:b w:val="0"/>
          <w:i w:val="0"/>
          <w:smallCaps w:val="0"/>
          <w:strike w:val="0"/>
          <w:color w:val="404040"/>
          <w:u w:val="none"/>
          <w:shd w:val="clear" w:fill="auto"/>
          <w:vertAlign w:val="baseline"/>
          <w:rtl w:val="0"/>
        </w:rPr>
        <w:t>Implemented data retrieval and manipulation functionalities using ADO.NET technology, gaining proficiency in database interactions and SQL Server.</w:t>
      </w: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color w:val="404040"/>
        </w:rPr>
      </w:pP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Calibri" w:hAnsi="Calibri" w:eastAsia="Calibri" w:cs="Calibri"/>
          <w:b w:val="0"/>
          <w:i/>
          <w:smallCaps w:val="0"/>
          <w:strike w:val="0"/>
          <w:color w:val="404040"/>
          <w:u w:val="none"/>
          <w:shd w:val="clear" w:fill="auto"/>
          <w:vertAlign w:val="baseline"/>
        </w:rPr>
      </w:pPr>
      <w:r>
        <w:rPr>
          <w:rFonts w:ascii="Calibri" w:hAnsi="Calibri" w:eastAsia="Calibri" w:cs="Calibri"/>
          <w:b w:val="0"/>
          <w:i w:val="0"/>
          <w:smallCaps w:val="0"/>
          <w:strike w:val="0"/>
          <w:color w:val="404040"/>
          <w:u w:val="none"/>
          <w:shd w:val="clear" w:fill="auto"/>
          <w:vertAlign w:val="baseline"/>
          <w:rtl w:val="0"/>
        </w:rPr>
        <w:t>Contributed to report generation using Crystal Reports, assisting in the creation of structured and insightful reports for stakeholders</w:t>
      </w:r>
      <w:r>
        <w:rPr>
          <w:rFonts w:ascii="Calibri" w:hAnsi="Calibri" w:eastAsia="Calibri" w:cs="Calibri"/>
          <w:b w:val="0"/>
          <w:i/>
          <w:smallCaps w:val="0"/>
          <w:strike w:val="0"/>
          <w:color w:val="404040"/>
          <w:u w:val="none"/>
          <w:shd w:val="clear" w:fill="auto"/>
          <w:vertAlign w:val="baseline"/>
          <w:rtl w:val="0"/>
        </w:rPr>
        <w:t>.</w:t>
      </w:r>
    </w:p>
    <w:p w14:paraId="000000B7">
      <w:pPr>
        <w:spacing w:after="0" w:line="240" w:lineRule="auto"/>
        <w:jc w:val="center"/>
        <w:rPr>
          <w:sz w:val="20"/>
          <w:szCs w:val="20"/>
        </w:rPr>
      </w:pPr>
    </w:p>
    <w:p w14:paraId="000000B8">
      <w:pPr>
        <w:pStyle w:val="3"/>
        <w:spacing w:before="0" w:after="0" w:line="240" w:lineRule="auto"/>
        <w:rPr>
          <w:sz w:val="20"/>
          <w:szCs w:val="20"/>
        </w:rPr>
      </w:pPr>
      <w:bookmarkStart w:id="5" w:name="_heading=h.bb7qdtn6kebw" w:colFirst="0" w:colLast="0"/>
      <w:bookmarkEnd w:id="5"/>
      <w:r>
        <w:rPr>
          <w:b/>
          <w:sz w:val="30"/>
          <w:szCs w:val="30"/>
          <w:rtl w:val="0"/>
        </w:rPr>
        <w:t>Education</w:t>
      </w: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B9">
      <w:pPr>
        <w:spacing w:after="0" w:line="240" w:lineRule="auto"/>
        <w:rPr>
          <w:b/>
          <w:sz w:val="20"/>
          <w:szCs w:val="20"/>
        </w:rPr>
      </w:pPr>
      <w:r>
        <w:rPr>
          <w:b/>
          <w:color w:val="2F5496"/>
          <w:rtl w:val="0"/>
        </w:rPr>
        <w:t>Bachelor of Engineering in</w:t>
      </w:r>
      <w:r>
        <w:rPr>
          <w:color w:val="404040"/>
          <w:sz w:val="20"/>
          <w:szCs w:val="20"/>
          <w:rtl w:val="0"/>
        </w:rPr>
        <w:t xml:space="preserve"> Telecommunications</w:t>
      </w:r>
    </w:p>
    <w:p w14:paraId="000000BA">
      <w:pPr>
        <w:spacing w:after="0" w:line="240" w:lineRule="auto"/>
        <w:rPr>
          <w:b/>
          <w:sz w:val="20"/>
          <w:szCs w:val="20"/>
        </w:rPr>
      </w:pPr>
      <w:r>
        <w:rPr>
          <w:color w:val="404040"/>
          <w:sz w:val="20"/>
          <w:szCs w:val="20"/>
          <w:rtl w:val="0"/>
        </w:rPr>
        <w:t>Visvesvaraya Technological University, Karnataka, India</w:t>
      </w:r>
    </w:p>
    <w:p w14:paraId="000000BB">
      <w:pPr>
        <w:spacing w:after="0" w:line="240" w:lineRule="auto"/>
        <w:rPr>
          <w:sz w:val="20"/>
          <w:szCs w:val="20"/>
        </w:rPr>
      </w:pPr>
      <w:r>
        <w:rPr>
          <w:b/>
          <w:color w:val="2F5496"/>
          <w:rtl w:val="0"/>
        </w:rPr>
        <w:t>Graduated</w:t>
      </w:r>
      <w:r>
        <w:rPr>
          <w:b/>
          <w:sz w:val="20"/>
          <w:szCs w:val="20"/>
          <w:rtl w:val="0"/>
        </w:rPr>
        <w:t xml:space="preserve">: </w:t>
      </w:r>
      <w:r>
        <w:rPr>
          <w:color w:val="404040"/>
          <w:sz w:val="20"/>
          <w:szCs w:val="20"/>
          <w:rtl w:val="0"/>
        </w:rPr>
        <w:t>2005</w:t>
      </w:r>
    </w:p>
    <w:p w14:paraId="000000BC">
      <w:pPr>
        <w:spacing w:after="0" w:line="240" w:lineRule="auto"/>
        <w:jc w:val="center"/>
        <w:rPr>
          <w:sz w:val="20"/>
          <w:szCs w:val="20"/>
        </w:rPr>
      </w:pPr>
    </w:p>
    <w:sectPr>
      <w:headerReference r:id="rId5" w:type="default"/>
      <w:footerReference r:id="rId6" w:type="default"/>
      <w:pgSz w:w="12240" w:h="15840"/>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Quattrocen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E">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6630D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35" w:semiHidden="0" w:name="caption"/>
    <w:lsdException w:uiPriority="99"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next w:val="1"/>
    <w:link w:val="171"/>
    <w:qFormat/>
    <w:uiPriority w:val="9"/>
    <w:pPr>
      <w:keepNext/>
      <w:keepLines/>
      <w:spacing w:before="360" w:after="80" w:line="259" w:lineRule="auto"/>
      <w:outlineLvl w:val="0"/>
    </w:pPr>
    <w:rPr>
      <w:rFonts w:asciiTheme="majorHAnsi" w:hAnsiTheme="majorHAnsi" w:eastAsiaTheme="majorEastAsia" w:cstheme="majorBidi"/>
      <w:color w:val="2F5597" w:themeColor="accent1" w:themeShade="BF"/>
      <w:sz w:val="40"/>
      <w:szCs w:val="40"/>
      <w:lang w:val="en-US"/>
    </w:rPr>
  </w:style>
  <w:style w:type="paragraph" w:styleId="3">
    <w:name w:val="heading 2"/>
    <w:next w:val="1"/>
    <w:link w:val="172"/>
    <w:unhideWhenUsed/>
    <w:qFormat/>
    <w:uiPriority w:val="9"/>
    <w:pPr>
      <w:keepNext/>
      <w:keepLines/>
      <w:spacing w:before="160" w:after="80" w:line="259" w:lineRule="auto"/>
      <w:outlineLvl w:val="1"/>
    </w:pPr>
    <w:rPr>
      <w:rFonts w:asciiTheme="majorHAnsi" w:hAnsiTheme="majorHAnsi" w:eastAsiaTheme="majorEastAsia" w:cstheme="majorBidi"/>
      <w:color w:val="2F5597" w:themeColor="accent1" w:themeShade="BF"/>
      <w:sz w:val="32"/>
      <w:szCs w:val="32"/>
      <w:lang w:val="en-US"/>
    </w:rPr>
  </w:style>
  <w:style w:type="paragraph" w:styleId="4">
    <w:name w:val="heading 3"/>
    <w:next w:val="1"/>
    <w:link w:val="173"/>
    <w:unhideWhenUsed/>
    <w:qFormat/>
    <w:uiPriority w:val="9"/>
    <w:pPr>
      <w:keepNext/>
      <w:keepLines/>
      <w:spacing w:before="160" w:after="80" w:line="259" w:lineRule="auto"/>
      <w:outlineLvl w:val="2"/>
    </w:pPr>
    <w:rPr>
      <w:rFonts w:ascii="Calibri" w:hAnsi="Calibri" w:eastAsiaTheme="majorEastAsia" w:cstheme="majorBidi"/>
      <w:color w:val="2F5597" w:themeColor="accent1" w:themeShade="BF"/>
      <w:sz w:val="28"/>
      <w:szCs w:val="28"/>
      <w:lang w:val="en-US"/>
    </w:rPr>
  </w:style>
  <w:style w:type="paragraph" w:styleId="5">
    <w:name w:val="heading 4"/>
    <w:next w:val="1"/>
    <w:link w:val="174"/>
    <w:unhideWhenUsed/>
    <w:qFormat/>
    <w:uiPriority w:val="9"/>
    <w:pPr>
      <w:keepNext/>
      <w:keepLines/>
      <w:spacing w:before="80" w:after="40" w:line="259" w:lineRule="auto"/>
      <w:outlineLvl w:val="3"/>
    </w:pPr>
    <w:rPr>
      <w:rFonts w:ascii="Calibri" w:hAnsi="Calibri" w:eastAsiaTheme="majorEastAsia" w:cstheme="majorBidi"/>
      <w:i/>
      <w:iCs/>
      <w:color w:val="2F5597" w:themeColor="accent1" w:themeShade="BF"/>
      <w:sz w:val="22"/>
      <w:szCs w:val="22"/>
      <w:lang w:val="en-US"/>
    </w:rPr>
  </w:style>
  <w:style w:type="paragraph" w:styleId="6">
    <w:name w:val="heading 5"/>
    <w:next w:val="1"/>
    <w:link w:val="175"/>
    <w:unhideWhenUsed/>
    <w:qFormat/>
    <w:uiPriority w:val="9"/>
    <w:pPr>
      <w:keepNext/>
      <w:keepLines/>
      <w:spacing w:before="80" w:after="40" w:line="259" w:lineRule="auto"/>
      <w:outlineLvl w:val="4"/>
    </w:pPr>
    <w:rPr>
      <w:rFonts w:ascii="Calibri" w:hAnsi="Calibri" w:eastAsiaTheme="majorEastAsia" w:cstheme="majorBidi"/>
      <w:color w:val="2F5597" w:themeColor="accent1" w:themeShade="BF"/>
      <w:sz w:val="22"/>
      <w:szCs w:val="22"/>
      <w:lang w:val="en-US"/>
    </w:rPr>
  </w:style>
  <w:style w:type="paragraph" w:styleId="7">
    <w:name w:val="heading 6"/>
    <w:next w:val="1"/>
    <w:link w:val="176"/>
    <w:semiHidden/>
    <w:unhideWhenUsed/>
    <w:qFormat/>
    <w:uiPriority w:val="9"/>
    <w:pPr>
      <w:keepNext/>
      <w:keepLines/>
      <w:spacing w:before="40" w:after="0" w:line="259" w:lineRule="auto"/>
      <w:outlineLvl w:val="5"/>
    </w:pPr>
    <w:rPr>
      <w:rFonts w:ascii="Calibri" w:hAnsi="Calibri" w:eastAsiaTheme="majorEastAsia" w:cstheme="majorBidi"/>
      <w:i/>
      <w:iCs/>
      <w:color w:val="595959" w:themeColor="text1" w:themeTint="A6"/>
      <w:sz w:val="22"/>
      <w:szCs w:val="22"/>
      <w:lang w:val="en-US"/>
      <w14:textFill>
        <w14:solidFill>
          <w14:schemeClr w14:val="tx1">
            <w14:lumMod w14:val="65000"/>
            <w14:lumOff w14:val="35000"/>
          </w14:schemeClr>
        </w14:solidFill>
      </w14:textFill>
    </w:rPr>
  </w:style>
  <w:style w:type="paragraph" w:styleId="8">
    <w:name w:val="heading 7"/>
    <w:basedOn w:val="1"/>
    <w:next w:val="1"/>
    <w:link w:val="17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basedOn w:val="11"/>
    <w:semiHidden/>
    <w:unhideWhenUsed/>
    <w:uiPriority w:val="99"/>
    <w:rPr>
      <w:vertAlign w:val="superscript"/>
    </w:rPr>
  </w:style>
  <w:style w:type="paragraph" w:styleId="16">
    <w:name w:val="endnote text"/>
    <w:basedOn w:val="1"/>
    <w:link w:val="169"/>
    <w:semiHidden/>
    <w:unhideWhenUsed/>
    <w:uiPriority w:val="99"/>
    <w:pPr>
      <w:spacing w:after="0" w:line="240" w:lineRule="auto"/>
    </w:pPr>
    <w:rPr>
      <w:sz w:val="20"/>
      <w:szCs w:val="20"/>
    </w:rPr>
  </w:style>
  <w:style w:type="character" w:styleId="17">
    <w:name w:val="FollowedHyperlink"/>
    <w:basedOn w:val="11"/>
    <w:semiHidden/>
    <w:unhideWhenUsed/>
    <w:uiPriority w:val="99"/>
    <w:rPr>
      <w:color w:val="954F72" w:themeColor="followedHyperlink"/>
      <w:u w:val="single"/>
      <w14:textFill>
        <w14:solidFill>
          <w14:schemeClr w14:val="folHlink"/>
        </w14:solidFill>
      </w14:textFill>
    </w:rPr>
  </w:style>
  <w:style w:type="paragraph" w:styleId="18">
    <w:name w:val="footer"/>
    <w:basedOn w:val="1"/>
    <w:link w:val="193"/>
    <w:unhideWhenUsed/>
    <w:uiPriority w:val="99"/>
    <w:pPr>
      <w:tabs>
        <w:tab w:val="center" w:pos="4680"/>
        <w:tab w:val="right" w:pos="9360"/>
      </w:tabs>
      <w:spacing w:after="0" w:line="240" w:lineRule="auto"/>
    </w:pPr>
  </w:style>
  <w:style w:type="character" w:styleId="19">
    <w:name w:val="footnote reference"/>
    <w:basedOn w:val="11"/>
    <w:semiHidden/>
    <w:unhideWhenUsed/>
    <w:uiPriority w:val="99"/>
    <w:rPr>
      <w:vertAlign w:val="superscript"/>
    </w:rPr>
  </w:style>
  <w:style w:type="paragraph" w:styleId="20">
    <w:name w:val="footnote text"/>
    <w:basedOn w:val="1"/>
    <w:link w:val="168"/>
    <w:semiHidden/>
    <w:unhideWhenUsed/>
    <w:uiPriority w:val="99"/>
    <w:pPr>
      <w:spacing w:after="0" w:line="240" w:lineRule="auto"/>
    </w:pPr>
    <w:rPr>
      <w:sz w:val="20"/>
      <w:szCs w:val="20"/>
    </w:rPr>
  </w:style>
  <w:style w:type="paragraph" w:styleId="21">
    <w:name w:val="header"/>
    <w:basedOn w:val="1"/>
    <w:link w:val="192"/>
    <w:unhideWhenUsed/>
    <w:uiPriority w:val="99"/>
    <w:pPr>
      <w:tabs>
        <w:tab w:val="center" w:pos="4680"/>
        <w:tab w:val="right" w:pos="9360"/>
      </w:tabs>
      <w:spacing w:after="0" w:line="240" w:lineRule="auto"/>
    </w:pPr>
  </w:style>
  <w:style w:type="character" w:styleId="22">
    <w:name w:val="Hyperlink"/>
    <w:basedOn w:val="11"/>
    <w:unhideWhenUsed/>
    <w:uiPriority w:val="99"/>
    <w:rPr>
      <w:color w:val="0563C1" w:themeColor="hyperlink"/>
      <w:u w:val="single"/>
      <w14:textFill>
        <w14:solidFill>
          <w14:schemeClr w14:val="hlink"/>
        </w14:solidFill>
      </w14:textFill>
    </w:rPr>
  </w:style>
  <w:style w:type="paragraph" w:styleId="2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4">
    <w:name w:val="Strong"/>
    <w:basedOn w:val="11"/>
    <w:qFormat/>
    <w:uiPriority w:val="22"/>
    <w:rPr>
      <w:b/>
      <w:bCs/>
    </w:rPr>
  </w:style>
  <w:style w:type="paragraph" w:styleId="25">
    <w:name w:val="Subtitle"/>
    <w:next w:val="1"/>
    <w:link w:val="181"/>
    <w:uiPriority w:val="0"/>
    <w:pPr>
      <w:spacing w:after="160" w:line="259" w:lineRule="auto"/>
    </w:pPr>
    <w:rPr>
      <w:rFonts w:ascii="Calibri" w:hAnsi="Calibri" w:eastAsia="Calibri" w:cs="Calibri"/>
      <w:color w:val="595959"/>
      <w:sz w:val="28"/>
      <w:szCs w:val="28"/>
      <w:lang w:val="en-US"/>
    </w:rPr>
  </w:style>
  <w:style w:type="table" w:styleId="26">
    <w:name w:val="Table Grid"/>
    <w:basedOn w:val="27"/>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7">
    <w:name w:val="Table Normal1"/>
    <w:uiPriority w:val="0"/>
  </w:style>
  <w:style w:type="paragraph" w:styleId="28">
    <w:name w:val="table of figures"/>
    <w:basedOn w:val="1"/>
    <w:next w:val="1"/>
    <w:unhideWhenUsed/>
    <w:uiPriority w:val="99"/>
    <w:pPr>
      <w:spacing w:after="0"/>
    </w:pPr>
  </w:style>
  <w:style w:type="paragraph" w:styleId="29">
    <w:name w:val="Title"/>
    <w:next w:val="1"/>
    <w:link w:val="180"/>
    <w:qFormat/>
    <w:uiPriority w:val="10"/>
    <w:pPr>
      <w:spacing w:after="80" w:line="240" w:lineRule="auto"/>
      <w:contextualSpacing/>
    </w:pPr>
    <w:rPr>
      <w:rFonts w:asciiTheme="majorHAnsi" w:hAnsiTheme="majorHAnsi" w:eastAsiaTheme="majorEastAsia" w:cstheme="majorBidi"/>
      <w:spacing w:val="-10"/>
      <w:sz w:val="56"/>
      <w:szCs w:val="56"/>
      <w:lang w:val="en-US"/>
    </w:rPr>
  </w:style>
  <w:style w:type="paragraph" w:styleId="30">
    <w:name w:val="toc 1"/>
    <w:basedOn w:val="1"/>
    <w:next w:val="1"/>
    <w:unhideWhenUsed/>
    <w:uiPriority w:val="39"/>
    <w:pPr>
      <w:spacing w:after="100"/>
    </w:pPr>
  </w:style>
  <w:style w:type="paragraph" w:styleId="31">
    <w:name w:val="toc 2"/>
    <w:basedOn w:val="1"/>
    <w:next w:val="1"/>
    <w:unhideWhenUsed/>
    <w:uiPriority w:val="39"/>
    <w:pPr>
      <w:spacing w:after="100"/>
      <w:ind w:left="220"/>
    </w:pPr>
  </w:style>
  <w:style w:type="paragraph" w:styleId="32">
    <w:name w:val="toc 3"/>
    <w:basedOn w:val="1"/>
    <w:next w:val="1"/>
    <w:unhideWhenUsed/>
    <w:uiPriority w:val="39"/>
    <w:pPr>
      <w:spacing w:after="100"/>
      <w:ind w:left="440"/>
    </w:pPr>
  </w:style>
  <w:style w:type="paragraph" w:styleId="33">
    <w:name w:val="toc 4"/>
    <w:basedOn w:val="1"/>
    <w:next w:val="1"/>
    <w:unhideWhenUsed/>
    <w:uiPriority w:val="39"/>
    <w:pPr>
      <w:spacing w:after="100"/>
      <w:ind w:left="660"/>
    </w:pPr>
  </w:style>
  <w:style w:type="paragraph" w:styleId="34">
    <w:name w:val="toc 5"/>
    <w:basedOn w:val="1"/>
    <w:next w:val="1"/>
    <w:unhideWhenUsed/>
    <w:uiPriority w:val="39"/>
    <w:pPr>
      <w:spacing w:after="100"/>
      <w:ind w:left="880"/>
    </w:pPr>
  </w:style>
  <w:style w:type="paragraph" w:styleId="35">
    <w:name w:val="toc 6"/>
    <w:basedOn w:val="1"/>
    <w:next w:val="1"/>
    <w:unhideWhenUsed/>
    <w:uiPriority w:val="39"/>
    <w:pPr>
      <w:spacing w:after="100"/>
      <w:ind w:left="1100"/>
    </w:pPr>
  </w:style>
  <w:style w:type="paragraph" w:styleId="36">
    <w:name w:val="toc 7"/>
    <w:basedOn w:val="1"/>
    <w:next w:val="1"/>
    <w:unhideWhenUsed/>
    <w:uiPriority w:val="39"/>
    <w:pPr>
      <w:spacing w:after="100"/>
      <w:ind w:left="1320"/>
    </w:pPr>
  </w:style>
  <w:style w:type="paragraph" w:styleId="37">
    <w:name w:val="toc 8"/>
    <w:basedOn w:val="1"/>
    <w:next w:val="1"/>
    <w:unhideWhenUsed/>
    <w:uiPriority w:val="39"/>
    <w:pPr>
      <w:spacing w:after="100"/>
      <w:ind w:left="1540"/>
    </w:pPr>
  </w:style>
  <w:style w:type="paragraph" w:styleId="38">
    <w:name w:val="toc 9"/>
    <w:basedOn w:val="1"/>
    <w:next w:val="1"/>
    <w:unhideWhenUsed/>
    <w:uiPriority w:val="39"/>
    <w:pPr>
      <w:spacing w:after="100"/>
      <w:ind w:left="1760"/>
    </w:pPr>
  </w:style>
  <w:style w:type="table" w:customStyle="1" w:styleId="39">
    <w:name w:val="Table Normal2"/>
    <w:uiPriority w:val="0"/>
  </w:style>
  <w:style w:type="table" w:customStyle="1" w:styleId="40">
    <w:name w:val="Grid Table Light"/>
    <w:basedOn w:val="27"/>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41">
    <w:name w:val="Plain Table 1"/>
    <w:basedOn w:val="27"/>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42">
    <w:name w:val="Plain Table 2"/>
    <w:basedOn w:val="27"/>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43">
    <w:name w:val="Plain Table 3"/>
    <w:basedOn w:val="27"/>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4">
    <w:name w:val="Plain Table 4"/>
    <w:basedOn w:val="27"/>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5">
    <w:name w:val="Plain Table 5"/>
    <w:basedOn w:val="27"/>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6">
    <w:name w:val="Grid Table 1 Light"/>
    <w:basedOn w:val="27"/>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47">
    <w:name w:val="Grid Table 1 Light Accent 1"/>
    <w:basedOn w:val="27"/>
    <w:uiPriority w:val="99"/>
    <w:pPr>
      <w:spacing w:after="0" w:line="240" w:lineRule="auto"/>
    </w:pPr>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b/>
        <w:color w:val="404040"/>
      </w:r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48">
    <w:name w:val="Grid Table 1 Light Accent 2"/>
    <w:basedOn w:val="27"/>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49">
    <w:name w:val="Grid Table 1 Light Accent 3"/>
    <w:basedOn w:val="27"/>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50">
    <w:name w:val="Grid Table 1 Light Accent 4"/>
    <w:basedOn w:val="27"/>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51">
    <w:name w:val="Grid Table 1 Light Accent 5"/>
    <w:basedOn w:val="27"/>
    <w:uiPriority w:val="99"/>
    <w:pPr>
      <w:spacing w:after="0" w:line="240" w:lineRule="auto"/>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cPr>
        <w:tcBorders>
          <w:bottom w:val="single" w:color="9F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52">
    <w:name w:val="Grid Table 1 Light Accent 6"/>
    <w:basedOn w:val="27"/>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53">
    <w:name w:val="Grid Table 2"/>
    <w:basedOn w:val="27"/>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4">
    <w:name w:val="Grid Table 2 Accent 1"/>
    <w:basedOn w:val="27"/>
    <w:qFormat/>
    <w:uiPriority w:val="99"/>
    <w:pPr>
      <w:spacing w:after="0" w:line="240" w:lineRule="auto"/>
    </w:pPr>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single" w:color="537DC8" w:themeColor="accent1" w:themeTint="EA" w:sz="12" w:space="0"/>
          <w:right w:val="nil"/>
        </w:tcBorders>
        <w:shd w:val="clear" w:color="FFFFFF" w:fill="auto"/>
      </w:tcPr>
    </w:tblStylePr>
    <w:tblStylePr w:type="lastRow">
      <w:rPr>
        <w:b/>
        <w:color w:val="404040"/>
      </w:rPr>
      <w:tcPr>
        <w:tcBorders>
          <w:top w:val="single" w:color="537DC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55">
    <w:name w:val="Grid Table 2 Accent 2"/>
    <w:basedOn w:val="27"/>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56">
    <w:name w:val="Grid Table 2 Accent 3"/>
    <w:basedOn w:val="27"/>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57">
    <w:name w:val="Grid Table 2 Accent 4"/>
    <w:basedOn w:val="27"/>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58">
    <w:name w:val="Grid Table 2 Accent 5"/>
    <w:basedOn w:val="27"/>
    <w:uiPriority w:val="99"/>
    <w:pPr>
      <w:spacing w:after="0" w:line="240" w:lineRule="auto"/>
    </w:pPr>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single" w:color="5B9BD5" w:themeColor="accent5" w:sz="12" w:space="0"/>
          <w:right w:val="nil"/>
        </w:tcBorders>
        <w:shd w:val="clear" w:color="FFFFFF" w:fill="auto"/>
      </w:tcPr>
    </w:tblStylePr>
    <w:tblStylePr w:type="lastRow">
      <w:rPr>
        <w:b/>
        <w:color w:val="404040"/>
      </w:rPr>
      <w:tcPr>
        <w:tcBorders>
          <w:top w:val="single" w:color="5B9BD5"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59">
    <w:name w:val="Grid Table 2 Accent 6"/>
    <w:basedOn w:val="27"/>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60">
    <w:name w:val="Grid Table 3"/>
    <w:basedOn w:val="27"/>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1">
    <w:name w:val="Grid Table 3 Accent 1"/>
    <w:basedOn w:val="27"/>
    <w:uiPriority w:val="99"/>
    <w:pPr>
      <w:spacing w:after="0" w:line="240" w:lineRule="auto"/>
    </w:pPr>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62">
    <w:name w:val="Grid Table 3 Accent 2"/>
    <w:basedOn w:val="27"/>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3">
    <w:name w:val="Grid Table 3 Accent 3"/>
    <w:basedOn w:val="27"/>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4">
    <w:name w:val="Grid Table 3 Accent 4"/>
    <w:basedOn w:val="27"/>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65">
    <w:name w:val="Grid Table 3 Accent 5"/>
    <w:basedOn w:val="27"/>
    <w:uiPriority w:val="99"/>
    <w:pPr>
      <w:spacing w:after="0" w:line="240" w:lineRule="auto"/>
    </w:pPr>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66">
    <w:name w:val="Grid Table 3 Accent 6"/>
    <w:basedOn w:val="27"/>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67">
    <w:name w:val="Grid Table 4"/>
    <w:basedOn w:val="27"/>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8">
    <w:name w:val="Grid Table 4 Accent 1"/>
    <w:basedOn w:val="27"/>
    <w:uiPriority w:val="59"/>
    <w:pPr>
      <w:spacing w:after="0" w:line="240" w:lineRule="auto"/>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3F3" w:themeColor="accent1" w:themeTint="32" w:fill="DAE3F3" w:themeFill="accent1" w:themeFillTint="32"/>
      </w:tcPr>
    </w:tblStylePr>
    <w:tblStylePr w:type="band1Horz">
      <w:rPr>
        <w:rFonts w:ascii="Arial" w:hAnsi="Arial"/>
        <w:color w:val="404040"/>
        <w:sz w:val="22"/>
      </w:rPr>
      <w:tcPr>
        <w:shd w:val="clear" w:color="DAE3F3" w:themeColor="accent1" w:themeTint="32" w:fill="DAE3F3" w:themeFill="accent1" w:themeFillTint="32"/>
      </w:tcPr>
    </w:tblStylePr>
  </w:style>
  <w:style w:type="table" w:customStyle="1" w:styleId="69">
    <w:name w:val="Grid Table 4 Accent 2"/>
    <w:basedOn w:val="27"/>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70">
    <w:name w:val="Grid Table 4 Accent 3"/>
    <w:basedOn w:val="27"/>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1">
    <w:name w:val="Grid Table 4 Accent 4"/>
    <w:basedOn w:val="27"/>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2">
    <w:name w:val="Grid Table 4 Accent 5"/>
    <w:basedOn w:val="27"/>
    <w:uiPriority w:val="59"/>
    <w:pPr>
      <w:spacing w:after="0" w:line="240" w:lineRule="auto"/>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73">
    <w:name w:val="Grid Table 4 Accent 6"/>
    <w:basedOn w:val="27"/>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4">
    <w:name w:val="Grid Table 5 Dark"/>
    <w:basedOn w:val="27"/>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75">
    <w:name w:val="Grid Table 5 Dark- Accent 1"/>
    <w:basedOn w:val="27"/>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band1Vert">
      <w:tcPr>
        <w:shd w:val="clear" w:color="A9BEE3" w:themeColor="accent1" w:themeTint="75" w:fill="A9BEE3" w:themeFill="accent1" w:themeFillTint="75"/>
      </w:tcPr>
    </w:tblStylePr>
    <w:tblStylePr w:type="band1Horz">
      <w:tcPr>
        <w:shd w:val="clear" w:color="A9BEE3" w:themeColor="accent1" w:themeTint="75" w:fill="A9BEE3" w:themeFill="accent1" w:themeFillTint="75"/>
      </w:tcPr>
    </w:tblStylePr>
  </w:style>
  <w:style w:type="table" w:customStyle="1" w:styleId="76">
    <w:name w:val="Grid Table 5 Dark Accent 2"/>
    <w:basedOn w:val="27"/>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77">
    <w:name w:val="Grid Table 5 Dark Accent 3"/>
    <w:basedOn w:val="27"/>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78">
    <w:name w:val="Grid Table 5 Dark- Accent 4"/>
    <w:basedOn w:val="27"/>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79">
    <w:name w:val="Grid Table 5 Dark Accent 5"/>
    <w:basedOn w:val="27"/>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band1Vert">
      <w:tcPr>
        <w:shd w:val="clear" w:color="B3D1EB" w:themeColor="accent5" w:themeTint="75" w:fill="B3D1EB" w:themeFill="accent5" w:themeFillTint="75"/>
      </w:tcPr>
    </w:tblStylePr>
    <w:tblStylePr w:type="band1Horz">
      <w:tcPr>
        <w:shd w:val="clear" w:color="B3D1EB" w:themeColor="accent5" w:themeTint="75" w:fill="B3D1EB" w:themeFill="accent5" w:themeFillTint="75"/>
      </w:tcPr>
    </w:tblStylePr>
  </w:style>
  <w:style w:type="table" w:customStyle="1" w:styleId="80">
    <w:name w:val="Grid Table 5 Dark Accent 6"/>
    <w:basedOn w:val="27"/>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81">
    <w:name w:val="Grid Table 6 Colorful"/>
    <w:basedOn w:val="27"/>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2">
    <w:name w:val="Grid Table 6 Colorful Accent 1"/>
    <w:basedOn w:val="27"/>
    <w:uiPriority w:val="99"/>
    <w:pPr>
      <w:spacing w:after="0" w:line="240" w:lineRule="auto"/>
    </w:pPr>
    <w:tblPr>
      <w:tblBorders>
        <w:top w:val="single" w:color="A1B8E1" w:themeColor="accent1" w:themeTint="80" w:sz="4" w:space="0"/>
        <w:left w:val="single" w:color="A1B8E1" w:themeColor="accent1" w:themeTint="80" w:sz="4" w:space="0"/>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2B9E2" w:themeColor="accent1" w:themeTint="80"/>
        <w14:textFill>
          <w14:solidFill>
            <w14:schemeClr w14:val="accent1">
              <w14:lumMod w14:val="50000"/>
              <w14:lumOff w14:val="50000"/>
            </w14:schemeClr>
          </w14:solidFill>
        </w14:textFill>
      </w:rPr>
      <w:tcPr>
        <w:tcBorders>
          <w:bottom w:val="single" w:color="A1B8E1" w:themeColor="accent1" w:themeTint="80" w:sz="12" w:space="0"/>
        </w:tcBorders>
      </w:tcPr>
    </w:tblStylePr>
    <w:tblStylePr w:type="lastRow">
      <w:rPr>
        <w:b/>
        <w:color w:val="A2B9E2" w:themeColor="accent1" w:themeTint="80"/>
        <w14:textFill>
          <w14:solidFill>
            <w14:schemeClr w14:val="accent1">
              <w14:lumMod w14:val="50000"/>
              <w14:lumOff w14:val="50000"/>
            </w14:schemeClr>
          </w14:solidFill>
        </w14:textFill>
      </w:rPr>
    </w:tblStylePr>
    <w:tblStylePr w:type="firstCol">
      <w:rPr>
        <w:b/>
        <w:color w:val="A2B9E2" w:themeColor="accent1" w:themeTint="80"/>
        <w14:textFill>
          <w14:solidFill>
            <w14:schemeClr w14:val="accent1">
              <w14:lumMod w14:val="50000"/>
              <w14:lumOff w14:val="50000"/>
            </w14:schemeClr>
          </w14:solidFill>
        </w14:textFill>
      </w:rPr>
    </w:tblStylePr>
    <w:tblStylePr w:type="lastCol">
      <w:rPr>
        <w:b/>
        <w:color w:val="A2B9E2" w:themeColor="accent1" w:themeTint="80"/>
        <w14:textFill>
          <w14:solidFill>
            <w14:schemeClr w14:val="accent1">
              <w14:lumMod w14:val="50000"/>
              <w14:lumOff w14:val="50000"/>
            </w14:schemeClr>
          </w14:solidFill>
        </w14:textFill>
      </w:r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83">
    <w:name w:val="Grid Table 6 Colorful Accent 2"/>
    <w:basedOn w:val="27"/>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4">
    <w:name w:val="Grid Table 6 Colorful Accent 3"/>
    <w:basedOn w:val="27"/>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85">
    <w:name w:val="Grid Table 6 Colorful Accent 4"/>
    <w:basedOn w:val="27"/>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86">
    <w:name w:val="Grid Table 6 Colorful Accent 5"/>
    <w:basedOn w:val="27"/>
    <w:uiPriority w:val="99"/>
    <w:pPr>
      <w:spacing w:after="0" w:line="240" w:lineRule="auto"/>
    </w:pPr>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B8C" w:themeColor="accent5" w:themeShade="94"/>
      </w:rPr>
      <w:tcPr>
        <w:tcBorders>
          <w:bottom w:val="single" w:color="5B9BD5" w:themeColor="accent5"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87">
    <w:name w:val="Grid Table 6 Colorful Accent 6"/>
    <w:basedOn w:val="27"/>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B8C" w:themeColor="accent5" w:themeShade="94"/>
      </w:rPr>
      <w:tcPr>
        <w:tcBorders>
          <w:bottom w:val="single" w:color="70AD47" w:themeColor="accent6"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45B8C" w:themeColor="accent5" w:themeShade="94"/>
        <w:sz w:val="22"/>
      </w:rPr>
      <w:tcPr>
        <w:shd w:val="clear" w:color="E1EFD8" w:themeColor="accent6" w:themeTint="34" w:fill="E1EFD8" w:themeFill="accent6" w:themeFillTint="34"/>
      </w:tcPr>
    </w:tblStylePr>
    <w:tblStylePr w:type="band2Horz">
      <w:rPr>
        <w:rFonts w:ascii="Arial" w:hAnsi="Arial"/>
        <w:color w:val="245B8C" w:themeColor="accent5" w:themeShade="94"/>
        <w:sz w:val="22"/>
      </w:rPr>
    </w:tblStylePr>
  </w:style>
  <w:style w:type="table" w:customStyle="1" w:styleId="88">
    <w:name w:val="Grid Table 7 Colorful"/>
    <w:basedOn w:val="27"/>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9">
    <w:name w:val="Grid Table 7 Colorful Accent 1"/>
    <w:basedOn w:val="27"/>
    <w:uiPriority w:val="99"/>
    <w:pPr>
      <w:spacing w:after="0" w:line="240" w:lineRule="auto"/>
    </w:pPr>
    <w:tblPr>
      <w:tblBorders>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rFonts w:ascii="Arial" w:hAnsi="Arial"/>
        <w:b/>
        <w:color w:val="A2B9E2" w:themeColor="accent1" w:themeTint="80"/>
        <w:sz w:val="22"/>
        <w14:textFill>
          <w14:solidFill>
            <w14:schemeClr w14:val="accent1">
              <w14:lumMod w14:val="50000"/>
              <w14:lumOff w14:val="50000"/>
            </w14:schemeClr>
          </w14:solidFill>
        </w14:textFill>
      </w:rPr>
      <w:tcPr>
        <w:tcBorders>
          <w:top w:val="nil"/>
          <w:left w:val="nil"/>
          <w:bottom w:val="single" w:color="A1B8E1" w:themeColor="accent1" w:themeTint="80" w:sz="4" w:space="0"/>
          <w:right w:val="nil"/>
        </w:tcBorders>
        <w:shd w:val="clear" w:color="FFFFFF" w:themeColor="light1" w:fill="FFFFFF" w:themeFill="light1"/>
      </w:tcPr>
    </w:tblStylePr>
    <w:tblStylePr w:type="lastRow">
      <w:rPr>
        <w:rFonts w:ascii="Arial" w:hAnsi="Arial"/>
        <w:b/>
        <w:color w:val="A2B9E2" w:themeColor="accent1" w:themeTint="80"/>
        <w:sz w:val="22"/>
        <w14:textFill>
          <w14:solidFill>
            <w14:schemeClr w14:val="accent1">
              <w14:lumMod w14:val="50000"/>
              <w14:lumOff w14:val="50000"/>
            </w14:schemeClr>
          </w14:solidFill>
        </w14:textFill>
      </w:rPr>
      <w:tcPr>
        <w:tcBorders>
          <w:top w:val="single" w:color="A1B8E1"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nil"/>
          <w:bottom w:val="nil"/>
          <w:right w:val="single" w:color="A1B8E1" w:themeColor="accent1" w:themeTint="80" w:sz="4" w:space="0"/>
        </w:tcBorders>
        <w:shd w:val="clear" w:color="FFFFFF" w:fill="auto"/>
      </w:tcPr>
    </w:tblStylePr>
    <w:tblStylePr w:type="lastCol">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single" w:color="A1B8E1" w:themeColor="accent1" w:themeTint="80" w:sz="4" w:space="0"/>
          <w:bottom w:val="nil"/>
          <w:right w:val="nil"/>
        </w:tcBorders>
        <w:shd w:val="clear" w:color="FFFFFF" w:fill="auto"/>
      </w:tc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90">
    <w:name w:val="Grid Table 7 Colorful Accent 2"/>
    <w:basedOn w:val="27"/>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1">
    <w:name w:val="Grid Table 7 Colorful Accent 3"/>
    <w:basedOn w:val="27"/>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2">
    <w:name w:val="Grid Table 7 Colorful Accent 4"/>
    <w:basedOn w:val="27"/>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3">
    <w:name w:val="Grid Table 7 Colorful Accent 5"/>
    <w:basedOn w:val="27"/>
    <w:qFormat/>
    <w:uiPriority w:val="99"/>
    <w:pPr>
      <w:spacing w:after="0" w:line="240" w:lineRule="auto"/>
    </w:pPr>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B8C" w:themeColor="accent5" w:themeShade="94"/>
        <w:sz w:val="22"/>
      </w:rPr>
      <w:tcPr>
        <w:tcBorders>
          <w:top w:val="nil"/>
          <w:left w:val="nil"/>
          <w:bottom w:val="single" w:color="A2C6E7" w:themeColor="accent5" w:themeTint="90" w:sz="4" w:space="0"/>
          <w:right w:val="nil"/>
        </w:tcBorders>
        <w:shd w:val="clear" w:color="FFFFFF" w:themeColor="light1" w:fill="FFFFFF" w:themeFill="light1"/>
      </w:tcPr>
    </w:tblStylePr>
    <w:tblStylePr w:type="lastRow">
      <w:rPr>
        <w:rFonts w:ascii="Arial" w:hAnsi="Arial"/>
        <w:b/>
        <w:color w:val="245B8C" w:themeColor="accent5" w:themeShade="94"/>
        <w:sz w:val="22"/>
      </w:rPr>
      <w:tcPr>
        <w:tcBorders>
          <w:top w:val="single" w:color="A2C6E7"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5" w:themeShade="94"/>
        <w:sz w:val="22"/>
      </w:rPr>
      <w:tcPr>
        <w:tcBorders>
          <w:top w:val="nil"/>
          <w:left w:val="nil"/>
          <w:bottom w:val="nil"/>
          <w:right w:val="single" w:color="A2C6E7" w:themeColor="accent5" w:themeTint="90" w:sz="4" w:space="0"/>
        </w:tcBorders>
        <w:shd w:val="clear" w:color="FFFFFF" w:fill="auto"/>
      </w:tcPr>
    </w:tblStylePr>
    <w:tblStylePr w:type="lastCol">
      <w:rPr>
        <w:rFonts w:ascii="Arial" w:hAnsi="Arial"/>
        <w:i/>
        <w:color w:val="245B8C" w:themeColor="accent5" w:themeShade="94"/>
        <w:sz w:val="22"/>
      </w:rPr>
      <w:tcPr>
        <w:tcBorders>
          <w:top w:val="nil"/>
          <w:left w:val="single" w:color="A2C6E7" w:themeColor="accent5" w:themeTint="90" w:sz="4" w:space="0"/>
          <w:bottom w:val="nil"/>
          <w:right w:val="nil"/>
        </w:tcBorders>
        <w:shd w:val="clear" w:color="FFFFFF" w:fill="auto"/>
      </w:tc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94">
    <w:name w:val="Grid Table 7 Colorful Accent 6"/>
    <w:basedOn w:val="27"/>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95">
    <w:name w:val="List Table 1 Light"/>
    <w:basedOn w:val="27"/>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96">
    <w:name w:val="List Table 1 Light Accent 1"/>
    <w:basedOn w:val="27"/>
    <w:uiPriority w:val="99"/>
    <w:pPr>
      <w:spacing w:after="0" w:line="240" w:lineRule="auto"/>
    </w:pPr>
    <w:tblStylePr w:type="firstRow">
      <w:rPr>
        <w:b/>
        <w:color w:val="404040"/>
      </w:rPr>
      <w:tcPr>
        <w:tcBorders>
          <w:top w:val="nil"/>
          <w:left w:val="nil"/>
          <w:bottom w:val="single" w:color="4472C4" w:themeColor="accent1" w:sz="4" w:space="0"/>
          <w:right w:val="nil"/>
        </w:tcBorders>
      </w:tcPr>
    </w:tblStylePr>
    <w:tblStylePr w:type="lastRow">
      <w:rPr>
        <w:b/>
        <w:color w:val="404040"/>
      </w:rPr>
      <w:tcPr>
        <w:tcBorders>
          <w:top w:val="single" w:color="4472C4"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1" w:themeTint="40" w:fill="D0DBF0" w:themeFill="accent1" w:themeFillTint="40"/>
      </w:tcPr>
    </w:tblStylePr>
    <w:tblStylePr w:type="band1Horz">
      <w:tcPr>
        <w:shd w:val="clear" w:color="D0DBF0" w:themeColor="accent1" w:themeTint="40" w:fill="D0DBF0" w:themeFill="accent1" w:themeFillTint="40"/>
      </w:tcPr>
    </w:tblStylePr>
  </w:style>
  <w:style w:type="table" w:customStyle="1" w:styleId="97">
    <w:name w:val="List Table 1 Light Accent 2"/>
    <w:basedOn w:val="27"/>
    <w:uiPriority w:val="99"/>
    <w:pPr>
      <w:spacing w:after="0" w:line="240" w:lineRule="auto"/>
    </w:p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98">
    <w:name w:val="List Table 1 Light Accent 3"/>
    <w:basedOn w:val="27"/>
    <w:uiPriority w:val="99"/>
    <w:pPr>
      <w:spacing w:after="0" w:line="240" w:lineRule="auto"/>
    </w:p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99">
    <w:name w:val="List Table 1 Light Accent 4"/>
    <w:basedOn w:val="27"/>
    <w:uiPriority w:val="99"/>
    <w:pPr>
      <w:spacing w:after="0" w:line="240" w:lineRule="auto"/>
    </w:p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00">
    <w:name w:val="List Table 1 Light Accent 5"/>
    <w:basedOn w:val="27"/>
    <w:uiPriority w:val="99"/>
    <w:pPr>
      <w:spacing w:after="0" w:line="240" w:lineRule="auto"/>
    </w:pPr>
    <w:tblStylePr w:type="firstRow">
      <w:rPr>
        <w:b/>
        <w:color w:val="404040"/>
      </w:rPr>
      <w:tcPr>
        <w:tcBorders>
          <w:top w:val="nil"/>
          <w:left w:val="nil"/>
          <w:bottom w:val="single" w:color="5B9BD5" w:themeColor="accent5" w:sz="4" w:space="0"/>
          <w:right w:val="nil"/>
        </w:tcBorders>
      </w:tcPr>
    </w:tblStylePr>
    <w:tblStylePr w:type="lastRow">
      <w:rPr>
        <w:b/>
        <w:color w:val="404040"/>
      </w:rPr>
      <w:tcPr>
        <w:tcBorders>
          <w:top w:val="single" w:color="5B9BD5"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5" w:themeTint="40" w:fill="D5E5F4" w:themeFill="accent5" w:themeFillTint="40"/>
      </w:tcPr>
    </w:tblStylePr>
    <w:tblStylePr w:type="band1Horz">
      <w:tcPr>
        <w:shd w:val="clear" w:color="D5E5F4" w:themeColor="accent5" w:themeTint="40" w:fill="D5E5F4" w:themeFill="accent5" w:themeFillTint="40"/>
      </w:tcPr>
    </w:tblStylePr>
  </w:style>
  <w:style w:type="table" w:customStyle="1" w:styleId="101">
    <w:name w:val="List Table 1 Light Accent 6"/>
    <w:basedOn w:val="27"/>
    <w:uiPriority w:val="99"/>
    <w:pPr>
      <w:spacing w:after="0" w:line="240" w:lineRule="auto"/>
    </w:p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02">
    <w:name w:val="List Table 2"/>
    <w:basedOn w:val="27"/>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03">
    <w:name w:val="List Table 2 Accent 1"/>
    <w:basedOn w:val="27"/>
    <w:uiPriority w:val="99"/>
    <w:pPr>
      <w:spacing w:after="0" w:line="240" w:lineRule="auto"/>
    </w:pPr>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la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04">
    <w:name w:val="List Table 2 Accent 2"/>
    <w:basedOn w:val="27"/>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05">
    <w:name w:val="List Table 2 Accent 3"/>
    <w:basedOn w:val="27"/>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06">
    <w:name w:val="List Table 2 Accent 4"/>
    <w:basedOn w:val="27"/>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07">
    <w:name w:val="List Table 2 Accent 5"/>
    <w:basedOn w:val="27"/>
    <w:uiPriority w:val="99"/>
    <w:pPr>
      <w:spacing w:after="0" w:line="240" w:lineRule="auto"/>
    </w:pPr>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la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08">
    <w:name w:val="List Table 2 Accent 6"/>
    <w:basedOn w:val="27"/>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09">
    <w:name w:val="List Table 3"/>
    <w:basedOn w:val="27"/>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10">
    <w:name w:val="List Table 3 Accent 1"/>
    <w:basedOn w:val="27"/>
    <w:uiPriority w:val="99"/>
    <w:pPr>
      <w:spacing w:after="0" w:line="240" w:lineRule="auto"/>
    </w:p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band1Horz">
      <w:rPr>
        <w:rFonts w:ascii="Arial" w:hAnsi="Arial"/>
        <w:color w:val="404040"/>
        <w:sz w:val="22"/>
      </w:rPr>
      <w:tcPr>
        <w:tcBorders>
          <w:top w:val="single" w:color="4472C4" w:themeColor="accent1" w:sz="4" w:space="0"/>
          <w:bottom w:val="single" w:color="4472C4" w:themeColor="accent1" w:sz="4" w:space="0"/>
        </w:tcBorders>
      </w:tcPr>
    </w:tblStylePr>
  </w:style>
  <w:style w:type="table" w:customStyle="1" w:styleId="111">
    <w:name w:val="List Table 3 Accent 2"/>
    <w:basedOn w:val="27"/>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12">
    <w:name w:val="List Table 3 Accent 3"/>
    <w:basedOn w:val="27"/>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13">
    <w:name w:val="List Table 3 Accent 4"/>
    <w:basedOn w:val="27"/>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14">
    <w:name w:val="List Table 3 Accent 5"/>
    <w:basedOn w:val="27"/>
    <w:uiPriority w:val="99"/>
    <w:pPr>
      <w:spacing w:after="0" w:line="240" w:lineRule="auto"/>
    </w:pPr>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style>
  <w:style w:type="table" w:customStyle="1" w:styleId="115">
    <w:name w:val="List Table 3 Accent 6"/>
    <w:basedOn w:val="27"/>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16">
    <w:name w:val="List Table 4"/>
    <w:basedOn w:val="27"/>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7">
    <w:name w:val="List Table 4 Accent 1"/>
    <w:basedOn w:val="27"/>
    <w:uiPriority w:val="99"/>
    <w:pPr>
      <w:spacing w:after="0" w:line="240" w:lineRule="auto"/>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18">
    <w:name w:val="List Table 4 Accent 2"/>
    <w:basedOn w:val="27"/>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9">
    <w:name w:val="List Table 4 Accent 3"/>
    <w:basedOn w:val="27"/>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20">
    <w:name w:val="List Table 4 Accent 4"/>
    <w:basedOn w:val="27"/>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1">
    <w:name w:val="List Table 4 Accent 5"/>
    <w:basedOn w:val="27"/>
    <w:uiPriority w:val="99"/>
    <w:pPr>
      <w:spacing w:after="0" w:line="240" w:lineRule="auto"/>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22">
    <w:name w:val="List Table 4 Accent 6"/>
    <w:basedOn w:val="27"/>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3">
    <w:name w:val="List Table 5 Dark"/>
    <w:basedOn w:val="27"/>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24">
    <w:name w:val="List Table 5 Dark Accent 1"/>
    <w:basedOn w:val="27"/>
    <w:uiPriority w:val="99"/>
    <w:pPr>
      <w:spacing w:after="0" w:line="240" w:lineRule="auto"/>
    </w:pPr>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472C4" w:themeColor="accent1" w:sz="32" w:space="0"/>
          <w:right w:val="single" w:color="FFFFFF" w:themeColor="light1" w:sz="4" w:space="0"/>
        </w:tcBorders>
      </w:tcPr>
    </w:tblStylePr>
    <w:tblStylePr w:type="lastCol">
      <w:tcPr>
        <w:tcBorders>
          <w:left w:val="single" w:color="FFFFFF" w:themeColor="light1" w:sz="4" w:space="0"/>
          <w:right w:val="single" w:color="4472C4" w:themeColor="accent1" w:sz="32" w:space="0"/>
        </w:tcBorders>
      </w:tcPr>
    </w:tblStylePr>
    <w:tblStylePr w:type="band1Vert">
      <w:tcPr>
        <w:tcBorders>
          <w:left w:val="single" w:color="FFFFFF" w:themeColor="light1" w:sz="4" w:space="0"/>
          <w:right w:val="single" w:color="FFFFFF" w:themeColor="light1" w:sz="4" w:space="0"/>
        </w:tcBorders>
        <w:shd w:val="clear" w:color="4472C4" w:themeColor="accent1" w:fill="4472C4"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472C4" w:themeColor="accent1" w:fill="4472C4" w:themeFill="accent1"/>
      </w:tcPr>
    </w:tblStylePr>
    <w:tblStylePr w:type="band2Horz">
      <w:tcPr>
        <w:tcBorders>
          <w:top w:val="single" w:color="FFFFFF" w:themeColor="light1" w:sz="4" w:space="0"/>
          <w:bottom w:val="single" w:color="FFFFFF" w:themeColor="light1" w:sz="4" w:space="0"/>
        </w:tcBorders>
        <w:shd w:val="clear" w:color="4472C4" w:themeColor="accent1" w:fill="4472C4" w:themeFill="accent1"/>
      </w:tcPr>
    </w:tblStylePr>
  </w:style>
  <w:style w:type="table" w:customStyle="1" w:styleId="125">
    <w:name w:val="List Table 5 Dark Accent 2"/>
    <w:basedOn w:val="27"/>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26">
    <w:name w:val="List Table 5 Dark Accent 3"/>
    <w:basedOn w:val="27"/>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27">
    <w:name w:val="List Table 5 Dark Accent 4"/>
    <w:basedOn w:val="27"/>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28">
    <w:name w:val="List Table 5 Dark Accent 5"/>
    <w:basedOn w:val="27"/>
    <w:uiPriority w:val="99"/>
    <w:pPr>
      <w:spacing w:after="0" w:line="240" w:lineRule="auto"/>
    </w:pPr>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BC2E5" w:themeColor="accent5" w:themeTint="9A" w:sz="32" w:space="0"/>
          <w:right w:val="single" w:color="FFFFFF" w:themeColor="light1" w:sz="4" w:space="0"/>
        </w:tcBorders>
      </w:tcPr>
    </w:tblStylePr>
    <w:tblStylePr w:type="lastCol">
      <w:tcPr>
        <w:tcBorders>
          <w:left w:val="single" w:color="FFFFFF" w:themeColor="light1" w:sz="4" w:space="0"/>
          <w:right w:val="single" w:color="9BC2E5" w:themeColor="accent5" w:themeTint="9A" w:sz="32" w:space="0"/>
        </w:tcBorders>
      </w:tcPr>
    </w:tblStylePr>
    <w:tblStylePr w:type="band1Vert">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style>
  <w:style w:type="table" w:customStyle="1" w:styleId="129">
    <w:name w:val="List Table 5 Dark Accent 6"/>
    <w:basedOn w:val="27"/>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30">
    <w:name w:val="List Table 6 Colorful"/>
    <w:basedOn w:val="27"/>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31">
    <w:name w:val="List Table 6 Colorful Accent 1"/>
    <w:basedOn w:val="27"/>
    <w:uiPriority w:val="99"/>
    <w:pPr>
      <w:spacing w:after="0" w:line="240" w:lineRule="auto"/>
    </w:pPr>
    <w:tblPr>
      <w:tblBorders>
        <w:top w:val="single" w:color="4472C4" w:themeColor="accent1" w:sz="4" w:space="0"/>
        <w:bottom w:val="single" w:color="4472C4" w:themeColor="accent1" w:sz="4" w:space="0"/>
      </w:tblBorders>
    </w:tblPr>
    <w:tblStylePr w:type="firstRow">
      <w:rPr>
        <w:b/>
        <w:color w:val="254174" w:themeColor="accent1" w:themeShade="94"/>
      </w:rPr>
      <w:tcPr>
        <w:tcBorders>
          <w:bottom w:val="single" w:color="4472C4" w:themeColor="accent1" w:sz="4" w:space="0"/>
        </w:tcBorders>
      </w:tcPr>
    </w:tblStylePr>
    <w:tblStylePr w:type="lastRow">
      <w:rPr>
        <w:b/>
        <w:color w:val="254174" w:themeColor="accent1" w:themeShade="94"/>
      </w:rPr>
      <w:tcPr>
        <w:tcBorders>
          <w:top w:val="single" w:color="4472C4" w:themeColor="accent1" w:sz="4" w:space="0"/>
        </w:tcBorders>
      </w:tcPr>
    </w:tblStylePr>
    <w:tblStylePr w:type="firstCol">
      <w:rPr>
        <w:b/>
        <w:color w:val="254174" w:themeColor="accent1" w:themeShade="94"/>
      </w:rPr>
    </w:tblStylePr>
    <w:tblStylePr w:type="lastCol">
      <w:rPr>
        <w:b/>
        <w:color w:val="254174" w:themeColor="accent1" w:themeShade="94"/>
      </w:r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32">
    <w:name w:val="List Table 6 Colorful Accent 2"/>
    <w:basedOn w:val="27"/>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3">
    <w:name w:val="List Table 6 Colorful Accent 3"/>
    <w:basedOn w:val="27"/>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4">
    <w:name w:val="List Table 6 Colorful Accent 4"/>
    <w:basedOn w:val="27"/>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5">
    <w:name w:val="List Table 6 Colorful Accent 5"/>
    <w:basedOn w:val="27"/>
    <w:uiPriority w:val="99"/>
    <w:pPr>
      <w:spacing w:after="0" w:line="240" w:lineRule="auto"/>
    </w:pPr>
    <w:tblPr>
      <w:tblBorders>
        <w:top w:val="single" w:color="9BC2E5" w:themeColor="accent5" w:themeTint="9A" w:sz="4" w:space="0"/>
        <w:bottom w:val="single" w:color="9BC2E5" w:themeColor="accent5" w:themeTint="9A" w:sz="4" w:space="0"/>
      </w:tblBorders>
    </w:tblPr>
    <w:tblStylePr w:type="firstRow">
      <w:rPr>
        <w:b/>
        <w:color w:val="9DC3E6" w:themeColor="accent5" w:themeTint="99"/>
        <w14:textFill>
          <w14:solidFill>
            <w14:schemeClr w14:val="accent5">
              <w14:lumMod w14:val="60000"/>
              <w14:lumOff w14:val="40000"/>
            </w14:schemeClr>
          </w14:solidFill>
        </w14:textFill>
      </w:rPr>
      <w:tcPr>
        <w:tcBorders>
          <w:bottom w:val="single" w:color="9BC2E5" w:themeColor="accent5" w:themeTint="9A" w:sz="4" w:space="0"/>
        </w:tcBorders>
      </w:tcPr>
    </w:tblStylePr>
    <w:tblStylePr w:type="lastRow">
      <w:rPr>
        <w:b/>
        <w:color w:val="9DC3E6" w:themeColor="accent5" w:themeTint="99"/>
        <w14:textFill>
          <w14:solidFill>
            <w14:schemeClr w14:val="accent5">
              <w14:lumMod w14:val="60000"/>
              <w14:lumOff w14:val="40000"/>
            </w14:schemeClr>
          </w14:solidFill>
        </w14:textFill>
      </w:rPr>
      <w:tcPr>
        <w:tcBorders>
          <w:top w:val="single" w:color="9BC2E5" w:themeColor="accent5" w:themeTint="9A" w:sz="4" w:space="0"/>
        </w:tcBorders>
      </w:tcPr>
    </w:tblStylePr>
    <w:tblStylePr w:type="firstCol">
      <w:rPr>
        <w:b/>
        <w:color w:val="9DC3E6" w:themeColor="accent5" w:themeTint="99"/>
        <w14:textFill>
          <w14:solidFill>
            <w14:schemeClr w14:val="accent5">
              <w14:lumMod w14:val="60000"/>
              <w14:lumOff w14:val="40000"/>
            </w14:schemeClr>
          </w14:solidFill>
        </w14:textFill>
      </w:rPr>
    </w:tblStylePr>
    <w:tblStylePr w:type="lastCol">
      <w:rPr>
        <w:b/>
        <w:color w:val="9DC3E6" w:themeColor="accent5" w:themeTint="99"/>
        <w14:textFill>
          <w14:solidFill>
            <w14:schemeClr w14:val="accent5">
              <w14:lumMod w14:val="60000"/>
              <w14:lumOff w14:val="40000"/>
            </w14:schemeClr>
          </w14:solidFill>
        </w14:textFill>
      </w:r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36">
    <w:name w:val="List Table 6 Colorful Accent 6"/>
    <w:basedOn w:val="27"/>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37">
    <w:name w:val="List Table 7 Colorful"/>
    <w:basedOn w:val="27"/>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8">
    <w:name w:val="List Table 7 Colorful Accent 1"/>
    <w:basedOn w:val="27"/>
    <w:uiPriority w:val="99"/>
    <w:pPr>
      <w:spacing w:after="0" w:line="240" w:lineRule="auto"/>
    </w:pPr>
    <w:tblPr>
      <w:tblBorders>
        <w:right w:val="single" w:color="4472C4" w:themeColor="accent1" w:sz="4" w:space="0"/>
      </w:tblBorders>
    </w:tblPr>
    <w:tblStylePr w:type="firstRow">
      <w:rPr>
        <w:rFonts w:ascii="Arial" w:hAnsi="Arial"/>
        <w:i/>
        <w:color w:val="254174" w:themeColor="accent1" w:themeShade="94"/>
        <w:sz w:val="22"/>
      </w:rPr>
      <w:tcPr>
        <w:tcBorders>
          <w:top w:val="nil"/>
          <w:left w:val="nil"/>
          <w:bottom w:val="single" w:color="4472C4" w:themeColor="accent1" w:sz="4" w:space="0"/>
          <w:right w:val="nil"/>
        </w:tcBorders>
        <w:shd w:val="clear" w:color="FFFFFF" w:themeColor="light1" w:fill="FFFFFF" w:themeFill="light1"/>
      </w:tcPr>
    </w:tblStylePr>
    <w:tblStylePr w:type="lastRow">
      <w:rPr>
        <w:rFonts w:ascii="Arial" w:hAnsi="Arial"/>
        <w:i/>
        <w:color w:val="254174" w:themeColor="accent1" w:themeShade="94"/>
        <w:sz w:val="22"/>
      </w:rPr>
      <w:tcPr>
        <w:tcBorders>
          <w:top w:val="single" w:color="4472C4"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1" w:themeShade="94"/>
        <w:sz w:val="22"/>
      </w:rPr>
      <w:tcPr>
        <w:tcBorders>
          <w:top w:val="nil"/>
          <w:left w:val="nil"/>
          <w:bottom w:val="nil"/>
          <w:right w:val="single" w:color="4472C4" w:themeColor="accent1" w:sz="4" w:space="0"/>
        </w:tcBorders>
        <w:shd w:val="clear" w:color="FFFFFF" w:fill="auto"/>
      </w:tcPr>
    </w:tblStylePr>
    <w:tblStylePr w:type="lastCol">
      <w:rPr>
        <w:rFonts w:ascii="Arial" w:hAnsi="Arial"/>
        <w:i/>
        <w:color w:val="254174" w:themeColor="accent1" w:themeShade="94"/>
        <w:sz w:val="22"/>
      </w:rPr>
      <w:tcPr>
        <w:tcBorders>
          <w:top w:val="nil"/>
          <w:left w:val="single" w:color="4472C4" w:themeColor="accent1" w:sz="4" w:space="0"/>
          <w:bottom w:val="nil"/>
          <w:right w:val="nil"/>
        </w:tcBorders>
        <w:shd w:val="clear" w:color="FFFFFF" w:fill="auto"/>
      </w:tc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39">
    <w:name w:val="List Table 7 Colorful Accent 2"/>
    <w:basedOn w:val="27"/>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40">
    <w:name w:val="List Table 7 Colorful Accent 3"/>
    <w:basedOn w:val="27"/>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1">
    <w:name w:val="List Table 7 Colorful Accent 4"/>
    <w:basedOn w:val="27"/>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2">
    <w:name w:val="List Table 7 Colorful Accent 5"/>
    <w:basedOn w:val="27"/>
    <w:uiPriority w:val="99"/>
    <w:pPr>
      <w:spacing w:after="0" w:line="240" w:lineRule="auto"/>
    </w:pPr>
    <w:tblPr>
      <w:tblBorders>
        <w:right w:val="single" w:color="9BC2E5" w:themeColor="accent5" w:themeTint="9A" w:sz="4" w:space="0"/>
      </w:tblBorders>
    </w:tblPr>
    <w:tblStylePr w:type="firstRow">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single" w:color="9BC2E5" w:themeColor="accent5" w:themeTint="9A" w:sz="4" w:space="0"/>
          <w:right w:val="nil"/>
        </w:tcBorders>
        <w:shd w:val="clear" w:color="FFFFFF" w:themeColor="light1" w:fill="FFFFFF" w:themeFill="light1"/>
      </w:tcPr>
    </w:tblStylePr>
    <w:tblStylePr w:type="lastRow">
      <w:rPr>
        <w:rFonts w:ascii="Arial" w:hAnsi="Arial"/>
        <w:i/>
        <w:color w:val="9DC3E6" w:themeColor="accent5" w:themeTint="99"/>
        <w:sz w:val="22"/>
        <w14:textFill>
          <w14:solidFill>
            <w14:schemeClr w14:val="accent5">
              <w14:lumMod w14:val="60000"/>
              <w14:lumOff w14:val="40000"/>
            </w14:schemeClr>
          </w14:solidFill>
        </w14:textFill>
      </w:rPr>
      <w:tcPr>
        <w:tcBorders>
          <w:top w:val="single" w:color="9BC2E5"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nil"/>
          <w:right w:val="single" w:color="9BC2E5" w:themeColor="accent5" w:themeTint="9A" w:sz="4" w:space="0"/>
        </w:tcBorders>
        <w:shd w:val="clear" w:color="FFFFFF" w:fill="auto"/>
      </w:tcPr>
    </w:tblStylePr>
    <w:tblStylePr w:type="lastCol">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single" w:color="9BC2E5" w:themeColor="accent5" w:themeTint="9A" w:sz="4" w:space="0"/>
          <w:bottom w:val="nil"/>
          <w:right w:val="nil"/>
        </w:tcBorders>
        <w:shd w:val="clear" w:color="FFFFFF" w:fill="auto"/>
      </w:tc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43">
    <w:name w:val="List Table 7 Colorful Accent 6"/>
    <w:basedOn w:val="27"/>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4">
    <w:name w:val="Lined - Accent"/>
    <w:basedOn w:val="27"/>
    <w:uiPriority w:val="99"/>
    <w:pPr>
      <w:spacing w:after="0" w:line="240" w:lineRule="auto"/>
    </w:pPr>
    <w:rPr>
      <w:color w:val="404040"/>
      <w:sz w:val="20"/>
      <w:szCs w:val="2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45">
    <w:name w:val="Lined - Accent 1"/>
    <w:basedOn w:val="27"/>
    <w:uiPriority w:val="99"/>
    <w:pPr>
      <w:spacing w:after="0" w:line="240" w:lineRule="auto"/>
    </w:pPr>
    <w:rPr>
      <w:color w:val="404040"/>
      <w:sz w:val="20"/>
      <w:szCs w:val="20"/>
    </w:r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46">
    <w:name w:val="Lined - Accent 2"/>
    <w:basedOn w:val="27"/>
    <w:uiPriority w:val="99"/>
    <w:pPr>
      <w:spacing w:after="0" w:line="240" w:lineRule="auto"/>
    </w:pPr>
    <w:rPr>
      <w:color w:val="404040"/>
      <w:sz w:val="20"/>
      <w:szCs w:val="2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47">
    <w:name w:val="Lined - Accent 3"/>
    <w:basedOn w:val="27"/>
    <w:uiPriority w:val="99"/>
    <w:pPr>
      <w:spacing w:after="0" w:line="240" w:lineRule="auto"/>
    </w:pPr>
    <w:rPr>
      <w:color w:val="404040"/>
      <w:sz w:val="20"/>
      <w:szCs w:val="2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48">
    <w:name w:val="Lined - Accent 4"/>
    <w:basedOn w:val="27"/>
    <w:uiPriority w:val="99"/>
    <w:pPr>
      <w:spacing w:after="0" w:line="240" w:lineRule="auto"/>
    </w:pPr>
    <w:rPr>
      <w:color w:val="404040"/>
      <w:sz w:val="20"/>
      <w:szCs w:val="2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49">
    <w:name w:val="Lined - Accent 5"/>
    <w:basedOn w:val="27"/>
    <w:uiPriority w:val="99"/>
    <w:pPr>
      <w:spacing w:after="0" w:line="240" w:lineRule="auto"/>
    </w:pPr>
    <w:rPr>
      <w:color w:val="404040"/>
      <w:sz w:val="20"/>
      <w:szCs w:val="20"/>
    </w:r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50">
    <w:name w:val="Lined - Accent 6"/>
    <w:basedOn w:val="27"/>
    <w:uiPriority w:val="99"/>
    <w:pPr>
      <w:spacing w:after="0" w:line="240" w:lineRule="auto"/>
    </w:pPr>
    <w:rPr>
      <w:color w:val="404040"/>
      <w:sz w:val="20"/>
      <w:szCs w:val="2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1">
    <w:name w:val="Bordered &amp; Lined - Accent"/>
    <w:basedOn w:val="27"/>
    <w:uiPriority w:val="99"/>
    <w:pPr>
      <w:spacing w:after="0" w:line="240" w:lineRule="auto"/>
    </w:pPr>
    <w:rPr>
      <w:color w:val="404040"/>
      <w:sz w:val="20"/>
      <w:szCs w:val="2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2">
    <w:name w:val="Bordered &amp; Lined - Accent 1"/>
    <w:basedOn w:val="27"/>
    <w:uiPriority w:val="99"/>
    <w:pPr>
      <w:spacing w:after="0" w:line="240" w:lineRule="auto"/>
    </w:pPr>
    <w:rPr>
      <w:color w:val="404040"/>
      <w:sz w:val="20"/>
      <w:szCs w:val="20"/>
    </w:rPr>
    <w:tblPr>
      <w:tblBorders>
        <w:top w:val="single" w:color="244175" w:themeColor="accent1" w:themeShade="95" w:sz="4" w:space="0"/>
        <w:left w:val="single" w:color="244175" w:themeColor="accent1" w:themeShade="95" w:sz="4" w:space="0"/>
        <w:bottom w:val="single" w:color="244175" w:themeColor="accent1" w:themeShade="95" w:sz="4" w:space="0"/>
        <w:right w:val="single" w:color="244175" w:themeColor="accent1" w:themeShade="95" w:sz="4" w:space="0"/>
        <w:insideH w:val="single" w:color="244175" w:themeColor="accent1" w:themeShade="95" w:sz="4" w:space="0"/>
        <w:insideV w:val="single" w:color="244175" w:themeColor="accent1" w:themeShade="95" w:sz="4" w:space="0"/>
      </w:tblBorders>
    </w:tbl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53">
    <w:name w:val="Bordered &amp; Lined - Accent 2"/>
    <w:basedOn w:val="27"/>
    <w:uiPriority w:val="99"/>
    <w:pPr>
      <w:spacing w:after="0" w:line="240" w:lineRule="auto"/>
    </w:pPr>
    <w:rPr>
      <w:color w:val="404040"/>
      <w:sz w:val="20"/>
      <w:szCs w:val="2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4">
    <w:name w:val="Bordered &amp; Lined - Accent 3"/>
    <w:basedOn w:val="27"/>
    <w:uiPriority w:val="99"/>
    <w:pPr>
      <w:spacing w:after="0" w:line="240" w:lineRule="auto"/>
    </w:pPr>
    <w:rPr>
      <w:color w:val="404040"/>
      <w:sz w:val="20"/>
      <w:szCs w:val="2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55">
    <w:name w:val="Bordered &amp; Lined - Accent 4"/>
    <w:basedOn w:val="27"/>
    <w:uiPriority w:val="99"/>
    <w:pPr>
      <w:spacing w:after="0" w:line="240" w:lineRule="auto"/>
    </w:pPr>
    <w:rPr>
      <w:color w:val="404040"/>
      <w:sz w:val="20"/>
      <w:szCs w:val="2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56">
    <w:name w:val="Bordered &amp; Lined - Accent 5"/>
    <w:basedOn w:val="27"/>
    <w:uiPriority w:val="99"/>
    <w:pPr>
      <w:spacing w:after="0" w:line="240" w:lineRule="auto"/>
    </w:pPr>
    <w:rPr>
      <w:color w:val="404040"/>
      <w:sz w:val="20"/>
      <w:szCs w:val="20"/>
    </w:rPr>
    <w:tblPr>
      <w:tblBorders>
        <w:top w:val="single" w:color="245B8D" w:themeColor="accent5" w:themeShade="95" w:sz="4" w:space="0"/>
        <w:left w:val="single" w:color="245B8D" w:themeColor="accent5" w:themeShade="95" w:sz="4" w:space="0"/>
        <w:bottom w:val="single" w:color="245B8D" w:themeColor="accent5" w:themeShade="95" w:sz="4" w:space="0"/>
        <w:right w:val="single" w:color="245B8D" w:themeColor="accent5" w:themeShade="95" w:sz="4" w:space="0"/>
        <w:insideH w:val="single" w:color="245B8D" w:themeColor="accent5" w:themeShade="95" w:sz="4" w:space="0"/>
        <w:insideV w:val="single" w:color="245B8D" w:themeColor="accent5" w:themeShade="95" w:sz="4" w:space="0"/>
      </w:tblBorders>
    </w:tbl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57">
    <w:name w:val="Bordered &amp; Lined - Accent 6"/>
    <w:basedOn w:val="27"/>
    <w:uiPriority w:val="99"/>
    <w:pPr>
      <w:spacing w:after="0" w:line="240" w:lineRule="auto"/>
    </w:pPr>
    <w:rPr>
      <w:color w:val="404040"/>
      <w:sz w:val="20"/>
      <w:szCs w:val="2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8">
    <w:name w:val="Bordered"/>
    <w:basedOn w:val="27"/>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59">
    <w:name w:val="Bordered - Accent 1"/>
    <w:basedOn w:val="27"/>
    <w:uiPriority w:val="99"/>
    <w:pPr>
      <w:spacing w:after="0" w:line="240" w:lineRule="auto"/>
    </w:pPr>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rFonts w:ascii="Arial" w:hAnsi="Arial"/>
        <w:color w:val="404040"/>
        <w:sz w:val="22"/>
      </w:rPr>
      <w:tcPr>
        <w:tcBorders>
          <w:bottom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472C4" w:themeColor="accent1" w:sz="12" w:space="0"/>
        </w:tcBorders>
      </w:tc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160">
    <w:name w:val="Bordered - Accent 2"/>
    <w:basedOn w:val="27"/>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61">
    <w:name w:val="Bordered - Accent 3"/>
    <w:basedOn w:val="27"/>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62">
    <w:name w:val="Bordered - Accent 4"/>
    <w:basedOn w:val="27"/>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63">
    <w:name w:val="Bordered - Accent 5"/>
    <w:basedOn w:val="27"/>
    <w:uiPriority w:val="99"/>
    <w:pPr>
      <w:spacing w:after="0" w:line="240" w:lineRule="auto"/>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cPr>
        <w:tcBorders>
          <w:bottom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BC2E5" w:themeColor="accent5" w:themeTint="9A" w:sz="12" w:space="0"/>
        </w:tcBorders>
      </w:tc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164">
    <w:name w:val="Bordered - Accent 6"/>
    <w:basedOn w:val="27"/>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paragraph" w:styleId="165">
    <w:name w:val="No Spacing"/>
    <w:basedOn w:val="1"/>
    <w:qFormat/>
    <w:uiPriority w:val="1"/>
    <w:pPr>
      <w:spacing w:after="0" w:line="240" w:lineRule="auto"/>
    </w:pPr>
  </w:style>
  <w:style w:type="character" w:customStyle="1" w:styleId="166">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67">
    <w:name w:val="Book Title"/>
    <w:basedOn w:val="11"/>
    <w:qFormat/>
    <w:uiPriority w:val="33"/>
    <w:rPr>
      <w:b/>
      <w:bCs/>
      <w:i/>
      <w:iCs/>
      <w:spacing w:val="5"/>
    </w:rPr>
  </w:style>
  <w:style w:type="character" w:customStyle="1" w:styleId="168">
    <w:name w:val="Footnote Text Char"/>
    <w:basedOn w:val="11"/>
    <w:link w:val="20"/>
    <w:semiHidden/>
    <w:uiPriority w:val="99"/>
    <w:rPr>
      <w:sz w:val="20"/>
      <w:szCs w:val="20"/>
    </w:rPr>
  </w:style>
  <w:style w:type="character" w:customStyle="1" w:styleId="169">
    <w:name w:val="Endnote Text Char"/>
    <w:basedOn w:val="11"/>
    <w:link w:val="16"/>
    <w:semiHidden/>
    <w:uiPriority w:val="99"/>
    <w:rPr>
      <w:sz w:val="20"/>
      <w:szCs w:val="20"/>
    </w:rPr>
  </w:style>
  <w:style w:type="paragraph" w:customStyle="1" w:styleId="170">
    <w:name w:val="TOC Heading"/>
    <w:unhideWhenUsed/>
    <w:uiPriority w:val="39"/>
    <w:pPr>
      <w:spacing w:after="160" w:line="259" w:lineRule="auto"/>
    </w:pPr>
    <w:rPr>
      <w:rFonts w:ascii="Calibri" w:hAnsi="Calibri" w:eastAsia="Calibri" w:cs="Calibri"/>
      <w:sz w:val="22"/>
      <w:szCs w:val="22"/>
      <w:lang w:val="en-US"/>
    </w:rPr>
  </w:style>
  <w:style w:type="character" w:customStyle="1" w:styleId="171">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2">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73">
    <w:name w:val="Heading 3 Char"/>
    <w:basedOn w:val="11"/>
    <w:link w:val="4"/>
    <w:uiPriority w:val="9"/>
    <w:rPr>
      <w:rFonts w:eastAsiaTheme="majorEastAsia" w:cstheme="majorBidi"/>
      <w:color w:val="2F5597" w:themeColor="accent1" w:themeShade="BF"/>
      <w:sz w:val="28"/>
      <w:szCs w:val="28"/>
    </w:rPr>
  </w:style>
  <w:style w:type="character" w:customStyle="1" w:styleId="174">
    <w:name w:val="Heading 4 Char"/>
    <w:basedOn w:val="11"/>
    <w:link w:val="5"/>
    <w:uiPriority w:val="9"/>
    <w:rPr>
      <w:rFonts w:eastAsiaTheme="majorEastAsia" w:cstheme="majorBidi"/>
      <w:i/>
      <w:iCs/>
      <w:color w:val="2F5597" w:themeColor="accent1" w:themeShade="BF"/>
    </w:rPr>
  </w:style>
  <w:style w:type="character" w:customStyle="1" w:styleId="175">
    <w:name w:val="Heading 5 Char"/>
    <w:basedOn w:val="11"/>
    <w:link w:val="6"/>
    <w:uiPriority w:val="9"/>
    <w:rPr>
      <w:rFonts w:eastAsiaTheme="majorEastAsia" w:cstheme="majorBidi"/>
      <w:color w:val="2F5597" w:themeColor="accent1" w:themeShade="BF"/>
    </w:rPr>
  </w:style>
  <w:style w:type="character" w:customStyle="1" w:styleId="17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17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7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17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180">
    <w:name w:val="Title Char"/>
    <w:basedOn w:val="11"/>
    <w:link w:val="29"/>
    <w:uiPriority w:val="10"/>
    <w:rPr>
      <w:rFonts w:asciiTheme="majorHAnsi" w:hAnsiTheme="majorHAnsi" w:eastAsiaTheme="majorEastAsia" w:cstheme="majorBidi"/>
      <w:spacing w:val="-10"/>
      <w:sz w:val="56"/>
      <w:szCs w:val="56"/>
    </w:rPr>
  </w:style>
  <w:style w:type="character" w:customStyle="1" w:styleId="181">
    <w:name w:val="Subtitle Char"/>
    <w:basedOn w:val="11"/>
    <w:link w:val="2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2">
    <w:name w:val="Quote"/>
    <w:basedOn w:val="1"/>
    <w:next w:val="1"/>
    <w:link w:val="18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83">
    <w:name w:val="Quote Char"/>
    <w:basedOn w:val="11"/>
    <w:link w:val="182"/>
    <w:uiPriority w:val="29"/>
    <w:rPr>
      <w:i/>
      <w:iCs/>
      <w:color w:val="404040" w:themeColor="text1" w:themeTint="BF"/>
      <w14:textFill>
        <w14:solidFill>
          <w14:schemeClr w14:val="tx1">
            <w14:lumMod w14:val="75000"/>
            <w14:lumOff w14:val="25000"/>
          </w14:schemeClr>
        </w14:solidFill>
      </w14:textFill>
    </w:rPr>
  </w:style>
  <w:style w:type="paragraph" w:styleId="184">
    <w:name w:val="List Paragraph"/>
    <w:basedOn w:val="1"/>
    <w:qFormat/>
    <w:uiPriority w:val="34"/>
    <w:pPr>
      <w:ind w:left="720"/>
      <w:contextualSpacing/>
    </w:pPr>
  </w:style>
  <w:style w:type="character" w:customStyle="1" w:styleId="185">
    <w:name w:val="Intense Emphasis"/>
    <w:basedOn w:val="11"/>
    <w:qFormat/>
    <w:uiPriority w:val="21"/>
    <w:rPr>
      <w:i/>
      <w:iCs/>
      <w:color w:val="2F5597" w:themeColor="accent1" w:themeShade="BF"/>
    </w:rPr>
  </w:style>
  <w:style w:type="paragraph" w:styleId="186">
    <w:name w:val="Intense Quote"/>
    <w:basedOn w:val="1"/>
    <w:next w:val="1"/>
    <w:link w:val="18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187">
    <w:name w:val="Intense Quote Char"/>
    <w:basedOn w:val="11"/>
    <w:link w:val="186"/>
    <w:uiPriority w:val="30"/>
    <w:rPr>
      <w:i/>
      <w:iCs/>
      <w:color w:val="2F5597" w:themeColor="accent1" w:themeShade="BF"/>
    </w:rPr>
  </w:style>
  <w:style w:type="character" w:customStyle="1" w:styleId="188">
    <w:name w:val="Intense Reference"/>
    <w:basedOn w:val="11"/>
    <w:qFormat/>
    <w:uiPriority w:val="32"/>
    <w:rPr>
      <w:b/>
      <w:bCs/>
      <w:smallCaps/>
      <w:color w:val="2F5597" w:themeColor="accent1" w:themeShade="BF"/>
      <w:spacing w:val="5"/>
    </w:rPr>
  </w:style>
  <w:style w:type="character" w:customStyle="1" w:styleId="189">
    <w:name w:val="Unresolved Mention"/>
    <w:basedOn w:val="11"/>
    <w:semiHidden/>
    <w:unhideWhenUsed/>
    <w:uiPriority w:val="99"/>
    <w:rPr>
      <w:color w:val="605E5C"/>
      <w:shd w:val="clear" w:color="auto" w:fill="E1DFDD"/>
    </w:rPr>
  </w:style>
  <w:style w:type="character" w:customStyle="1" w:styleId="190">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91">
    <w:name w:val="line-clamp-1"/>
    <w:basedOn w:val="11"/>
    <w:uiPriority w:val="0"/>
  </w:style>
  <w:style w:type="character" w:customStyle="1" w:styleId="192">
    <w:name w:val="Header Char"/>
    <w:basedOn w:val="11"/>
    <w:link w:val="21"/>
    <w:uiPriority w:val="99"/>
  </w:style>
  <w:style w:type="character" w:customStyle="1" w:styleId="193">
    <w:name w:val="Footer Char"/>
    <w:basedOn w:val="11"/>
    <w:link w:val="18"/>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QBOGGI9BopnNqthdIz9JHlU9Q==">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2024-11-05T02:23:00Z</dcterms:created>
  <dc:creator>Vanja, Devkranth (EXTERNAL)</dc:creator>
  <cp:lastModifiedBy>udauk</cp:lastModifiedBy>
  <dcterms:modified xsi:type="dcterms:W3CDTF">2025-02-13T14:31:34Z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2c2724-4fcb-41c4-becb-805cb6c9019c_Enabled">
    <vt:lpwstr>true</vt:lpwstr>
  </property>
  <property fmtid="{D5CDD505-2E9C-101B-9397-08002B2CF9AE}" pid="3" name="MSIP_Label_de2c2724-4fcb-41c4-becb-805cb6c9019c_SetDate">
    <vt:lpwstr>2024-07-12T20:08:06Z</vt:lpwstr>
  </property>
  <property fmtid="{D5CDD505-2E9C-101B-9397-08002B2CF9AE}" pid="4" name="MSIP_Label_de2c2724-4fcb-41c4-becb-805cb6c9019c_Method">
    <vt:lpwstr>Standard</vt:lpwstr>
  </property>
  <property fmtid="{D5CDD505-2E9C-101B-9397-08002B2CF9AE}" pid="5" name="MSIP_Label_de2c2724-4fcb-41c4-becb-805cb6c9019c_Name">
    <vt:lpwstr>de2c2724-4fcb-41c4-becb-805cb6c9019c</vt:lpwstr>
  </property>
  <property fmtid="{D5CDD505-2E9C-101B-9397-08002B2CF9AE}" pid="6" name="MSIP_Label_de2c2724-4fcb-41c4-becb-805cb6c9019c_SiteId">
    <vt:lpwstr>cdffb2cf-9686-4fe1-ae64-24e2074f2a7e</vt:lpwstr>
  </property>
  <property fmtid="{D5CDD505-2E9C-101B-9397-08002B2CF9AE}" pid="7" name="MSIP_Label_de2c2724-4fcb-41c4-becb-805cb6c9019c_ActionId">
    <vt:lpwstr>27bed006-5ace-4025-9f0f-524be07c1e45</vt:lpwstr>
  </property>
  <property fmtid="{D5CDD505-2E9C-101B-9397-08002B2CF9AE}" pid="8" name="MSIP_Label_de2c2724-4fcb-41c4-becb-805cb6c9019c_ContentBits">
    <vt:lpwstr>0</vt:lpwstr>
  </property>
  <property fmtid="{D5CDD505-2E9C-101B-9397-08002B2CF9AE}" pid="9" name="ContentTypeId">
    <vt:lpwstr>0x010100F97108C63EEE244997BCB5A52E71657F</vt:lpwstr>
  </property>
  <property fmtid="{D5CDD505-2E9C-101B-9397-08002B2CF9AE}" pid="10" name="KSOProductBuildVer">
    <vt:lpwstr>1033-12.2.0.19805</vt:lpwstr>
  </property>
  <property fmtid="{D5CDD505-2E9C-101B-9397-08002B2CF9AE}" pid="11" name="ICV">
    <vt:lpwstr>C21B63DE1E474BD4B2F7E1EEE56EB77C_13</vt:lpwstr>
  </property>
</Properties>
</file>