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07F9" w14:textId="77777777" w:rsidR="00D2448C" w:rsidRDefault="00D2448C" w:rsidP="007F2361">
      <w:pPr>
        <w:pStyle w:val="Title"/>
        <w:spacing w:after="0"/>
        <w:contextualSpacing w:val="0"/>
        <w:jc w:val="center"/>
        <w:rPr>
          <w:rFonts w:ascii="Times New Roman" w:hAnsi="Times New Roman" w:cs="Times New Roman"/>
          <w:b/>
          <w:bCs/>
          <w:sz w:val="20"/>
          <w:szCs w:val="20"/>
        </w:rPr>
      </w:pPr>
      <w:r w:rsidRPr="007F2361">
        <w:rPr>
          <w:rFonts w:ascii="Times New Roman" w:hAnsi="Times New Roman" w:cs="Times New Roman"/>
          <w:b/>
          <w:bCs/>
          <w:sz w:val="20"/>
          <w:szCs w:val="20"/>
        </w:rPr>
        <w:t>RAVI CHANDRA NIMMAGADDA</w:t>
      </w:r>
    </w:p>
    <w:p w14:paraId="370EEA24" w14:textId="31AD9CE7" w:rsidR="00B654B0" w:rsidRPr="009A1B2C" w:rsidRDefault="00B654B0" w:rsidP="00B654B0">
      <w:pPr>
        <w:rPr>
          <w:b/>
          <w:bCs/>
        </w:rPr>
      </w:pPr>
      <w:r>
        <w:t xml:space="preserve">                                                                          </w:t>
      </w:r>
      <w:r w:rsidR="009A1B2C" w:rsidRPr="009A1B2C">
        <w:rPr>
          <w:b/>
          <w:bCs/>
        </w:rPr>
        <w:t>SENIOR PING ENGINEER</w:t>
      </w:r>
    </w:p>
    <w:p w14:paraId="1552A4F7" w14:textId="7F6974D6" w:rsidR="00D2448C" w:rsidRPr="007F2361" w:rsidRDefault="00D2448C" w:rsidP="007F2361">
      <w:pPr>
        <w:ind w:right="57"/>
        <w:jc w:val="center"/>
        <w:rPr>
          <w:b/>
          <w:bCs/>
          <w:sz w:val="20"/>
          <w:szCs w:val="20"/>
        </w:rPr>
      </w:pPr>
      <w:r w:rsidRPr="007F2361">
        <w:rPr>
          <w:b/>
          <w:bCs/>
          <w:sz w:val="20"/>
          <w:szCs w:val="20"/>
        </w:rPr>
        <w:t>+1(260)-632-</w:t>
      </w:r>
      <w:r w:rsidR="00303891" w:rsidRPr="007F2361">
        <w:rPr>
          <w:b/>
          <w:bCs/>
          <w:sz w:val="20"/>
          <w:szCs w:val="20"/>
        </w:rPr>
        <w:t>7218 •</w:t>
      </w:r>
      <w:r w:rsidRPr="007F2361">
        <w:rPr>
          <w:b/>
          <w:bCs/>
          <w:sz w:val="20"/>
          <w:szCs w:val="20"/>
        </w:rPr>
        <w:t xml:space="preserve">  </w:t>
      </w:r>
      <w:hyperlink r:id="rId5" w:history="1">
        <w:r w:rsidR="003F16C6">
          <w:rPr>
            <w:rStyle w:val="Hyperlink"/>
            <w:b/>
            <w:bCs/>
            <w:sz w:val="20"/>
            <w:szCs w:val="20"/>
          </w:rPr>
          <w:t>ravichandranimmagadda@gmail.com</w:t>
        </w:r>
      </w:hyperlink>
      <w:r w:rsidRPr="007F2361">
        <w:rPr>
          <w:b/>
          <w:bCs/>
          <w:spacing w:val="2"/>
          <w:sz w:val="20"/>
          <w:szCs w:val="20"/>
        </w:rPr>
        <w:t xml:space="preserve">   </w:t>
      </w:r>
      <w:r w:rsidR="00107046" w:rsidRPr="007F2361">
        <w:rPr>
          <w:b/>
          <w:bCs/>
          <w:sz w:val="20"/>
          <w:szCs w:val="20"/>
        </w:rPr>
        <w:t>• Lagrange</w:t>
      </w:r>
      <w:r w:rsidR="00D41DBD">
        <w:rPr>
          <w:b/>
          <w:bCs/>
          <w:sz w:val="20"/>
          <w:szCs w:val="20"/>
        </w:rPr>
        <w:t>, GA</w:t>
      </w:r>
      <w:r w:rsidRPr="007F2361">
        <w:rPr>
          <w:b/>
          <w:bCs/>
          <w:sz w:val="20"/>
          <w:szCs w:val="20"/>
        </w:rPr>
        <w:t xml:space="preserve">  </w:t>
      </w:r>
    </w:p>
    <w:p w14:paraId="79CEB527" w14:textId="77777777" w:rsidR="00E652B3" w:rsidRPr="007F2361" w:rsidRDefault="00E652B3" w:rsidP="007F2361">
      <w:pPr>
        <w:rPr>
          <w:sz w:val="20"/>
          <w:szCs w:val="20"/>
        </w:rPr>
      </w:pPr>
    </w:p>
    <w:p w14:paraId="115C6878" w14:textId="77777777" w:rsidR="002F5CA4" w:rsidRPr="007F2361" w:rsidRDefault="002F5CA4" w:rsidP="007F2361">
      <w:pPr>
        <w:pStyle w:val="BodyText"/>
        <w:rPr>
          <w:sz w:val="20"/>
          <w:szCs w:val="20"/>
        </w:rPr>
      </w:pPr>
    </w:p>
    <w:p w14:paraId="21207413" w14:textId="77777777" w:rsidR="002F5CA4" w:rsidRPr="007F2361" w:rsidRDefault="002F5CA4" w:rsidP="007F2361">
      <w:pPr>
        <w:pStyle w:val="BodyText"/>
        <w:ind w:left="503"/>
        <w:rPr>
          <w:b/>
          <w:sz w:val="20"/>
          <w:szCs w:val="20"/>
        </w:rPr>
      </w:pPr>
      <w:r w:rsidRPr="007F2361">
        <w:rPr>
          <w:noProof/>
          <w:sz w:val="20"/>
          <w:szCs w:val="20"/>
        </w:rPr>
        <mc:AlternateContent>
          <mc:Choice Requires="wps">
            <w:drawing>
              <wp:anchor distT="0" distB="0" distL="0" distR="0" simplePos="0" relativeHeight="251670528" behindDoc="1" locked="0" layoutInCell="1" allowOverlap="1" wp14:anchorId="50BF16EA" wp14:editId="4DDEFB81">
                <wp:simplePos x="0" y="0"/>
                <wp:positionH relativeFrom="page">
                  <wp:posOffset>438467</wp:posOffset>
                </wp:positionH>
                <wp:positionV relativeFrom="paragraph">
                  <wp:posOffset>40750</wp:posOffset>
                </wp:positionV>
                <wp:extent cx="6899275" cy="6350"/>
                <wp:effectExtent l="0" t="0" r="0" b="0"/>
                <wp:wrapTopAndBottom/>
                <wp:docPr id="89248427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98371" id="Graphic 2" o:spid="_x0000_s1026" style="position:absolute;margin-left:34.5pt;margin-top:3.2pt;width:543.25pt;height:.5pt;z-index:-251645952;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61E08C3B" w14:textId="7D0B7AAE" w:rsidR="00E652B3" w:rsidRPr="007F2361" w:rsidRDefault="002F5CA4" w:rsidP="007F2361">
      <w:pPr>
        <w:ind w:left="143"/>
        <w:rPr>
          <w:b/>
          <w:color w:val="156082" w:themeColor="accent1"/>
          <w:spacing w:val="-2"/>
          <w:sz w:val="20"/>
          <w:szCs w:val="20"/>
        </w:rPr>
      </w:pPr>
      <w:r w:rsidRPr="007F2361">
        <w:rPr>
          <w:b/>
          <w:color w:val="156082" w:themeColor="accent1"/>
          <w:spacing w:val="-2"/>
          <w:sz w:val="20"/>
          <w:szCs w:val="20"/>
        </w:rPr>
        <w:t>SUMMARY</w:t>
      </w:r>
    </w:p>
    <w:p w14:paraId="2D4975F5" w14:textId="60828771" w:rsidR="00D2448C" w:rsidRPr="007F2361" w:rsidRDefault="002F5CA4" w:rsidP="007F2361">
      <w:pPr>
        <w:pStyle w:val="BodyText"/>
        <w:rPr>
          <w:b/>
          <w:sz w:val="20"/>
          <w:szCs w:val="20"/>
        </w:rPr>
      </w:pPr>
      <w:r w:rsidRPr="007F2361">
        <w:rPr>
          <w:noProof/>
          <w:sz w:val="20"/>
          <w:szCs w:val="20"/>
        </w:rPr>
        <mc:AlternateContent>
          <mc:Choice Requires="wps">
            <w:drawing>
              <wp:anchor distT="0" distB="0" distL="0" distR="0" simplePos="0" relativeHeight="251669504" behindDoc="1" locked="0" layoutInCell="1" allowOverlap="1" wp14:anchorId="7E635E4C" wp14:editId="45259307">
                <wp:simplePos x="0" y="0"/>
                <wp:positionH relativeFrom="page">
                  <wp:posOffset>438467</wp:posOffset>
                </wp:positionH>
                <wp:positionV relativeFrom="paragraph">
                  <wp:posOffset>40750</wp:posOffset>
                </wp:positionV>
                <wp:extent cx="6899275" cy="6350"/>
                <wp:effectExtent l="0" t="0" r="0" b="0"/>
                <wp:wrapTopAndBottom/>
                <wp:docPr id="149998074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15746" id="Graphic 2" o:spid="_x0000_s1026" style="position:absolute;margin-left:34.5pt;margin-top:3.2pt;width:543.25pt;height:.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7E3A15FC" w14:textId="640AF021" w:rsidR="00F37669" w:rsidRPr="007F2361" w:rsidRDefault="00057519" w:rsidP="007F2361">
      <w:pPr>
        <w:numPr>
          <w:ilvl w:val="0"/>
          <w:numId w:val="17"/>
        </w:numPr>
        <w:spacing w:line="276" w:lineRule="auto"/>
        <w:jc w:val="both"/>
        <w:rPr>
          <w:sz w:val="20"/>
          <w:szCs w:val="20"/>
        </w:rPr>
      </w:pPr>
      <w:r w:rsidRPr="007F2361">
        <w:rPr>
          <w:sz w:val="20"/>
          <w:szCs w:val="20"/>
        </w:rPr>
        <w:t>Overall</w:t>
      </w:r>
      <w:r w:rsidR="00F37669" w:rsidRPr="007F2361">
        <w:rPr>
          <w:sz w:val="20"/>
          <w:szCs w:val="20"/>
        </w:rPr>
        <w:t xml:space="preserve"> </w:t>
      </w:r>
      <w:r w:rsidR="00F35388">
        <w:rPr>
          <w:sz w:val="20"/>
          <w:szCs w:val="20"/>
        </w:rPr>
        <w:t>8+</w:t>
      </w:r>
      <w:r w:rsidR="00F37669" w:rsidRPr="007F2361">
        <w:rPr>
          <w:sz w:val="20"/>
          <w:szCs w:val="20"/>
        </w:rPr>
        <w:t xml:space="preserve"> years of hands-on experience in implementing and managing secure authentication solutions, cloud security, and monitoring systems for enterprise environments.</w:t>
      </w:r>
    </w:p>
    <w:p w14:paraId="156A60EE" w14:textId="0ED8654A" w:rsidR="00F37669" w:rsidRPr="007F2361" w:rsidRDefault="00F37669" w:rsidP="007F2361">
      <w:pPr>
        <w:numPr>
          <w:ilvl w:val="0"/>
          <w:numId w:val="17"/>
        </w:numPr>
        <w:spacing w:line="276" w:lineRule="auto"/>
        <w:jc w:val="both"/>
        <w:rPr>
          <w:sz w:val="20"/>
          <w:szCs w:val="20"/>
        </w:rPr>
      </w:pPr>
      <w:r w:rsidRPr="007F2361">
        <w:rPr>
          <w:sz w:val="20"/>
          <w:szCs w:val="20"/>
        </w:rPr>
        <w:t>Proficient in PingFederate, Ping Access, Ping Directory, Ping One, and Azure AD</w:t>
      </w:r>
      <w:r w:rsidR="00A57D80">
        <w:rPr>
          <w:sz w:val="20"/>
          <w:szCs w:val="20"/>
        </w:rPr>
        <w:t xml:space="preserve">, ENTRA ID </w:t>
      </w:r>
      <w:r w:rsidRPr="007F2361">
        <w:rPr>
          <w:sz w:val="20"/>
          <w:szCs w:val="20"/>
        </w:rPr>
        <w:t>for seamless Single Sign-On (SSO) and federated identity solutions, leveraging protocols such as SAML 2.0, OAuth 2.0, and OpenID Connect (OIDC).</w:t>
      </w:r>
    </w:p>
    <w:p w14:paraId="2D155205" w14:textId="77777777" w:rsidR="00F37669" w:rsidRDefault="00F37669" w:rsidP="007F2361">
      <w:pPr>
        <w:numPr>
          <w:ilvl w:val="0"/>
          <w:numId w:val="17"/>
        </w:numPr>
        <w:spacing w:line="276" w:lineRule="auto"/>
        <w:jc w:val="both"/>
        <w:rPr>
          <w:sz w:val="20"/>
          <w:szCs w:val="20"/>
        </w:rPr>
      </w:pPr>
      <w:r w:rsidRPr="007F2361">
        <w:rPr>
          <w:sz w:val="20"/>
          <w:szCs w:val="20"/>
        </w:rPr>
        <w:t>Specialized in implementing Multi-Factor Authentication (MFA) and Conditional Access Policies to enhance security and ensure compliance.</w:t>
      </w:r>
    </w:p>
    <w:p w14:paraId="336EF57D"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Designed and implemented </w:t>
      </w:r>
      <w:r w:rsidRPr="001A2450">
        <w:rPr>
          <w:rFonts w:eastAsiaTheme="majorEastAsia"/>
          <w:sz w:val="20"/>
          <w:szCs w:val="20"/>
        </w:rPr>
        <w:t>Microsoft Entra ID Conditional Access Policies</w:t>
      </w:r>
      <w:r w:rsidRPr="001A2450">
        <w:rPr>
          <w:sz w:val="20"/>
          <w:szCs w:val="20"/>
        </w:rPr>
        <w:t xml:space="preserve"> to enforce secure authentication based on user identity, device compliance, and risk level.</w:t>
      </w:r>
    </w:p>
    <w:p w14:paraId="42CC974C"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Configured </w:t>
      </w:r>
      <w:r w:rsidRPr="001A2450">
        <w:rPr>
          <w:rFonts w:eastAsiaTheme="majorEastAsia"/>
          <w:sz w:val="20"/>
          <w:szCs w:val="20"/>
        </w:rPr>
        <w:t>Identity Protection</w:t>
      </w:r>
      <w:r w:rsidRPr="001A2450">
        <w:rPr>
          <w:sz w:val="20"/>
          <w:szCs w:val="20"/>
        </w:rPr>
        <w:t xml:space="preserve"> to monitor and mitigate identity-based threats using </w:t>
      </w:r>
      <w:r w:rsidRPr="001A2450">
        <w:rPr>
          <w:rFonts w:eastAsiaTheme="majorEastAsia"/>
          <w:sz w:val="20"/>
          <w:szCs w:val="20"/>
        </w:rPr>
        <w:t>User Risk and Sign-in Risk policies</w:t>
      </w:r>
      <w:r w:rsidRPr="001A2450">
        <w:rPr>
          <w:sz w:val="20"/>
          <w:szCs w:val="20"/>
        </w:rPr>
        <w:t>.</w:t>
      </w:r>
    </w:p>
    <w:p w14:paraId="3DD5251D"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Deployed </w:t>
      </w:r>
      <w:r w:rsidRPr="001A2450">
        <w:rPr>
          <w:rFonts w:eastAsiaTheme="majorEastAsia"/>
          <w:sz w:val="20"/>
          <w:szCs w:val="20"/>
        </w:rPr>
        <w:t>Microsoft Entra ID MFA</w:t>
      </w:r>
      <w:r w:rsidRPr="001A2450">
        <w:rPr>
          <w:sz w:val="20"/>
          <w:szCs w:val="20"/>
        </w:rPr>
        <w:t xml:space="preserve"> with Conditional Access to strengthen authentication mechanisms.</w:t>
      </w:r>
    </w:p>
    <w:p w14:paraId="34FD8F98" w14:textId="5D5A5163"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Configured </w:t>
      </w:r>
      <w:r w:rsidRPr="001A2450">
        <w:rPr>
          <w:rFonts w:eastAsiaTheme="majorEastAsia"/>
          <w:sz w:val="20"/>
          <w:szCs w:val="20"/>
        </w:rPr>
        <w:t>Privileged Identity Management (PIM)</w:t>
      </w:r>
      <w:r w:rsidRPr="001A2450">
        <w:rPr>
          <w:sz w:val="20"/>
          <w:szCs w:val="20"/>
        </w:rPr>
        <w:t xml:space="preserve"> for</w:t>
      </w:r>
      <w:r w:rsidR="001A3DB0">
        <w:rPr>
          <w:sz w:val="20"/>
          <w:szCs w:val="20"/>
        </w:rPr>
        <w:t xml:space="preserve"> </w:t>
      </w:r>
      <w:r w:rsidR="00894835">
        <w:rPr>
          <w:sz w:val="20"/>
          <w:szCs w:val="20"/>
        </w:rPr>
        <w:t>Privileged</w:t>
      </w:r>
      <w:r w:rsidR="001A3DB0">
        <w:rPr>
          <w:sz w:val="20"/>
          <w:szCs w:val="20"/>
        </w:rPr>
        <w:t xml:space="preserve"> Access Management</w:t>
      </w:r>
      <w:r w:rsidR="00894835">
        <w:rPr>
          <w:sz w:val="20"/>
          <w:szCs w:val="20"/>
        </w:rPr>
        <w:t xml:space="preserve"> (PAM)</w:t>
      </w:r>
      <w:r w:rsidR="001A3DB0">
        <w:rPr>
          <w:sz w:val="20"/>
          <w:szCs w:val="20"/>
        </w:rPr>
        <w:t xml:space="preserve"> Accounts</w:t>
      </w:r>
      <w:r w:rsidR="00894835">
        <w:rPr>
          <w:sz w:val="20"/>
          <w:szCs w:val="20"/>
        </w:rPr>
        <w:t xml:space="preserve"> to provide</w:t>
      </w:r>
      <w:r w:rsidRPr="001A2450">
        <w:rPr>
          <w:sz w:val="20"/>
          <w:szCs w:val="20"/>
        </w:rPr>
        <w:t xml:space="preserve"> </w:t>
      </w:r>
      <w:r w:rsidRPr="001A2450">
        <w:rPr>
          <w:rFonts w:eastAsiaTheme="majorEastAsia"/>
          <w:sz w:val="20"/>
          <w:szCs w:val="20"/>
        </w:rPr>
        <w:t>Just-In-Time (JIT) access</w:t>
      </w:r>
      <w:r w:rsidRPr="001A2450">
        <w:rPr>
          <w:sz w:val="20"/>
          <w:szCs w:val="20"/>
        </w:rPr>
        <w:t>, enforcing least privilege access for administrators.</w:t>
      </w:r>
    </w:p>
    <w:p w14:paraId="7E7A8DAF"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Managed </w:t>
      </w:r>
      <w:r w:rsidRPr="001A2450">
        <w:rPr>
          <w:rFonts w:eastAsiaTheme="majorEastAsia"/>
          <w:sz w:val="20"/>
          <w:szCs w:val="20"/>
        </w:rPr>
        <w:t>SSO integrations</w:t>
      </w:r>
      <w:r w:rsidRPr="001A2450">
        <w:rPr>
          <w:sz w:val="20"/>
          <w:szCs w:val="20"/>
        </w:rPr>
        <w:t xml:space="preserve"> for enterprise applications using </w:t>
      </w:r>
      <w:r w:rsidRPr="001A2450">
        <w:rPr>
          <w:rFonts w:eastAsiaTheme="majorEastAsia"/>
          <w:sz w:val="20"/>
          <w:szCs w:val="20"/>
        </w:rPr>
        <w:t>SAML, OAuth 2.0, OpenID Connect, and WS-Federation</w:t>
      </w:r>
      <w:r w:rsidRPr="001A2450">
        <w:rPr>
          <w:sz w:val="20"/>
          <w:szCs w:val="20"/>
        </w:rPr>
        <w:t>.</w:t>
      </w:r>
    </w:p>
    <w:p w14:paraId="3E9A801D"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Configured </w:t>
      </w:r>
      <w:r w:rsidRPr="001A2450">
        <w:rPr>
          <w:rFonts w:eastAsiaTheme="majorEastAsia"/>
          <w:sz w:val="20"/>
          <w:szCs w:val="20"/>
        </w:rPr>
        <w:t>Azure AD Connect</w:t>
      </w:r>
      <w:r w:rsidRPr="001A2450">
        <w:rPr>
          <w:sz w:val="20"/>
          <w:szCs w:val="20"/>
        </w:rPr>
        <w:t xml:space="preserve"> for hybrid identity synchronization, ensuring seamless authentication across </w:t>
      </w:r>
      <w:r w:rsidRPr="001A2450">
        <w:rPr>
          <w:rFonts w:eastAsiaTheme="majorEastAsia"/>
          <w:sz w:val="20"/>
          <w:szCs w:val="20"/>
        </w:rPr>
        <w:t>on-prem Active Directory and Microsoft Entra ID</w:t>
      </w:r>
      <w:r w:rsidRPr="001A2450">
        <w:rPr>
          <w:sz w:val="20"/>
          <w:szCs w:val="20"/>
        </w:rPr>
        <w:t>.</w:t>
      </w:r>
    </w:p>
    <w:p w14:paraId="4831B705"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Integrated </w:t>
      </w:r>
      <w:r w:rsidRPr="001A2450">
        <w:rPr>
          <w:rFonts w:eastAsiaTheme="majorEastAsia"/>
          <w:sz w:val="20"/>
          <w:szCs w:val="20"/>
        </w:rPr>
        <w:t>Microsoft Entra ID with PingFederate</w:t>
      </w:r>
      <w:r w:rsidRPr="001A2450">
        <w:rPr>
          <w:sz w:val="20"/>
          <w:szCs w:val="20"/>
        </w:rPr>
        <w:t xml:space="preserve"> for </w:t>
      </w:r>
      <w:r w:rsidRPr="001A2450">
        <w:rPr>
          <w:rFonts w:eastAsiaTheme="majorEastAsia"/>
          <w:sz w:val="20"/>
          <w:szCs w:val="20"/>
        </w:rPr>
        <w:t>secure federated authentication</w:t>
      </w:r>
      <w:r w:rsidRPr="001A2450">
        <w:rPr>
          <w:sz w:val="20"/>
          <w:szCs w:val="20"/>
        </w:rPr>
        <w:t>.</w:t>
      </w:r>
    </w:p>
    <w:p w14:paraId="36471688"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Implemented </w:t>
      </w:r>
      <w:r w:rsidRPr="001A2450">
        <w:rPr>
          <w:rFonts w:eastAsiaTheme="majorEastAsia"/>
          <w:sz w:val="20"/>
          <w:szCs w:val="20"/>
        </w:rPr>
        <w:t>Role-Based Access Control (RBAC)</w:t>
      </w:r>
      <w:r w:rsidRPr="001A2450">
        <w:rPr>
          <w:sz w:val="20"/>
          <w:szCs w:val="20"/>
        </w:rPr>
        <w:t xml:space="preserve"> to enforce </w:t>
      </w:r>
      <w:r w:rsidRPr="001A2450">
        <w:rPr>
          <w:rFonts w:eastAsiaTheme="majorEastAsia"/>
          <w:sz w:val="20"/>
          <w:szCs w:val="20"/>
        </w:rPr>
        <w:t>least privilege access</w:t>
      </w:r>
      <w:r w:rsidRPr="001A2450">
        <w:rPr>
          <w:sz w:val="20"/>
          <w:szCs w:val="20"/>
        </w:rPr>
        <w:t xml:space="preserve"> across Microsoft Entra ID and Azure workloads.</w:t>
      </w:r>
    </w:p>
    <w:p w14:paraId="60381F78"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Automated </w:t>
      </w:r>
      <w:r w:rsidRPr="001A2450">
        <w:rPr>
          <w:rFonts w:eastAsiaTheme="majorEastAsia"/>
          <w:sz w:val="20"/>
          <w:szCs w:val="20"/>
        </w:rPr>
        <w:t>Access Reviews, Identity Lifecycle Management, and Entitlement Management</w:t>
      </w:r>
      <w:r w:rsidRPr="001A2450">
        <w:rPr>
          <w:sz w:val="20"/>
          <w:szCs w:val="20"/>
        </w:rPr>
        <w:t xml:space="preserve"> to streamline </w:t>
      </w:r>
      <w:r w:rsidRPr="001A2450">
        <w:rPr>
          <w:rFonts w:eastAsiaTheme="majorEastAsia"/>
          <w:sz w:val="20"/>
          <w:szCs w:val="20"/>
        </w:rPr>
        <w:t>user provisioning and deprovisioning</w:t>
      </w:r>
      <w:r w:rsidRPr="001A2450">
        <w:rPr>
          <w:sz w:val="20"/>
          <w:szCs w:val="20"/>
        </w:rPr>
        <w:t>.</w:t>
      </w:r>
    </w:p>
    <w:p w14:paraId="641C240B"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Configured </w:t>
      </w:r>
      <w:r w:rsidRPr="001A2450">
        <w:rPr>
          <w:rFonts w:eastAsiaTheme="majorEastAsia"/>
          <w:sz w:val="20"/>
          <w:szCs w:val="20"/>
        </w:rPr>
        <w:t>Microsoft Entra ID B2B/B2C</w:t>
      </w:r>
      <w:r w:rsidRPr="001A2450">
        <w:rPr>
          <w:sz w:val="20"/>
          <w:szCs w:val="20"/>
        </w:rPr>
        <w:t xml:space="preserve"> for </w:t>
      </w:r>
      <w:r w:rsidRPr="001A2450">
        <w:rPr>
          <w:rFonts w:eastAsiaTheme="majorEastAsia"/>
          <w:sz w:val="20"/>
          <w:szCs w:val="20"/>
        </w:rPr>
        <w:t>secure external user authentication and collaboration</w:t>
      </w:r>
      <w:r w:rsidRPr="001A2450">
        <w:rPr>
          <w:sz w:val="20"/>
          <w:szCs w:val="20"/>
        </w:rPr>
        <w:t>.</w:t>
      </w:r>
    </w:p>
    <w:p w14:paraId="269FB7F4"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Integrated </w:t>
      </w:r>
      <w:r w:rsidRPr="001A2450">
        <w:rPr>
          <w:rFonts w:eastAsiaTheme="majorEastAsia"/>
          <w:sz w:val="20"/>
          <w:szCs w:val="20"/>
        </w:rPr>
        <w:t>Self-Service Password Reset (SSPR)</w:t>
      </w:r>
      <w:r w:rsidRPr="001A2450">
        <w:rPr>
          <w:sz w:val="20"/>
          <w:szCs w:val="20"/>
        </w:rPr>
        <w:t xml:space="preserve"> for improved user experience and security.</w:t>
      </w:r>
    </w:p>
    <w:p w14:paraId="5860CC14"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Developed </w:t>
      </w:r>
      <w:r w:rsidRPr="001A2450">
        <w:rPr>
          <w:rFonts w:eastAsiaTheme="majorEastAsia"/>
          <w:sz w:val="20"/>
          <w:szCs w:val="20"/>
        </w:rPr>
        <w:t>PowerShell scripts</w:t>
      </w:r>
      <w:r w:rsidRPr="001A2450">
        <w:rPr>
          <w:sz w:val="20"/>
          <w:szCs w:val="20"/>
        </w:rPr>
        <w:t xml:space="preserve"> for </w:t>
      </w:r>
      <w:r w:rsidRPr="001A2450">
        <w:rPr>
          <w:rFonts w:eastAsiaTheme="majorEastAsia"/>
          <w:sz w:val="20"/>
          <w:szCs w:val="20"/>
        </w:rPr>
        <w:t>user onboarding, access certifications, role assignments, and compliance reporting</w:t>
      </w:r>
      <w:r w:rsidRPr="001A2450">
        <w:rPr>
          <w:sz w:val="20"/>
          <w:szCs w:val="20"/>
        </w:rPr>
        <w:t>.</w:t>
      </w:r>
    </w:p>
    <w:p w14:paraId="1481FD33"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Ensured compliance with </w:t>
      </w:r>
      <w:r w:rsidRPr="001A2450">
        <w:rPr>
          <w:rFonts w:eastAsiaTheme="majorEastAsia"/>
          <w:sz w:val="20"/>
          <w:szCs w:val="20"/>
        </w:rPr>
        <w:t>GDPR, HIPAA, NIST, and PCI DSS policies</w:t>
      </w:r>
      <w:r w:rsidRPr="001A2450">
        <w:rPr>
          <w:sz w:val="20"/>
          <w:szCs w:val="20"/>
        </w:rPr>
        <w:t xml:space="preserve"> by integrating </w:t>
      </w:r>
      <w:r w:rsidRPr="001A2450">
        <w:rPr>
          <w:rFonts w:eastAsiaTheme="majorEastAsia"/>
          <w:sz w:val="20"/>
          <w:szCs w:val="20"/>
        </w:rPr>
        <w:t>Microsoft Compliance Manager</w:t>
      </w:r>
      <w:r w:rsidRPr="001A2450">
        <w:rPr>
          <w:sz w:val="20"/>
          <w:szCs w:val="20"/>
        </w:rPr>
        <w:t>.</w:t>
      </w:r>
    </w:p>
    <w:p w14:paraId="59DB5083"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Monitored and optimized </w:t>
      </w:r>
      <w:r w:rsidRPr="001A2450">
        <w:rPr>
          <w:rFonts w:eastAsiaTheme="majorEastAsia"/>
          <w:sz w:val="20"/>
          <w:szCs w:val="20"/>
        </w:rPr>
        <w:t>Microsoft Entra ID security</w:t>
      </w:r>
      <w:r w:rsidRPr="001A2450">
        <w:rPr>
          <w:sz w:val="20"/>
          <w:szCs w:val="20"/>
        </w:rPr>
        <w:t xml:space="preserve"> using </w:t>
      </w:r>
      <w:r w:rsidRPr="001A2450">
        <w:rPr>
          <w:rFonts w:eastAsiaTheme="majorEastAsia"/>
          <w:sz w:val="20"/>
          <w:szCs w:val="20"/>
        </w:rPr>
        <w:t>audit logs, authentication analytics, and threat protection insights</w:t>
      </w:r>
      <w:r w:rsidRPr="001A2450">
        <w:rPr>
          <w:sz w:val="20"/>
          <w:szCs w:val="20"/>
        </w:rPr>
        <w:t>.</w:t>
      </w:r>
    </w:p>
    <w:p w14:paraId="4DAC9A44" w14:textId="7C1B82AE" w:rsidR="00A57D80" w:rsidRPr="001A2450" w:rsidRDefault="00247427" w:rsidP="00A57D80">
      <w:pPr>
        <w:pStyle w:val="ListParagraph"/>
        <w:widowControl/>
        <w:numPr>
          <w:ilvl w:val="0"/>
          <w:numId w:val="17"/>
        </w:numPr>
        <w:autoSpaceDE/>
        <w:autoSpaceDN/>
        <w:spacing w:line="278" w:lineRule="auto"/>
        <w:jc w:val="both"/>
        <w:rPr>
          <w:sz w:val="20"/>
          <w:szCs w:val="20"/>
        </w:rPr>
      </w:pPr>
      <w:r w:rsidRPr="001A2450">
        <w:rPr>
          <w:sz w:val="20"/>
          <w:szCs w:val="20"/>
        </w:rPr>
        <w:t>Integrated into the</w:t>
      </w:r>
      <w:r w:rsidR="00A57D80" w:rsidRPr="001A2450">
        <w:rPr>
          <w:sz w:val="20"/>
          <w:szCs w:val="20"/>
        </w:rPr>
        <w:t xml:space="preserve"> </w:t>
      </w:r>
      <w:r w:rsidR="00A57D80" w:rsidRPr="001A2450">
        <w:rPr>
          <w:rFonts w:eastAsiaTheme="majorEastAsia"/>
          <w:sz w:val="20"/>
          <w:szCs w:val="20"/>
        </w:rPr>
        <w:t>Microsoft Defender for Identity and Microsoft Sentinel</w:t>
      </w:r>
      <w:r w:rsidR="00A57D80" w:rsidRPr="001A2450">
        <w:rPr>
          <w:sz w:val="20"/>
          <w:szCs w:val="20"/>
        </w:rPr>
        <w:t xml:space="preserve"> for </w:t>
      </w:r>
      <w:r w:rsidR="00A57D80" w:rsidRPr="001A2450">
        <w:rPr>
          <w:rFonts w:eastAsiaTheme="majorEastAsia"/>
          <w:sz w:val="20"/>
          <w:szCs w:val="20"/>
        </w:rPr>
        <w:t>real-time threat detection and security automation</w:t>
      </w:r>
      <w:r w:rsidR="00A57D80" w:rsidRPr="001A2450">
        <w:rPr>
          <w:sz w:val="20"/>
          <w:szCs w:val="20"/>
        </w:rPr>
        <w:t>.</w:t>
      </w:r>
    </w:p>
    <w:p w14:paraId="71A6F306" w14:textId="77777777" w:rsidR="00A57D80" w:rsidRPr="001A245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Deployed </w:t>
      </w:r>
      <w:r w:rsidRPr="001A2450">
        <w:rPr>
          <w:rFonts w:eastAsiaTheme="majorEastAsia"/>
          <w:sz w:val="20"/>
          <w:szCs w:val="20"/>
        </w:rPr>
        <w:t>Azure Key Vault</w:t>
      </w:r>
      <w:r w:rsidRPr="001A2450">
        <w:rPr>
          <w:sz w:val="20"/>
          <w:szCs w:val="20"/>
        </w:rPr>
        <w:t xml:space="preserve"> for secure management of </w:t>
      </w:r>
      <w:r w:rsidRPr="001A2450">
        <w:rPr>
          <w:rFonts w:eastAsiaTheme="majorEastAsia"/>
          <w:sz w:val="20"/>
          <w:szCs w:val="20"/>
        </w:rPr>
        <w:t>cryptographic keys, secrets, and certificates</w:t>
      </w:r>
      <w:r w:rsidRPr="001A2450">
        <w:rPr>
          <w:sz w:val="20"/>
          <w:szCs w:val="20"/>
        </w:rPr>
        <w:t>.</w:t>
      </w:r>
    </w:p>
    <w:p w14:paraId="78F70867" w14:textId="699D3ECC" w:rsidR="009F14D3" w:rsidRPr="00A57D80" w:rsidRDefault="00A57D80" w:rsidP="00A57D80">
      <w:pPr>
        <w:pStyle w:val="ListParagraph"/>
        <w:widowControl/>
        <w:numPr>
          <w:ilvl w:val="0"/>
          <w:numId w:val="17"/>
        </w:numPr>
        <w:autoSpaceDE/>
        <w:autoSpaceDN/>
        <w:spacing w:line="278" w:lineRule="auto"/>
        <w:jc w:val="both"/>
        <w:rPr>
          <w:sz w:val="20"/>
          <w:szCs w:val="20"/>
        </w:rPr>
      </w:pPr>
      <w:r w:rsidRPr="001A2450">
        <w:rPr>
          <w:sz w:val="20"/>
          <w:szCs w:val="20"/>
        </w:rPr>
        <w:t xml:space="preserve">Designed and implemented </w:t>
      </w:r>
      <w:r w:rsidRPr="001A2450">
        <w:rPr>
          <w:rFonts w:eastAsiaTheme="majorEastAsia"/>
          <w:sz w:val="20"/>
          <w:szCs w:val="20"/>
        </w:rPr>
        <w:t>cloud security</w:t>
      </w:r>
      <w:r w:rsidRPr="00A57D80">
        <w:rPr>
          <w:rFonts w:eastAsiaTheme="majorEastAsia"/>
          <w:sz w:val="20"/>
          <w:szCs w:val="20"/>
        </w:rPr>
        <w:t>.</w:t>
      </w:r>
    </w:p>
    <w:p w14:paraId="25F84F34" w14:textId="77777777" w:rsidR="00F37669" w:rsidRPr="00097183" w:rsidRDefault="00F37669" w:rsidP="00A57D80">
      <w:pPr>
        <w:numPr>
          <w:ilvl w:val="0"/>
          <w:numId w:val="17"/>
        </w:numPr>
        <w:spacing w:line="276" w:lineRule="auto"/>
        <w:jc w:val="both"/>
      </w:pPr>
      <w:r w:rsidRPr="00097183">
        <w:rPr>
          <w:sz w:val="20"/>
          <w:szCs w:val="20"/>
        </w:rPr>
        <w:t xml:space="preserve">Expertise in designing and managing OAuth 2.0 grant types and securing </w:t>
      </w:r>
      <w:r w:rsidRPr="00097183">
        <w:t>APIs using JWT-based access control.</w:t>
      </w:r>
    </w:p>
    <w:p w14:paraId="42033902" w14:textId="77777777" w:rsidR="00F37669" w:rsidRPr="007F2361" w:rsidRDefault="00F37669" w:rsidP="007F2361">
      <w:pPr>
        <w:numPr>
          <w:ilvl w:val="0"/>
          <w:numId w:val="17"/>
        </w:numPr>
        <w:spacing w:line="276" w:lineRule="auto"/>
        <w:jc w:val="both"/>
        <w:rPr>
          <w:sz w:val="20"/>
          <w:szCs w:val="20"/>
        </w:rPr>
      </w:pPr>
      <w:r w:rsidRPr="007F2361">
        <w:rPr>
          <w:sz w:val="20"/>
          <w:szCs w:val="20"/>
        </w:rPr>
        <w:t>Extensive experience with Azure Cloud, including Azure AD Connect for hybrid environments, ensuring seamless integration with on-premises systems.</w:t>
      </w:r>
    </w:p>
    <w:p w14:paraId="10AEE7A2" w14:textId="77777777" w:rsidR="00F37669" w:rsidRPr="007F2361" w:rsidRDefault="00F37669" w:rsidP="007F2361">
      <w:pPr>
        <w:numPr>
          <w:ilvl w:val="0"/>
          <w:numId w:val="17"/>
        </w:numPr>
        <w:spacing w:line="276" w:lineRule="auto"/>
        <w:jc w:val="both"/>
        <w:rPr>
          <w:sz w:val="20"/>
          <w:szCs w:val="20"/>
        </w:rPr>
      </w:pPr>
      <w:r w:rsidRPr="007F2361">
        <w:rPr>
          <w:sz w:val="20"/>
          <w:szCs w:val="20"/>
        </w:rPr>
        <w:t>Conducted comprehensive risk assessments, vulnerability remediation, and designed secure cloud infrastructures for Azure-hosted applications.</w:t>
      </w:r>
    </w:p>
    <w:p w14:paraId="20F8E687" w14:textId="77777777" w:rsidR="00F37669" w:rsidRPr="007F2361" w:rsidRDefault="00F37669" w:rsidP="007F2361">
      <w:pPr>
        <w:numPr>
          <w:ilvl w:val="0"/>
          <w:numId w:val="17"/>
        </w:numPr>
        <w:spacing w:line="276" w:lineRule="auto"/>
        <w:jc w:val="both"/>
        <w:rPr>
          <w:sz w:val="20"/>
          <w:szCs w:val="20"/>
        </w:rPr>
      </w:pPr>
      <w:r w:rsidRPr="007F2361">
        <w:rPr>
          <w:sz w:val="20"/>
          <w:szCs w:val="20"/>
        </w:rPr>
        <w:t>Successfully migrated SAML and OAuth/OIDC applications to Azure AD, ensuring smooth transitions and enhancing security.</w:t>
      </w:r>
    </w:p>
    <w:p w14:paraId="07B0971F" w14:textId="77777777" w:rsidR="00F37669" w:rsidRPr="007F2361" w:rsidRDefault="00F37669" w:rsidP="007F2361">
      <w:pPr>
        <w:numPr>
          <w:ilvl w:val="0"/>
          <w:numId w:val="17"/>
        </w:numPr>
        <w:spacing w:line="276" w:lineRule="auto"/>
        <w:jc w:val="both"/>
        <w:rPr>
          <w:sz w:val="20"/>
          <w:szCs w:val="20"/>
        </w:rPr>
      </w:pPr>
      <w:r w:rsidRPr="007F2361">
        <w:rPr>
          <w:sz w:val="20"/>
          <w:szCs w:val="20"/>
        </w:rPr>
        <w:t>Configured and maintained Splunk environments for real-time monitoring, anomaly detection, and effective threat mitigation.</w:t>
      </w:r>
    </w:p>
    <w:p w14:paraId="1CA23E14" w14:textId="77777777" w:rsidR="00F37669" w:rsidRDefault="00F37669" w:rsidP="007F2361">
      <w:pPr>
        <w:numPr>
          <w:ilvl w:val="0"/>
          <w:numId w:val="17"/>
        </w:numPr>
        <w:spacing w:line="276" w:lineRule="auto"/>
        <w:jc w:val="both"/>
        <w:rPr>
          <w:sz w:val="20"/>
          <w:szCs w:val="20"/>
        </w:rPr>
      </w:pPr>
      <w:r w:rsidRPr="007F2361">
        <w:rPr>
          <w:sz w:val="20"/>
          <w:szCs w:val="20"/>
        </w:rPr>
        <w:t>Designed SPL queries, custom dashboards, and automated alerts, reducing incident response time by 40%.</w:t>
      </w:r>
    </w:p>
    <w:p w14:paraId="24855FBE" w14:textId="77777777" w:rsidR="00F153C1" w:rsidRDefault="00F37669" w:rsidP="004A7B9A">
      <w:pPr>
        <w:pStyle w:val="ListParagraph"/>
        <w:widowControl/>
        <w:numPr>
          <w:ilvl w:val="0"/>
          <w:numId w:val="17"/>
        </w:numPr>
        <w:autoSpaceDE/>
        <w:autoSpaceDN/>
        <w:spacing w:after="160" w:line="276" w:lineRule="auto"/>
        <w:jc w:val="both"/>
        <w:rPr>
          <w:sz w:val="20"/>
          <w:szCs w:val="20"/>
        </w:rPr>
      </w:pPr>
      <w:r w:rsidRPr="00F153C1">
        <w:rPr>
          <w:sz w:val="20"/>
          <w:szCs w:val="20"/>
        </w:rPr>
        <w:t>Integrated Splunk with ITSM tools like ServiceNow and JIRA, optimizing workflows and incident resolution processes.</w:t>
      </w:r>
    </w:p>
    <w:p w14:paraId="6CA9A27D" w14:textId="77777777" w:rsidR="00C32AC5" w:rsidRDefault="00F37669" w:rsidP="00D66724">
      <w:pPr>
        <w:pStyle w:val="ListParagraph"/>
        <w:widowControl/>
        <w:numPr>
          <w:ilvl w:val="0"/>
          <w:numId w:val="17"/>
        </w:numPr>
        <w:autoSpaceDE/>
        <w:autoSpaceDN/>
        <w:spacing w:after="160" w:line="276" w:lineRule="auto"/>
        <w:jc w:val="both"/>
        <w:rPr>
          <w:sz w:val="20"/>
          <w:szCs w:val="20"/>
        </w:rPr>
      </w:pPr>
      <w:r w:rsidRPr="00C32AC5">
        <w:rPr>
          <w:sz w:val="20"/>
          <w:szCs w:val="20"/>
        </w:rPr>
        <w:t>Managed IAM roles, policies, and configurations, ensuring compliance with security standards and regulatory requirements.</w:t>
      </w:r>
    </w:p>
    <w:p w14:paraId="65AE2245" w14:textId="103F6F9D" w:rsidR="00F37669" w:rsidRPr="00C32AC5" w:rsidRDefault="00F37669" w:rsidP="00C32AC5">
      <w:pPr>
        <w:pStyle w:val="ListParagraph"/>
        <w:widowControl/>
        <w:numPr>
          <w:ilvl w:val="0"/>
          <w:numId w:val="17"/>
        </w:numPr>
        <w:autoSpaceDE/>
        <w:autoSpaceDN/>
        <w:spacing w:line="276" w:lineRule="auto"/>
        <w:jc w:val="both"/>
        <w:rPr>
          <w:sz w:val="20"/>
          <w:szCs w:val="20"/>
        </w:rPr>
      </w:pPr>
      <w:r w:rsidRPr="00C32AC5">
        <w:rPr>
          <w:sz w:val="20"/>
          <w:szCs w:val="20"/>
        </w:rPr>
        <w:t>Resolved complex synchronization issues and integration challenges within hybrid and cloud environments.</w:t>
      </w:r>
    </w:p>
    <w:p w14:paraId="21F52D82" w14:textId="22D5B72F" w:rsidR="00C32AC5" w:rsidRPr="00C32AC5" w:rsidRDefault="00C32AC5" w:rsidP="00C32AC5">
      <w:pPr>
        <w:pStyle w:val="ListParagraph"/>
        <w:widowControl/>
        <w:numPr>
          <w:ilvl w:val="0"/>
          <w:numId w:val="17"/>
        </w:numPr>
        <w:autoSpaceDE/>
        <w:autoSpaceDN/>
        <w:spacing w:line="276" w:lineRule="auto"/>
        <w:jc w:val="both"/>
        <w:rPr>
          <w:sz w:val="20"/>
          <w:szCs w:val="20"/>
        </w:rPr>
      </w:pPr>
      <w:r w:rsidRPr="00C32AC5">
        <w:rPr>
          <w:sz w:val="20"/>
          <w:szCs w:val="20"/>
        </w:rPr>
        <w:t>Configured IIS and Apache servers for NTLM authentication, ensuring seamless access to web applications without prompting users for credentials.</w:t>
      </w:r>
    </w:p>
    <w:p w14:paraId="6465AFEB" w14:textId="77777777" w:rsidR="00F37669" w:rsidRPr="007F2361" w:rsidRDefault="00F37669" w:rsidP="00C32AC5">
      <w:pPr>
        <w:numPr>
          <w:ilvl w:val="0"/>
          <w:numId w:val="17"/>
        </w:numPr>
        <w:spacing w:line="276" w:lineRule="auto"/>
        <w:jc w:val="both"/>
        <w:rPr>
          <w:sz w:val="20"/>
          <w:szCs w:val="20"/>
        </w:rPr>
      </w:pPr>
      <w:r w:rsidRPr="007F2361">
        <w:rPr>
          <w:sz w:val="20"/>
          <w:szCs w:val="20"/>
        </w:rPr>
        <w:t>Automated routine administrative tasks, increasing efficiency and reducing downtime by up to 50%.</w:t>
      </w:r>
    </w:p>
    <w:p w14:paraId="2C1AB811" w14:textId="77777777" w:rsidR="00F37669" w:rsidRPr="007F2361" w:rsidRDefault="00F37669" w:rsidP="00C32AC5">
      <w:pPr>
        <w:numPr>
          <w:ilvl w:val="0"/>
          <w:numId w:val="17"/>
        </w:numPr>
        <w:spacing w:line="276" w:lineRule="auto"/>
        <w:jc w:val="both"/>
        <w:rPr>
          <w:sz w:val="20"/>
          <w:szCs w:val="20"/>
        </w:rPr>
      </w:pPr>
      <w:r w:rsidRPr="007F2361">
        <w:rPr>
          <w:sz w:val="20"/>
          <w:szCs w:val="20"/>
        </w:rPr>
        <w:t>Expertise in Identity Federation, SSO, IAM standards, and cloud security.</w:t>
      </w:r>
    </w:p>
    <w:p w14:paraId="18143B05" w14:textId="77777777" w:rsidR="00F37669" w:rsidRPr="007F2361" w:rsidRDefault="00F37669" w:rsidP="00C32AC5">
      <w:pPr>
        <w:numPr>
          <w:ilvl w:val="0"/>
          <w:numId w:val="17"/>
        </w:numPr>
        <w:spacing w:line="276" w:lineRule="auto"/>
        <w:jc w:val="both"/>
        <w:rPr>
          <w:sz w:val="20"/>
          <w:szCs w:val="20"/>
        </w:rPr>
      </w:pPr>
      <w:r w:rsidRPr="007F2361">
        <w:rPr>
          <w:sz w:val="20"/>
          <w:szCs w:val="20"/>
        </w:rPr>
        <w:t>In-depth knowledge of OAuth 2.0, SAML 2.0, OpenID Connect (OIDC), JWT, X.509 Certificates, and their implementation in PingFederate and Azure environments.</w:t>
      </w:r>
    </w:p>
    <w:p w14:paraId="5B28F64C" w14:textId="77777777" w:rsidR="00F37669" w:rsidRPr="007F2361" w:rsidRDefault="00F37669" w:rsidP="007F2361">
      <w:pPr>
        <w:numPr>
          <w:ilvl w:val="0"/>
          <w:numId w:val="17"/>
        </w:numPr>
        <w:spacing w:line="276" w:lineRule="auto"/>
        <w:jc w:val="both"/>
        <w:rPr>
          <w:sz w:val="20"/>
          <w:szCs w:val="20"/>
        </w:rPr>
      </w:pPr>
      <w:r w:rsidRPr="007F2361">
        <w:rPr>
          <w:sz w:val="20"/>
          <w:szCs w:val="20"/>
        </w:rPr>
        <w:lastRenderedPageBreak/>
        <w:t>Implemented and managed Conditional Access Policies and Zero Trust Framework, focusing on the "never trust, always verify" principle.</w:t>
      </w:r>
    </w:p>
    <w:p w14:paraId="4D7DA663" w14:textId="201ABF01" w:rsidR="00F37669" w:rsidRPr="007F2361" w:rsidRDefault="00F37669" w:rsidP="007F2361">
      <w:pPr>
        <w:numPr>
          <w:ilvl w:val="0"/>
          <w:numId w:val="17"/>
        </w:numPr>
        <w:spacing w:line="276" w:lineRule="auto"/>
        <w:jc w:val="both"/>
        <w:rPr>
          <w:sz w:val="20"/>
          <w:szCs w:val="20"/>
        </w:rPr>
      </w:pPr>
      <w:r w:rsidRPr="007F2361">
        <w:rPr>
          <w:sz w:val="20"/>
          <w:szCs w:val="20"/>
        </w:rPr>
        <w:t xml:space="preserve">Proficient in automating IAM policies </w:t>
      </w:r>
      <w:r w:rsidR="00CF124D" w:rsidRPr="007F2361">
        <w:rPr>
          <w:sz w:val="20"/>
          <w:szCs w:val="20"/>
        </w:rPr>
        <w:t xml:space="preserve">using </w:t>
      </w:r>
      <w:r w:rsidRPr="007F2361">
        <w:rPr>
          <w:sz w:val="20"/>
          <w:szCs w:val="20"/>
        </w:rPr>
        <w:t>PowerShell scripting.</w:t>
      </w:r>
    </w:p>
    <w:p w14:paraId="68650991" w14:textId="77777777" w:rsidR="00F37669" w:rsidRPr="007F2361" w:rsidRDefault="00F37669" w:rsidP="007F2361">
      <w:pPr>
        <w:numPr>
          <w:ilvl w:val="0"/>
          <w:numId w:val="17"/>
        </w:numPr>
        <w:spacing w:line="276" w:lineRule="auto"/>
        <w:jc w:val="both"/>
        <w:rPr>
          <w:sz w:val="20"/>
          <w:szCs w:val="20"/>
        </w:rPr>
      </w:pPr>
      <w:r w:rsidRPr="007F2361">
        <w:rPr>
          <w:sz w:val="20"/>
          <w:szCs w:val="20"/>
        </w:rPr>
        <w:t>Led root cause analysis for critical security incidents, recommending and executing preventive measures.</w:t>
      </w:r>
    </w:p>
    <w:p w14:paraId="072CE535" w14:textId="77777777" w:rsidR="00F37669" w:rsidRPr="007F2361" w:rsidRDefault="00F37669" w:rsidP="007F2361">
      <w:pPr>
        <w:numPr>
          <w:ilvl w:val="0"/>
          <w:numId w:val="17"/>
        </w:numPr>
        <w:spacing w:line="276" w:lineRule="auto"/>
        <w:jc w:val="both"/>
        <w:rPr>
          <w:sz w:val="20"/>
          <w:szCs w:val="20"/>
        </w:rPr>
      </w:pPr>
      <w:r w:rsidRPr="007F2361">
        <w:rPr>
          <w:sz w:val="20"/>
          <w:szCs w:val="20"/>
        </w:rPr>
        <w:t>Improved Mean Time to Detection (MTTD) by 75% through predictive monitoring and optimized alerting.</w:t>
      </w:r>
    </w:p>
    <w:p w14:paraId="6061DA73" w14:textId="77777777" w:rsidR="00F37669" w:rsidRPr="007F2361" w:rsidRDefault="00F37669" w:rsidP="007F2361">
      <w:pPr>
        <w:numPr>
          <w:ilvl w:val="0"/>
          <w:numId w:val="17"/>
        </w:numPr>
        <w:spacing w:line="276" w:lineRule="auto"/>
        <w:jc w:val="both"/>
        <w:rPr>
          <w:sz w:val="20"/>
          <w:szCs w:val="20"/>
        </w:rPr>
      </w:pPr>
      <w:r w:rsidRPr="007F2361">
        <w:rPr>
          <w:sz w:val="20"/>
          <w:szCs w:val="20"/>
        </w:rPr>
        <w:t>Managed and renewed SSL certificates, including generating CSRs and extracting certificates using OpenSSL.</w:t>
      </w:r>
    </w:p>
    <w:p w14:paraId="25065076" w14:textId="77777777" w:rsidR="00F37669" w:rsidRPr="007F2361" w:rsidRDefault="00F37669" w:rsidP="007F2361">
      <w:pPr>
        <w:numPr>
          <w:ilvl w:val="0"/>
          <w:numId w:val="17"/>
        </w:numPr>
        <w:spacing w:line="276" w:lineRule="auto"/>
        <w:jc w:val="both"/>
        <w:rPr>
          <w:sz w:val="20"/>
          <w:szCs w:val="20"/>
        </w:rPr>
      </w:pPr>
      <w:r w:rsidRPr="007F2361">
        <w:rPr>
          <w:sz w:val="20"/>
          <w:szCs w:val="20"/>
        </w:rPr>
        <w:t>Expertise in managing and synchronizing users, groups, and devices across Active Directory (AD) and Azure AD.</w:t>
      </w:r>
    </w:p>
    <w:p w14:paraId="7E497ACE" w14:textId="77777777" w:rsidR="00F37669" w:rsidRPr="007F2361" w:rsidRDefault="00F37669" w:rsidP="007F2361">
      <w:pPr>
        <w:numPr>
          <w:ilvl w:val="0"/>
          <w:numId w:val="17"/>
        </w:numPr>
        <w:spacing w:line="276" w:lineRule="auto"/>
        <w:jc w:val="both"/>
        <w:rPr>
          <w:sz w:val="20"/>
          <w:szCs w:val="20"/>
        </w:rPr>
      </w:pPr>
      <w:r w:rsidRPr="007F2361">
        <w:rPr>
          <w:sz w:val="20"/>
          <w:szCs w:val="20"/>
        </w:rPr>
        <w:t>Onboarded applications to SSO solutions with PingFederate and Azure AD, ensuring secure access across the enterprise.</w:t>
      </w:r>
    </w:p>
    <w:p w14:paraId="63F93D06" w14:textId="77777777" w:rsidR="00F37669" w:rsidRPr="007F2361" w:rsidRDefault="00F37669" w:rsidP="007F2361">
      <w:pPr>
        <w:numPr>
          <w:ilvl w:val="0"/>
          <w:numId w:val="17"/>
        </w:numPr>
        <w:spacing w:line="276" w:lineRule="auto"/>
        <w:jc w:val="both"/>
        <w:rPr>
          <w:sz w:val="20"/>
          <w:szCs w:val="20"/>
        </w:rPr>
      </w:pPr>
      <w:r w:rsidRPr="007F2361">
        <w:rPr>
          <w:sz w:val="20"/>
          <w:szCs w:val="20"/>
        </w:rPr>
        <w:t>Configured Self-Service Password Reset (SSPR) and Application Proxy for secure remote access to enterprise applications.</w:t>
      </w:r>
    </w:p>
    <w:p w14:paraId="7B8D8911" w14:textId="3EB78F37" w:rsidR="00D2448C" w:rsidRPr="007F2361" w:rsidRDefault="00F37669" w:rsidP="007F2361">
      <w:pPr>
        <w:numPr>
          <w:ilvl w:val="0"/>
          <w:numId w:val="17"/>
        </w:numPr>
        <w:spacing w:line="276" w:lineRule="auto"/>
        <w:jc w:val="both"/>
        <w:rPr>
          <w:sz w:val="20"/>
          <w:szCs w:val="20"/>
        </w:rPr>
      </w:pPr>
      <w:r w:rsidRPr="007F2361">
        <w:rPr>
          <w:sz w:val="20"/>
          <w:szCs w:val="20"/>
        </w:rPr>
        <w:t>Implemented role-based and attribute-based access control (RBAC and ABAC) models for scalable enterprise environments.</w:t>
      </w:r>
    </w:p>
    <w:p w14:paraId="2F05AC39" w14:textId="77777777" w:rsidR="00D2448C" w:rsidRPr="007F2361" w:rsidRDefault="00D2448C" w:rsidP="007F2361">
      <w:pPr>
        <w:pStyle w:val="BodyText"/>
        <w:rPr>
          <w:sz w:val="20"/>
          <w:szCs w:val="20"/>
        </w:rPr>
      </w:pPr>
    </w:p>
    <w:p w14:paraId="692A9EDB" w14:textId="77777777" w:rsidR="00B940CB" w:rsidRPr="007F2361" w:rsidRDefault="00B940CB" w:rsidP="007F2361">
      <w:pPr>
        <w:pStyle w:val="BodyText"/>
        <w:rPr>
          <w:sz w:val="20"/>
          <w:szCs w:val="20"/>
        </w:rPr>
      </w:pPr>
    </w:p>
    <w:p w14:paraId="07ACC43A" w14:textId="77777777" w:rsidR="00D2448C" w:rsidRPr="007F2361" w:rsidRDefault="00D2448C" w:rsidP="007F2361">
      <w:pPr>
        <w:pStyle w:val="BodyText"/>
        <w:ind w:left="503"/>
        <w:rPr>
          <w:b/>
          <w:sz w:val="20"/>
          <w:szCs w:val="20"/>
        </w:rPr>
      </w:pPr>
      <w:r w:rsidRPr="007F2361">
        <w:rPr>
          <w:noProof/>
          <w:sz w:val="20"/>
          <w:szCs w:val="20"/>
        </w:rPr>
        <mc:AlternateContent>
          <mc:Choice Requires="wps">
            <w:drawing>
              <wp:anchor distT="0" distB="0" distL="0" distR="0" simplePos="0" relativeHeight="251660288" behindDoc="1" locked="0" layoutInCell="1" allowOverlap="1" wp14:anchorId="131068F0" wp14:editId="77968B76">
                <wp:simplePos x="0" y="0"/>
                <wp:positionH relativeFrom="page">
                  <wp:posOffset>438467</wp:posOffset>
                </wp:positionH>
                <wp:positionV relativeFrom="paragraph">
                  <wp:posOffset>40750</wp:posOffset>
                </wp:positionV>
                <wp:extent cx="6899275" cy="6350"/>
                <wp:effectExtent l="0" t="0" r="0" b="0"/>
                <wp:wrapTopAndBottom/>
                <wp:docPr id="175615637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31BBC2" id="Graphic 2" o:spid="_x0000_s1026" style="position:absolute;margin-left:34.5pt;margin-top:3.2pt;width:543.2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09F09D6C" w14:textId="77777777" w:rsidR="00D2448C" w:rsidRPr="007F2361" w:rsidRDefault="00D2448C" w:rsidP="007F2361">
      <w:pPr>
        <w:ind w:left="143"/>
        <w:rPr>
          <w:b/>
          <w:color w:val="156082" w:themeColor="accent1"/>
          <w:sz w:val="20"/>
          <w:szCs w:val="20"/>
        </w:rPr>
      </w:pPr>
      <w:r w:rsidRPr="007F2361">
        <w:rPr>
          <w:b/>
          <w:color w:val="156082" w:themeColor="accent1"/>
          <w:spacing w:val="-2"/>
          <w:sz w:val="20"/>
          <w:szCs w:val="20"/>
        </w:rPr>
        <w:t>SKILLS - TECHNOLOGIES</w:t>
      </w:r>
    </w:p>
    <w:p w14:paraId="5C698485" w14:textId="777A08A2" w:rsidR="00F95D5E" w:rsidRPr="0084703E" w:rsidRDefault="00D2448C" w:rsidP="0084703E">
      <w:pPr>
        <w:pStyle w:val="BodyText"/>
        <w:ind w:left="503"/>
        <w:rPr>
          <w:b/>
          <w:sz w:val="20"/>
          <w:szCs w:val="20"/>
        </w:rPr>
      </w:pPr>
      <w:r w:rsidRPr="007F2361">
        <w:rPr>
          <w:noProof/>
          <w:sz w:val="20"/>
          <w:szCs w:val="20"/>
        </w:rPr>
        <mc:AlternateContent>
          <mc:Choice Requires="wps">
            <w:drawing>
              <wp:anchor distT="0" distB="0" distL="0" distR="0" simplePos="0" relativeHeight="251659264" behindDoc="1" locked="0" layoutInCell="1" allowOverlap="1" wp14:anchorId="65712A9F" wp14:editId="417D003C">
                <wp:simplePos x="0" y="0"/>
                <wp:positionH relativeFrom="page">
                  <wp:posOffset>438467</wp:posOffset>
                </wp:positionH>
                <wp:positionV relativeFrom="paragraph">
                  <wp:posOffset>40750</wp:posOffset>
                </wp:positionV>
                <wp:extent cx="6899275" cy="6350"/>
                <wp:effectExtent l="0" t="0" r="0" b="0"/>
                <wp:wrapTopAndBottom/>
                <wp:docPr id="77064865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8BE9A1" id="Graphic 2" o:spid="_x0000_s1026" style="position:absolute;margin-left:34.5pt;margin-top:3.2pt;width:543.2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12A5A653" w14:textId="665475DC"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Programming Languages:</w:t>
      </w:r>
      <w:r w:rsidRPr="007F2361">
        <w:rPr>
          <w:sz w:val="20"/>
          <w:szCs w:val="20"/>
        </w:rPr>
        <w:t xml:space="preserve"> PowerShell, SPL (Search Processing Language)</w:t>
      </w:r>
      <w:r w:rsidR="00897E1D">
        <w:rPr>
          <w:sz w:val="20"/>
          <w:szCs w:val="20"/>
        </w:rPr>
        <w:t>, Java, Java Script</w:t>
      </w:r>
      <w:r w:rsidR="000A7B53">
        <w:rPr>
          <w:sz w:val="20"/>
          <w:szCs w:val="20"/>
        </w:rPr>
        <w:t>, HTML, CSS.</w:t>
      </w:r>
    </w:p>
    <w:p w14:paraId="77EA84A8"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Cloud IAM Solutions:</w:t>
      </w:r>
      <w:r w:rsidRPr="007F2361">
        <w:rPr>
          <w:sz w:val="20"/>
          <w:szCs w:val="20"/>
        </w:rPr>
        <w:t xml:space="preserve"> AWS IAM, Azure Active Directory/Entra ID, Azure AD Connect, Azure MFA, Azure Key Vault, Azure B2B/B2C, Azure Conditional Access Policies, Azure Security Center</w:t>
      </w:r>
    </w:p>
    <w:p w14:paraId="7AF01E4F"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Directory Services:</w:t>
      </w:r>
      <w:r w:rsidRPr="007F2361">
        <w:rPr>
          <w:sz w:val="20"/>
          <w:szCs w:val="20"/>
        </w:rPr>
        <w:t xml:space="preserve"> Active Directory (AD), LDAP/LDAPS, Sun ONE Directory Server (6.x, 7.x)</w:t>
      </w:r>
    </w:p>
    <w:p w14:paraId="68C7B183" w14:textId="5CD91D5B"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Identity Federation and Protocols:</w:t>
      </w:r>
      <w:r w:rsidRPr="007F2361">
        <w:rPr>
          <w:sz w:val="20"/>
          <w:szCs w:val="20"/>
        </w:rPr>
        <w:t xml:space="preserve"> SAML 2.0, OAuth 2.0, OpenID Connect (OIDC), Kerberos, X.509 Certificates, PKI, NTLM, SSL/TLS, JWT</w:t>
      </w:r>
    </w:p>
    <w:p w14:paraId="4FF1CF52" w14:textId="7022A96C"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Access Control Models:</w:t>
      </w:r>
      <w:r w:rsidRPr="007F2361">
        <w:rPr>
          <w:sz w:val="20"/>
          <w:szCs w:val="20"/>
        </w:rPr>
        <w:t xml:space="preserve"> Role-Based Access Control (RBAC), Attribute-Based Access Control (ABAC)</w:t>
      </w:r>
    </w:p>
    <w:p w14:paraId="0AAB69BD" w14:textId="56081E33"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Authentication and Authorization:</w:t>
      </w:r>
      <w:r w:rsidRPr="007F2361">
        <w:rPr>
          <w:sz w:val="20"/>
          <w:szCs w:val="20"/>
        </w:rPr>
        <w:t xml:space="preserve"> Multi-Factor Authentication (MFA), Zero Trust Security Framework, JSON Web Tokens (JWT), Privileged Identity Management (PIM)</w:t>
      </w:r>
    </w:p>
    <w:p w14:paraId="6D042F2E" w14:textId="2A89B9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Identity Governance and Administration (IGA) Tools:</w:t>
      </w:r>
      <w:r w:rsidRPr="007F2361">
        <w:rPr>
          <w:sz w:val="20"/>
          <w:szCs w:val="20"/>
        </w:rPr>
        <w:t xml:space="preserve"> Ping Identity, PingFederate (8.x, 9.x, 10.0), Ping Access, Ping Directory, </w:t>
      </w:r>
      <w:r w:rsidR="00247427" w:rsidRPr="007F2361">
        <w:rPr>
          <w:sz w:val="20"/>
          <w:szCs w:val="20"/>
        </w:rPr>
        <w:t>Ping One</w:t>
      </w:r>
      <w:r w:rsidRPr="007F2361">
        <w:rPr>
          <w:sz w:val="20"/>
          <w:szCs w:val="20"/>
        </w:rPr>
        <w:t>, Ping ID, CA SiteMinder (r12.0, r12.5, r12.7), CA Identity Manager (r12.6, r14.x)</w:t>
      </w:r>
    </w:p>
    <w:p w14:paraId="5492E867" w14:textId="77777777" w:rsidR="00533A60"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Monitoring and Auditing Tools:</w:t>
      </w:r>
      <w:r w:rsidRPr="007F2361">
        <w:rPr>
          <w:sz w:val="20"/>
          <w:szCs w:val="20"/>
        </w:rPr>
        <w:t xml:space="preserve"> Azure AD Privileged Identity Management (PIM), Splunk Enterprise, SIEM, Microsoft Defender for Identity/Cloud, Microsoft Sentinel</w:t>
      </w:r>
    </w:p>
    <w:p w14:paraId="44E519A1" w14:textId="2A9B05B9" w:rsidR="0063339F" w:rsidRPr="007F2361" w:rsidRDefault="0063339F" w:rsidP="007F2361">
      <w:pPr>
        <w:pStyle w:val="ListParagraph"/>
        <w:numPr>
          <w:ilvl w:val="0"/>
          <w:numId w:val="34"/>
        </w:numPr>
        <w:spacing w:line="360" w:lineRule="auto"/>
        <w:jc w:val="both"/>
        <w:rPr>
          <w:sz w:val="20"/>
          <w:szCs w:val="20"/>
        </w:rPr>
      </w:pPr>
      <w:r>
        <w:rPr>
          <w:rFonts w:eastAsiaTheme="majorEastAsia"/>
          <w:b/>
          <w:bCs/>
          <w:sz w:val="20"/>
          <w:szCs w:val="20"/>
        </w:rPr>
        <w:t>IDE</w:t>
      </w:r>
      <w:r w:rsidR="002E1321">
        <w:rPr>
          <w:rFonts w:eastAsiaTheme="majorEastAsia"/>
          <w:b/>
          <w:bCs/>
          <w:sz w:val="20"/>
          <w:szCs w:val="20"/>
        </w:rPr>
        <w:t>’s:</w:t>
      </w:r>
      <w:r w:rsidR="002E1321">
        <w:rPr>
          <w:sz w:val="20"/>
          <w:szCs w:val="20"/>
        </w:rPr>
        <w:t xml:space="preserve"> React J.S, Visual Studio Code, </w:t>
      </w:r>
      <w:r w:rsidR="000A7B53">
        <w:rPr>
          <w:sz w:val="20"/>
          <w:szCs w:val="20"/>
        </w:rPr>
        <w:t>PyCharm</w:t>
      </w:r>
      <w:r w:rsidR="002E1321">
        <w:rPr>
          <w:sz w:val="20"/>
          <w:szCs w:val="20"/>
        </w:rPr>
        <w:t xml:space="preserve">, </w:t>
      </w:r>
      <w:r w:rsidR="000A7B53">
        <w:rPr>
          <w:sz w:val="20"/>
          <w:szCs w:val="20"/>
        </w:rPr>
        <w:t>IntelliJ</w:t>
      </w:r>
      <w:r w:rsidR="00CA4D34">
        <w:rPr>
          <w:sz w:val="20"/>
          <w:szCs w:val="20"/>
        </w:rPr>
        <w:t xml:space="preserve"> IDE, </w:t>
      </w:r>
    </w:p>
    <w:p w14:paraId="22EA9874" w14:textId="2DD083A1"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DevOps and Automation Tools:</w:t>
      </w:r>
      <w:r w:rsidRPr="007F2361">
        <w:rPr>
          <w:sz w:val="20"/>
          <w:szCs w:val="20"/>
        </w:rPr>
        <w:t xml:space="preserve"> Azure Key Vault, PowerShell Scripting, Apache Maven, Jenkins, Terraform, CloudFormation</w:t>
      </w:r>
    </w:p>
    <w:p w14:paraId="1CE7563C" w14:textId="0D09B74D"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Version Control:</w:t>
      </w:r>
      <w:r w:rsidRPr="007F2361">
        <w:rPr>
          <w:sz w:val="20"/>
          <w:szCs w:val="20"/>
        </w:rPr>
        <w:t xml:space="preserve"> Git</w:t>
      </w:r>
    </w:p>
    <w:p w14:paraId="71E40932" w14:textId="1D14E05D"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Methodologies:</w:t>
      </w:r>
      <w:r w:rsidRPr="007F2361">
        <w:rPr>
          <w:sz w:val="20"/>
          <w:szCs w:val="20"/>
        </w:rPr>
        <w:t xml:space="preserve"> Agile</w:t>
      </w:r>
    </w:p>
    <w:p w14:paraId="5441B55B"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Operating Systems:</w:t>
      </w:r>
      <w:r w:rsidRPr="007F2361">
        <w:rPr>
          <w:sz w:val="20"/>
          <w:szCs w:val="20"/>
        </w:rPr>
        <w:t xml:space="preserve"> Windows Server (2012, 2016, 2022), Linux, Solaris (10, 11)</w:t>
      </w:r>
    </w:p>
    <w:p w14:paraId="77D73700" w14:textId="1AEC2A0E"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Servicing Tools:</w:t>
      </w:r>
      <w:r w:rsidRPr="007F2361">
        <w:rPr>
          <w:sz w:val="20"/>
          <w:szCs w:val="20"/>
        </w:rPr>
        <w:t xml:space="preserve"> ServiceNow, JIRA, Putty</w:t>
      </w:r>
    </w:p>
    <w:p w14:paraId="56DC6E3B"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Web/Application Servers:</w:t>
      </w:r>
      <w:r w:rsidRPr="007F2361">
        <w:rPr>
          <w:sz w:val="20"/>
          <w:szCs w:val="20"/>
        </w:rPr>
        <w:t xml:space="preserve"> IBM WebSphere Application Server (7.x, 8.5.5), Apache (2.2, 2.4), </w:t>
      </w:r>
    </w:p>
    <w:p w14:paraId="1665FE21" w14:textId="2AD20A28" w:rsidR="00533A60" w:rsidRPr="007F2361" w:rsidRDefault="00533A60" w:rsidP="007F2361">
      <w:pPr>
        <w:pStyle w:val="ListParagraph"/>
        <w:spacing w:line="360" w:lineRule="auto"/>
        <w:ind w:left="863"/>
        <w:jc w:val="both"/>
        <w:rPr>
          <w:sz w:val="20"/>
          <w:szCs w:val="20"/>
        </w:rPr>
      </w:pPr>
      <w:r w:rsidRPr="007F2361">
        <w:rPr>
          <w:sz w:val="20"/>
          <w:szCs w:val="20"/>
        </w:rPr>
        <w:t>IIS (7.5, 10)</w:t>
      </w:r>
    </w:p>
    <w:p w14:paraId="61D2E6AB"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Presentation &amp; Documentation:</w:t>
      </w:r>
      <w:r w:rsidRPr="007F2361">
        <w:rPr>
          <w:sz w:val="20"/>
          <w:szCs w:val="20"/>
        </w:rPr>
        <w:t xml:space="preserve"> Microsoft Visio, Microsoft PowerPoint, Office 365</w:t>
      </w:r>
    </w:p>
    <w:p w14:paraId="72E80E2D" w14:textId="77777777" w:rsidR="00533A60" w:rsidRPr="007F2361" w:rsidRDefault="00533A60" w:rsidP="007F2361">
      <w:pPr>
        <w:pStyle w:val="ListParagraph"/>
        <w:numPr>
          <w:ilvl w:val="0"/>
          <w:numId w:val="34"/>
        </w:numPr>
        <w:spacing w:line="360" w:lineRule="auto"/>
        <w:jc w:val="both"/>
        <w:rPr>
          <w:sz w:val="20"/>
          <w:szCs w:val="20"/>
        </w:rPr>
      </w:pPr>
      <w:r w:rsidRPr="007F2361">
        <w:rPr>
          <w:rFonts w:eastAsiaTheme="majorEastAsia"/>
          <w:b/>
          <w:bCs/>
          <w:sz w:val="20"/>
          <w:szCs w:val="20"/>
        </w:rPr>
        <w:t>Cybersecurity:</w:t>
      </w:r>
      <w:r w:rsidRPr="007F2361">
        <w:rPr>
          <w:sz w:val="20"/>
          <w:szCs w:val="20"/>
        </w:rPr>
        <w:t xml:space="preserve"> Data protection strategies, secure communication protocols, Identity Governance and Administration (IGA)</w:t>
      </w:r>
    </w:p>
    <w:p w14:paraId="6EE41DCE" w14:textId="77777777" w:rsidR="000D7A2E" w:rsidRPr="007F2361" w:rsidRDefault="000D7A2E" w:rsidP="007F2361">
      <w:pPr>
        <w:spacing w:line="360" w:lineRule="auto"/>
        <w:rPr>
          <w:rFonts w:eastAsiaTheme="majorEastAsia"/>
          <w:color w:val="000000" w:themeColor="text1"/>
          <w:sz w:val="20"/>
          <w:szCs w:val="20"/>
        </w:rPr>
      </w:pPr>
    </w:p>
    <w:p w14:paraId="355CA69F" w14:textId="77777777" w:rsidR="00A5200B" w:rsidRPr="007F2361" w:rsidRDefault="00A5200B" w:rsidP="007F2361">
      <w:pPr>
        <w:ind w:left="360" w:right="57"/>
        <w:rPr>
          <w:b/>
          <w:bCs/>
          <w:sz w:val="20"/>
          <w:szCs w:val="20"/>
        </w:rPr>
      </w:pPr>
      <w:r w:rsidRPr="007F2361">
        <w:rPr>
          <w:noProof/>
          <w:sz w:val="20"/>
          <w:szCs w:val="20"/>
        </w:rPr>
        <mc:AlternateContent>
          <mc:Choice Requires="wps">
            <w:drawing>
              <wp:anchor distT="0" distB="0" distL="0" distR="0" simplePos="0" relativeHeight="251662336" behindDoc="1" locked="0" layoutInCell="1" allowOverlap="1" wp14:anchorId="27A4B90D" wp14:editId="755BEFBA">
                <wp:simplePos x="0" y="0"/>
                <wp:positionH relativeFrom="page">
                  <wp:posOffset>461645</wp:posOffset>
                </wp:positionH>
                <wp:positionV relativeFrom="paragraph">
                  <wp:posOffset>137160</wp:posOffset>
                </wp:positionV>
                <wp:extent cx="68992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4BF12" id="Graphic 1" o:spid="_x0000_s1026" style="position:absolute;margin-left:36.35pt;margin-top:10.8pt;width:543.25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" path="m6898894,l,,,6350r6898894,l6898894,xe" fillcolor="black" stroked="f">
                <v:path arrowok="t"/>
                <w10:wrap type="topAndBottom" anchorx="page"/>
              </v:shape>
            </w:pict>
          </mc:Fallback>
        </mc:AlternateContent>
      </w:r>
      <w:r w:rsidRPr="007F2361">
        <w:rPr>
          <w:b/>
          <w:bCs/>
          <w:color w:val="156082" w:themeColor="accent1"/>
          <w:sz w:val="20"/>
          <w:szCs w:val="20"/>
        </w:rPr>
        <w:t>EDUCATION</w:t>
      </w:r>
    </w:p>
    <w:p w14:paraId="3E70FB00" w14:textId="77777777" w:rsidR="00A5200B" w:rsidRPr="007F2361" w:rsidRDefault="00A5200B" w:rsidP="007F2361">
      <w:pPr>
        <w:ind w:left="360"/>
        <w:rPr>
          <w:b/>
          <w:sz w:val="20"/>
          <w:szCs w:val="20"/>
        </w:rPr>
      </w:pPr>
      <w:r w:rsidRPr="007F2361">
        <w:rPr>
          <w:noProof/>
          <w:sz w:val="20"/>
          <w:szCs w:val="20"/>
        </w:rPr>
        <mc:AlternateContent>
          <mc:Choice Requires="wps">
            <w:drawing>
              <wp:anchor distT="0" distB="0" distL="0" distR="0" simplePos="0" relativeHeight="251663360" behindDoc="1" locked="0" layoutInCell="1" allowOverlap="1" wp14:anchorId="6308A1C3" wp14:editId="5D32A4F5">
                <wp:simplePos x="0" y="0"/>
                <wp:positionH relativeFrom="page">
                  <wp:posOffset>438467</wp:posOffset>
                </wp:positionH>
                <wp:positionV relativeFrom="paragraph">
                  <wp:posOffset>40750</wp:posOffset>
                </wp:positionV>
                <wp:extent cx="6899275" cy="6350"/>
                <wp:effectExtent l="0" t="0" r="0" b="0"/>
                <wp:wrapTopAndBottom/>
                <wp:docPr id="126085188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67B520" id="Graphic 2" o:spid="_x0000_s1026" style="position:absolute;margin-left:34.5pt;margin-top:3.2pt;width:543.2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r w:rsidRPr="007F2361">
        <w:rPr>
          <w:noProof/>
          <w:sz w:val="20"/>
          <w:szCs w:val="20"/>
        </w:rPr>
        <mc:AlternateContent>
          <mc:Choice Requires="wps">
            <w:drawing>
              <wp:anchor distT="0" distB="0" distL="0" distR="0" simplePos="0" relativeHeight="251664384" behindDoc="1" locked="0" layoutInCell="1" allowOverlap="1" wp14:anchorId="7AEF3327" wp14:editId="458A4B70">
                <wp:simplePos x="0" y="0"/>
                <wp:positionH relativeFrom="page">
                  <wp:posOffset>438467</wp:posOffset>
                </wp:positionH>
                <wp:positionV relativeFrom="paragraph">
                  <wp:posOffset>40750</wp:posOffset>
                </wp:positionV>
                <wp:extent cx="6899275" cy="6350"/>
                <wp:effectExtent l="0" t="0" r="0" b="0"/>
                <wp:wrapTopAndBottom/>
                <wp:docPr id="96104216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66A24" id="Graphic 2" o:spid="_x0000_s1026" style="position:absolute;margin-left:34.5pt;margin-top:3.2pt;width:543.25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0F5A15A8" w14:textId="77777777" w:rsidR="00A5200B" w:rsidRPr="007F2361" w:rsidRDefault="00A5200B" w:rsidP="007F2361">
      <w:pPr>
        <w:pStyle w:val="Heading3"/>
        <w:tabs>
          <w:tab w:val="left" w:pos="9598"/>
        </w:tabs>
        <w:spacing w:before="0" w:after="0"/>
        <w:ind w:left="360"/>
        <w:rPr>
          <w:rFonts w:cs="Times New Roman"/>
          <w:b/>
          <w:bCs/>
          <w:sz w:val="20"/>
          <w:szCs w:val="20"/>
        </w:rPr>
      </w:pPr>
    </w:p>
    <w:p w14:paraId="0B05F27A" w14:textId="047E6C13" w:rsidR="00A5200B" w:rsidRPr="007F2361" w:rsidRDefault="00A5200B" w:rsidP="007F2361">
      <w:pPr>
        <w:pStyle w:val="Heading3"/>
        <w:tabs>
          <w:tab w:val="left" w:pos="9583"/>
        </w:tabs>
        <w:spacing w:before="0" w:after="0"/>
        <w:ind w:left="360"/>
        <w:rPr>
          <w:rFonts w:asciiTheme="majorHAnsi" w:hAnsiTheme="majorHAnsi"/>
          <w:sz w:val="20"/>
          <w:szCs w:val="20"/>
        </w:rPr>
      </w:pPr>
      <w:r w:rsidRPr="007F2361">
        <w:rPr>
          <w:rFonts w:cs="Times New Roman"/>
          <w:b/>
          <w:bCs/>
          <w:sz w:val="20"/>
          <w:szCs w:val="20"/>
        </w:rPr>
        <w:t>Acharya Nagarjuna University</w:t>
      </w:r>
      <w:r w:rsidRPr="007F2361">
        <w:rPr>
          <w:rFonts w:cs="Times New Roman"/>
          <w:sz w:val="20"/>
          <w:szCs w:val="20"/>
        </w:rPr>
        <w:t xml:space="preserve">                                                                                               </w:t>
      </w:r>
      <w:r w:rsidRPr="007F2361">
        <w:rPr>
          <w:rFonts w:asciiTheme="majorHAnsi" w:hAnsiTheme="majorHAnsi"/>
          <w:b/>
          <w:bCs/>
          <w:sz w:val="20"/>
          <w:szCs w:val="20"/>
        </w:rPr>
        <w:t>Guntur,</w:t>
      </w:r>
      <w:r w:rsidRPr="007F2361">
        <w:rPr>
          <w:rFonts w:asciiTheme="majorHAnsi" w:hAnsiTheme="majorHAnsi"/>
          <w:b/>
          <w:bCs/>
          <w:spacing w:val="-5"/>
          <w:sz w:val="20"/>
          <w:szCs w:val="20"/>
        </w:rPr>
        <w:t xml:space="preserve"> </w:t>
      </w:r>
      <w:r w:rsidRPr="007F2361">
        <w:rPr>
          <w:rFonts w:asciiTheme="majorHAnsi" w:hAnsiTheme="majorHAnsi"/>
          <w:b/>
          <w:bCs/>
          <w:spacing w:val="-2"/>
          <w:sz w:val="20"/>
          <w:szCs w:val="20"/>
        </w:rPr>
        <w:t>India</w:t>
      </w:r>
    </w:p>
    <w:p w14:paraId="6A1DC4B6" w14:textId="37EB93D9" w:rsidR="00D2448C" w:rsidRPr="007F2361" w:rsidRDefault="00A5200B" w:rsidP="007F2361">
      <w:pPr>
        <w:tabs>
          <w:tab w:val="left" w:pos="10174"/>
        </w:tabs>
        <w:ind w:left="360"/>
        <w:rPr>
          <w:i/>
          <w:sz w:val="20"/>
          <w:szCs w:val="20"/>
        </w:rPr>
      </w:pPr>
      <w:r w:rsidRPr="007F2361">
        <w:rPr>
          <w:i/>
          <w:sz w:val="20"/>
          <w:szCs w:val="20"/>
        </w:rPr>
        <w:t>Bachelor’s in technology</w:t>
      </w:r>
      <w:r w:rsidRPr="007F2361">
        <w:rPr>
          <w:i/>
          <w:spacing w:val="-5"/>
          <w:sz w:val="20"/>
          <w:szCs w:val="20"/>
        </w:rPr>
        <w:t xml:space="preserve"> </w:t>
      </w:r>
      <w:r w:rsidRPr="007F2361">
        <w:rPr>
          <w:i/>
          <w:sz w:val="20"/>
          <w:szCs w:val="20"/>
        </w:rPr>
        <w:t xml:space="preserve">(Computer Science and </w:t>
      </w:r>
      <w:proofErr w:type="gramStart"/>
      <w:r w:rsidR="00247427" w:rsidRPr="007F2361">
        <w:rPr>
          <w:i/>
          <w:sz w:val="20"/>
          <w:szCs w:val="20"/>
        </w:rPr>
        <w:t xml:space="preserve">Engineering)  </w:t>
      </w:r>
      <w:r w:rsidRPr="007F2361">
        <w:rPr>
          <w:i/>
          <w:sz w:val="20"/>
          <w:szCs w:val="20"/>
        </w:rPr>
        <w:t xml:space="preserve"> </w:t>
      </w:r>
      <w:proofErr w:type="gramEnd"/>
      <w:r w:rsidRPr="007F2361">
        <w:rPr>
          <w:i/>
          <w:sz w:val="20"/>
          <w:szCs w:val="20"/>
        </w:rPr>
        <w:t xml:space="preserve">                                                         </w:t>
      </w:r>
      <w:r w:rsidR="007F2361">
        <w:rPr>
          <w:i/>
          <w:sz w:val="20"/>
          <w:szCs w:val="20"/>
        </w:rPr>
        <w:t>2017</w:t>
      </w:r>
      <w:r w:rsidRPr="007F2361">
        <w:rPr>
          <w:i/>
          <w:sz w:val="20"/>
          <w:szCs w:val="20"/>
        </w:rPr>
        <w:t xml:space="preserve">                                 </w:t>
      </w:r>
    </w:p>
    <w:p w14:paraId="3E499BB4" w14:textId="77777777" w:rsidR="00B25209" w:rsidRPr="007F2361" w:rsidRDefault="00B25209" w:rsidP="007F2361">
      <w:pPr>
        <w:tabs>
          <w:tab w:val="left" w:pos="10174"/>
        </w:tabs>
        <w:rPr>
          <w:i/>
          <w:sz w:val="20"/>
          <w:szCs w:val="20"/>
        </w:rPr>
      </w:pPr>
    </w:p>
    <w:p w14:paraId="0AACCC14" w14:textId="77777777" w:rsidR="00DE7E30" w:rsidRPr="007F2361" w:rsidRDefault="00DE7E30" w:rsidP="007F2361">
      <w:pPr>
        <w:tabs>
          <w:tab w:val="left" w:pos="10174"/>
        </w:tabs>
        <w:ind w:left="360"/>
        <w:rPr>
          <w:i/>
          <w:sz w:val="20"/>
          <w:szCs w:val="20"/>
        </w:rPr>
      </w:pPr>
    </w:p>
    <w:p w14:paraId="362F595F" w14:textId="77777777" w:rsidR="001B40D3" w:rsidRPr="007F2361" w:rsidRDefault="001B40D3" w:rsidP="007F2361">
      <w:pPr>
        <w:pStyle w:val="BodyText"/>
        <w:rPr>
          <w:b/>
          <w:color w:val="156082" w:themeColor="accent1"/>
          <w:spacing w:val="-2"/>
          <w:sz w:val="20"/>
          <w:szCs w:val="20"/>
        </w:rPr>
      </w:pPr>
      <w:r w:rsidRPr="007F2361">
        <w:rPr>
          <w:noProof/>
          <w:sz w:val="20"/>
          <w:szCs w:val="20"/>
        </w:rPr>
        <mc:AlternateContent>
          <mc:Choice Requires="wps">
            <w:drawing>
              <wp:anchor distT="0" distB="0" distL="0" distR="0" simplePos="0" relativeHeight="251667456" behindDoc="1" locked="0" layoutInCell="1" allowOverlap="1" wp14:anchorId="4AED5305" wp14:editId="0D96CC0C">
                <wp:simplePos x="0" y="0"/>
                <wp:positionH relativeFrom="page">
                  <wp:posOffset>438467</wp:posOffset>
                </wp:positionH>
                <wp:positionV relativeFrom="paragraph">
                  <wp:posOffset>40750</wp:posOffset>
                </wp:positionV>
                <wp:extent cx="6899275" cy="6350"/>
                <wp:effectExtent l="0" t="0" r="0" b="0"/>
                <wp:wrapTopAndBottom/>
                <wp:docPr id="88507232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5386F" id="Graphic 2" o:spid="_x0000_s1026" style="position:absolute;margin-left:34.5pt;margin-top:3.2pt;width:543.25pt;height:.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r w:rsidRPr="007F2361">
        <w:rPr>
          <w:b/>
          <w:color w:val="156082" w:themeColor="accent1"/>
          <w:spacing w:val="-2"/>
          <w:sz w:val="20"/>
          <w:szCs w:val="20"/>
        </w:rPr>
        <w:t>EXPERIENCE</w:t>
      </w:r>
    </w:p>
    <w:p w14:paraId="2A2D7E01" w14:textId="07EAA98D" w:rsidR="006B3D4F" w:rsidRPr="007F2361" w:rsidRDefault="001B40D3" w:rsidP="007F2361">
      <w:pPr>
        <w:pStyle w:val="BodyText"/>
        <w:rPr>
          <w:b/>
          <w:sz w:val="20"/>
          <w:szCs w:val="20"/>
        </w:rPr>
      </w:pPr>
      <w:r w:rsidRPr="007F2361">
        <w:rPr>
          <w:noProof/>
          <w:sz w:val="20"/>
          <w:szCs w:val="20"/>
        </w:rPr>
        <mc:AlternateContent>
          <mc:Choice Requires="wps">
            <w:drawing>
              <wp:anchor distT="0" distB="0" distL="0" distR="0" simplePos="0" relativeHeight="251666432" behindDoc="1" locked="0" layoutInCell="1" allowOverlap="1" wp14:anchorId="6D1EAB0B" wp14:editId="4C94B829">
                <wp:simplePos x="0" y="0"/>
                <wp:positionH relativeFrom="page">
                  <wp:posOffset>438467</wp:posOffset>
                </wp:positionH>
                <wp:positionV relativeFrom="paragraph">
                  <wp:posOffset>40750</wp:posOffset>
                </wp:positionV>
                <wp:extent cx="68992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3CBE01" id="Graphic 2" o:spid="_x0000_s1026" style="position:absolute;margin-left:34.5pt;margin-top:3.2pt;width:543.25pt;height:.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" path="m6898894,l,,,6350r6898894,l6898894,xe" fillcolor="black" stroked="f">
                <v:path arrowok="t"/>
                <w10:wrap type="topAndBottom" anchorx="page"/>
              </v:shape>
            </w:pict>
          </mc:Fallback>
        </mc:AlternateContent>
      </w:r>
    </w:p>
    <w:p w14:paraId="3508B50D" w14:textId="77777777" w:rsidR="001B40D3" w:rsidRPr="007F2361" w:rsidRDefault="001B40D3" w:rsidP="007F2361">
      <w:pPr>
        <w:rPr>
          <w:sz w:val="20"/>
          <w:szCs w:val="20"/>
        </w:rPr>
      </w:pPr>
    </w:p>
    <w:p w14:paraId="78A69B7B" w14:textId="030D3FB7" w:rsidR="006B3D4F" w:rsidRPr="007F2361" w:rsidRDefault="0086661B" w:rsidP="007F2361">
      <w:pPr>
        <w:rPr>
          <w:b/>
          <w:bCs/>
          <w:color w:val="156082" w:themeColor="accent1"/>
          <w:sz w:val="20"/>
          <w:szCs w:val="20"/>
          <w:u w:val="single"/>
        </w:rPr>
      </w:pPr>
      <w:r w:rsidRPr="007F2361">
        <w:rPr>
          <w:b/>
          <w:bCs/>
          <w:color w:val="156082" w:themeColor="accent1"/>
          <w:sz w:val="20"/>
          <w:szCs w:val="20"/>
          <w:u w:val="single"/>
        </w:rPr>
        <w:t xml:space="preserve"> </w:t>
      </w:r>
      <w:r w:rsidR="0084703E" w:rsidRPr="007F2361">
        <w:rPr>
          <w:b/>
          <w:bCs/>
          <w:color w:val="156082" w:themeColor="accent1"/>
          <w:sz w:val="20"/>
          <w:szCs w:val="20"/>
          <w:u w:val="single"/>
        </w:rPr>
        <w:t>PING ENGINEER</w:t>
      </w:r>
    </w:p>
    <w:p w14:paraId="631FCDF7" w14:textId="619C7832" w:rsidR="0086661B" w:rsidRDefault="000906E0" w:rsidP="007F2361">
      <w:pPr>
        <w:rPr>
          <w:b/>
          <w:sz w:val="20"/>
          <w:szCs w:val="20"/>
        </w:rPr>
      </w:pPr>
      <w:r w:rsidRPr="007F2361">
        <w:rPr>
          <w:b/>
          <w:sz w:val="20"/>
          <w:szCs w:val="20"/>
        </w:rPr>
        <w:t>CLIENT</w:t>
      </w:r>
      <w:r w:rsidR="0086661B" w:rsidRPr="007F2361">
        <w:rPr>
          <w:b/>
          <w:sz w:val="20"/>
          <w:szCs w:val="20"/>
        </w:rPr>
        <w:t xml:space="preserve">: </w:t>
      </w:r>
      <w:r w:rsidR="00016FF9" w:rsidRPr="007F2361">
        <w:rPr>
          <w:b/>
          <w:color w:val="000000"/>
          <w:sz w:val="20"/>
          <w:szCs w:val="20"/>
        </w:rPr>
        <w:t xml:space="preserve">JP Morgan Chase, New York                                                                                                                                                                                                                                                     </w:t>
      </w:r>
      <w:r w:rsidR="002410B3">
        <w:rPr>
          <w:b/>
          <w:sz w:val="20"/>
          <w:szCs w:val="20"/>
        </w:rPr>
        <w:t>June -</w:t>
      </w:r>
      <w:r w:rsidR="004772EB" w:rsidRPr="007F2361">
        <w:rPr>
          <w:b/>
          <w:sz w:val="20"/>
          <w:szCs w:val="20"/>
        </w:rPr>
        <w:t>202</w:t>
      </w:r>
      <w:r w:rsidR="00EC62FA">
        <w:rPr>
          <w:b/>
          <w:sz w:val="20"/>
          <w:szCs w:val="20"/>
        </w:rPr>
        <w:t>3</w:t>
      </w:r>
      <w:r w:rsidR="004772EB" w:rsidRPr="007F2361">
        <w:rPr>
          <w:b/>
          <w:sz w:val="20"/>
          <w:szCs w:val="20"/>
        </w:rPr>
        <w:t xml:space="preserve"> </w:t>
      </w:r>
      <w:r w:rsidR="00BE2756">
        <w:rPr>
          <w:b/>
          <w:sz w:val="20"/>
          <w:szCs w:val="20"/>
        </w:rPr>
        <w:t>–</w:t>
      </w:r>
      <w:r w:rsidR="004772EB" w:rsidRPr="007F2361">
        <w:rPr>
          <w:b/>
          <w:sz w:val="20"/>
          <w:szCs w:val="20"/>
        </w:rPr>
        <w:t xml:space="preserve"> Present</w:t>
      </w:r>
    </w:p>
    <w:p w14:paraId="64B7D652" w14:textId="77777777" w:rsidR="00BE2756" w:rsidRPr="007F2361" w:rsidRDefault="00BE2756" w:rsidP="007F2361">
      <w:pPr>
        <w:rPr>
          <w:b/>
          <w:sz w:val="20"/>
          <w:szCs w:val="20"/>
        </w:rPr>
      </w:pPr>
    </w:p>
    <w:p w14:paraId="2097CA39" w14:textId="77777777" w:rsidR="00186031" w:rsidRPr="007F2361" w:rsidRDefault="00186031" w:rsidP="007F2361">
      <w:pPr>
        <w:rPr>
          <w:sz w:val="20"/>
          <w:szCs w:val="20"/>
        </w:rPr>
      </w:pPr>
    </w:p>
    <w:p w14:paraId="17BCE5D4" w14:textId="05274035" w:rsidR="00FD3960" w:rsidRPr="007F2361" w:rsidRDefault="00816F94" w:rsidP="007F2361">
      <w:pPr>
        <w:rPr>
          <w:b/>
          <w:bCs/>
          <w:sz w:val="20"/>
          <w:szCs w:val="20"/>
          <w:u w:val="single"/>
        </w:rPr>
      </w:pPr>
      <w:r w:rsidRPr="007F2361">
        <w:rPr>
          <w:b/>
          <w:bCs/>
          <w:color w:val="156082" w:themeColor="accent1"/>
          <w:sz w:val="20"/>
          <w:szCs w:val="20"/>
          <w:u w:val="single"/>
        </w:rPr>
        <w:t xml:space="preserve">PING FEDERATE </w:t>
      </w:r>
    </w:p>
    <w:p w14:paraId="06E85EEA" w14:textId="77777777" w:rsidR="00FD3960" w:rsidRPr="007F2361" w:rsidRDefault="00FD3960" w:rsidP="007F2361">
      <w:pPr>
        <w:rPr>
          <w:sz w:val="20"/>
          <w:szCs w:val="20"/>
        </w:rPr>
      </w:pPr>
    </w:p>
    <w:p w14:paraId="30DCE62D" w14:textId="2E62BCDA"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 xml:space="preserve">Successfully implemented federated identity solutions using PingFederate </w:t>
      </w:r>
      <w:r w:rsidR="00350F7A" w:rsidRPr="009C6479">
        <w:rPr>
          <w:sz w:val="20"/>
          <w:szCs w:val="20"/>
        </w:rPr>
        <w:t xml:space="preserve">11.1.5/12.2.0 </w:t>
      </w:r>
      <w:r w:rsidRPr="009C6479">
        <w:rPr>
          <w:sz w:val="20"/>
          <w:szCs w:val="20"/>
        </w:rPr>
        <w:t>with SAML 2.0 and OAuth protocols for seamless Single Sign-On (SSO) across multiple applications.</w:t>
      </w:r>
    </w:p>
    <w:p w14:paraId="257725AA" w14:textId="3FCAD42B"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Designed and managed OAuth 2.0 grant types (Authorization Code</w:t>
      </w:r>
      <w:r w:rsidR="009C766F">
        <w:rPr>
          <w:sz w:val="20"/>
          <w:szCs w:val="20"/>
        </w:rPr>
        <w:t xml:space="preserve"> with PKCE</w:t>
      </w:r>
      <w:r w:rsidRPr="009C6479">
        <w:rPr>
          <w:sz w:val="20"/>
          <w:szCs w:val="20"/>
        </w:rPr>
        <w:t>, Client Credentials, Resource Owner Password, and Implicit Grant) to secure access tokens for API authentication.</w:t>
      </w:r>
    </w:p>
    <w:p w14:paraId="66ECB203" w14:textId="76E8769C"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Integrated mobile and web applications with PingFederate using OAuth/SAML 2.0, enabling robust authentication and authorization workflows.</w:t>
      </w:r>
    </w:p>
    <w:p w14:paraId="5C69E863" w14:textId="77777777" w:rsidR="00941237" w:rsidRPr="009C6479" w:rsidRDefault="00941237" w:rsidP="007C6818">
      <w:pPr>
        <w:pStyle w:val="ListParagraph"/>
        <w:widowControl/>
        <w:numPr>
          <w:ilvl w:val="0"/>
          <w:numId w:val="4"/>
        </w:numPr>
        <w:autoSpaceDE/>
        <w:autoSpaceDN/>
        <w:spacing w:after="160" w:line="276" w:lineRule="auto"/>
        <w:jc w:val="both"/>
        <w:rPr>
          <w:sz w:val="20"/>
          <w:szCs w:val="20"/>
        </w:rPr>
      </w:pPr>
      <w:r w:rsidRPr="009C6479">
        <w:rPr>
          <w:rFonts w:eastAsiaTheme="majorEastAsia"/>
          <w:sz w:val="20"/>
          <w:szCs w:val="20"/>
        </w:rPr>
        <w:t>Integrated Java-based middleware services</w:t>
      </w:r>
      <w:r w:rsidRPr="009C6479">
        <w:rPr>
          <w:sz w:val="20"/>
          <w:szCs w:val="20"/>
        </w:rPr>
        <w:t xml:space="preserve"> with Ping Directory for user authentication and profile management.</w:t>
      </w:r>
    </w:p>
    <w:p w14:paraId="55453E0A" w14:textId="3213C04A" w:rsidR="00941237" w:rsidRDefault="00941237" w:rsidP="007C6818">
      <w:pPr>
        <w:pStyle w:val="ListParagraph"/>
        <w:widowControl/>
        <w:numPr>
          <w:ilvl w:val="0"/>
          <w:numId w:val="4"/>
        </w:numPr>
        <w:autoSpaceDE/>
        <w:autoSpaceDN/>
        <w:spacing w:after="160" w:line="276" w:lineRule="auto"/>
        <w:jc w:val="both"/>
        <w:rPr>
          <w:sz w:val="20"/>
          <w:szCs w:val="20"/>
        </w:rPr>
      </w:pPr>
      <w:r w:rsidRPr="009C6479">
        <w:rPr>
          <w:rFonts w:eastAsiaTheme="majorEastAsia"/>
          <w:sz w:val="20"/>
          <w:szCs w:val="20"/>
        </w:rPr>
        <w:t>Implemented frontend UI authentication flows</w:t>
      </w:r>
      <w:r w:rsidRPr="009C6479">
        <w:rPr>
          <w:sz w:val="20"/>
          <w:szCs w:val="20"/>
        </w:rPr>
        <w:t xml:space="preserve"> using JavaScript and React, integrating with PingFederate for seamless login experiences.</w:t>
      </w:r>
    </w:p>
    <w:p w14:paraId="701A1272" w14:textId="35648C65" w:rsidR="0040082B" w:rsidRDefault="0040082B" w:rsidP="007C6818">
      <w:pPr>
        <w:pStyle w:val="ListParagraph"/>
        <w:widowControl/>
        <w:numPr>
          <w:ilvl w:val="0"/>
          <w:numId w:val="4"/>
        </w:numPr>
        <w:autoSpaceDE/>
        <w:autoSpaceDN/>
        <w:spacing w:after="160" w:line="276" w:lineRule="auto"/>
        <w:jc w:val="both"/>
        <w:rPr>
          <w:sz w:val="20"/>
          <w:szCs w:val="20"/>
        </w:rPr>
      </w:pPr>
      <w:r>
        <w:rPr>
          <w:sz w:val="20"/>
          <w:szCs w:val="20"/>
        </w:rPr>
        <w:t xml:space="preserve">Implemented Identity </w:t>
      </w:r>
      <w:r w:rsidR="00B97764">
        <w:rPr>
          <w:sz w:val="20"/>
          <w:szCs w:val="20"/>
        </w:rPr>
        <w:t xml:space="preserve">Governance and Administration </w:t>
      </w:r>
      <w:r w:rsidR="00D46511">
        <w:rPr>
          <w:sz w:val="20"/>
          <w:szCs w:val="20"/>
        </w:rPr>
        <w:t xml:space="preserve">to meet the Compliance Standards like </w:t>
      </w:r>
      <w:r w:rsidR="00126748" w:rsidRPr="00126748">
        <w:rPr>
          <w:sz w:val="20"/>
          <w:szCs w:val="20"/>
        </w:rPr>
        <w:t>ISO/IEC 27001</w:t>
      </w:r>
      <w:r w:rsidR="00126748">
        <w:rPr>
          <w:sz w:val="20"/>
          <w:szCs w:val="20"/>
        </w:rPr>
        <w:t xml:space="preserve">, PCI DSS, </w:t>
      </w:r>
      <w:r w:rsidR="008D4A8C">
        <w:rPr>
          <w:sz w:val="20"/>
          <w:szCs w:val="20"/>
        </w:rPr>
        <w:t>SOX, and GDPR requirements.</w:t>
      </w:r>
    </w:p>
    <w:p w14:paraId="42A7AA75" w14:textId="2D817073" w:rsidR="008C54F8" w:rsidRPr="008C54F8" w:rsidRDefault="008C54F8" w:rsidP="007C6818">
      <w:pPr>
        <w:pStyle w:val="ListParagraph"/>
        <w:widowControl/>
        <w:numPr>
          <w:ilvl w:val="0"/>
          <w:numId w:val="4"/>
        </w:numPr>
        <w:autoSpaceDE/>
        <w:autoSpaceDN/>
        <w:spacing w:after="160" w:line="276" w:lineRule="auto"/>
        <w:jc w:val="both"/>
        <w:rPr>
          <w:sz w:val="20"/>
          <w:szCs w:val="20"/>
        </w:rPr>
      </w:pPr>
      <w:r w:rsidRPr="008C54F8">
        <w:rPr>
          <w:sz w:val="20"/>
          <w:szCs w:val="20"/>
        </w:rPr>
        <w:t>Developed custom schema extensions and optimized indexing for faster query performance in Ping Directory.</w:t>
      </w:r>
    </w:p>
    <w:p w14:paraId="6A3B3424" w14:textId="4B3F7A84" w:rsidR="00983A21" w:rsidRPr="009C6479" w:rsidRDefault="00983A21" w:rsidP="007C6818">
      <w:pPr>
        <w:pStyle w:val="ListParagraph"/>
        <w:widowControl/>
        <w:numPr>
          <w:ilvl w:val="0"/>
          <w:numId w:val="4"/>
        </w:numPr>
        <w:autoSpaceDE/>
        <w:autoSpaceDN/>
        <w:spacing w:after="160" w:line="276" w:lineRule="auto"/>
        <w:jc w:val="both"/>
        <w:rPr>
          <w:sz w:val="20"/>
          <w:szCs w:val="20"/>
        </w:rPr>
      </w:pPr>
      <w:r>
        <w:rPr>
          <w:sz w:val="20"/>
          <w:szCs w:val="20"/>
        </w:rPr>
        <w:t>Integrated Kerberos Protocol for legacy applications that are working with NTLM</w:t>
      </w:r>
      <w:r w:rsidR="00EA7853">
        <w:rPr>
          <w:sz w:val="20"/>
          <w:szCs w:val="20"/>
        </w:rPr>
        <w:t xml:space="preserve"> Protocol</w:t>
      </w:r>
    </w:p>
    <w:p w14:paraId="2A3FB092" w14:textId="60007C0F" w:rsidR="00626A26" w:rsidRPr="0003451D" w:rsidRDefault="00626A26" w:rsidP="0003451D">
      <w:pPr>
        <w:pStyle w:val="ListParagraph"/>
        <w:numPr>
          <w:ilvl w:val="0"/>
          <w:numId w:val="4"/>
        </w:numPr>
        <w:spacing w:line="276" w:lineRule="auto"/>
        <w:jc w:val="both"/>
        <w:rPr>
          <w:sz w:val="20"/>
          <w:szCs w:val="20"/>
        </w:rPr>
      </w:pPr>
      <w:r w:rsidRPr="009C6479">
        <w:rPr>
          <w:sz w:val="20"/>
          <w:szCs w:val="20"/>
        </w:rPr>
        <w:t xml:space="preserve">Track updates in </w:t>
      </w:r>
      <w:r w:rsidRPr="009C6479">
        <w:rPr>
          <w:rFonts w:eastAsiaTheme="majorEastAsia"/>
          <w:sz w:val="20"/>
          <w:szCs w:val="20"/>
        </w:rPr>
        <w:t>PCI DSS v4.0 IAM requirements</w:t>
      </w:r>
      <w:r w:rsidRPr="009C6479">
        <w:rPr>
          <w:sz w:val="20"/>
          <w:szCs w:val="20"/>
        </w:rPr>
        <w:t xml:space="preserve"> and implement necessary changes.</w:t>
      </w:r>
    </w:p>
    <w:p w14:paraId="19D6B018" w14:textId="50751FB9" w:rsidR="0098475C" w:rsidRPr="009C6479" w:rsidRDefault="00626A26" w:rsidP="009C6479">
      <w:pPr>
        <w:pStyle w:val="ListParagraph"/>
        <w:numPr>
          <w:ilvl w:val="0"/>
          <w:numId w:val="4"/>
        </w:numPr>
        <w:spacing w:line="276" w:lineRule="auto"/>
        <w:jc w:val="both"/>
        <w:rPr>
          <w:sz w:val="20"/>
          <w:szCs w:val="20"/>
        </w:rPr>
      </w:pPr>
      <w:r w:rsidRPr="009C6479">
        <w:rPr>
          <w:sz w:val="20"/>
          <w:szCs w:val="20"/>
        </w:rPr>
        <w:t xml:space="preserve">Conduct </w:t>
      </w:r>
      <w:r w:rsidRPr="009C6479">
        <w:rPr>
          <w:rFonts w:eastAsiaTheme="majorEastAsia"/>
          <w:sz w:val="20"/>
          <w:szCs w:val="20"/>
        </w:rPr>
        <w:t>security audits</w:t>
      </w:r>
      <w:r w:rsidRPr="009C6479">
        <w:rPr>
          <w:sz w:val="20"/>
          <w:szCs w:val="20"/>
        </w:rPr>
        <w:t xml:space="preserve"> to evaluate IAM compliance with PCI DSS requirements.</w:t>
      </w:r>
    </w:p>
    <w:p w14:paraId="09605870" w14:textId="538289F6" w:rsidR="0098475C" w:rsidRPr="009C6479" w:rsidRDefault="0098475C" w:rsidP="009C6479">
      <w:pPr>
        <w:pStyle w:val="ListParagraph"/>
        <w:widowControl/>
        <w:numPr>
          <w:ilvl w:val="0"/>
          <w:numId w:val="4"/>
        </w:numPr>
        <w:autoSpaceDE/>
        <w:autoSpaceDN/>
        <w:spacing w:line="276" w:lineRule="auto"/>
        <w:jc w:val="both"/>
        <w:rPr>
          <w:sz w:val="20"/>
          <w:szCs w:val="20"/>
        </w:rPr>
      </w:pPr>
      <w:r w:rsidRPr="009C6479">
        <w:rPr>
          <w:sz w:val="20"/>
          <w:szCs w:val="20"/>
        </w:rPr>
        <w:t xml:space="preserve">Assessed </w:t>
      </w:r>
      <w:r w:rsidRPr="009C6479">
        <w:rPr>
          <w:rFonts w:eastAsiaTheme="majorEastAsia"/>
          <w:sz w:val="20"/>
          <w:szCs w:val="20"/>
        </w:rPr>
        <w:t>LDAP dependencies</w:t>
      </w:r>
      <w:r w:rsidRPr="009C6479">
        <w:rPr>
          <w:sz w:val="20"/>
          <w:szCs w:val="20"/>
        </w:rPr>
        <w:t xml:space="preserve">, configured AD authentication, and ensured a </w:t>
      </w:r>
      <w:r w:rsidRPr="009C6479">
        <w:rPr>
          <w:rFonts w:eastAsiaTheme="majorEastAsia"/>
          <w:sz w:val="20"/>
          <w:szCs w:val="20"/>
        </w:rPr>
        <w:t>seamless transition</w:t>
      </w:r>
      <w:r w:rsidRPr="009C6479">
        <w:rPr>
          <w:sz w:val="20"/>
          <w:szCs w:val="20"/>
        </w:rPr>
        <w:t xml:space="preserve"> without service disruptions.</w:t>
      </w:r>
    </w:p>
    <w:p w14:paraId="49D0491E" w14:textId="61D7F9AC"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Collaborated with enterprise application teams to configure SAML integrations for SaaS platforms, enhancing identity federation across the organization.</w:t>
      </w:r>
    </w:p>
    <w:p w14:paraId="526EBB15" w14:textId="77777777" w:rsidR="009B75D2" w:rsidRPr="009C6479" w:rsidRDefault="009B75D2" w:rsidP="007C6818">
      <w:pPr>
        <w:pStyle w:val="ListParagraph"/>
        <w:widowControl/>
        <w:numPr>
          <w:ilvl w:val="0"/>
          <w:numId w:val="4"/>
        </w:numPr>
        <w:autoSpaceDE/>
        <w:autoSpaceDN/>
        <w:spacing w:line="276" w:lineRule="auto"/>
        <w:jc w:val="both"/>
        <w:rPr>
          <w:sz w:val="20"/>
          <w:szCs w:val="20"/>
        </w:rPr>
      </w:pPr>
      <w:r w:rsidRPr="009C6479">
        <w:rPr>
          <w:rFonts w:eastAsiaTheme="majorEastAsia"/>
          <w:sz w:val="20"/>
          <w:szCs w:val="20"/>
        </w:rPr>
        <w:t>Developed Java-based authentication modules</w:t>
      </w:r>
      <w:r w:rsidRPr="009C6479">
        <w:rPr>
          <w:sz w:val="20"/>
          <w:szCs w:val="20"/>
        </w:rPr>
        <w:t xml:space="preserve"> for Single Sign-On (SSO) applications using PingFederate and Ping Access.</w:t>
      </w:r>
    </w:p>
    <w:p w14:paraId="7D0BF5A8" w14:textId="77777777" w:rsidR="009B75D2" w:rsidRPr="009C6479" w:rsidRDefault="009B75D2" w:rsidP="007C6818">
      <w:pPr>
        <w:pStyle w:val="ListParagraph"/>
        <w:widowControl/>
        <w:numPr>
          <w:ilvl w:val="0"/>
          <w:numId w:val="4"/>
        </w:numPr>
        <w:autoSpaceDE/>
        <w:autoSpaceDN/>
        <w:spacing w:line="276" w:lineRule="auto"/>
        <w:jc w:val="both"/>
        <w:rPr>
          <w:sz w:val="20"/>
          <w:szCs w:val="20"/>
        </w:rPr>
      </w:pPr>
      <w:r w:rsidRPr="009C6479">
        <w:rPr>
          <w:rFonts w:eastAsiaTheme="majorEastAsia"/>
          <w:sz w:val="20"/>
          <w:szCs w:val="20"/>
        </w:rPr>
        <w:t>Built RESTful APIs with Java &amp; Spring Boot</w:t>
      </w:r>
      <w:r w:rsidRPr="009C6479">
        <w:rPr>
          <w:sz w:val="20"/>
          <w:szCs w:val="20"/>
        </w:rPr>
        <w:t xml:space="preserve"> to enable OAuth 2.0 authentication, securing access to web applications.</w:t>
      </w:r>
    </w:p>
    <w:p w14:paraId="193675DD" w14:textId="08DDC9AA" w:rsidR="00FF2767" w:rsidRDefault="00FF2767" w:rsidP="007C6818">
      <w:pPr>
        <w:pStyle w:val="ListParagraph"/>
        <w:widowControl/>
        <w:numPr>
          <w:ilvl w:val="0"/>
          <w:numId w:val="4"/>
        </w:numPr>
        <w:autoSpaceDE/>
        <w:autoSpaceDN/>
        <w:spacing w:line="276" w:lineRule="auto"/>
        <w:jc w:val="both"/>
        <w:rPr>
          <w:sz w:val="20"/>
          <w:szCs w:val="20"/>
        </w:rPr>
      </w:pPr>
      <w:r w:rsidRPr="009C6479">
        <w:rPr>
          <w:sz w:val="20"/>
          <w:szCs w:val="20"/>
        </w:rPr>
        <w:t xml:space="preserve">Designed and implemented </w:t>
      </w:r>
      <w:r w:rsidRPr="009C6479">
        <w:rPr>
          <w:rFonts w:eastAsiaTheme="majorEastAsia"/>
          <w:sz w:val="20"/>
          <w:szCs w:val="20"/>
        </w:rPr>
        <w:t>JWT-based API authentication</w:t>
      </w:r>
      <w:r w:rsidRPr="009C6479">
        <w:rPr>
          <w:sz w:val="20"/>
          <w:szCs w:val="20"/>
        </w:rPr>
        <w:t xml:space="preserve"> using OAuth 2.0 and OpenID Connect, securing API communication between microservices.</w:t>
      </w:r>
    </w:p>
    <w:p w14:paraId="564E5159" w14:textId="53D60038" w:rsidR="00D55C0A" w:rsidRPr="00D55C0A" w:rsidRDefault="00D55C0A" w:rsidP="00D55C0A">
      <w:pPr>
        <w:pStyle w:val="ListParagraph"/>
        <w:widowControl/>
        <w:numPr>
          <w:ilvl w:val="0"/>
          <w:numId w:val="4"/>
        </w:numPr>
        <w:autoSpaceDE/>
        <w:autoSpaceDN/>
        <w:spacing w:line="278" w:lineRule="auto"/>
        <w:jc w:val="both"/>
        <w:rPr>
          <w:sz w:val="20"/>
          <w:szCs w:val="20"/>
        </w:rPr>
      </w:pPr>
      <w:r w:rsidRPr="001A2450">
        <w:rPr>
          <w:sz w:val="20"/>
          <w:szCs w:val="20"/>
        </w:rPr>
        <w:t xml:space="preserve">Configured </w:t>
      </w:r>
      <w:r w:rsidRPr="001A2450">
        <w:rPr>
          <w:rFonts w:eastAsiaTheme="majorEastAsia"/>
          <w:sz w:val="20"/>
          <w:szCs w:val="20"/>
        </w:rPr>
        <w:t>Privileged Identity Management (PIM)</w:t>
      </w:r>
      <w:r w:rsidRPr="001A2450">
        <w:rPr>
          <w:sz w:val="20"/>
          <w:szCs w:val="20"/>
        </w:rPr>
        <w:t xml:space="preserve"> for</w:t>
      </w:r>
      <w:r>
        <w:rPr>
          <w:sz w:val="20"/>
          <w:szCs w:val="20"/>
        </w:rPr>
        <w:t xml:space="preserve"> Privileged Access Management (PAM) Accounts to provide</w:t>
      </w:r>
      <w:r w:rsidRPr="001A2450">
        <w:rPr>
          <w:sz w:val="20"/>
          <w:szCs w:val="20"/>
        </w:rPr>
        <w:t xml:space="preserve"> </w:t>
      </w:r>
      <w:r w:rsidRPr="001A2450">
        <w:rPr>
          <w:rFonts w:eastAsiaTheme="majorEastAsia"/>
          <w:sz w:val="20"/>
          <w:szCs w:val="20"/>
        </w:rPr>
        <w:t>Just-In-Time (JIT) access</w:t>
      </w:r>
      <w:r w:rsidRPr="001A2450">
        <w:rPr>
          <w:sz w:val="20"/>
          <w:szCs w:val="20"/>
        </w:rPr>
        <w:t>, enforcing least privilege access for administrators.</w:t>
      </w:r>
    </w:p>
    <w:p w14:paraId="2DA022B5" w14:textId="4332C648" w:rsidR="001A7471" w:rsidRDefault="00791639" w:rsidP="007C6818">
      <w:pPr>
        <w:pStyle w:val="ListParagraph"/>
        <w:widowControl/>
        <w:numPr>
          <w:ilvl w:val="0"/>
          <w:numId w:val="4"/>
        </w:numPr>
        <w:autoSpaceDE/>
        <w:autoSpaceDN/>
        <w:spacing w:line="276" w:lineRule="auto"/>
        <w:jc w:val="both"/>
        <w:rPr>
          <w:sz w:val="20"/>
          <w:szCs w:val="20"/>
        </w:rPr>
      </w:pPr>
      <w:r>
        <w:rPr>
          <w:sz w:val="20"/>
          <w:szCs w:val="20"/>
        </w:rPr>
        <w:t>M</w:t>
      </w:r>
      <w:r w:rsidR="001A7471">
        <w:rPr>
          <w:sz w:val="20"/>
          <w:szCs w:val="20"/>
        </w:rPr>
        <w:t>igra</w:t>
      </w:r>
      <w:r>
        <w:rPr>
          <w:sz w:val="20"/>
          <w:szCs w:val="20"/>
        </w:rPr>
        <w:t xml:space="preserve">ted </w:t>
      </w:r>
      <w:r w:rsidR="00F46906">
        <w:rPr>
          <w:sz w:val="20"/>
          <w:szCs w:val="20"/>
        </w:rPr>
        <w:t xml:space="preserve">around 300+ </w:t>
      </w:r>
      <w:r>
        <w:rPr>
          <w:sz w:val="20"/>
          <w:szCs w:val="20"/>
        </w:rPr>
        <w:t>legacy applications from Okta and Site Minder to Ping Federate.</w:t>
      </w:r>
    </w:p>
    <w:p w14:paraId="6BDECE23" w14:textId="71DE8515" w:rsidR="00F46906" w:rsidRPr="009C6479" w:rsidRDefault="00F46906" w:rsidP="007C6818">
      <w:pPr>
        <w:pStyle w:val="ListParagraph"/>
        <w:widowControl/>
        <w:numPr>
          <w:ilvl w:val="0"/>
          <w:numId w:val="4"/>
        </w:numPr>
        <w:autoSpaceDE/>
        <w:autoSpaceDN/>
        <w:spacing w:line="276" w:lineRule="auto"/>
        <w:jc w:val="both"/>
        <w:rPr>
          <w:sz w:val="20"/>
          <w:szCs w:val="20"/>
        </w:rPr>
      </w:pPr>
      <w:r>
        <w:rPr>
          <w:sz w:val="20"/>
          <w:szCs w:val="20"/>
        </w:rPr>
        <w:t xml:space="preserve">On </w:t>
      </w:r>
      <w:r w:rsidR="005E7492">
        <w:rPr>
          <w:sz w:val="20"/>
          <w:szCs w:val="20"/>
        </w:rPr>
        <w:t>board</w:t>
      </w:r>
      <w:r>
        <w:rPr>
          <w:sz w:val="20"/>
          <w:szCs w:val="20"/>
        </w:rPr>
        <w:t xml:space="preserve"> 10,000+ On premise uses data to Cloud based environment.</w:t>
      </w:r>
    </w:p>
    <w:p w14:paraId="59545A1A" w14:textId="66868F6B" w:rsidR="00FF2767" w:rsidRPr="009C6479" w:rsidRDefault="00FF2767" w:rsidP="007C6818">
      <w:pPr>
        <w:pStyle w:val="ListParagraph"/>
        <w:widowControl/>
        <w:numPr>
          <w:ilvl w:val="0"/>
          <w:numId w:val="4"/>
        </w:numPr>
        <w:autoSpaceDE/>
        <w:autoSpaceDN/>
        <w:spacing w:line="276" w:lineRule="auto"/>
        <w:jc w:val="both"/>
        <w:rPr>
          <w:sz w:val="20"/>
          <w:szCs w:val="20"/>
        </w:rPr>
      </w:pPr>
      <w:r w:rsidRPr="009C6479">
        <w:rPr>
          <w:sz w:val="20"/>
          <w:szCs w:val="20"/>
        </w:rPr>
        <w:t xml:space="preserve">Configured </w:t>
      </w:r>
      <w:r w:rsidR="00AE7370" w:rsidRPr="009C6479">
        <w:rPr>
          <w:rFonts w:eastAsiaTheme="majorEastAsia"/>
          <w:sz w:val="20"/>
          <w:szCs w:val="20"/>
        </w:rPr>
        <w:t>Ping Access</w:t>
      </w:r>
      <w:r w:rsidRPr="009C6479">
        <w:rPr>
          <w:rFonts w:eastAsiaTheme="majorEastAsia"/>
          <w:sz w:val="20"/>
          <w:szCs w:val="20"/>
        </w:rPr>
        <w:t xml:space="preserve"> as an API Gateway</w:t>
      </w:r>
      <w:r w:rsidRPr="009C6479">
        <w:rPr>
          <w:sz w:val="20"/>
          <w:szCs w:val="20"/>
        </w:rPr>
        <w:t xml:space="preserve">, enforcing authentication and authorization policies, including </w:t>
      </w:r>
      <w:r w:rsidRPr="009C6479">
        <w:rPr>
          <w:rFonts w:eastAsiaTheme="majorEastAsia"/>
          <w:sz w:val="20"/>
          <w:szCs w:val="20"/>
        </w:rPr>
        <w:t>rate limiting, IP whitelisting, and JWT validation</w:t>
      </w:r>
      <w:r w:rsidRPr="009C6479">
        <w:rPr>
          <w:sz w:val="20"/>
          <w:szCs w:val="20"/>
        </w:rPr>
        <w:t>.</w:t>
      </w:r>
    </w:p>
    <w:p w14:paraId="06EAC736" w14:textId="0DC99174" w:rsidR="00FF2767" w:rsidRPr="009C6479" w:rsidRDefault="00FF2767"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Conducted </w:t>
      </w:r>
      <w:r w:rsidRPr="009C6479">
        <w:rPr>
          <w:rFonts w:eastAsiaTheme="majorEastAsia"/>
          <w:sz w:val="20"/>
          <w:szCs w:val="20"/>
        </w:rPr>
        <w:t>API penetration testing</w:t>
      </w:r>
      <w:r w:rsidRPr="009C6479">
        <w:rPr>
          <w:sz w:val="20"/>
          <w:szCs w:val="20"/>
        </w:rPr>
        <w:t xml:space="preserve"> using tools like </w:t>
      </w:r>
      <w:r w:rsidRPr="009C6479">
        <w:rPr>
          <w:rFonts w:eastAsiaTheme="majorEastAsia"/>
          <w:sz w:val="20"/>
          <w:szCs w:val="20"/>
        </w:rPr>
        <w:t>Burp Suite and OWASP ZAP</w:t>
      </w:r>
      <w:r w:rsidRPr="009C6479">
        <w:rPr>
          <w:sz w:val="20"/>
          <w:szCs w:val="20"/>
        </w:rPr>
        <w:t>, identifying and mitigating vulnerabilities such as injection attacks and insecure direct object references (IDOR).</w:t>
      </w:r>
    </w:p>
    <w:p w14:paraId="73DF23D6" w14:textId="205A5DC6" w:rsidR="009B75D2" w:rsidRPr="009C6479" w:rsidRDefault="009B75D2" w:rsidP="007C6818">
      <w:pPr>
        <w:pStyle w:val="ListParagraph"/>
        <w:widowControl/>
        <w:numPr>
          <w:ilvl w:val="0"/>
          <w:numId w:val="4"/>
        </w:numPr>
        <w:autoSpaceDE/>
        <w:autoSpaceDN/>
        <w:spacing w:after="160" w:line="276" w:lineRule="auto"/>
        <w:jc w:val="both"/>
        <w:rPr>
          <w:sz w:val="20"/>
          <w:szCs w:val="20"/>
        </w:rPr>
      </w:pPr>
      <w:r w:rsidRPr="009C6479">
        <w:rPr>
          <w:rFonts w:eastAsiaTheme="majorEastAsia"/>
          <w:sz w:val="20"/>
          <w:szCs w:val="20"/>
        </w:rPr>
        <w:t>Built Java-based middleware components</w:t>
      </w:r>
      <w:r w:rsidRPr="009C6479">
        <w:rPr>
          <w:sz w:val="20"/>
          <w:szCs w:val="20"/>
        </w:rPr>
        <w:t xml:space="preserve"> to bridge legacy authentication systems with modern IAM solutions like PingFederate and Azure AD.</w:t>
      </w:r>
    </w:p>
    <w:p w14:paraId="5691E84D" w14:textId="3592389E" w:rsidR="00A00BBE" w:rsidRDefault="00A00BBE" w:rsidP="007C6818">
      <w:pPr>
        <w:pStyle w:val="ListParagraph"/>
        <w:numPr>
          <w:ilvl w:val="1"/>
          <w:numId w:val="4"/>
        </w:numPr>
        <w:spacing w:line="276" w:lineRule="auto"/>
        <w:jc w:val="both"/>
        <w:rPr>
          <w:sz w:val="20"/>
          <w:szCs w:val="20"/>
        </w:rPr>
      </w:pPr>
      <w:r w:rsidRPr="009C6479">
        <w:rPr>
          <w:sz w:val="20"/>
          <w:szCs w:val="20"/>
        </w:rPr>
        <w:t>Configured IAM users and roles for multivendor networks and streamlined provisioning workflows using PingFederate and Ping ID for SSO solutions.</w:t>
      </w:r>
    </w:p>
    <w:p w14:paraId="6B52D3BE" w14:textId="047E3EEF" w:rsidR="00D55C0A" w:rsidRPr="009C6479" w:rsidRDefault="00D55C0A" w:rsidP="007C6818">
      <w:pPr>
        <w:pStyle w:val="ListParagraph"/>
        <w:numPr>
          <w:ilvl w:val="1"/>
          <w:numId w:val="4"/>
        </w:numPr>
        <w:spacing w:line="276" w:lineRule="auto"/>
        <w:jc w:val="both"/>
        <w:rPr>
          <w:sz w:val="20"/>
          <w:szCs w:val="20"/>
        </w:rPr>
      </w:pPr>
      <w:r>
        <w:rPr>
          <w:sz w:val="20"/>
          <w:szCs w:val="20"/>
        </w:rPr>
        <w:t xml:space="preserve">Setting Up calls with both Technical and Non-Technical Stakeholders </w:t>
      </w:r>
      <w:r w:rsidR="006D6201">
        <w:rPr>
          <w:sz w:val="20"/>
          <w:szCs w:val="20"/>
        </w:rPr>
        <w:t xml:space="preserve">and creating User Guide Documentation to give </w:t>
      </w:r>
      <w:proofErr w:type="spellStart"/>
      <w:proofErr w:type="gramStart"/>
      <w:r w:rsidR="006D6201">
        <w:rPr>
          <w:sz w:val="20"/>
          <w:szCs w:val="20"/>
        </w:rPr>
        <w:t>a</w:t>
      </w:r>
      <w:proofErr w:type="spellEnd"/>
      <w:proofErr w:type="gramEnd"/>
      <w:r w:rsidR="006D6201">
        <w:rPr>
          <w:sz w:val="20"/>
          <w:szCs w:val="20"/>
        </w:rPr>
        <w:t xml:space="preserve"> in-depth knowledge of the current trends and work.</w:t>
      </w:r>
    </w:p>
    <w:p w14:paraId="3689BB19" w14:textId="4592C5E9"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Deployed and administered Splunk clusters for real-time security event monitoring and automated threat detection using custom dashboards and alert configurations.</w:t>
      </w:r>
    </w:p>
    <w:p w14:paraId="4B9AAEF0" w14:textId="1B58C0CA" w:rsidR="00C76ED3" w:rsidRPr="009C6479" w:rsidRDefault="00A00BBE" w:rsidP="007C6818">
      <w:pPr>
        <w:pStyle w:val="ListParagraph"/>
        <w:numPr>
          <w:ilvl w:val="1"/>
          <w:numId w:val="4"/>
        </w:numPr>
        <w:spacing w:line="276" w:lineRule="auto"/>
        <w:jc w:val="both"/>
        <w:rPr>
          <w:sz w:val="20"/>
          <w:szCs w:val="20"/>
        </w:rPr>
      </w:pPr>
      <w:r w:rsidRPr="009C6479">
        <w:rPr>
          <w:sz w:val="20"/>
          <w:szCs w:val="20"/>
        </w:rPr>
        <w:t>Developed process documentation, API configuration guides, and comprehensive test cases for secure and efficient project implementation.</w:t>
      </w:r>
    </w:p>
    <w:p w14:paraId="78B18A1B" w14:textId="1ED1C586" w:rsidR="00C76ED3" w:rsidRPr="009C6479" w:rsidRDefault="00C76ED3" w:rsidP="007C6818">
      <w:pPr>
        <w:pStyle w:val="ListParagraph"/>
        <w:numPr>
          <w:ilvl w:val="1"/>
          <w:numId w:val="4"/>
        </w:numPr>
        <w:spacing w:line="276" w:lineRule="auto"/>
        <w:jc w:val="both"/>
        <w:rPr>
          <w:sz w:val="20"/>
          <w:szCs w:val="20"/>
        </w:rPr>
      </w:pPr>
      <w:r w:rsidRPr="009C6479">
        <w:rPr>
          <w:sz w:val="20"/>
          <w:szCs w:val="20"/>
        </w:rPr>
        <w:t>Configured PingFederate authentication policies to support both LDAP and NTLM authentication methods for different user groups.</w:t>
      </w:r>
    </w:p>
    <w:p w14:paraId="6C1164E1" w14:textId="0B810DBA" w:rsidR="00A00BBE" w:rsidRPr="009C6479" w:rsidRDefault="00A00BBE" w:rsidP="007C6818">
      <w:pPr>
        <w:pStyle w:val="ListParagraph"/>
        <w:numPr>
          <w:ilvl w:val="1"/>
          <w:numId w:val="4"/>
        </w:numPr>
        <w:spacing w:line="276" w:lineRule="auto"/>
        <w:jc w:val="both"/>
        <w:rPr>
          <w:sz w:val="20"/>
          <w:szCs w:val="20"/>
        </w:rPr>
      </w:pPr>
      <w:r w:rsidRPr="009C6479">
        <w:rPr>
          <w:sz w:val="20"/>
          <w:szCs w:val="20"/>
        </w:rPr>
        <w:t>Monitored SIEM views to identify, analyze, and mitigate network threats while drafting detailed incident reports for governance purposes.</w:t>
      </w:r>
    </w:p>
    <w:p w14:paraId="148EA395"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lastRenderedPageBreak/>
        <w:t xml:space="preserve">Provided </w:t>
      </w:r>
      <w:r w:rsidRPr="009C6479">
        <w:rPr>
          <w:rFonts w:eastAsiaTheme="majorEastAsia"/>
          <w:sz w:val="20"/>
          <w:szCs w:val="20"/>
        </w:rPr>
        <w:t>technical leadership and mentorship</w:t>
      </w:r>
      <w:r w:rsidRPr="009C6479">
        <w:rPr>
          <w:sz w:val="20"/>
          <w:szCs w:val="20"/>
        </w:rPr>
        <w:t xml:space="preserve"> to junior engineers, promoting a </w:t>
      </w:r>
      <w:r w:rsidRPr="009C6479">
        <w:rPr>
          <w:rFonts w:eastAsiaTheme="majorEastAsia"/>
          <w:sz w:val="20"/>
          <w:szCs w:val="20"/>
        </w:rPr>
        <w:t>culture of continuous learning and innovation</w:t>
      </w:r>
      <w:r w:rsidRPr="009C6479">
        <w:rPr>
          <w:sz w:val="20"/>
          <w:szCs w:val="20"/>
        </w:rPr>
        <w:t>.</w:t>
      </w:r>
    </w:p>
    <w:p w14:paraId="3F26370A"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Developed and maintained </w:t>
      </w:r>
      <w:r w:rsidRPr="009C6479">
        <w:rPr>
          <w:rFonts w:eastAsiaTheme="majorEastAsia"/>
          <w:sz w:val="20"/>
          <w:szCs w:val="20"/>
        </w:rPr>
        <w:t>comprehensive IAM documentation</w:t>
      </w:r>
      <w:r w:rsidRPr="009C6479">
        <w:rPr>
          <w:sz w:val="20"/>
          <w:szCs w:val="20"/>
        </w:rPr>
        <w:t>, including design documents, configuration guides, and operational procedures.</w:t>
      </w:r>
    </w:p>
    <w:p w14:paraId="61F15C9D"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Partnered with </w:t>
      </w:r>
      <w:r w:rsidRPr="009C6479">
        <w:rPr>
          <w:rFonts w:eastAsiaTheme="majorEastAsia"/>
          <w:sz w:val="20"/>
          <w:szCs w:val="20"/>
        </w:rPr>
        <w:t>cross-functional teams</w:t>
      </w:r>
      <w:r w:rsidRPr="009C6479">
        <w:rPr>
          <w:sz w:val="20"/>
          <w:szCs w:val="20"/>
        </w:rPr>
        <w:t xml:space="preserve"> to integrate </w:t>
      </w:r>
      <w:r w:rsidRPr="009C6479">
        <w:rPr>
          <w:rFonts w:eastAsiaTheme="majorEastAsia"/>
          <w:sz w:val="20"/>
          <w:szCs w:val="20"/>
        </w:rPr>
        <w:t>IAM solutions with enterprise applications</w:t>
      </w:r>
      <w:r w:rsidRPr="009C6479">
        <w:rPr>
          <w:sz w:val="20"/>
          <w:szCs w:val="20"/>
        </w:rPr>
        <w:t>, ensuring seamless authentication and authorization.</w:t>
      </w:r>
    </w:p>
    <w:p w14:paraId="037AE827"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Worked closely with </w:t>
      </w:r>
      <w:r w:rsidRPr="009C6479">
        <w:rPr>
          <w:rFonts w:eastAsiaTheme="majorEastAsia"/>
          <w:sz w:val="20"/>
          <w:szCs w:val="20"/>
        </w:rPr>
        <w:t>developers, security engineers, and DevOps teams</w:t>
      </w:r>
      <w:r w:rsidRPr="009C6479">
        <w:rPr>
          <w:sz w:val="20"/>
          <w:szCs w:val="20"/>
        </w:rPr>
        <w:t xml:space="preserve"> to enforce IAM best practices in SDLC.</w:t>
      </w:r>
    </w:p>
    <w:p w14:paraId="1D28CFFA" w14:textId="537D3E45" w:rsidR="00BC7D94"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Designed, developed, and deployed </w:t>
      </w:r>
      <w:r w:rsidRPr="009C6479">
        <w:rPr>
          <w:rFonts w:eastAsiaTheme="majorEastAsia"/>
          <w:sz w:val="20"/>
          <w:szCs w:val="20"/>
        </w:rPr>
        <w:t>IAM solutions</w:t>
      </w:r>
      <w:r w:rsidRPr="009C6479">
        <w:rPr>
          <w:sz w:val="20"/>
          <w:szCs w:val="20"/>
        </w:rPr>
        <w:t xml:space="preserve"> using </w:t>
      </w:r>
      <w:r w:rsidRPr="009C6479">
        <w:rPr>
          <w:rFonts w:eastAsiaTheme="majorEastAsia"/>
          <w:sz w:val="20"/>
          <w:szCs w:val="20"/>
        </w:rPr>
        <w:t xml:space="preserve">PingFederate, </w:t>
      </w:r>
      <w:r w:rsidR="00247427" w:rsidRPr="009C6479">
        <w:rPr>
          <w:rFonts w:eastAsiaTheme="majorEastAsia"/>
          <w:sz w:val="20"/>
          <w:szCs w:val="20"/>
        </w:rPr>
        <w:t>Ping One</w:t>
      </w:r>
      <w:r w:rsidRPr="009C6479">
        <w:rPr>
          <w:rFonts w:eastAsiaTheme="majorEastAsia"/>
          <w:sz w:val="20"/>
          <w:szCs w:val="20"/>
        </w:rPr>
        <w:t xml:space="preserve">, </w:t>
      </w:r>
      <w:r w:rsidR="00247427" w:rsidRPr="009C6479">
        <w:rPr>
          <w:rFonts w:eastAsiaTheme="majorEastAsia"/>
          <w:sz w:val="20"/>
          <w:szCs w:val="20"/>
        </w:rPr>
        <w:t>Ping Access</w:t>
      </w:r>
      <w:r w:rsidRPr="009C6479">
        <w:rPr>
          <w:rFonts w:eastAsiaTheme="majorEastAsia"/>
          <w:sz w:val="20"/>
          <w:szCs w:val="20"/>
        </w:rPr>
        <w:t xml:space="preserve">, </w:t>
      </w:r>
      <w:r w:rsidR="00247427" w:rsidRPr="009C6479">
        <w:rPr>
          <w:rFonts w:eastAsiaTheme="majorEastAsia"/>
          <w:sz w:val="20"/>
          <w:szCs w:val="20"/>
        </w:rPr>
        <w:t>Ping Directory</w:t>
      </w:r>
      <w:r w:rsidRPr="009C6479">
        <w:rPr>
          <w:rFonts w:eastAsiaTheme="majorEastAsia"/>
          <w:sz w:val="20"/>
          <w:szCs w:val="20"/>
        </w:rPr>
        <w:t>, Ping</w:t>
      </w:r>
      <w:r w:rsidR="00247427">
        <w:rPr>
          <w:rFonts w:eastAsiaTheme="majorEastAsia"/>
          <w:sz w:val="20"/>
          <w:szCs w:val="20"/>
        </w:rPr>
        <w:t xml:space="preserve"> </w:t>
      </w:r>
      <w:r w:rsidRPr="009C6479">
        <w:rPr>
          <w:rFonts w:eastAsiaTheme="majorEastAsia"/>
          <w:sz w:val="20"/>
          <w:szCs w:val="20"/>
        </w:rPr>
        <w:t xml:space="preserve">ID Mobile, and </w:t>
      </w:r>
      <w:r w:rsidR="009C6479" w:rsidRPr="009C6479">
        <w:rPr>
          <w:rFonts w:eastAsiaTheme="majorEastAsia"/>
          <w:sz w:val="20"/>
          <w:szCs w:val="20"/>
        </w:rPr>
        <w:t>Ping Central</w:t>
      </w:r>
      <w:r w:rsidRPr="009C6479">
        <w:rPr>
          <w:sz w:val="20"/>
          <w:szCs w:val="20"/>
        </w:rPr>
        <w:t xml:space="preserve"> to enable secure authentication and authorization.</w:t>
      </w:r>
    </w:p>
    <w:p w14:paraId="6492F454" w14:textId="4085C0A3" w:rsidR="008C54F8" w:rsidRPr="008C54F8" w:rsidRDefault="008C54F8" w:rsidP="007C6818">
      <w:pPr>
        <w:pStyle w:val="ListParagraph"/>
        <w:widowControl/>
        <w:numPr>
          <w:ilvl w:val="0"/>
          <w:numId w:val="4"/>
        </w:numPr>
        <w:autoSpaceDE/>
        <w:autoSpaceDN/>
        <w:spacing w:after="160" w:line="276" w:lineRule="auto"/>
        <w:jc w:val="both"/>
        <w:rPr>
          <w:sz w:val="20"/>
          <w:szCs w:val="20"/>
        </w:rPr>
      </w:pPr>
      <w:r w:rsidRPr="008C54F8">
        <w:rPr>
          <w:sz w:val="20"/>
          <w:szCs w:val="20"/>
        </w:rPr>
        <w:t xml:space="preserve">Integrated Ping Directory with PingFederate, </w:t>
      </w:r>
      <w:r w:rsidR="00247427" w:rsidRPr="008C54F8">
        <w:rPr>
          <w:sz w:val="20"/>
          <w:szCs w:val="20"/>
        </w:rPr>
        <w:t>Ping Access</w:t>
      </w:r>
      <w:r w:rsidRPr="008C54F8">
        <w:rPr>
          <w:sz w:val="20"/>
          <w:szCs w:val="20"/>
        </w:rPr>
        <w:t>, and Azure AD for seamless identity federation.</w:t>
      </w:r>
    </w:p>
    <w:p w14:paraId="41BF58F3"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Implemented </w:t>
      </w:r>
      <w:r w:rsidRPr="009C6479">
        <w:rPr>
          <w:rFonts w:eastAsiaTheme="majorEastAsia"/>
          <w:sz w:val="20"/>
          <w:szCs w:val="20"/>
        </w:rPr>
        <w:t>federated authentication, Single Sign-On (SSO), Multi-Factor Authentication (MFA), and adaptive authentication</w:t>
      </w:r>
      <w:r w:rsidRPr="009C6479">
        <w:rPr>
          <w:sz w:val="20"/>
          <w:szCs w:val="20"/>
        </w:rPr>
        <w:t xml:space="preserve"> across enterprise applications.</w:t>
      </w:r>
    </w:p>
    <w:p w14:paraId="64C445C8"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Configured </w:t>
      </w:r>
      <w:r w:rsidRPr="009C6479">
        <w:rPr>
          <w:rFonts w:eastAsiaTheme="majorEastAsia"/>
          <w:sz w:val="20"/>
          <w:szCs w:val="20"/>
        </w:rPr>
        <w:t>OAuth, SAML, OpenID Connect</w:t>
      </w:r>
      <w:r w:rsidRPr="009C6479">
        <w:rPr>
          <w:sz w:val="20"/>
          <w:szCs w:val="20"/>
        </w:rPr>
        <w:t>, and JWT-based authentication for secure API and application access.</w:t>
      </w:r>
    </w:p>
    <w:p w14:paraId="3B284258" w14:textId="77777777" w:rsidR="00BC7D94" w:rsidRPr="009C6479" w:rsidRDefault="00BC7D94" w:rsidP="007C6818">
      <w:pPr>
        <w:pStyle w:val="ListParagraph"/>
        <w:widowControl/>
        <w:numPr>
          <w:ilvl w:val="0"/>
          <w:numId w:val="4"/>
        </w:numPr>
        <w:autoSpaceDE/>
        <w:autoSpaceDN/>
        <w:spacing w:after="160" w:line="276" w:lineRule="auto"/>
        <w:jc w:val="both"/>
        <w:rPr>
          <w:sz w:val="20"/>
          <w:szCs w:val="20"/>
        </w:rPr>
      </w:pPr>
      <w:r w:rsidRPr="009C6479">
        <w:rPr>
          <w:sz w:val="20"/>
          <w:szCs w:val="20"/>
        </w:rPr>
        <w:t xml:space="preserve">Implemented </w:t>
      </w:r>
      <w:r w:rsidRPr="009C6479">
        <w:rPr>
          <w:rFonts w:eastAsiaTheme="majorEastAsia"/>
          <w:sz w:val="20"/>
          <w:szCs w:val="20"/>
        </w:rPr>
        <w:t>fine-grained access control, cross-account IAM roles, and least privilege policies</w:t>
      </w:r>
      <w:r w:rsidRPr="009C6479">
        <w:rPr>
          <w:sz w:val="20"/>
          <w:szCs w:val="20"/>
        </w:rPr>
        <w:t xml:space="preserve"> to protect cloud workloads.</w:t>
      </w:r>
    </w:p>
    <w:p w14:paraId="1CE01B1A" w14:textId="77777777" w:rsidR="00BC7D94" w:rsidRPr="009C6479" w:rsidRDefault="00BC7D94" w:rsidP="00A71817">
      <w:pPr>
        <w:pStyle w:val="ListParagraph"/>
        <w:widowControl/>
        <w:numPr>
          <w:ilvl w:val="0"/>
          <w:numId w:val="4"/>
        </w:numPr>
        <w:autoSpaceDE/>
        <w:autoSpaceDN/>
        <w:spacing w:line="276" w:lineRule="auto"/>
        <w:jc w:val="both"/>
        <w:rPr>
          <w:sz w:val="20"/>
          <w:szCs w:val="20"/>
        </w:rPr>
      </w:pPr>
      <w:r w:rsidRPr="009C6479">
        <w:rPr>
          <w:sz w:val="20"/>
          <w:szCs w:val="20"/>
        </w:rPr>
        <w:t xml:space="preserve">Developed role-based access control (RBAC) and attribute-based access control (ABAC) models to enforce </w:t>
      </w:r>
      <w:proofErr w:type="gramStart"/>
      <w:r w:rsidRPr="009C6479">
        <w:rPr>
          <w:rFonts w:eastAsiaTheme="majorEastAsia"/>
          <w:sz w:val="20"/>
          <w:szCs w:val="20"/>
        </w:rPr>
        <w:t>least</w:t>
      </w:r>
      <w:proofErr w:type="gramEnd"/>
      <w:r w:rsidRPr="009C6479">
        <w:rPr>
          <w:rFonts w:eastAsiaTheme="majorEastAsia"/>
          <w:sz w:val="20"/>
          <w:szCs w:val="20"/>
        </w:rPr>
        <w:t xml:space="preserve"> privilege access</w:t>
      </w:r>
      <w:r w:rsidRPr="009C6479">
        <w:rPr>
          <w:sz w:val="20"/>
          <w:szCs w:val="20"/>
        </w:rPr>
        <w:t>.</w:t>
      </w:r>
    </w:p>
    <w:p w14:paraId="03CAC25A" w14:textId="1CA89D01" w:rsidR="00BC7D94" w:rsidRPr="009C6479" w:rsidRDefault="00BC7D94" w:rsidP="00A71817">
      <w:pPr>
        <w:pStyle w:val="ListParagraph"/>
        <w:widowControl/>
        <w:numPr>
          <w:ilvl w:val="0"/>
          <w:numId w:val="4"/>
        </w:numPr>
        <w:autoSpaceDE/>
        <w:autoSpaceDN/>
        <w:spacing w:line="276" w:lineRule="auto"/>
        <w:jc w:val="both"/>
        <w:rPr>
          <w:sz w:val="20"/>
          <w:szCs w:val="20"/>
        </w:rPr>
      </w:pPr>
      <w:r w:rsidRPr="009C6479">
        <w:rPr>
          <w:sz w:val="20"/>
          <w:szCs w:val="20"/>
        </w:rPr>
        <w:t xml:space="preserve">Conducted </w:t>
      </w:r>
      <w:r w:rsidRPr="009C6479">
        <w:rPr>
          <w:rFonts w:eastAsiaTheme="majorEastAsia"/>
          <w:sz w:val="20"/>
          <w:szCs w:val="20"/>
        </w:rPr>
        <w:t>security assessments and audits</w:t>
      </w:r>
      <w:r w:rsidRPr="009C6479">
        <w:rPr>
          <w:sz w:val="20"/>
          <w:szCs w:val="20"/>
        </w:rPr>
        <w:t xml:space="preserve"> of IAM infrastructure, identifying and mitigating risks.</w:t>
      </w:r>
    </w:p>
    <w:p w14:paraId="72580006" w14:textId="70F85B41"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Maintained IAM tracking systems for incident and service request documentation, ensuring compliance with regulatory and operational standards.</w:t>
      </w:r>
    </w:p>
    <w:p w14:paraId="3DDA158E" w14:textId="43B7162D"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Created fine-grained access policies and roles to meet diverse business requirements, ensuring compliance with security and governance standards.</w:t>
      </w:r>
    </w:p>
    <w:p w14:paraId="6453D89D" w14:textId="7B8761C4" w:rsidR="001E6BD1" w:rsidRPr="009C6479" w:rsidRDefault="00A00BBE" w:rsidP="00A71817">
      <w:pPr>
        <w:pStyle w:val="ListParagraph"/>
        <w:numPr>
          <w:ilvl w:val="1"/>
          <w:numId w:val="4"/>
        </w:numPr>
        <w:spacing w:line="276" w:lineRule="auto"/>
        <w:jc w:val="both"/>
        <w:rPr>
          <w:sz w:val="20"/>
          <w:szCs w:val="20"/>
        </w:rPr>
      </w:pPr>
      <w:r w:rsidRPr="009C6479">
        <w:rPr>
          <w:sz w:val="20"/>
          <w:szCs w:val="20"/>
        </w:rPr>
        <w:t xml:space="preserve">Installed and configured Ping ID for Multi-Factor Authentication (MFA) via </w:t>
      </w:r>
      <w:r w:rsidR="00A33F8E" w:rsidRPr="009C6479">
        <w:rPr>
          <w:sz w:val="20"/>
          <w:szCs w:val="20"/>
        </w:rPr>
        <w:t>Ping One</w:t>
      </w:r>
      <w:r w:rsidRPr="009C6479">
        <w:rPr>
          <w:sz w:val="20"/>
          <w:szCs w:val="20"/>
        </w:rPr>
        <w:t>,</w:t>
      </w:r>
      <w:r w:rsidR="00A33F8E">
        <w:rPr>
          <w:sz w:val="20"/>
          <w:szCs w:val="20"/>
        </w:rPr>
        <w:t xml:space="preserve"> and Ping Federate</w:t>
      </w:r>
      <w:r w:rsidRPr="009C6479">
        <w:rPr>
          <w:sz w:val="20"/>
          <w:szCs w:val="20"/>
        </w:rPr>
        <w:t xml:space="preserve"> enhancing security across user access points.</w:t>
      </w:r>
    </w:p>
    <w:p w14:paraId="4604ABAC" w14:textId="18F4814C"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Implemented Ping Access with PingFederate to serve as an Identity Provider (IDP) for legacy systems, enabling a seamless transition to modern authentication methods.</w:t>
      </w:r>
    </w:p>
    <w:p w14:paraId="3C3AC146" w14:textId="7711029E"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Configured and optimized Ping Directory on Linux servers, utilizing sync pipes and sync classes to enable efficient data synchronization and transfer.</w:t>
      </w:r>
    </w:p>
    <w:p w14:paraId="1048CD34" w14:textId="721EAEEF"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Gained deep expertise in identity standards, including SAML 2.0, OAuth 2.0, OpenID Connect (OIDC), and X.509 certificates for secure communications.</w:t>
      </w:r>
    </w:p>
    <w:p w14:paraId="53F4F57E" w14:textId="1E29F75E"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Collaborated with cross-functional teams to implement a Zero Trust Security Framework, focusing on "never trust, always verify" principles.</w:t>
      </w:r>
    </w:p>
    <w:p w14:paraId="3C0CD46A" w14:textId="65C688F6"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Performed advanced tuning of SIEM systems, reducing noise and improving the accuracy of threat detection and response.</w:t>
      </w:r>
    </w:p>
    <w:p w14:paraId="533DAB5E" w14:textId="0C813025" w:rsidR="00A00BBE" w:rsidRPr="009C6479" w:rsidRDefault="00A00BBE" w:rsidP="00A71817">
      <w:pPr>
        <w:pStyle w:val="ListParagraph"/>
        <w:numPr>
          <w:ilvl w:val="1"/>
          <w:numId w:val="4"/>
        </w:numPr>
        <w:spacing w:line="276" w:lineRule="auto"/>
        <w:jc w:val="both"/>
        <w:rPr>
          <w:sz w:val="20"/>
          <w:szCs w:val="20"/>
        </w:rPr>
      </w:pPr>
      <w:r w:rsidRPr="009C6479">
        <w:rPr>
          <w:sz w:val="20"/>
          <w:szCs w:val="20"/>
        </w:rPr>
        <w:t>Demonstrated strong proficiency in integrating PingFederate with other tools such as CyberArk for Privileged Access Management (PAM) and Terraform for IAM policy automation.</w:t>
      </w:r>
    </w:p>
    <w:p w14:paraId="35403FC7" w14:textId="77777777" w:rsidR="00DE4B57" w:rsidRPr="007F2361" w:rsidRDefault="00DE4B57" w:rsidP="007F2361">
      <w:pPr>
        <w:pStyle w:val="ListParagraph"/>
        <w:spacing w:line="276" w:lineRule="auto"/>
        <w:jc w:val="both"/>
        <w:rPr>
          <w:sz w:val="20"/>
          <w:szCs w:val="20"/>
        </w:rPr>
      </w:pPr>
    </w:p>
    <w:p w14:paraId="604A54EF" w14:textId="77777777" w:rsidR="00195FF3" w:rsidRPr="007F2361" w:rsidRDefault="00195FF3" w:rsidP="007F2361">
      <w:pPr>
        <w:spacing w:line="276" w:lineRule="auto"/>
        <w:jc w:val="both"/>
        <w:rPr>
          <w:sz w:val="20"/>
          <w:szCs w:val="20"/>
        </w:rPr>
      </w:pPr>
    </w:p>
    <w:p w14:paraId="63F0C769" w14:textId="67F32AC1" w:rsidR="00195FF3" w:rsidRPr="007F2361" w:rsidRDefault="00794F86" w:rsidP="007F2361">
      <w:pPr>
        <w:spacing w:line="276" w:lineRule="auto"/>
        <w:jc w:val="both"/>
        <w:rPr>
          <w:b/>
          <w:bCs/>
          <w:color w:val="156082" w:themeColor="accent1"/>
          <w:sz w:val="20"/>
          <w:szCs w:val="20"/>
          <w:u w:val="single"/>
        </w:rPr>
      </w:pPr>
      <w:r w:rsidRPr="007F2361">
        <w:rPr>
          <w:b/>
          <w:bCs/>
          <w:color w:val="156082" w:themeColor="accent1"/>
          <w:sz w:val="20"/>
          <w:szCs w:val="20"/>
          <w:u w:val="single"/>
        </w:rPr>
        <w:t>AZURE</w:t>
      </w:r>
      <w:r w:rsidR="00FC074E">
        <w:rPr>
          <w:b/>
          <w:bCs/>
          <w:color w:val="156082" w:themeColor="accent1"/>
          <w:sz w:val="20"/>
          <w:szCs w:val="20"/>
          <w:u w:val="single"/>
        </w:rPr>
        <w:t xml:space="preserve"> ENTRA ID and</w:t>
      </w:r>
      <w:r w:rsidRPr="007F2361">
        <w:rPr>
          <w:b/>
          <w:bCs/>
          <w:color w:val="156082" w:themeColor="accent1"/>
          <w:sz w:val="20"/>
          <w:szCs w:val="20"/>
          <w:u w:val="single"/>
        </w:rPr>
        <w:t xml:space="preserve"> MFA CONNECT</w:t>
      </w:r>
    </w:p>
    <w:p w14:paraId="1C2DB5FC" w14:textId="77777777" w:rsidR="00816F94" w:rsidRPr="007F2361" w:rsidRDefault="00816F94" w:rsidP="007F2361">
      <w:pPr>
        <w:spacing w:line="276" w:lineRule="auto"/>
        <w:jc w:val="both"/>
        <w:rPr>
          <w:b/>
          <w:bCs/>
          <w:color w:val="156082" w:themeColor="accent1"/>
          <w:sz w:val="20"/>
          <w:szCs w:val="20"/>
        </w:rPr>
      </w:pPr>
    </w:p>
    <w:p w14:paraId="3314292B" w14:textId="77777777" w:rsidR="00816F94" w:rsidRDefault="001F2610" w:rsidP="003B173F">
      <w:pPr>
        <w:pStyle w:val="ListParagraph"/>
        <w:numPr>
          <w:ilvl w:val="0"/>
          <w:numId w:val="7"/>
        </w:numPr>
        <w:spacing w:line="276" w:lineRule="auto"/>
        <w:jc w:val="both"/>
        <w:rPr>
          <w:sz w:val="20"/>
          <w:szCs w:val="20"/>
        </w:rPr>
      </w:pPr>
      <w:r w:rsidRPr="007F2361">
        <w:rPr>
          <w:sz w:val="20"/>
          <w:szCs w:val="20"/>
        </w:rPr>
        <w:t xml:space="preserve">Configured Multi-Factor Authentication (MFA) for various Azure AD applications using Conditional Access Policies to enhance security and user verification processes.  </w:t>
      </w:r>
    </w:p>
    <w:p w14:paraId="71FBE187" w14:textId="77777777" w:rsidR="00AE06E3" w:rsidRPr="001A2450" w:rsidRDefault="00AE06E3" w:rsidP="003B173F">
      <w:pPr>
        <w:widowControl/>
        <w:numPr>
          <w:ilvl w:val="0"/>
          <w:numId w:val="7"/>
        </w:numPr>
        <w:autoSpaceDE/>
        <w:autoSpaceDN/>
        <w:spacing w:line="276" w:lineRule="auto"/>
        <w:jc w:val="both"/>
        <w:rPr>
          <w:sz w:val="20"/>
          <w:szCs w:val="20"/>
        </w:rPr>
      </w:pPr>
      <w:r w:rsidRPr="001A2450">
        <w:rPr>
          <w:sz w:val="20"/>
          <w:szCs w:val="20"/>
        </w:rPr>
        <w:t xml:space="preserve">Designed and implemented </w:t>
      </w:r>
      <w:r w:rsidRPr="001A2450">
        <w:rPr>
          <w:rFonts w:eastAsiaTheme="majorEastAsia"/>
          <w:sz w:val="20"/>
          <w:szCs w:val="20"/>
        </w:rPr>
        <w:t>Azure Entra ID Conditional Access policies</w:t>
      </w:r>
      <w:r w:rsidRPr="001A2450">
        <w:rPr>
          <w:sz w:val="20"/>
          <w:szCs w:val="20"/>
        </w:rPr>
        <w:t xml:space="preserve"> to enhance security.</w:t>
      </w:r>
    </w:p>
    <w:p w14:paraId="6707DD58" w14:textId="77777777" w:rsidR="00AE06E3" w:rsidRPr="001A2450" w:rsidRDefault="00AE06E3" w:rsidP="003B173F">
      <w:pPr>
        <w:widowControl/>
        <w:numPr>
          <w:ilvl w:val="0"/>
          <w:numId w:val="7"/>
        </w:numPr>
        <w:autoSpaceDE/>
        <w:autoSpaceDN/>
        <w:spacing w:line="276" w:lineRule="auto"/>
        <w:jc w:val="both"/>
        <w:rPr>
          <w:sz w:val="20"/>
          <w:szCs w:val="20"/>
        </w:rPr>
      </w:pPr>
      <w:r w:rsidRPr="001A2450">
        <w:rPr>
          <w:sz w:val="20"/>
          <w:szCs w:val="20"/>
        </w:rPr>
        <w:t xml:space="preserve">Configured </w:t>
      </w:r>
      <w:r w:rsidRPr="001A2450">
        <w:rPr>
          <w:rFonts w:eastAsiaTheme="majorEastAsia"/>
          <w:sz w:val="20"/>
          <w:szCs w:val="20"/>
        </w:rPr>
        <w:t>Privileged Identity Management (PIM)</w:t>
      </w:r>
      <w:r w:rsidRPr="001A2450">
        <w:rPr>
          <w:sz w:val="20"/>
          <w:szCs w:val="20"/>
        </w:rPr>
        <w:t xml:space="preserve"> for elevated access control and </w:t>
      </w:r>
      <w:r w:rsidRPr="001A2450">
        <w:rPr>
          <w:rFonts w:eastAsiaTheme="majorEastAsia"/>
          <w:sz w:val="20"/>
          <w:szCs w:val="20"/>
        </w:rPr>
        <w:t>Just-In-Time (JIT) access</w:t>
      </w:r>
      <w:r w:rsidRPr="001A2450">
        <w:rPr>
          <w:sz w:val="20"/>
          <w:szCs w:val="20"/>
        </w:rPr>
        <w:t xml:space="preserve"> to sensitive systems.</w:t>
      </w:r>
    </w:p>
    <w:p w14:paraId="33C368FD" w14:textId="139726E5" w:rsidR="00AE06E3" w:rsidRPr="001A2450" w:rsidRDefault="00AE06E3" w:rsidP="003B173F">
      <w:pPr>
        <w:widowControl/>
        <w:numPr>
          <w:ilvl w:val="0"/>
          <w:numId w:val="7"/>
        </w:numPr>
        <w:autoSpaceDE/>
        <w:autoSpaceDN/>
        <w:spacing w:line="276" w:lineRule="auto"/>
        <w:jc w:val="both"/>
        <w:rPr>
          <w:sz w:val="20"/>
          <w:szCs w:val="20"/>
        </w:rPr>
      </w:pPr>
      <w:r w:rsidRPr="001A2450">
        <w:rPr>
          <w:sz w:val="20"/>
          <w:szCs w:val="20"/>
        </w:rPr>
        <w:t xml:space="preserve">Implemented </w:t>
      </w:r>
      <w:r w:rsidRPr="001A2450">
        <w:rPr>
          <w:rFonts w:eastAsiaTheme="majorEastAsia"/>
          <w:sz w:val="20"/>
          <w:szCs w:val="20"/>
        </w:rPr>
        <w:t>role-based access control (RBAC)</w:t>
      </w:r>
      <w:r w:rsidRPr="001A2450">
        <w:rPr>
          <w:sz w:val="20"/>
          <w:szCs w:val="20"/>
        </w:rPr>
        <w:t xml:space="preserve"> to </w:t>
      </w:r>
      <w:proofErr w:type="gramStart"/>
      <w:r w:rsidRPr="001A2450">
        <w:rPr>
          <w:sz w:val="20"/>
          <w:szCs w:val="20"/>
        </w:rPr>
        <w:t>enforce</w:t>
      </w:r>
      <w:proofErr w:type="gramEnd"/>
      <w:r w:rsidRPr="001A2450">
        <w:rPr>
          <w:sz w:val="20"/>
          <w:szCs w:val="20"/>
        </w:rPr>
        <w:t xml:space="preserve"> </w:t>
      </w:r>
      <w:r w:rsidR="00247427" w:rsidRPr="001A2450">
        <w:rPr>
          <w:sz w:val="20"/>
          <w:szCs w:val="20"/>
        </w:rPr>
        <w:t>the least</w:t>
      </w:r>
      <w:r w:rsidRPr="001A2450">
        <w:rPr>
          <w:sz w:val="20"/>
          <w:szCs w:val="20"/>
        </w:rPr>
        <w:t xml:space="preserve"> </w:t>
      </w:r>
      <w:r w:rsidR="00DA71C9" w:rsidRPr="001A2450">
        <w:rPr>
          <w:sz w:val="20"/>
          <w:szCs w:val="20"/>
        </w:rPr>
        <w:t>privileged</w:t>
      </w:r>
      <w:r w:rsidRPr="001A2450">
        <w:rPr>
          <w:sz w:val="20"/>
          <w:szCs w:val="20"/>
        </w:rPr>
        <w:t xml:space="preserve"> access.</w:t>
      </w:r>
    </w:p>
    <w:p w14:paraId="3EDCBDD7" w14:textId="2304FF67" w:rsidR="00EA6020" w:rsidRPr="00EA6020" w:rsidRDefault="00AE06E3" w:rsidP="003B173F">
      <w:pPr>
        <w:widowControl/>
        <w:numPr>
          <w:ilvl w:val="0"/>
          <w:numId w:val="7"/>
        </w:numPr>
        <w:autoSpaceDE/>
        <w:autoSpaceDN/>
        <w:spacing w:line="276" w:lineRule="auto"/>
        <w:jc w:val="both"/>
        <w:rPr>
          <w:sz w:val="20"/>
          <w:szCs w:val="20"/>
        </w:rPr>
      </w:pPr>
      <w:r w:rsidRPr="00EA6020">
        <w:rPr>
          <w:sz w:val="20"/>
          <w:szCs w:val="20"/>
        </w:rPr>
        <w:t xml:space="preserve">Integrated </w:t>
      </w:r>
      <w:r w:rsidRPr="00EA6020">
        <w:rPr>
          <w:rFonts w:eastAsiaTheme="majorEastAsia"/>
          <w:sz w:val="20"/>
          <w:szCs w:val="20"/>
        </w:rPr>
        <w:t>Azure Entra ID Identity Protection</w:t>
      </w:r>
      <w:r w:rsidRPr="00EA6020">
        <w:rPr>
          <w:sz w:val="20"/>
          <w:szCs w:val="20"/>
        </w:rPr>
        <w:t xml:space="preserve"> to monitor and mitigate risks.</w:t>
      </w:r>
    </w:p>
    <w:p w14:paraId="356BB5C7" w14:textId="77777777" w:rsidR="00EA6020" w:rsidRDefault="00EA6020" w:rsidP="003B173F">
      <w:pPr>
        <w:pStyle w:val="ListParagraph"/>
        <w:numPr>
          <w:ilvl w:val="0"/>
          <w:numId w:val="7"/>
        </w:numPr>
        <w:spacing w:line="276" w:lineRule="auto"/>
        <w:jc w:val="both"/>
        <w:rPr>
          <w:sz w:val="20"/>
          <w:szCs w:val="20"/>
        </w:rPr>
      </w:pPr>
      <w:r w:rsidRPr="00EA6020">
        <w:rPr>
          <w:sz w:val="20"/>
          <w:szCs w:val="20"/>
        </w:rPr>
        <w:t>Spearheaded the migration of legacy applications to Kubernetes, enhancing scalability and resilience.</w:t>
      </w:r>
    </w:p>
    <w:p w14:paraId="53654E31" w14:textId="5B2255AB" w:rsidR="00EA6020" w:rsidRPr="006060AB" w:rsidRDefault="00670E66" w:rsidP="006060AB">
      <w:pPr>
        <w:pStyle w:val="ListParagraph"/>
        <w:numPr>
          <w:ilvl w:val="0"/>
          <w:numId w:val="7"/>
        </w:numPr>
        <w:spacing w:line="276" w:lineRule="auto"/>
        <w:jc w:val="both"/>
        <w:rPr>
          <w:sz w:val="20"/>
          <w:szCs w:val="20"/>
        </w:rPr>
      </w:pPr>
      <w:r w:rsidRPr="00670E66">
        <w:rPr>
          <w:sz w:val="20"/>
          <w:szCs w:val="20"/>
        </w:rPr>
        <w:t>Integrated ID.me authentication with enterprise applications using SAML 2.0, OAuth 2.0, and OpenID Connect (OIDC) for seamless Single Sign-On (SSO).</w:t>
      </w:r>
    </w:p>
    <w:p w14:paraId="32F91817" w14:textId="77777777" w:rsidR="00EA6020" w:rsidRPr="00EA6020" w:rsidRDefault="00EA6020" w:rsidP="003B173F">
      <w:pPr>
        <w:pStyle w:val="ListParagraph"/>
        <w:numPr>
          <w:ilvl w:val="0"/>
          <w:numId w:val="7"/>
        </w:numPr>
        <w:spacing w:line="276" w:lineRule="auto"/>
        <w:jc w:val="both"/>
        <w:rPr>
          <w:sz w:val="20"/>
          <w:szCs w:val="20"/>
        </w:rPr>
      </w:pPr>
      <w:r w:rsidRPr="00EA6020">
        <w:rPr>
          <w:sz w:val="20"/>
          <w:szCs w:val="20"/>
        </w:rPr>
        <w:t>Developed and executed comprehensive migration strategies, ensuring minimal downtime and seamless integration.</w:t>
      </w:r>
    </w:p>
    <w:p w14:paraId="191DEEEB" w14:textId="77777777" w:rsidR="00EA6020" w:rsidRPr="00EA6020" w:rsidRDefault="00EA6020" w:rsidP="003B173F">
      <w:pPr>
        <w:pStyle w:val="ListParagraph"/>
        <w:numPr>
          <w:ilvl w:val="0"/>
          <w:numId w:val="7"/>
        </w:numPr>
        <w:spacing w:after="160" w:line="276" w:lineRule="auto"/>
        <w:jc w:val="both"/>
        <w:rPr>
          <w:sz w:val="20"/>
          <w:szCs w:val="20"/>
        </w:rPr>
      </w:pPr>
      <w:r w:rsidRPr="00EA6020">
        <w:rPr>
          <w:sz w:val="20"/>
          <w:szCs w:val="20"/>
        </w:rPr>
        <w:t>Diagnosed and addressed intricate issues within Kubernetes clusters, optimizing performance and reliability.</w:t>
      </w:r>
    </w:p>
    <w:p w14:paraId="2056D958" w14:textId="47E10F5C" w:rsidR="00EA6020" w:rsidRPr="00EA6020" w:rsidRDefault="00EA6020" w:rsidP="003B173F">
      <w:pPr>
        <w:pStyle w:val="ListParagraph"/>
        <w:numPr>
          <w:ilvl w:val="0"/>
          <w:numId w:val="7"/>
        </w:numPr>
        <w:spacing w:line="276" w:lineRule="auto"/>
        <w:jc w:val="both"/>
        <w:rPr>
          <w:sz w:val="20"/>
          <w:szCs w:val="20"/>
        </w:rPr>
      </w:pPr>
      <w:r w:rsidRPr="00EA6020">
        <w:rPr>
          <w:sz w:val="20"/>
          <w:szCs w:val="20"/>
        </w:rPr>
        <w:t>Implemented solutions to mitigate operational risks, ensuring high availability of containerized applications.</w:t>
      </w:r>
    </w:p>
    <w:p w14:paraId="032ED40B" w14:textId="77777777" w:rsidR="00AE06E3" w:rsidRPr="00AE06E3" w:rsidRDefault="00AE06E3" w:rsidP="003B173F">
      <w:pPr>
        <w:pStyle w:val="ListParagraph"/>
        <w:widowControl/>
        <w:numPr>
          <w:ilvl w:val="0"/>
          <w:numId w:val="7"/>
        </w:numPr>
        <w:autoSpaceDE/>
        <w:autoSpaceDN/>
        <w:spacing w:line="276" w:lineRule="auto"/>
        <w:jc w:val="both"/>
        <w:rPr>
          <w:sz w:val="20"/>
          <w:szCs w:val="20"/>
        </w:rPr>
      </w:pPr>
      <w:r w:rsidRPr="00AE06E3">
        <w:rPr>
          <w:sz w:val="20"/>
          <w:szCs w:val="20"/>
        </w:rPr>
        <w:t>Managed Single Sign-On (SSO) integrations for enterprise applications using SAML, OAuth, and OpenID Connect.</w:t>
      </w:r>
    </w:p>
    <w:p w14:paraId="36894DAA" w14:textId="77777777" w:rsidR="00AE06E3" w:rsidRPr="00AE06E3" w:rsidRDefault="00AE06E3" w:rsidP="003B173F">
      <w:pPr>
        <w:pStyle w:val="ListParagraph"/>
        <w:widowControl/>
        <w:numPr>
          <w:ilvl w:val="0"/>
          <w:numId w:val="7"/>
        </w:numPr>
        <w:autoSpaceDE/>
        <w:autoSpaceDN/>
        <w:spacing w:line="276" w:lineRule="auto"/>
        <w:jc w:val="both"/>
        <w:rPr>
          <w:sz w:val="20"/>
          <w:szCs w:val="20"/>
        </w:rPr>
      </w:pPr>
      <w:r w:rsidRPr="00AE06E3">
        <w:rPr>
          <w:sz w:val="20"/>
          <w:szCs w:val="20"/>
        </w:rPr>
        <w:t xml:space="preserve"> Integrated Azure Entra ID with Ping Federate as an Identity Provider (IdP) for secure federated authentication.</w:t>
      </w:r>
    </w:p>
    <w:p w14:paraId="4C7537EB" w14:textId="77777777" w:rsidR="00AE06E3" w:rsidRPr="00AE06E3" w:rsidRDefault="00AE06E3" w:rsidP="003B173F">
      <w:pPr>
        <w:pStyle w:val="ListParagraph"/>
        <w:widowControl/>
        <w:numPr>
          <w:ilvl w:val="0"/>
          <w:numId w:val="7"/>
        </w:numPr>
        <w:autoSpaceDE/>
        <w:autoSpaceDN/>
        <w:spacing w:line="276" w:lineRule="auto"/>
        <w:jc w:val="both"/>
        <w:rPr>
          <w:sz w:val="20"/>
          <w:szCs w:val="20"/>
        </w:rPr>
      </w:pPr>
      <w:r w:rsidRPr="00AE06E3">
        <w:rPr>
          <w:sz w:val="20"/>
          <w:szCs w:val="20"/>
        </w:rPr>
        <w:t>Configured and maintained Azure AD Connect for hybrid identity synchronization with on-prem Active Directory.</w:t>
      </w:r>
    </w:p>
    <w:p w14:paraId="47EF15F3" w14:textId="77777777" w:rsidR="00AE06E3" w:rsidRPr="00AE06E3" w:rsidRDefault="00AE06E3" w:rsidP="003B173F">
      <w:pPr>
        <w:pStyle w:val="ListParagraph"/>
        <w:widowControl/>
        <w:numPr>
          <w:ilvl w:val="0"/>
          <w:numId w:val="7"/>
        </w:numPr>
        <w:autoSpaceDE/>
        <w:autoSpaceDN/>
        <w:spacing w:line="276" w:lineRule="auto"/>
        <w:jc w:val="both"/>
        <w:rPr>
          <w:rFonts w:asciiTheme="minorHAnsi" w:eastAsiaTheme="minorHAnsi" w:hAnsiTheme="minorHAnsi" w:cstheme="minorBidi"/>
          <w:kern w:val="2"/>
          <w:sz w:val="20"/>
          <w:szCs w:val="20"/>
          <w14:ligatures w14:val="standardContextual"/>
        </w:rPr>
      </w:pPr>
      <w:r w:rsidRPr="00AE06E3">
        <w:rPr>
          <w:sz w:val="20"/>
          <w:szCs w:val="20"/>
        </w:rPr>
        <w:t>Configured Azure Entra ID B2B/B2C for secure external collaboration.</w:t>
      </w:r>
    </w:p>
    <w:p w14:paraId="3A29F47A" w14:textId="77777777" w:rsidR="00AE06E3"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lastRenderedPageBreak/>
        <w:t xml:space="preserve">Developed and executed </w:t>
      </w:r>
      <w:r w:rsidRPr="001A2450">
        <w:rPr>
          <w:rFonts w:eastAsiaTheme="majorEastAsia"/>
          <w:sz w:val="20"/>
          <w:szCs w:val="20"/>
        </w:rPr>
        <w:t>PowerShell scripts</w:t>
      </w:r>
      <w:r w:rsidRPr="001A2450">
        <w:rPr>
          <w:sz w:val="20"/>
          <w:szCs w:val="20"/>
        </w:rPr>
        <w:t xml:space="preserve"> for </w:t>
      </w:r>
      <w:r w:rsidRPr="001A2450">
        <w:rPr>
          <w:rFonts w:eastAsiaTheme="majorEastAsia"/>
          <w:sz w:val="20"/>
          <w:szCs w:val="20"/>
        </w:rPr>
        <w:t>user onboarding/offboarding, access reviews, and group management</w:t>
      </w:r>
      <w:r w:rsidRPr="001A2450">
        <w:rPr>
          <w:sz w:val="20"/>
          <w:szCs w:val="20"/>
        </w:rPr>
        <w:t>, reducing manual efforts.</w:t>
      </w:r>
    </w:p>
    <w:p w14:paraId="2F54D0C4" w14:textId="603C84F9" w:rsidR="007163DE" w:rsidRPr="007163DE" w:rsidRDefault="007163DE" w:rsidP="007163DE">
      <w:pPr>
        <w:pStyle w:val="ListParagraph"/>
        <w:widowControl/>
        <w:numPr>
          <w:ilvl w:val="0"/>
          <w:numId w:val="7"/>
        </w:numPr>
        <w:autoSpaceDE/>
        <w:autoSpaceDN/>
        <w:rPr>
          <w:sz w:val="20"/>
          <w:szCs w:val="20"/>
        </w:rPr>
      </w:pPr>
      <w:r w:rsidRPr="007163DE">
        <w:rPr>
          <w:sz w:val="20"/>
          <w:szCs w:val="20"/>
        </w:rPr>
        <w:t>To comply with compliance standards such as ISO/IEC 27001, PCI DSS, SOX, and GDPR requirements, Identity Governance and Administration was put into place.</w:t>
      </w:r>
    </w:p>
    <w:p w14:paraId="4A5C753A" w14:textId="30C52BE5" w:rsidR="00714EF6" w:rsidRPr="001A2450" w:rsidRDefault="00714EF6" w:rsidP="003B173F">
      <w:pPr>
        <w:pStyle w:val="ListParagraph"/>
        <w:widowControl/>
        <w:numPr>
          <w:ilvl w:val="0"/>
          <w:numId w:val="7"/>
        </w:numPr>
        <w:autoSpaceDE/>
        <w:autoSpaceDN/>
        <w:spacing w:line="276" w:lineRule="auto"/>
        <w:jc w:val="both"/>
        <w:rPr>
          <w:sz w:val="20"/>
          <w:szCs w:val="20"/>
        </w:rPr>
      </w:pPr>
      <w:r w:rsidRPr="00714EF6">
        <w:rPr>
          <w:sz w:val="20"/>
          <w:szCs w:val="20"/>
        </w:rPr>
        <w:t>Enforced Risk-based Conditional Access by integrating with Microsoft Defender for Identity and Microsoft Sentinel.</w:t>
      </w:r>
    </w:p>
    <w:p w14:paraId="7694C70E" w14:textId="77777777" w:rsidR="00AE06E3" w:rsidRPr="00AE06E3" w:rsidRDefault="00AE06E3" w:rsidP="003B173F">
      <w:pPr>
        <w:pStyle w:val="ListParagraph"/>
        <w:widowControl/>
        <w:numPr>
          <w:ilvl w:val="0"/>
          <w:numId w:val="7"/>
        </w:numPr>
        <w:autoSpaceDE/>
        <w:autoSpaceDN/>
        <w:spacing w:line="276" w:lineRule="auto"/>
        <w:jc w:val="both"/>
        <w:rPr>
          <w:sz w:val="20"/>
          <w:szCs w:val="20"/>
        </w:rPr>
      </w:pPr>
      <w:r w:rsidRPr="00AE06E3">
        <w:rPr>
          <w:sz w:val="20"/>
          <w:szCs w:val="20"/>
        </w:rPr>
        <w:t xml:space="preserve">Automated </w:t>
      </w:r>
      <w:r w:rsidRPr="00AE06E3">
        <w:rPr>
          <w:rFonts w:eastAsiaTheme="majorEastAsia"/>
          <w:sz w:val="20"/>
          <w:szCs w:val="20"/>
        </w:rPr>
        <w:t>access certification campaigns, role assignments, and compliance reporting</w:t>
      </w:r>
      <w:r w:rsidRPr="00AE06E3">
        <w:rPr>
          <w:sz w:val="20"/>
          <w:szCs w:val="20"/>
        </w:rPr>
        <w:t xml:space="preserve"> using PowerShell</w:t>
      </w:r>
    </w:p>
    <w:p w14:paraId="44A56304" w14:textId="77777777" w:rsidR="00AE06E3" w:rsidRPr="001A2450"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Monitored and optimized </w:t>
      </w:r>
      <w:r w:rsidRPr="001A2450">
        <w:rPr>
          <w:rFonts w:eastAsiaTheme="majorEastAsia"/>
          <w:sz w:val="20"/>
          <w:szCs w:val="20"/>
        </w:rPr>
        <w:t>Azure Entra ID security</w:t>
      </w:r>
      <w:r w:rsidRPr="001A2450">
        <w:rPr>
          <w:sz w:val="20"/>
          <w:szCs w:val="20"/>
        </w:rPr>
        <w:t xml:space="preserve"> through </w:t>
      </w:r>
      <w:r w:rsidRPr="001A2450">
        <w:rPr>
          <w:rFonts w:eastAsiaTheme="majorEastAsia"/>
          <w:sz w:val="20"/>
          <w:szCs w:val="20"/>
        </w:rPr>
        <w:t>audit logs, authentication analytics, and threat protection insights</w:t>
      </w:r>
      <w:r w:rsidRPr="001A2450">
        <w:rPr>
          <w:sz w:val="20"/>
          <w:szCs w:val="20"/>
        </w:rPr>
        <w:t>.</w:t>
      </w:r>
    </w:p>
    <w:p w14:paraId="17D45EE8" w14:textId="77777777" w:rsidR="00AE06E3" w:rsidRPr="001A2450"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Ensured </w:t>
      </w:r>
      <w:r w:rsidRPr="001A2450">
        <w:rPr>
          <w:rFonts w:eastAsiaTheme="majorEastAsia"/>
          <w:sz w:val="20"/>
          <w:szCs w:val="20"/>
        </w:rPr>
        <w:t>IAM compliance with GDPR, HIPAA, and NIST regulations</w:t>
      </w:r>
      <w:r w:rsidRPr="001A2450">
        <w:rPr>
          <w:sz w:val="20"/>
          <w:szCs w:val="20"/>
        </w:rPr>
        <w:t xml:space="preserve"> by collaborating with compliance teams.</w:t>
      </w:r>
    </w:p>
    <w:p w14:paraId="4949A493" w14:textId="77777777" w:rsidR="00AE06E3" w:rsidRPr="001A2450"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Conducted </w:t>
      </w:r>
      <w:r w:rsidRPr="001A2450">
        <w:rPr>
          <w:rFonts w:eastAsiaTheme="majorEastAsia"/>
          <w:sz w:val="20"/>
          <w:szCs w:val="20"/>
        </w:rPr>
        <w:t>periodic IAM security audits and access reviews</w:t>
      </w:r>
      <w:r w:rsidRPr="001A2450">
        <w:rPr>
          <w:sz w:val="20"/>
          <w:szCs w:val="20"/>
        </w:rPr>
        <w:t xml:space="preserve"> to identify vulnerabilities and remediate risks.</w:t>
      </w:r>
    </w:p>
    <w:p w14:paraId="293B8162" w14:textId="77777777" w:rsidR="00AE06E3" w:rsidRPr="001A2450"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Created and maintained </w:t>
      </w:r>
      <w:r w:rsidRPr="001A2450">
        <w:rPr>
          <w:rFonts w:eastAsiaTheme="majorEastAsia"/>
          <w:sz w:val="20"/>
          <w:szCs w:val="20"/>
        </w:rPr>
        <w:t>IAM documentation</w:t>
      </w:r>
      <w:r w:rsidRPr="001A2450">
        <w:rPr>
          <w:sz w:val="20"/>
          <w:szCs w:val="20"/>
        </w:rPr>
        <w:t>, including workflows, procedures, and troubleshooting guides.</w:t>
      </w:r>
    </w:p>
    <w:p w14:paraId="6ADF483E" w14:textId="77777777" w:rsidR="00AE06E3" w:rsidRPr="001A2450"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Assisted IT teams in </w:t>
      </w:r>
      <w:r w:rsidRPr="001A2450">
        <w:rPr>
          <w:rFonts w:eastAsiaTheme="majorEastAsia"/>
          <w:sz w:val="20"/>
          <w:szCs w:val="20"/>
        </w:rPr>
        <w:t>Azure Entra ID, Ping Identity, and IAM best practices training and troubleshooting</w:t>
      </w:r>
      <w:r w:rsidRPr="001A2450">
        <w:rPr>
          <w:sz w:val="20"/>
          <w:szCs w:val="20"/>
        </w:rPr>
        <w:t>.</w:t>
      </w:r>
    </w:p>
    <w:p w14:paraId="5B01E004" w14:textId="38C9F3C0" w:rsidR="00AE06E3" w:rsidRPr="00AE06E3" w:rsidRDefault="00AE06E3" w:rsidP="003B173F">
      <w:pPr>
        <w:pStyle w:val="ListParagraph"/>
        <w:widowControl/>
        <w:numPr>
          <w:ilvl w:val="0"/>
          <w:numId w:val="7"/>
        </w:numPr>
        <w:autoSpaceDE/>
        <w:autoSpaceDN/>
        <w:spacing w:line="276" w:lineRule="auto"/>
        <w:jc w:val="both"/>
        <w:rPr>
          <w:sz w:val="20"/>
          <w:szCs w:val="20"/>
        </w:rPr>
      </w:pPr>
      <w:r w:rsidRPr="001A2450">
        <w:rPr>
          <w:sz w:val="20"/>
          <w:szCs w:val="20"/>
        </w:rPr>
        <w:t xml:space="preserve">Deployed </w:t>
      </w:r>
      <w:r w:rsidRPr="001A2450">
        <w:rPr>
          <w:rFonts w:eastAsiaTheme="majorEastAsia"/>
          <w:sz w:val="20"/>
          <w:szCs w:val="20"/>
        </w:rPr>
        <w:t>Azure Key Vault</w:t>
      </w:r>
      <w:r w:rsidRPr="001A2450">
        <w:rPr>
          <w:sz w:val="20"/>
          <w:szCs w:val="20"/>
        </w:rPr>
        <w:t xml:space="preserve"> for </w:t>
      </w:r>
      <w:r w:rsidRPr="001A2450">
        <w:rPr>
          <w:rFonts w:eastAsiaTheme="majorEastAsia"/>
          <w:sz w:val="20"/>
          <w:szCs w:val="20"/>
        </w:rPr>
        <w:t>secure management of cryptographic keys, secrets, and certificates</w:t>
      </w:r>
      <w:r w:rsidRPr="001A2450">
        <w:rPr>
          <w:sz w:val="20"/>
          <w:szCs w:val="20"/>
        </w:rPr>
        <w:t>.</w:t>
      </w:r>
    </w:p>
    <w:p w14:paraId="31FC8D10"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Enabled Self-Service Password Reset (SSPR) in Azure AD, providing users with seamless and secure password management experience.  </w:t>
      </w:r>
    </w:p>
    <w:p w14:paraId="6FC41B92"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Collaborated with client executives and management teams to understand business operations, identify financial and operational risks, and ensure effective management of technology risks within enterprise systems.  </w:t>
      </w:r>
    </w:p>
    <w:p w14:paraId="1D1F4DD5"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Designed and implemented cloud security infrastructure for client Azure applications to meet compliance and security standards.  </w:t>
      </w:r>
    </w:p>
    <w:p w14:paraId="5D0BA1AF"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Conducted cloud security risk assessments for Azure-hosted applications, identifying vulnerabilities reported in Azure Security Center and performing remediation to mitigate risks.  </w:t>
      </w:r>
    </w:p>
    <w:p w14:paraId="1A415EEE"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Managed and maintained Azure AD Connect in a hybrid environment, ensuring zero downtime and seamless synchronization of on-premises and cloud directories. </w:t>
      </w:r>
    </w:p>
    <w:p w14:paraId="4CA96C6E" w14:textId="77777777"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Troubleshot and resolved Azure AD Connect sync issues, addressing data inconsistencies, attribute mismatches, and various synchronization errors.  </w:t>
      </w:r>
    </w:p>
    <w:p w14:paraId="7F7A1E8C" w14:textId="7D1672A8" w:rsidR="00816F94" w:rsidRPr="007F2361" w:rsidRDefault="001F2610" w:rsidP="003B173F">
      <w:pPr>
        <w:pStyle w:val="ListParagraph"/>
        <w:numPr>
          <w:ilvl w:val="0"/>
          <w:numId w:val="7"/>
        </w:numPr>
        <w:spacing w:line="276" w:lineRule="auto"/>
        <w:jc w:val="both"/>
        <w:rPr>
          <w:sz w:val="20"/>
          <w:szCs w:val="20"/>
        </w:rPr>
      </w:pPr>
      <w:r w:rsidRPr="007F2361">
        <w:rPr>
          <w:sz w:val="20"/>
          <w:szCs w:val="20"/>
        </w:rPr>
        <w:t xml:space="preserve">Migrated SAML and OAuth/OIDC applications from </w:t>
      </w:r>
      <w:r w:rsidR="00CC7DF9">
        <w:rPr>
          <w:sz w:val="20"/>
          <w:szCs w:val="20"/>
        </w:rPr>
        <w:t xml:space="preserve">Site Minder and Okta </w:t>
      </w:r>
      <w:r w:rsidRPr="007F2361">
        <w:rPr>
          <w:sz w:val="20"/>
          <w:szCs w:val="20"/>
        </w:rPr>
        <w:t xml:space="preserve">to Azure </w:t>
      </w:r>
      <w:r w:rsidR="00CC7DF9">
        <w:rPr>
          <w:sz w:val="20"/>
          <w:szCs w:val="20"/>
        </w:rPr>
        <w:t>Entra</w:t>
      </w:r>
      <w:r w:rsidRPr="007F2361">
        <w:rPr>
          <w:sz w:val="20"/>
          <w:szCs w:val="20"/>
        </w:rPr>
        <w:t xml:space="preserve">, ensuring smooth and uninterrupted transition of authentication services.  </w:t>
      </w:r>
    </w:p>
    <w:p w14:paraId="4D36723E" w14:textId="0B3EECA4" w:rsidR="00CB529C" w:rsidRDefault="001F2610" w:rsidP="003B173F">
      <w:pPr>
        <w:pStyle w:val="ListParagraph"/>
        <w:numPr>
          <w:ilvl w:val="0"/>
          <w:numId w:val="7"/>
        </w:numPr>
        <w:spacing w:line="276" w:lineRule="auto"/>
        <w:jc w:val="both"/>
        <w:rPr>
          <w:sz w:val="20"/>
          <w:szCs w:val="20"/>
        </w:rPr>
      </w:pPr>
      <w:r w:rsidRPr="007F2361">
        <w:rPr>
          <w:sz w:val="20"/>
          <w:szCs w:val="20"/>
        </w:rPr>
        <w:t xml:space="preserve">Developed and customized adapters, authentication policies, and selectors in PingFederate to efficiently control and manage application access.  </w:t>
      </w:r>
    </w:p>
    <w:p w14:paraId="5F600C93" w14:textId="77777777" w:rsidR="00BE2756" w:rsidRPr="007F2361" w:rsidRDefault="00BE2756" w:rsidP="00BE2756">
      <w:pPr>
        <w:pStyle w:val="ListParagraph"/>
        <w:spacing w:line="276" w:lineRule="auto"/>
        <w:jc w:val="both"/>
        <w:rPr>
          <w:sz w:val="20"/>
          <w:szCs w:val="20"/>
        </w:rPr>
      </w:pPr>
    </w:p>
    <w:p w14:paraId="48D9F1F5" w14:textId="77777777" w:rsidR="00DC3D16" w:rsidRPr="007F2361" w:rsidRDefault="00DC3D16" w:rsidP="007F2361">
      <w:pPr>
        <w:pStyle w:val="ListParagraph"/>
        <w:spacing w:line="276" w:lineRule="auto"/>
        <w:jc w:val="both"/>
        <w:rPr>
          <w:sz w:val="20"/>
          <w:szCs w:val="20"/>
        </w:rPr>
      </w:pPr>
    </w:p>
    <w:p w14:paraId="1F8F8ECA" w14:textId="33B0D8EF" w:rsidR="00016FF9" w:rsidRDefault="00CB529C" w:rsidP="007F2361">
      <w:pPr>
        <w:spacing w:line="276" w:lineRule="auto"/>
        <w:jc w:val="both"/>
        <w:rPr>
          <w:sz w:val="20"/>
          <w:szCs w:val="20"/>
        </w:rPr>
      </w:pPr>
      <w:r w:rsidRPr="007F2361">
        <w:rPr>
          <w:b/>
          <w:bCs/>
          <w:color w:val="156082" w:themeColor="accent1"/>
          <w:sz w:val="20"/>
          <w:szCs w:val="20"/>
          <w:u w:val="single"/>
        </w:rPr>
        <w:t>Environment:</w:t>
      </w:r>
      <w:r w:rsidRPr="007F2361">
        <w:rPr>
          <w:sz w:val="20"/>
          <w:szCs w:val="20"/>
        </w:rPr>
        <w:t xml:space="preserve"> PingFederate</w:t>
      </w:r>
      <w:r w:rsidR="00714EF6">
        <w:rPr>
          <w:sz w:val="20"/>
          <w:szCs w:val="20"/>
        </w:rPr>
        <w:t>,</w:t>
      </w:r>
      <w:r w:rsidRPr="007F2361">
        <w:rPr>
          <w:sz w:val="20"/>
          <w:szCs w:val="20"/>
        </w:rPr>
        <w:t xml:space="preserve"> Ping Access, Ping One, Ping </w:t>
      </w:r>
      <w:r w:rsidR="009C731C" w:rsidRPr="007F2361">
        <w:rPr>
          <w:sz w:val="20"/>
          <w:szCs w:val="20"/>
        </w:rPr>
        <w:t>Directory, Azure</w:t>
      </w:r>
      <w:r w:rsidRPr="007F2361">
        <w:rPr>
          <w:sz w:val="20"/>
          <w:szCs w:val="20"/>
        </w:rPr>
        <w:t xml:space="preserve"> AD, Azure MFA,</w:t>
      </w:r>
      <w:r w:rsidR="009B75D2">
        <w:rPr>
          <w:sz w:val="20"/>
          <w:szCs w:val="20"/>
        </w:rPr>
        <w:t xml:space="preserve"> JAVA, Spring Boot</w:t>
      </w:r>
      <w:r w:rsidR="00822E67">
        <w:rPr>
          <w:sz w:val="20"/>
          <w:szCs w:val="20"/>
        </w:rPr>
        <w:t>, Java Script(ES</w:t>
      </w:r>
      <w:r w:rsidR="004344B4">
        <w:rPr>
          <w:sz w:val="20"/>
          <w:szCs w:val="20"/>
        </w:rPr>
        <w:t>6</w:t>
      </w:r>
      <w:r w:rsidR="00822E67">
        <w:rPr>
          <w:sz w:val="20"/>
          <w:szCs w:val="20"/>
        </w:rPr>
        <w:t>)</w:t>
      </w:r>
      <w:r w:rsidR="004344B4">
        <w:rPr>
          <w:sz w:val="20"/>
          <w:szCs w:val="20"/>
        </w:rPr>
        <w:t xml:space="preserve">, </w:t>
      </w:r>
      <w:r w:rsidRPr="007F2361">
        <w:rPr>
          <w:sz w:val="20"/>
          <w:szCs w:val="20"/>
        </w:rPr>
        <w:t>SSO, OAuth 2.0, SAML 2.0, OpenID Connect (OIDC), JWT,</w:t>
      </w:r>
      <w:r w:rsidR="0054034B">
        <w:rPr>
          <w:sz w:val="20"/>
          <w:szCs w:val="20"/>
        </w:rPr>
        <w:t xml:space="preserve"> Ping One, </w:t>
      </w:r>
      <w:r w:rsidRPr="007F2361">
        <w:rPr>
          <w:sz w:val="20"/>
          <w:szCs w:val="20"/>
        </w:rPr>
        <w:t>Ping ID,</w:t>
      </w:r>
      <w:r w:rsidR="00FF741B">
        <w:rPr>
          <w:sz w:val="20"/>
          <w:szCs w:val="20"/>
        </w:rPr>
        <w:t xml:space="preserve"> React J.S</w:t>
      </w:r>
      <w:r w:rsidRPr="007F2361">
        <w:rPr>
          <w:sz w:val="20"/>
          <w:szCs w:val="20"/>
        </w:rPr>
        <w:t xml:space="preserve"> Splunk, SIEM, Linux,</w:t>
      </w:r>
      <w:r w:rsidR="00885057" w:rsidRPr="007F2361">
        <w:rPr>
          <w:sz w:val="20"/>
          <w:szCs w:val="20"/>
        </w:rPr>
        <w:t xml:space="preserve"> </w:t>
      </w:r>
      <w:r w:rsidRPr="007F2361">
        <w:rPr>
          <w:sz w:val="20"/>
          <w:szCs w:val="20"/>
        </w:rPr>
        <w:t xml:space="preserve">RBAC, ABAC, Zero Trust Security, Multi-Factor Authentication (MFA), </w:t>
      </w:r>
      <w:r w:rsidR="004624CC" w:rsidRPr="004624CC">
        <w:rPr>
          <w:sz w:val="20"/>
          <w:szCs w:val="20"/>
        </w:rPr>
        <w:t>Microsoft Entra ID (Azure AD), Azure AD Connect, Azure AD B2B/B2C, Ping Federate, Microsoft Graph API, PowerShell, Conditional Access, Identity Protection, Privileged Identity Management (PIM), SAML, OAuth 2.0, OpenID Connect, WS-Federation, Kerberos, LDAP, Microsoft Defender for Identity, Microsoft Sentinel, Windows Server 2022, Active Directory Federation Services (AD FS), DNS, TCP/IP, Azure Key Vault, Microsoft Compliance Manager</w:t>
      </w:r>
      <w:r w:rsidR="004624CC">
        <w:rPr>
          <w:sz w:val="20"/>
          <w:szCs w:val="20"/>
        </w:rPr>
        <w:t xml:space="preserve">, </w:t>
      </w:r>
      <w:r w:rsidRPr="007F2361">
        <w:rPr>
          <w:sz w:val="20"/>
          <w:szCs w:val="20"/>
        </w:rPr>
        <w:t>Self-Service Password Reset (SSPR), API Security, IAM, GIT, Cloud Security, CloudFormation, ServiceNow,</w:t>
      </w:r>
      <w:r w:rsidR="00CB2FFB">
        <w:rPr>
          <w:sz w:val="20"/>
          <w:szCs w:val="20"/>
        </w:rPr>
        <w:t xml:space="preserve">NTLMv2, </w:t>
      </w:r>
      <w:r w:rsidRPr="007F2361">
        <w:rPr>
          <w:sz w:val="20"/>
          <w:szCs w:val="20"/>
        </w:rPr>
        <w:t xml:space="preserve"> </w:t>
      </w:r>
      <w:r w:rsidR="00626A26">
        <w:rPr>
          <w:sz w:val="20"/>
          <w:szCs w:val="20"/>
        </w:rPr>
        <w:t xml:space="preserve">PCI DSS POLICIES, </w:t>
      </w:r>
      <w:r w:rsidR="00682D1C">
        <w:rPr>
          <w:sz w:val="20"/>
          <w:szCs w:val="20"/>
        </w:rPr>
        <w:t xml:space="preserve">, </w:t>
      </w:r>
      <w:r w:rsidRPr="007F2361">
        <w:rPr>
          <w:sz w:val="20"/>
          <w:szCs w:val="20"/>
        </w:rPr>
        <w:t>JIRA,</w:t>
      </w:r>
      <w:r w:rsidR="0098475C">
        <w:rPr>
          <w:sz w:val="20"/>
          <w:szCs w:val="20"/>
        </w:rPr>
        <w:t xml:space="preserve"> SOLARIS 11</w:t>
      </w:r>
      <w:r w:rsidRPr="007F2361">
        <w:rPr>
          <w:sz w:val="20"/>
          <w:szCs w:val="20"/>
        </w:rPr>
        <w:t xml:space="preserve"> PowerShell, Identity Federation, Identity and Access Management (IAM), Office 365, Windows Active Directory, SSL Certificates, Application Proxy, PKI, and X.509 Certificates.</w:t>
      </w:r>
    </w:p>
    <w:p w14:paraId="6DFAA995" w14:textId="77777777" w:rsidR="00BE2756" w:rsidRDefault="00BE2756" w:rsidP="007F2361">
      <w:pPr>
        <w:spacing w:line="276" w:lineRule="auto"/>
        <w:jc w:val="both"/>
        <w:rPr>
          <w:sz w:val="20"/>
          <w:szCs w:val="20"/>
        </w:rPr>
      </w:pPr>
    </w:p>
    <w:p w14:paraId="0E04D52F" w14:textId="77777777" w:rsidR="00F70450" w:rsidRPr="007F2361" w:rsidRDefault="00F70450" w:rsidP="007F2361">
      <w:pPr>
        <w:rPr>
          <w:sz w:val="20"/>
          <w:szCs w:val="20"/>
        </w:rPr>
      </w:pPr>
    </w:p>
    <w:p w14:paraId="60B031D0" w14:textId="3955E9A5" w:rsidR="00F70450" w:rsidRPr="007F2361" w:rsidRDefault="00F70450" w:rsidP="007F2361">
      <w:pPr>
        <w:rPr>
          <w:b/>
          <w:bCs/>
          <w:color w:val="156082" w:themeColor="accent1"/>
          <w:sz w:val="20"/>
          <w:szCs w:val="20"/>
          <w:u w:val="single"/>
        </w:rPr>
      </w:pPr>
      <w:r w:rsidRPr="007F2361">
        <w:rPr>
          <w:b/>
          <w:bCs/>
          <w:color w:val="156082" w:themeColor="accent1"/>
          <w:sz w:val="20"/>
          <w:szCs w:val="20"/>
          <w:u w:val="single"/>
        </w:rPr>
        <w:t>CLOUD SECURITY</w:t>
      </w:r>
      <w:r w:rsidR="00D92C26" w:rsidRPr="007F2361">
        <w:rPr>
          <w:b/>
          <w:bCs/>
          <w:color w:val="156082" w:themeColor="accent1"/>
          <w:sz w:val="20"/>
          <w:szCs w:val="20"/>
          <w:u w:val="single"/>
        </w:rPr>
        <w:t xml:space="preserve"> MONITERING</w:t>
      </w:r>
      <w:r w:rsidRPr="007F2361">
        <w:rPr>
          <w:b/>
          <w:bCs/>
          <w:color w:val="156082" w:themeColor="accent1"/>
          <w:sz w:val="20"/>
          <w:szCs w:val="20"/>
          <w:u w:val="single"/>
        </w:rPr>
        <w:t xml:space="preserve"> ENGINEER</w:t>
      </w:r>
    </w:p>
    <w:p w14:paraId="1B15D09E" w14:textId="6707FF5B" w:rsidR="003F4A47" w:rsidRPr="007F2361" w:rsidRDefault="006B3D4F" w:rsidP="007F2361">
      <w:pPr>
        <w:widowControl/>
        <w:pBdr>
          <w:top w:val="nil"/>
          <w:left w:val="nil"/>
          <w:bottom w:val="nil"/>
          <w:right w:val="nil"/>
          <w:between w:val="nil"/>
        </w:pBdr>
        <w:rPr>
          <w:b/>
          <w:color w:val="000000"/>
          <w:sz w:val="20"/>
          <w:szCs w:val="20"/>
        </w:rPr>
      </w:pPr>
      <w:r w:rsidRPr="007F2361">
        <w:rPr>
          <w:b/>
          <w:color w:val="000000"/>
          <w:sz w:val="20"/>
          <w:szCs w:val="20"/>
        </w:rPr>
        <w:t xml:space="preserve">CLIENT: </w:t>
      </w:r>
      <w:r w:rsidR="002410B3" w:rsidRPr="008917C8">
        <w:rPr>
          <w:b/>
          <w:bCs/>
        </w:rPr>
        <w:t>Deutsche Bank</w:t>
      </w:r>
      <w:r w:rsidR="002410B3">
        <w:rPr>
          <w:b/>
          <w:bCs/>
        </w:rPr>
        <w:t>, Cary, NC</w:t>
      </w:r>
    </w:p>
    <w:p w14:paraId="3AFE7F7A" w14:textId="1487B1C3" w:rsidR="00FB5E2D" w:rsidRPr="007F2361" w:rsidRDefault="00D92C26" w:rsidP="007F2361">
      <w:pPr>
        <w:widowControl/>
        <w:pBdr>
          <w:top w:val="nil"/>
          <w:left w:val="nil"/>
          <w:bottom w:val="nil"/>
          <w:right w:val="nil"/>
          <w:between w:val="nil"/>
        </w:pBdr>
        <w:rPr>
          <w:b/>
          <w:color w:val="000000"/>
          <w:sz w:val="20"/>
          <w:szCs w:val="20"/>
        </w:rPr>
      </w:pPr>
      <w:r w:rsidRPr="007F2361">
        <w:rPr>
          <w:b/>
          <w:color w:val="000000"/>
          <w:sz w:val="20"/>
          <w:szCs w:val="20"/>
        </w:rPr>
        <w:t>Duration:</w:t>
      </w:r>
      <w:r w:rsidR="002410B3">
        <w:rPr>
          <w:b/>
          <w:color w:val="000000"/>
          <w:sz w:val="20"/>
          <w:szCs w:val="20"/>
        </w:rPr>
        <w:t xml:space="preserve"> June 202</w:t>
      </w:r>
      <w:r w:rsidR="00EC62FA">
        <w:rPr>
          <w:b/>
          <w:color w:val="000000"/>
          <w:sz w:val="20"/>
          <w:szCs w:val="20"/>
        </w:rPr>
        <w:t>2</w:t>
      </w:r>
      <w:r w:rsidR="002410B3">
        <w:rPr>
          <w:b/>
          <w:color w:val="000000"/>
          <w:sz w:val="20"/>
          <w:szCs w:val="20"/>
        </w:rPr>
        <w:t>-May 202</w:t>
      </w:r>
      <w:r w:rsidR="00EC62FA">
        <w:rPr>
          <w:b/>
          <w:color w:val="000000"/>
          <w:sz w:val="20"/>
          <w:szCs w:val="20"/>
        </w:rPr>
        <w:t>3</w:t>
      </w:r>
    </w:p>
    <w:p w14:paraId="4759B3E2" w14:textId="77777777" w:rsidR="00EF7F93" w:rsidRPr="007F2361" w:rsidRDefault="00EF7F93" w:rsidP="007F2361">
      <w:pPr>
        <w:rPr>
          <w:sz w:val="20"/>
          <w:szCs w:val="20"/>
        </w:rPr>
      </w:pPr>
    </w:p>
    <w:p w14:paraId="0C4E7134" w14:textId="77777777" w:rsidR="00DE4B57" w:rsidRPr="007F2361" w:rsidRDefault="00DE4B57" w:rsidP="007F2361">
      <w:pPr>
        <w:rPr>
          <w:sz w:val="20"/>
          <w:szCs w:val="20"/>
        </w:rPr>
      </w:pPr>
    </w:p>
    <w:p w14:paraId="6E855499" w14:textId="4963F40D" w:rsidR="00FF1A13" w:rsidRPr="007F2361" w:rsidRDefault="00297A6D" w:rsidP="007F2361">
      <w:pPr>
        <w:rPr>
          <w:b/>
          <w:bCs/>
          <w:color w:val="156082" w:themeColor="accent1"/>
          <w:sz w:val="20"/>
          <w:szCs w:val="20"/>
          <w:u w:val="single"/>
        </w:rPr>
      </w:pPr>
      <w:r w:rsidRPr="007F2361">
        <w:rPr>
          <w:b/>
          <w:bCs/>
          <w:color w:val="156082" w:themeColor="accent1"/>
          <w:sz w:val="20"/>
          <w:szCs w:val="20"/>
          <w:u w:val="single"/>
        </w:rPr>
        <w:t>AZURE CLOUD WORK</w:t>
      </w:r>
    </w:p>
    <w:p w14:paraId="199F6B0A" w14:textId="77777777" w:rsidR="0079126B" w:rsidRPr="007F2361" w:rsidRDefault="0079126B" w:rsidP="007F2361">
      <w:pPr>
        <w:rPr>
          <w:color w:val="156082" w:themeColor="accent1"/>
          <w:sz w:val="20"/>
          <w:szCs w:val="20"/>
        </w:rPr>
      </w:pPr>
    </w:p>
    <w:p w14:paraId="0C0B5311" w14:textId="77777777" w:rsidR="00FF1A13" w:rsidRPr="007F2361" w:rsidRDefault="00FF1A13" w:rsidP="007F2361">
      <w:pPr>
        <w:numPr>
          <w:ilvl w:val="0"/>
          <w:numId w:val="9"/>
        </w:numPr>
        <w:spacing w:line="276" w:lineRule="auto"/>
        <w:rPr>
          <w:sz w:val="20"/>
          <w:szCs w:val="20"/>
        </w:rPr>
      </w:pPr>
      <w:r w:rsidRPr="007F2361">
        <w:rPr>
          <w:sz w:val="20"/>
          <w:szCs w:val="20"/>
        </w:rPr>
        <w:t>Onboarded applications to Azure Cloud using SAML and OpenID Connect (OIDC) for secure and seamless authentication.</w:t>
      </w:r>
    </w:p>
    <w:p w14:paraId="297E72CB" w14:textId="77777777" w:rsidR="00FF1A13" w:rsidRPr="007F2361" w:rsidRDefault="00FF1A13" w:rsidP="007F2361">
      <w:pPr>
        <w:numPr>
          <w:ilvl w:val="0"/>
          <w:numId w:val="9"/>
        </w:numPr>
        <w:spacing w:line="276" w:lineRule="auto"/>
        <w:rPr>
          <w:sz w:val="20"/>
          <w:szCs w:val="20"/>
        </w:rPr>
      </w:pPr>
      <w:r w:rsidRPr="007F2361">
        <w:rPr>
          <w:sz w:val="20"/>
          <w:szCs w:val="20"/>
        </w:rPr>
        <w:t>Extensive experience with PingFederate (versions 8.x and 9.x), SAML 2.0, OAuth 2.0, and OpenID Connect (OIDC) authentication technologies.</w:t>
      </w:r>
    </w:p>
    <w:p w14:paraId="73069163" w14:textId="77777777" w:rsidR="00FF1A13" w:rsidRPr="007F2361" w:rsidRDefault="00FF1A13" w:rsidP="007F2361">
      <w:pPr>
        <w:numPr>
          <w:ilvl w:val="0"/>
          <w:numId w:val="9"/>
        </w:numPr>
        <w:spacing w:line="276" w:lineRule="auto"/>
        <w:rPr>
          <w:sz w:val="20"/>
          <w:szCs w:val="20"/>
        </w:rPr>
      </w:pPr>
      <w:r w:rsidRPr="007F2361">
        <w:rPr>
          <w:sz w:val="20"/>
          <w:szCs w:val="20"/>
        </w:rPr>
        <w:t>Maintained Azure AD Connect in a zero-downtime hybrid environment, ensuring synchronization between on-premises and Azure directories.</w:t>
      </w:r>
    </w:p>
    <w:p w14:paraId="5E047348" w14:textId="77777777" w:rsidR="00FF1A13" w:rsidRPr="007F2361" w:rsidRDefault="00FF1A13" w:rsidP="007F2361">
      <w:pPr>
        <w:numPr>
          <w:ilvl w:val="0"/>
          <w:numId w:val="9"/>
        </w:numPr>
        <w:spacing w:line="276" w:lineRule="auto"/>
        <w:rPr>
          <w:sz w:val="20"/>
          <w:szCs w:val="20"/>
        </w:rPr>
      </w:pPr>
      <w:r w:rsidRPr="007F2361">
        <w:rPr>
          <w:sz w:val="20"/>
          <w:szCs w:val="20"/>
        </w:rPr>
        <w:t>Created and managed application integrations for Identity and Access Management (IAM), enhancing application security and user experience.</w:t>
      </w:r>
    </w:p>
    <w:p w14:paraId="6BC775C8" w14:textId="77777777" w:rsidR="00FF1A13" w:rsidRPr="007F2361" w:rsidRDefault="00FF1A13" w:rsidP="007F2361">
      <w:pPr>
        <w:numPr>
          <w:ilvl w:val="0"/>
          <w:numId w:val="9"/>
        </w:numPr>
        <w:spacing w:line="276" w:lineRule="auto"/>
        <w:rPr>
          <w:sz w:val="20"/>
          <w:szCs w:val="20"/>
        </w:rPr>
      </w:pPr>
      <w:r w:rsidRPr="007F2361">
        <w:rPr>
          <w:sz w:val="20"/>
          <w:szCs w:val="20"/>
        </w:rPr>
        <w:lastRenderedPageBreak/>
        <w:t>Designed and implemented Conditional Access Policies tailored to application requirements, ensuring compliance with organizational security standards.</w:t>
      </w:r>
    </w:p>
    <w:p w14:paraId="5DFE77AF" w14:textId="1F3F7812" w:rsidR="00FF1A13" w:rsidRPr="007F2361" w:rsidRDefault="00FF1A13" w:rsidP="007F2361">
      <w:pPr>
        <w:numPr>
          <w:ilvl w:val="0"/>
          <w:numId w:val="9"/>
        </w:numPr>
        <w:spacing w:line="276" w:lineRule="auto"/>
        <w:rPr>
          <w:sz w:val="20"/>
          <w:szCs w:val="20"/>
        </w:rPr>
      </w:pPr>
      <w:r w:rsidRPr="007F2361">
        <w:rPr>
          <w:sz w:val="20"/>
          <w:szCs w:val="20"/>
        </w:rPr>
        <w:t>Enabled and managed Multi-Factor Authentication (MFA) resolved MFA-related issues, and assisted users with resetting MFA settings.</w:t>
      </w:r>
    </w:p>
    <w:p w14:paraId="0642627F" w14:textId="77777777" w:rsidR="00FF1A13" w:rsidRPr="007F2361" w:rsidRDefault="00FF1A13" w:rsidP="007F2361">
      <w:pPr>
        <w:numPr>
          <w:ilvl w:val="0"/>
          <w:numId w:val="9"/>
        </w:numPr>
        <w:spacing w:line="276" w:lineRule="auto"/>
        <w:rPr>
          <w:sz w:val="20"/>
          <w:szCs w:val="20"/>
        </w:rPr>
      </w:pPr>
      <w:r w:rsidRPr="007F2361">
        <w:rPr>
          <w:sz w:val="20"/>
          <w:szCs w:val="20"/>
        </w:rPr>
        <w:t>Troubleshot and resolved Azure AD Connect sync issues, including data inconsistencies and attribute-related errors.</w:t>
      </w:r>
    </w:p>
    <w:p w14:paraId="3BC96785" w14:textId="77777777" w:rsidR="00FF1A13" w:rsidRPr="007F2361" w:rsidRDefault="00FF1A13" w:rsidP="007F2361">
      <w:pPr>
        <w:numPr>
          <w:ilvl w:val="0"/>
          <w:numId w:val="9"/>
        </w:numPr>
        <w:spacing w:line="276" w:lineRule="auto"/>
        <w:rPr>
          <w:sz w:val="20"/>
          <w:szCs w:val="20"/>
        </w:rPr>
      </w:pPr>
      <w:r w:rsidRPr="007F2361">
        <w:rPr>
          <w:sz w:val="20"/>
          <w:szCs w:val="20"/>
        </w:rPr>
        <w:t>Renewed SSO (IDP) and SSL certificates, including generating CSR and extracting certificates using OpenSSL.</w:t>
      </w:r>
    </w:p>
    <w:p w14:paraId="38953ACD" w14:textId="77777777" w:rsidR="00FF1A13" w:rsidRPr="007F2361" w:rsidRDefault="00FF1A13" w:rsidP="007F2361">
      <w:pPr>
        <w:numPr>
          <w:ilvl w:val="0"/>
          <w:numId w:val="9"/>
        </w:numPr>
        <w:spacing w:line="276" w:lineRule="auto"/>
        <w:rPr>
          <w:sz w:val="20"/>
          <w:szCs w:val="20"/>
        </w:rPr>
      </w:pPr>
      <w:r w:rsidRPr="007F2361">
        <w:rPr>
          <w:sz w:val="20"/>
          <w:szCs w:val="20"/>
        </w:rPr>
        <w:t>Configured Application Proxy for secure remote access to applications as needed.</w:t>
      </w:r>
    </w:p>
    <w:p w14:paraId="4FFD8A03" w14:textId="77777777" w:rsidR="00FF1A13" w:rsidRPr="007F2361" w:rsidRDefault="00FF1A13" w:rsidP="007F2361">
      <w:pPr>
        <w:numPr>
          <w:ilvl w:val="0"/>
          <w:numId w:val="9"/>
        </w:numPr>
        <w:spacing w:line="276" w:lineRule="auto"/>
        <w:rPr>
          <w:sz w:val="20"/>
          <w:szCs w:val="20"/>
        </w:rPr>
      </w:pPr>
      <w:r w:rsidRPr="007F2361">
        <w:rPr>
          <w:sz w:val="20"/>
          <w:szCs w:val="20"/>
        </w:rPr>
        <w:t>Performed B2B collaboration activities and domain whitelisting using PowerShell Scripting.</w:t>
      </w:r>
    </w:p>
    <w:p w14:paraId="4CA47021" w14:textId="77777777" w:rsidR="00FF1A13" w:rsidRPr="007F2361" w:rsidRDefault="00FF1A13" w:rsidP="007F2361">
      <w:pPr>
        <w:numPr>
          <w:ilvl w:val="0"/>
          <w:numId w:val="9"/>
        </w:numPr>
        <w:spacing w:line="276" w:lineRule="auto"/>
        <w:rPr>
          <w:sz w:val="20"/>
          <w:szCs w:val="20"/>
        </w:rPr>
      </w:pPr>
      <w:r w:rsidRPr="007F2361">
        <w:rPr>
          <w:sz w:val="20"/>
          <w:szCs w:val="20"/>
        </w:rPr>
        <w:t>Synchronized users, groups, and devices from Active Directory (AD) to Azure AD for seamless integration and management.</w:t>
      </w:r>
    </w:p>
    <w:p w14:paraId="5B6E7010" w14:textId="77777777" w:rsidR="00FF1A13" w:rsidRPr="007F2361" w:rsidRDefault="00FF1A13" w:rsidP="007F2361">
      <w:pPr>
        <w:numPr>
          <w:ilvl w:val="0"/>
          <w:numId w:val="9"/>
        </w:numPr>
        <w:spacing w:line="276" w:lineRule="auto"/>
        <w:rPr>
          <w:sz w:val="20"/>
          <w:szCs w:val="20"/>
        </w:rPr>
      </w:pPr>
      <w:r w:rsidRPr="007F2361">
        <w:rPr>
          <w:sz w:val="20"/>
          <w:szCs w:val="20"/>
        </w:rPr>
        <w:t>Reduced synchronization errors by manually identifying and resolving duplicate objects in Active Directory.</w:t>
      </w:r>
    </w:p>
    <w:p w14:paraId="36CDF9FE" w14:textId="77777777" w:rsidR="00FF1A13" w:rsidRPr="007F2361" w:rsidRDefault="00FF1A13" w:rsidP="007F2361">
      <w:pPr>
        <w:numPr>
          <w:ilvl w:val="0"/>
          <w:numId w:val="9"/>
        </w:numPr>
        <w:spacing w:line="276" w:lineRule="auto"/>
        <w:rPr>
          <w:sz w:val="20"/>
          <w:szCs w:val="20"/>
        </w:rPr>
      </w:pPr>
      <w:r w:rsidRPr="007F2361">
        <w:rPr>
          <w:sz w:val="20"/>
          <w:szCs w:val="20"/>
        </w:rPr>
        <w:t>Managed Azure AD health, resolving identity and user permission issues related to Office 365 and Active Directory integration.</w:t>
      </w:r>
    </w:p>
    <w:p w14:paraId="16FC597F" w14:textId="77777777" w:rsidR="00FF1A13" w:rsidRPr="007F2361" w:rsidRDefault="00FF1A13" w:rsidP="007F2361">
      <w:pPr>
        <w:numPr>
          <w:ilvl w:val="0"/>
          <w:numId w:val="9"/>
        </w:numPr>
        <w:spacing w:line="276" w:lineRule="auto"/>
        <w:rPr>
          <w:sz w:val="20"/>
          <w:szCs w:val="20"/>
        </w:rPr>
      </w:pPr>
      <w:r w:rsidRPr="007F2361">
        <w:rPr>
          <w:sz w:val="20"/>
          <w:szCs w:val="20"/>
        </w:rPr>
        <w:t>Created and managed dynamic and assigned user groups in Azure AD, streamlining access control and resource allocation.</w:t>
      </w:r>
    </w:p>
    <w:p w14:paraId="6A0216E7" w14:textId="3EBD4244" w:rsidR="00FF1A13" w:rsidRPr="007F2361" w:rsidRDefault="00FF1A13" w:rsidP="007F2361">
      <w:pPr>
        <w:numPr>
          <w:ilvl w:val="0"/>
          <w:numId w:val="9"/>
        </w:numPr>
        <w:spacing w:line="276" w:lineRule="auto"/>
        <w:rPr>
          <w:sz w:val="20"/>
          <w:szCs w:val="20"/>
        </w:rPr>
      </w:pPr>
      <w:r w:rsidRPr="007F2361">
        <w:rPr>
          <w:sz w:val="20"/>
          <w:szCs w:val="20"/>
        </w:rPr>
        <w:t xml:space="preserve">Worked extensively on SSO technologies, including Ping Federate, Ping Access, Ping Directory, and </w:t>
      </w:r>
      <w:r w:rsidR="0079126B" w:rsidRPr="007F2361">
        <w:rPr>
          <w:sz w:val="20"/>
          <w:szCs w:val="20"/>
        </w:rPr>
        <w:t>Ping One</w:t>
      </w:r>
      <w:r w:rsidRPr="007F2361">
        <w:rPr>
          <w:sz w:val="20"/>
          <w:szCs w:val="20"/>
        </w:rPr>
        <w:t>, to enhance application authentication workflows.</w:t>
      </w:r>
    </w:p>
    <w:p w14:paraId="6D359DD7" w14:textId="77777777" w:rsidR="00FF1A13" w:rsidRPr="007F2361" w:rsidRDefault="00FF1A13" w:rsidP="007F2361">
      <w:pPr>
        <w:numPr>
          <w:ilvl w:val="0"/>
          <w:numId w:val="9"/>
        </w:numPr>
        <w:spacing w:line="276" w:lineRule="auto"/>
        <w:rPr>
          <w:sz w:val="20"/>
          <w:szCs w:val="20"/>
        </w:rPr>
      </w:pPr>
      <w:r w:rsidRPr="007F2361">
        <w:rPr>
          <w:sz w:val="20"/>
          <w:szCs w:val="20"/>
        </w:rPr>
        <w:t>Monitored and maintained Azure AD Connect health, ensuring optimal performance and system reliability.</w:t>
      </w:r>
    </w:p>
    <w:p w14:paraId="351EBE47" w14:textId="77777777" w:rsidR="00EF7F93" w:rsidRPr="007F2361" w:rsidRDefault="00EF7F93" w:rsidP="007F2361">
      <w:pPr>
        <w:rPr>
          <w:sz w:val="20"/>
          <w:szCs w:val="20"/>
        </w:rPr>
      </w:pPr>
    </w:p>
    <w:p w14:paraId="74C50368" w14:textId="77777777" w:rsidR="00C10486" w:rsidRPr="007F2361" w:rsidRDefault="00C10486" w:rsidP="007F2361">
      <w:pPr>
        <w:rPr>
          <w:sz w:val="20"/>
          <w:szCs w:val="20"/>
        </w:rPr>
      </w:pPr>
    </w:p>
    <w:p w14:paraId="48E7B139" w14:textId="103CC033" w:rsidR="00C10486" w:rsidRPr="007F2361" w:rsidRDefault="00297A6D" w:rsidP="007F2361">
      <w:pPr>
        <w:rPr>
          <w:b/>
          <w:bCs/>
          <w:color w:val="156082" w:themeColor="accent1"/>
          <w:sz w:val="20"/>
          <w:szCs w:val="20"/>
          <w:u w:val="single"/>
        </w:rPr>
      </w:pPr>
      <w:r w:rsidRPr="007F2361">
        <w:rPr>
          <w:b/>
          <w:bCs/>
          <w:color w:val="156082" w:themeColor="accent1"/>
          <w:sz w:val="20"/>
          <w:szCs w:val="20"/>
          <w:u w:val="single"/>
        </w:rPr>
        <w:t>SPLUNK</w:t>
      </w:r>
      <w:r w:rsidR="00F70450" w:rsidRPr="007F2361">
        <w:rPr>
          <w:b/>
          <w:bCs/>
          <w:color w:val="156082" w:themeColor="accent1"/>
          <w:sz w:val="20"/>
          <w:szCs w:val="20"/>
          <w:u w:val="single"/>
        </w:rPr>
        <w:t xml:space="preserve"> MONITERING</w:t>
      </w:r>
    </w:p>
    <w:p w14:paraId="43899D96" w14:textId="7725E584" w:rsidR="00297A6D" w:rsidRPr="007F2361" w:rsidRDefault="00297A6D" w:rsidP="007F2361">
      <w:pPr>
        <w:rPr>
          <w:b/>
          <w:bCs/>
          <w:sz w:val="20"/>
          <w:szCs w:val="20"/>
          <w:u w:val="single"/>
        </w:rPr>
      </w:pPr>
    </w:p>
    <w:p w14:paraId="69F46CD6" w14:textId="77777777" w:rsidR="00C10486" w:rsidRPr="007F2361" w:rsidRDefault="00C10486" w:rsidP="007F2361">
      <w:pPr>
        <w:numPr>
          <w:ilvl w:val="0"/>
          <w:numId w:val="13"/>
        </w:numPr>
        <w:spacing w:line="276" w:lineRule="auto"/>
        <w:jc w:val="both"/>
        <w:rPr>
          <w:sz w:val="20"/>
          <w:szCs w:val="20"/>
        </w:rPr>
      </w:pPr>
      <w:r w:rsidRPr="007F2361">
        <w:rPr>
          <w:sz w:val="20"/>
          <w:szCs w:val="20"/>
        </w:rPr>
        <w:t>Configured and managed the Splunk Enterprise environment, ensuring 99.9% uptime and reliable data ingestion, indexing, and searching.</w:t>
      </w:r>
    </w:p>
    <w:p w14:paraId="61003C8F" w14:textId="77777777" w:rsidR="00C10486" w:rsidRPr="007F2361" w:rsidRDefault="00C10486" w:rsidP="007F2361">
      <w:pPr>
        <w:numPr>
          <w:ilvl w:val="0"/>
          <w:numId w:val="13"/>
        </w:numPr>
        <w:spacing w:line="276" w:lineRule="auto"/>
        <w:jc w:val="both"/>
        <w:rPr>
          <w:sz w:val="20"/>
          <w:szCs w:val="20"/>
        </w:rPr>
      </w:pPr>
      <w:r w:rsidRPr="007F2361">
        <w:rPr>
          <w:sz w:val="20"/>
          <w:szCs w:val="20"/>
        </w:rPr>
        <w:t>Designed and fine-tuned SPL (Search Processing Language) queries to monitor key business services, detect anomalies, and generate actionable alerts.</w:t>
      </w:r>
    </w:p>
    <w:p w14:paraId="61202C96" w14:textId="77777777" w:rsidR="00C10486" w:rsidRPr="007F2361" w:rsidRDefault="00C10486" w:rsidP="007F2361">
      <w:pPr>
        <w:numPr>
          <w:ilvl w:val="0"/>
          <w:numId w:val="13"/>
        </w:numPr>
        <w:spacing w:line="276" w:lineRule="auto"/>
        <w:jc w:val="both"/>
        <w:rPr>
          <w:sz w:val="20"/>
          <w:szCs w:val="20"/>
        </w:rPr>
      </w:pPr>
      <w:r w:rsidRPr="007F2361">
        <w:rPr>
          <w:sz w:val="20"/>
          <w:szCs w:val="20"/>
        </w:rPr>
        <w:t>Created dynamic dashboards and comprehensive reports to provide stakeholders with real-time insights into system health, performance metrics, and business KPIs.</w:t>
      </w:r>
    </w:p>
    <w:p w14:paraId="2A5B7340" w14:textId="77777777" w:rsidR="00C10486" w:rsidRPr="007F2361" w:rsidRDefault="00C10486" w:rsidP="007F2361">
      <w:pPr>
        <w:numPr>
          <w:ilvl w:val="0"/>
          <w:numId w:val="13"/>
        </w:numPr>
        <w:spacing w:line="276" w:lineRule="auto"/>
        <w:jc w:val="both"/>
        <w:rPr>
          <w:sz w:val="20"/>
          <w:szCs w:val="20"/>
        </w:rPr>
      </w:pPr>
      <w:r w:rsidRPr="007F2361">
        <w:rPr>
          <w:sz w:val="20"/>
          <w:szCs w:val="20"/>
        </w:rPr>
        <w:t>Developed and implemented automated alert mechanisms, reducing incident response time by 40% and proactively preventing system outages.</w:t>
      </w:r>
    </w:p>
    <w:p w14:paraId="1161224A" w14:textId="77777777" w:rsidR="00C10486" w:rsidRPr="007F2361" w:rsidRDefault="00C10486" w:rsidP="007F2361">
      <w:pPr>
        <w:numPr>
          <w:ilvl w:val="0"/>
          <w:numId w:val="13"/>
        </w:numPr>
        <w:spacing w:line="276" w:lineRule="auto"/>
        <w:jc w:val="both"/>
        <w:rPr>
          <w:sz w:val="20"/>
          <w:szCs w:val="20"/>
        </w:rPr>
      </w:pPr>
      <w:r w:rsidRPr="007F2361">
        <w:rPr>
          <w:sz w:val="20"/>
          <w:szCs w:val="20"/>
        </w:rPr>
        <w:t>Integrated Splunk with platforms like ServiceNow, JIRA, and other ITSM tools to automate and streamline incident management workflows.</w:t>
      </w:r>
    </w:p>
    <w:p w14:paraId="566D21A9" w14:textId="77777777" w:rsidR="00C10486" w:rsidRPr="007F2361" w:rsidRDefault="00C10486" w:rsidP="007F2361">
      <w:pPr>
        <w:numPr>
          <w:ilvl w:val="0"/>
          <w:numId w:val="13"/>
        </w:numPr>
        <w:spacing w:line="276" w:lineRule="auto"/>
        <w:jc w:val="both"/>
        <w:rPr>
          <w:sz w:val="20"/>
          <w:szCs w:val="20"/>
        </w:rPr>
      </w:pPr>
      <w:r w:rsidRPr="007F2361">
        <w:rPr>
          <w:sz w:val="20"/>
          <w:szCs w:val="20"/>
        </w:rPr>
        <w:t>Led complex troubleshooting efforts using Splunk’s advanced correlation and analysis tools to resolve critical system issues.</w:t>
      </w:r>
    </w:p>
    <w:p w14:paraId="33B133C0" w14:textId="77777777" w:rsidR="00C10486" w:rsidRPr="007F2361" w:rsidRDefault="00C10486" w:rsidP="007F2361">
      <w:pPr>
        <w:numPr>
          <w:ilvl w:val="0"/>
          <w:numId w:val="13"/>
        </w:numPr>
        <w:spacing w:line="276" w:lineRule="auto"/>
        <w:jc w:val="both"/>
        <w:rPr>
          <w:sz w:val="20"/>
          <w:szCs w:val="20"/>
        </w:rPr>
      </w:pPr>
      <w:r w:rsidRPr="007F2361">
        <w:rPr>
          <w:sz w:val="20"/>
          <w:szCs w:val="20"/>
        </w:rPr>
        <w:t>Conducted regular capacity planning, infrastructure optimization, and health checks for Splunk indexers, search heads, and forwarders.</w:t>
      </w:r>
    </w:p>
    <w:p w14:paraId="301B210C" w14:textId="77777777" w:rsidR="00C10486" w:rsidRPr="007F2361" w:rsidRDefault="00C10486" w:rsidP="007F2361">
      <w:pPr>
        <w:numPr>
          <w:ilvl w:val="0"/>
          <w:numId w:val="13"/>
        </w:numPr>
        <w:spacing w:line="276" w:lineRule="auto"/>
        <w:jc w:val="both"/>
        <w:rPr>
          <w:sz w:val="20"/>
          <w:szCs w:val="20"/>
        </w:rPr>
      </w:pPr>
      <w:r w:rsidRPr="007F2361">
        <w:rPr>
          <w:sz w:val="20"/>
          <w:szCs w:val="20"/>
        </w:rPr>
        <w:t>Developed custom Splunk apps and add-ons to extend functionality and meet unique business monitoring needs.</w:t>
      </w:r>
    </w:p>
    <w:p w14:paraId="1BCF8A1A" w14:textId="77777777" w:rsidR="00C10486" w:rsidRPr="007F2361" w:rsidRDefault="00C10486" w:rsidP="007F2361">
      <w:pPr>
        <w:numPr>
          <w:ilvl w:val="0"/>
          <w:numId w:val="13"/>
        </w:numPr>
        <w:spacing w:line="276" w:lineRule="auto"/>
        <w:jc w:val="both"/>
        <w:rPr>
          <w:sz w:val="20"/>
          <w:szCs w:val="20"/>
        </w:rPr>
      </w:pPr>
      <w:r w:rsidRPr="007F2361">
        <w:rPr>
          <w:sz w:val="20"/>
          <w:szCs w:val="20"/>
        </w:rPr>
        <w:t>Provided training sessions and created detailed documentation to educate team members on Splunk best practices and custom solutions.</w:t>
      </w:r>
    </w:p>
    <w:p w14:paraId="6B40C58B" w14:textId="77777777" w:rsidR="00C10486" w:rsidRPr="007F2361" w:rsidRDefault="00C10486" w:rsidP="007F2361">
      <w:pPr>
        <w:numPr>
          <w:ilvl w:val="0"/>
          <w:numId w:val="13"/>
        </w:numPr>
        <w:spacing w:line="276" w:lineRule="auto"/>
        <w:jc w:val="both"/>
        <w:rPr>
          <w:sz w:val="20"/>
          <w:szCs w:val="20"/>
        </w:rPr>
      </w:pPr>
      <w:r w:rsidRPr="007F2361">
        <w:rPr>
          <w:sz w:val="20"/>
          <w:szCs w:val="20"/>
        </w:rPr>
        <w:t>Reduced system downtime by 50% by implementing predictive monitoring and automated alerting.</w:t>
      </w:r>
    </w:p>
    <w:p w14:paraId="2EE74FAC" w14:textId="77777777" w:rsidR="00C10486" w:rsidRPr="007F2361" w:rsidRDefault="00C10486" w:rsidP="007F2361">
      <w:pPr>
        <w:numPr>
          <w:ilvl w:val="0"/>
          <w:numId w:val="13"/>
        </w:numPr>
        <w:spacing w:line="276" w:lineRule="auto"/>
        <w:jc w:val="both"/>
        <w:rPr>
          <w:sz w:val="20"/>
          <w:szCs w:val="20"/>
        </w:rPr>
      </w:pPr>
      <w:r w:rsidRPr="007F2361">
        <w:rPr>
          <w:sz w:val="20"/>
          <w:szCs w:val="20"/>
        </w:rPr>
        <w:t>Improved Mean Time to Detection (MTTD) from 45 minutes to 10 minutes by designing optimized alerts and detailed dashboards.</w:t>
      </w:r>
    </w:p>
    <w:p w14:paraId="7AE83BCB" w14:textId="77777777" w:rsidR="00C10486" w:rsidRPr="007F2361" w:rsidRDefault="00C10486" w:rsidP="007F2361">
      <w:pPr>
        <w:numPr>
          <w:ilvl w:val="0"/>
          <w:numId w:val="13"/>
        </w:numPr>
        <w:spacing w:line="276" w:lineRule="auto"/>
        <w:jc w:val="both"/>
        <w:rPr>
          <w:sz w:val="20"/>
          <w:szCs w:val="20"/>
        </w:rPr>
      </w:pPr>
      <w:r w:rsidRPr="007F2361">
        <w:rPr>
          <w:sz w:val="20"/>
          <w:szCs w:val="20"/>
        </w:rPr>
        <w:t>Automated repetitive monitoring tasks, saving over 20 hours per week in manual efforts.</w:t>
      </w:r>
    </w:p>
    <w:p w14:paraId="0F9C4843" w14:textId="77777777" w:rsidR="00C10486" w:rsidRPr="007F2361" w:rsidRDefault="00C10486" w:rsidP="007F2361">
      <w:pPr>
        <w:spacing w:line="276" w:lineRule="auto"/>
        <w:jc w:val="both"/>
        <w:rPr>
          <w:sz w:val="20"/>
          <w:szCs w:val="20"/>
        </w:rPr>
      </w:pPr>
    </w:p>
    <w:p w14:paraId="26125E6A" w14:textId="77777777" w:rsidR="002547CE" w:rsidRPr="007F2361" w:rsidRDefault="002547CE" w:rsidP="007F2361">
      <w:pPr>
        <w:spacing w:line="276" w:lineRule="auto"/>
        <w:jc w:val="both"/>
        <w:rPr>
          <w:sz w:val="20"/>
          <w:szCs w:val="20"/>
        </w:rPr>
      </w:pPr>
    </w:p>
    <w:p w14:paraId="439C21D9" w14:textId="5782A6D1" w:rsidR="00004B59" w:rsidRPr="007F2361" w:rsidRDefault="00B869CB" w:rsidP="007F2361">
      <w:pPr>
        <w:spacing w:line="276" w:lineRule="auto"/>
        <w:jc w:val="both"/>
        <w:rPr>
          <w:sz w:val="20"/>
          <w:szCs w:val="20"/>
        </w:rPr>
      </w:pPr>
      <w:r w:rsidRPr="007F2361">
        <w:rPr>
          <w:b/>
          <w:bCs/>
          <w:color w:val="156082" w:themeColor="accent1"/>
          <w:sz w:val="20"/>
          <w:szCs w:val="20"/>
          <w:u w:val="single"/>
        </w:rPr>
        <w:t>Environment:</w:t>
      </w:r>
      <w:r w:rsidRPr="007F2361">
        <w:rPr>
          <w:color w:val="156082" w:themeColor="accent1"/>
          <w:sz w:val="20"/>
          <w:szCs w:val="20"/>
        </w:rPr>
        <w:t xml:space="preserve"> </w:t>
      </w:r>
      <w:r w:rsidRPr="007F2361">
        <w:rPr>
          <w:sz w:val="20"/>
          <w:szCs w:val="20"/>
        </w:rPr>
        <w:t>Azure AD, Azure AD Connect, Azure Cloud, SAML 2.0, OpenID Connect (OIDC), OAuth 2.0, PingFederate, Ping Access, Ping One, Ping Directory, Multi-Factor Authentication (MFA), Identity and Access Management (IAM), Conditional Access Policies, ServiceNow, JIRA, PowerShell, SSL Certificates, OpenSSL, Application Proxy, Active Directory, B2B Collaboration, Cloud Security, Cloud Monitoring, Splunk, Splunk Enterprise, SPL (Search Processing Language), Custom Dashboards, Incident Management, Log Analysis, Network Monitoring, Capacity Planning, Infrastructure Optimization, ITSM Tools, Kubernetes, Linux, Report Generation, API Integration, and Incident Response.</w:t>
      </w:r>
    </w:p>
    <w:p w14:paraId="6A1C36F9" w14:textId="77777777" w:rsidR="00D2448C" w:rsidRDefault="00D2448C" w:rsidP="007F2361">
      <w:pPr>
        <w:rPr>
          <w:sz w:val="20"/>
          <w:szCs w:val="20"/>
        </w:rPr>
      </w:pPr>
    </w:p>
    <w:p w14:paraId="40E39B85" w14:textId="77777777" w:rsidR="003C148F" w:rsidRDefault="003C148F" w:rsidP="007F2361">
      <w:pPr>
        <w:rPr>
          <w:sz w:val="20"/>
          <w:szCs w:val="20"/>
        </w:rPr>
      </w:pPr>
    </w:p>
    <w:p w14:paraId="71CFADBB" w14:textId="77777777" w:rsidR="003C148F" w:rsidRPr="007F2361" w:rsidRDefault="003C148F" w:rsidP="007F2361">
      <w:pPr>
        <w:rPr>
          <w:sz w:val="20"/>
          <w:szCs w:val="20"/>
        </w:rPr>
      </w:pPr>
    </w:p>
    <w:p w14:paraId="6C92103D" w14:textId="77777777" w:rsidR="00CE055C" w:rsidRPr="007F2361" w:rsidRDefault="0086661B" w:rsidP="007F2361">
      <w:pPr>
        <w:rPr>
          <w:b/>
          <w:bCs/>
          <w:color w:val="000000"/>
          <w:sz w:val="20"/>
          <w:szCs w:val="20"/>
          <w:lang w:eastAsia="en-IN"/>
        </w:rPr>
      </w:pPr>
      <w:r w:rsidRPr="007F2361">
        <w:rPr>
          <w:b/>
          <w:bCs/>
          <w:color w:val="156082" w:themeColor="accent1"/>
          <w:sz w:val="20"/>
          <w:szCs w:val="20"/>
          <w:u w:val="single"/>
        </w:rPr>
        <w:t>IAM ASSOCIATE CONSULTANT</w:t>
      </w:r>
      <w:r w:rsidRPr="007F2361">
        <w:rPr>
          <w:b/>
          <w:bCs/>
          <w:color w:val="000000"/>
          <w:sz w:val="20"/>
          <w:szCs w:val="20"/>
          <w:lang w:eastAsia="en-IN"/>
        </w:rPr>
        <w:t xml:space="preserve"> </w:t>
      </w:r>
    </w:p>
    <w:p w14:paraId="48C879F8" w14:textId="0B785857" w:rsidR="00CE055C" w:rsidRPr="007F2361" w:rsidRDefault="00CE055C" w:rsidP="007F2361">
      <w:pPr>
        <w:rPr>
          <w:b/>
          <w:bCs/>
          <w:color w:val="000000"/>
          <w:sz w:val="20"/>
          <w:szCs w:val="20"/>
          <w:lang w:eastAsia="en-IN"/>
        </w:rPr>
      </w:pPr>
      <w:r w:rsidRPr="007F2361">
        <w:rPr>
          <w:b/>
          <w:bCs/>
          <w:color w:val="000000"/>
          <w:sz w:val="20"/>
          <w:szCs w:val="20"/>
          <w:lang w:eastAsia="en-IN"/>
        </w:rPr>
        <w:t>Client</w:t>
      </w:r>
      <w:r w:rsidRPr="007F2361">
        <w:rPr>
          <w:b/>
          <w:bCs/>
          <w:color w:val="000000"/>
          <w:sz w:val="20"/>
          <w:szCs w:val="20"/>
        </w:rPr>
        <w:t xml:space="preserve">: </w:t>
      </w:r>
      <w:r w:rsidR="009848C6" w:rsidRPr="009848C6">
        <w:rPr>
          <w:b/>
          <w:bCs/>
          <w:color w:val="000000"/>
          <w:sz w:val="20"/>
          <w:szCs w:val="20"/>
          <w:lang w:val="en-CA"/>
        </w:rPr>
        <w:t>SCode Technologies</w:t>
      </w:r>
      <w:r w:rsidR="006B4F08" w:rsidRPr="007F2361">
        <w:rPr>
          <w:b/>
          <w:bCs/>
          <w:color w:val="000000"/>
          <w:sz w:val="20"/>
          <w:szCs w:val="20"/>
          <w:lang w:val="en-CA"/>
        </w:rPr>
        <w:t>,</w:t>
      </w:r>
      <w:r w:rsidR="009848C6">
        <w:rPr>
          <w:b/>
          <w:bCs/>
          <w:color w:val="000000"/>
          <w:sz w:val="20"/>
          <w:szCs w:val="20"/>
          <w:lang w:val="en-CA"/>
        </w:rPr>
        <w:t xml:space="preserve"> </w:t>
      </w:r>
      <w:r w:rsidR="009848C6" w:rsidRPr="009848C6">
        <w:rPr>
          <w:b/>
          <w:bCs/>
          <w:color w:val="000000"/>
          <w:sz w:val="20"/>
          <w:szCs w:val="20"/>
          <w:lang w:val="en-CA"/>
        </w:rPr>
        <w:t>Vienna, VA</w:t>
      </w:r>
      <w:r w:rsidR="006B4F08" w:rsidRPr="007F2361">
        <w:rPr>
          <w:b/>
          <w:bCs/>
          <w:color w:val="000000"/>
          <w:sz w:val="20"/>
          <w:szCs w:val="20"/>
          <w:lang w:val="en-CA"/>
        </w:rPr>
        <w:t xml:space="preserve"> </w:t>
      </w:r>
    </w:p>
    <w:p w14:paraId="1DB138B3" w14:textId="6AB3B41A" w:rsidR="007C749D" w:rsidRPr="007F2361" w:rsidRDefault="00EF1938" w:rsidP="007F2361">
      <w:pPr>
        <w:widowControl/>
        <w:pBdr>
          <w:top w:val="nil"/>
          <w:left w:val="nil"/>
          <w:bottom w:val="nil"/>
          <w:right w:val="nil"/>
          <w:between w:val="nil"/>
        </w:pBdr>
        <w:rPr>
          <w:b/>
          <w:bCs/>
          <w:color w:val="000000"/>
          <w:sz w:val="20"/>
          <w:szCs w:val="20"/>
        </w:rPr>
      </w:pPr>
      <w:r w:rsidRPr="007F2361">
        <w:rPr>
          <w:b/>
          <w:bCs/>
          <w:color w:val="000000"/>
          <w:sz w:val="20"/>
          <w:szCs w:val="20"/>
        </w:rPr>
        <w:t>Duration:</w:t>
      </w:r>
      <w:r w:rsidR="001B5A01">
        <w:rPr>
          <w:b/>
          <w:bCs/>
          <w:color w:val="000000"/>
          <w:sz w:val="20"/>
          <w:szCs w:val="20"/>
        </w:rPr>
        <w:t xml:space="preserve"> </w:t>
      </w:r>
      <w:r w:rsidR="009848C6">
        <w:rPr>
          <w:b/>
          <w:bCs/>
          <w:color w:val="000000"/>
          <w:sz w:val="20"/>
          <w:szCs w:val="20"/>
        </w:rPr>
        <w:t>Dec 20</w:t>
      </w:r>
      <w:r w:rsidR="00EC62FA">
        <w:rPr>
          <w:b/>
          <w:bCs/>
          <w:color w:val="000000"/>
          <w:sz w:val="20"/>
          <w:szCs w:val="20"/>
        </w:rPr>
        <w:t>20</w:t>
      </w:r>
      <w:r w:rsidR="009848C6">
        <w:rPr>
          <w:b/>
          <w:bCs/>
          <w:color w:val="000000"/>
          <w:sz w:val="20"/>
          <w:szCs w:val="20"/>
        </w:rPr>
        <w:t>-May 202</w:t>
      </w:r>
      <w:r w:rsidR="00EC62FA">
        <w:rPr>
          <w:b/>
          <w:bCs/>
          <w:color w:val="000000"/>
          <w:sz w:val="20"/>
          <w:szCs w:val="20"/>
        </w:rPr>
        <w:t>2</w:t>
      </w:r>
    </w:p>
    <w:p w14:paraId="5C0A998A" w14:textId="69718E84" w:rsidR="007C749D" w:rsidRPr="007F2361" w:rsidRDefault="009C7218" w:rsidP="007F2361">
      <w:pPr>
        <w:spacing w:line="259" w:lineRule="auto"/>
        <w:rPr>
          <w:b/>
          <w:bCs/>
          <w:sz w:val="20"/>
          <w:szCs w:val="20"/>
        </w:rPr>
      </w:pPr>
      <w:r w:rsidRPr="007F2361">
        <w:rPr>
          <w:rFonts w:eastAsiaTheme="majorEastAsia"/>
          <w:b/>
          <w:bCs/>
          <w:sz w:val="20"/>
          <w:szCs w:val="20"/>
        </w:rPr>
        <w:t>Project 1: Azure Entra ID Integration and IAM Automation</w:t>
      </w:r>
    </w:p>
    <w:p w14:paraId="356CA85D" w14:textId="77777777" w:rsidR="00E261DE" w:rsidRPr="007F2361" w:rsidRDefault="00E261DE" w:rsidP="007F2361">
      <w:pPr>
        <w:rPr>
          <w:sz w:val="20"/>
          <w:szCs w:val="20"/>
        </w:rPr>
      </w:pPr>
    </w:p>
    <w:p w14:paraId="6BF67087"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Designed and implemented </w:t>
      </w:r>
      <w:r w:rsidRPr="007F2361">
        <w:rPr>
          <w:rFonts w:eastAsiaTheme="majorEastAsia"/>
          <w:sz w:val="20"/>
          <w:szCs w:val="20"/>
        </w:rPr>
        <w:t>Azure Entra ID (formerly Azure AD)</w:t>
      </w:r>
      <w:r w:rsidRPr="007F2361">
        <w:rPr>
          <w:sz w:val="20"/>
          <w:szCs w:val="20"/>
        </w:rPr>
        <w:t xml:space="preserve"> policies to enhance </w:t>
      </w:r>
      <w:r w:rsidRPr="007F2361">
        <w:rPr>
          <w:rFonts w:eastAsiaTheme="majorEastAsia"/>
          <w:sz w:val="20"/>
          <w:szCs w:val="20"/>
        </w:rPr>
        <w:t>identity security</w:t>
      </w:r>
      <w:r w:rsidRPr="007F2361">
        <w:rPr>
          <w:sz w:val="20"/>
          <w:szCs w:val="20"/>
        </w:rPr>
        <w:t xml:space="preserve">, including </w:t>
      </w:r>
      <w:r w:rsidRPr="007F2361">
        <w:rPr>
          <w:rFonts w:eastAsiaTheme="majorEastAsia"/>
          <w:sz w:val="20"/>
          <w:szCs w:val="20"/>
        </w:rPr>
        <w:t>conditional access</w:t>
      </w:r>
      <w:r w:rsidRPr="007F2361">
        <w:rPr>
          <w:sz w:val="20"/>
          <w:szCs w:val="20"/>
        </w:rPr>
        <w:t xml:space="preserve">, </w:t>
      </w:r>
      <w:r w:rsidRPr="007F2361">
        <w:rPr>
          <w:rFonts w:eastAsiaTheme="majorEastAsia"/>
          <w:sz w:val="20"/>
          <w:szCs w:val="20"/>
        </w:rPr>
        <w:t>identity protection</w:t>
      </w:r>
      <w:r w:rsidRPr="007F2361">
        <w:rPr>
          <w:sz w:val="20"/>
          <w:szCs w:val="20"/>
        </w:rPr>
        <w:t xml:space="preserve">, and </w:t>
      </w:r>
      <w:r w:rsidRPr="007F2361">
        <w:rPr>
          <w:rFonts w:eastAsiaTheme="majorEastAsia"/>
          <w:sz w:val="20"/>
          <w:szCs w:val="20"/>
        </w:rPr>
        <w:t>privileged identity management (PIM)</w:t>
      </w:r>
      <w:r w:rsidRPr="007F2361">
        <w:rPr>
          <w:sz w:val="20"/>
          <w:szCs w:val="20"/>
        </w:rPr>
        <w:t>.</w:t>
      </w:r>
    </w:p>
    <w:p w14:paraId="6847D1C4"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Managed </w:t>
      </w:r>
      <w:r w:rsidRPr="007F2361">
        <w:rPr>
          <w:rFonts w:eastAsiaTheme="majorEastAsia"/>
          <w:sz w:val="20"/>
          <w:szCs w:val="20"/>
        </w:rPr>
        <w:t>single sign-on (SSO) integrations</w:t>
      </w:r>
      <w:r w:rsidRPr="007F2361">
        <w:rPr>
          <w:sz w:val="20"/>
          <w:szCs w:val="20"/>
        </w:rPr>
        <w:t xml:space="preserve"> for enterprise applications using </w:t>
      </w:r>
      <w:r w:rsidRPr="007F2361">
        <w:rPr>
          <w:rFonts w:eastAsiaTheme="majorEastAsia"/>
          <w:sz w:val="20"/>
          <w:szCs w:val="20"/>
        </w:rPr>
        <w:t>SAML, OAuth, and OpenID Connect</w:t>
      </w:r>
      <w:r w:rsidRPr="007F2361">
        <w:rPr>
          <w:sz w:val="20"/>
          <w:szCs w:val="20"/>
        </w:rPr>
        <w:t xml:space="preserve"> protocols.</w:t>
      </w:r>
    </w:p>
    <w:p w14:paraId="26474D9B"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Configured and maintained </w:t>
      </w:r>
      <w:r w:rsidRPr="007F2361">
        <w:rPr>
          <w:rFonts w:eastAsiaTheme="majorEastAsia"/>
          <w:sz w:val="20"/>
          <w:szCs w:val="20"/>
        </w:rPr>
        <w:t>Azure AD Connect</w:t>
      </w:r>
      <w:r w:rsidRPr="007F2361">
        <w:rPr>
          <w:sz w:val="20"/>
          <w:szCs w:val="20"/>
        </w:rPr>
        <w:t xml:space="preserve"> for </w:t>
      </w:r>
      <w:r w:rsidRPr="007F2361">
        <w:rPr>
          <w:rFonts w:eastAsiaTheme="majorEastAsia"/>
          <w:sz w:val="20"/>
          <w:szCs w:val="20"/>
        </w:rPr>
        <w:t>hybrid identity synchronization</w:t>
      </w:r>
      <w:r w:rsidRPr="007F2361">
        <w:rPr>
          <w:sz w:val="20"/>
          <w:szCs w:val="20"/>
        </w:rPr>
        <w:t xml:space="preserve"> between </w:t>
      </w:r>
      <w:r w:rsidRPr="007F2361">
        <w:rPr>
          <w:rFonts w:eastAsiaTheme="majorEastAsia"/>
          <w:sz w:val="20"/>
          <w:szCs w:val="20"/>
        </w:rPr>
        <w:t>on-prem Active Directory</w:t>
      </w:r>
      <w:r w:rsidRPr="007F2361">
        <w:rPr>
          <w:sz w:val="20"/>
          <w:szCs w:val="20"/>
        </w:rPr>
        <w:t xml:space="preserve"> and </w:t>
      </w:r>
      <w:r w:rsidRPr="007F2361">
        <w:rPr>
          <w:rFonts w:eastAsiaTheme="majorEastAsia"/>
          <w:sz w:val="20"/>
          <w:szCs w:val="20"/>
        </w:rPr>
        <w:t>Azure Entra ID</w:t>
      </w:r>
      <w:r w:rsidRPr="007F2361">
        <w:rPr>
          <w:sz w:val="20"/>
          <w:szCs w:val="20"/>
        </w:rPr>
        <w:t>.</w:t>
      </w:r>
    </w:p>
    <w:p w14:paraId="18790163"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Integrated </w:t>
      </w:r>
      <w:r w:rsidRPr="007F2361">
        <w:rPr>
          <w:rFonts w:eastAsiaTheme="majorEastAsia"/>
          <w:sz w:val="20"/>
          <w:szCs w:val="20"/>
        </w:rPr>
        <w:t>Azure Entra ID</w:t>
      </w:r>
      <w:r w:rsidRPr="007F2361">
        <w:rPr>
          <w:sz w:val="20"/>
          <w:szCs w:val="20"/>
        </w:rPr>
        <w:t xml:space="preserve"> with </w:t>
      </w:r>
      <w:r w:rsidRPr="007F2361">
        <w:rPr>
          <w:rFonts w:eastAsiaTheme="majorEastAsia"/>
          <w:sz w:val="20"/>
          <w:szCs w:val="20"/>
        </w:rPr>
        <w:t>Ping Federate</w:t>
      </w:r>
      <w:r w:rsidRPr="007F2361">
        <w:rPr>
          <w:sz w:val="20"/>
          <w:szCs w:val="20"/>
        </w:rPr>
        <w:t xml:space="preserve"> as an Identity Provider (IdP) to enable </w:t>
      </w:r>
      <w:r w:rsidRPr="007F2361">
        <w:rPr>
          <w:rFonts w:eastAsiaTheme="majorEastAsia"/>
          <w:sz w:val="20"/>
          <w:szCs w:val="20"/>
        </w:rPr>
        <w:t>secure federated authentication</w:t>
      </w:r>
      <w:r w:rsidRPr="007F2361">
        <w:rPr>
          <w:sz w:val="20"/>
          <w:szCs w:val="20"/>
        </w:rPr>
        <w:t>.</w:t>
      </w:r>
    </w:p>
    <w:p w14:paraId="7536F0C7"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Developed and executed </w:t>
      </w:r>
      <w:r w:rsidRPr="007F2361">
        <w:rPr>
          <w:rFonts w:eastAsiaTheme="majorEastAsia"/>
          <w:sz w:val="20"/>
          <w:szCs w:val="20"/>
        </w:rPr>
        <w:t>PowerShell scripts</w:t>
      </w:r>
      <w:r w:rsidRPr="007F2361">
        <w:rPr>
          <w:sz w:val="20"/>
          <w:szCs w:val="20"/>
        </w:rPr>
        <w:t xml:space="preserve"> for </w:t>
      </w:r>
      <w:r w:rsidRPr="007F2361">
        <w:rPr>
          <w:rFonts w:eastAsiaTheme="majorEastAsia"/>
          <w:sz w:val="20"/>
          <w:szCs w:val="20"/>
        </w:rPr>
        <w:t>user onboarding/offboarding</w:t>
      </w:r>
      <w:r w:rsidRPr="007F2361">
        <w:rPr>
          <w:sz w:val="20"/>
          <w:szCs w:val="20"/>
        </w:rPr>
        <w:t xml:space="preserve">, </w:t>
      </w:r>
      <w:r w:rsidRPr="007F2361">
        <w:rPr>
          <w:rFonts w:eastAsiaTheme="majorEastAsia"/>
          <w:sz w:val="20"/>
          <w:szCs w:val="20"/>
        </w:rPr>
        <w:t>access reviews</w:t>
      </w:r>
      <w:r w:rsidRPr="007F2361">
        <w:rPr>
          <w:sz w:val="20"/>
          <w:szCs w:val="20"/>
        </w:rPr>
        <w:t xml:space="preserve">, and </w:t>
      </w:r>
      <w:r w:rsidRPr="007F2361">
        <w:rPr>
          <w:rFonts w:eastAsiaTheme="majorEastAsia"/>
          <w:sz w:val="20"/>
          <w:szCs w:val="20"/>
        </w:rPr>
        <w:t>group management</w:t>
      </w:r>
      <w:r w:rsidRPr="007F2361">
        <w:rPr>
          <w:sz w:val="20"/>
          <w:szCs w:val="20"/>
        </w:rPr>
        <w:t>, automating workflows and reducing manual efforts.</w:t>
      </w:r>
    </w:p>
    <w:p w14:paraId="57BFFCE0"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Implemented </w:t>
      </w:r>
      <w:r w:rsidRPr="007F2361">
        <w:rPr>
          <w:rFonts w:eastAsiaTheme="majorEastAsia"/>
          <w:sz w:val="20"/>
          <w:szCs w:val="20"/>
        </w:rPr>
        <w:t>role-based access control (RBAC)</w:t>
      </w:r>
      <w:r w:rsidRPr="007F2361">
        <w:rPr>
          <w:sz w:val="20"/>
          <w:szCs w:val="20"/>
        </w:rPr>
        <w:t xml:space="preserve"> policies to enforce </w:t>
      </w:r>
      <w:proofErr w:type="gramStart"/>
      <w:r w:rsidRPr="007F2361">
        <w:rPr>
          <w:rFonts w:eastAsiaTheme="majorEastAsia"/>
          <w:sz w:val="20"/>
          <w:szCs w:val="20"/>
        </w:rPr>
        <w:t>least</w:t>
      </w:r>
      <w:proofErr w:type="gramEnd"/>
      <w:r w:rsidRPr="007F2361">
        <w:rPr>
          <w:rFonts w:eastAsiaTheme="majorEastAsia"/>
          <w:sz w:val="20"/>
          <w:szCs w:val="20"/>
        </w:rPr>
        <w:t xml:space="preserve"> privilege access</w:t>
      </w:r>
      <w:r w:rsidRPr="007F2361">
        <w:rPr>
          <w:sz w:val="20"/>
          <w:szCs w:val="20"/>
        </w:rPr>
        <w:t>.</w:t>
      </w:r>
    </w:p>
    <w:p w14:paraId="7B54FD81"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Created and maintained </w:t>
      </w:r>
      <w:r w:rsidRPr="007F2361">
        <w:rPr>
          <w:rFonts w:eastAsiaTheme="majorEastAsia"/>
          <w:sz w:val="20"/>
          <w:szCs w:val="20"/>
        </w:rPr>
        <w:t>IAM documentation</w:t>
      </w:r>
      <w:r w:rsidRPr="007F2361">
        <w:rPr>
          <w:sz w:val="20"/>
          <w:szCs w:val="20"/>
        </w:rPr>
        <w:t xml:space="preserve">, including </w:t>
      </w:r>
      <w:r w:rsidRPr="007F2361">
        <w:rPr>
          <w:rFonts w:eastAsiaTheme="majorEastAsia"/>
          <w:sz w:val="20"/>
          <w:szCs w:val="20"/>
        </w:rPr>
        <w:t>workflows, procedures, and troubleshooting manuals</w:t>
      </w:r>
      <w:r w:rsidRPr="007F2361">
        <w:rPr>
          <w:sz w:val="20"/>
          <w:szCs w:val="20"/>
        </w:rPr>
        <w:t>.</w:t>
      </w:r>
    </w:p>
    <w:p w14:paraId="068E3FCB"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Monitored and optimized </w:t>
      </w:r>
      <w:r w:rsidRPr="007F2361">
        <w:rPr>
          <w:rFonts w:eastAsiaTheme="majorEastAsia"/>
          <w:sz w:val="20"/>
          <w:szCs w:val="20"/>
        </w:rPr>
        <w:t>Azure Entra ID security</w:t>
      </w:r>
      <w:r w:rsidRPr="007F2361">
        <w:rPr>
          <w:sz w:val="20"/>
          <w:szCs w:val="20"/>
        </w:rPr>
        <w:t xml:space="preserve"> through </w:t>
      </w:r>
      <w:r w:rsidRPr="007F2361">
        <w:rPr>
          <w:rFonts w:eastAsiaTheme="majorEastAsia"/>
          <w:sz w:val="20"/>
          <w:szCs w:val="20"/>
        </w:rPr>
        <w:t>audit logs</w:t>
      </w:r>
      <w:r w:rsidRPr="007F2361">
        <w:rPr>
          <w:sz w:val="20"/>
          <w:szCs w:val="20"/>
        </w:rPr>
        <w:t xml:space="preserve">, </w:t>
      </w:r>
      <w:r w:rsidRPr="007F2361">
        <w:rPr>
          <w:rFonts w:eastAsiaTheme="majorEastAsia"/>
          <w:sz w:val="20"/>
          <w:szCs w:val="20"/>
        </w:rPr>
        <w:t>authentication analytics</w:t>
      </w:r>
      <w:r w:rsidRPr="007F2361">
        <w:rPr>
          <w:sz w:val="20"/>
          <w:szCs w:val="20"/>
        </w:rPr>
        <w:t xml:space="preserve">, and </w:t>
      </w:r>
      <w:r w:rsidRPr="007F2361">
        <w:rPr>
          <w:rFonts w:eastAsiaTheme="majorEastAsia"/>
          <w:sz w:val="20"/>
          <w:szCs w:val="20"/>
        </w:rPr>
        <w:t>threat protection insights</w:t>
      </w:r>
      <w:r w:rsidRPr="007F2361">
        <w:rPr>
          <w:sz w:val="20"/>
          <w:szCs w:val="20"/>
        </w:rPr>
        <w:t>.</w:t>
      </w:r>
    </w:p>
    <w:p w14:paraId="1A320107" w14:textId="77777777" w:rsidR="001B55FA" w:rsidRPr="007F2361" w:rsidRDefault="001B55FA" w:rsidP="007F2361">
      <w:pPr>
        <w:widowControl/>
        <w:numPr>
          <w:ilvl w:val="0"/>
          <w:numId w:val="31"/>
        </w:numPr>
        <w:autoSpaceDE/>
        <w:autoSpaceDN/>
        <w:spacing w:line="259" w:lineRule="auto"/>
        <w:jc w:val="both"/>
        <w:rPr>
          <w:sz w:val="20"/>
          <w:szCs w:val="20"/>
        </w:rPr>
      </w:pPr>
      <w:r w:rsidRPr="007F2361">
        <w:rPr>
          <w:sz w:val="20"/>
          <w:szCs w:val="20"/>
        </w:rPr>
        <w:t xml:space="preserve">Supported the migration of </w:t>
      </w:r>
      <w:r w:rsidRPr="007F2361">
        <w:rPr>
          <w:rFonts w:eastAsiaTheme="majorEastAsia"/>
          <w:sz w:val="20"/>
          <w:szCs w:val="20"/>
        </w:rPr>
        <w:t>legacy IAM systems</w:t>
      </w:r>
      <w:r w:rsidRPr="007F2361">
        <w:rPr>
          <w:sz w:val="20"/>
          <w:szCs w:val="20"/>
        </w:rPr>
        <w:t xml:space="preserve"> to </w:t>
      </w:r>
      <w:r w:rsidRPr="007F2361">
        <w:rPr>
          <w:rFonts w:eastAsiaTheme="majorEastAsia"/>
          <w:sz w:val="20"/>
          <w:szCs w:val="20"/>
        </w:rPr>
        <w:t>Azure Entra ID</w:t>
      </w:r>
      <w:r w:rsidRPr="007F2361">
        <w:rPr>
          <w:sz w:val="20"/>
          <w:szCs w:val="20"/>
        </w:rPr>
        <w:t xml:space="preserve">, ensuring </w:t>
      </w:r>
      <w:r w:rsidRPr="007F2361">
        <w:rPr>
          <w:rFonts w:eastAsiaTheme="majorEastAsia"/>
          <w:sz w:val="20"/>
          <w:szCs w:val="20"/>
        </w:rPr>
        <w:t>seamless transition</w:t>
      </w:r>
      <w:r w:rsidRPr="007F2361">
        <w:rPr>
          <w:sz w:val="20"/>
          <w:szCs w:val="20"/>
        </w:rPr>
        <w:t xml:space="preserve"> with </w:t>
      </w:r>
      <w:r w:rsidRPr="007F2361">
        <w:rPr>
          <w:rFonts w:eastAsiaTheme="majorEastAsia"/>
          <w:sz w:val="20"/>
          <w:szCs w:val="20"/>
        </w:rPr>
        <w:t>minimal downtime</w:t>
      </w:r>
      <w:r w:rsidRPr="007F2361">
        <w:rPr>
          <w:sz w:val="20"/>
          <w:szCs w:val="20"/>
        </w:rPr>
        <w:t>.</w:t>
      </w:r>
    </w:p>
    <w:p w14:paraId="64F7BE38" w14:textId="77777777" w:rsidR="007E3C22" w:rsidRPr="007F2361" w:rsidRDefault="007E3C22" w:rsidP="007F2361">
      <w:pPr>
        <w:widowControl/>
        <w:autoSpaceDE/>
        <w:autoSpaceDN/>
        <w:spacing w:line="259" w:lineRule="auto"/>
        <w:ind w:left="720"/>
        <w:jc w:val="both"/>
        <w:rPr>
          <w:sz w:val="20"/>
          <w:szCs w:val="20"/>
        </w:rPr>
      </w:pPr>
    </w:p>
    <w:p w14:paraId="33DCC261" w14:textId="30B5141E" w:rsidR="001B55FA" w:rsidRPr="007F2361" w:rsidRDefault="007E3C22" w:rsidP="007F2361">
      <w:pPr>
        <w:spacing w:line="259" w:lineRule="auto"/>
        <w:rPr>
          <w:rFonts w:eastAsiaTheme="majorEastAsia"/>
          <w:sz w:val="20"/>
          <w:szCs w:val="20"/>
        </w:rPr>
      </w:pPr>
      <w:r w:rsidRPr="007F2361">
        <w:rPr>
          <w:b/>
          <w:bCs/>
          <w:color w:val="156082" w:themeColor="accent1"/>
          <w:sz w:val="20"/>
          <w:szCs w:val="20"/>
          <w:u w:val="single"/>
        </w:rPr>
        <w:t>Environment:</w:t>
      </w:r>
      <w:r w:rsidRPr="007F2361">
        <w:rPr>
          <w:color w:val="156082" w:themeColor="accent1"/>
          <w:sz w:val="20"/>
          <w:szCs w:val="20"/>
        </w:rPr>
        <w:t xml:space="preserve"> </w:t>
      </w:r>
      <w:r w:rsidR="001B55FA" w:rsidRPr="007F2361">
        <w:rPr>
          <w:rFonts w:eastAsiaTheme="majorEastAsia"/>
          <w:sz w:val="20"/>
          <w:szCs w:val="20"/>
        </w:rPr>
        <w:t>Azure Entra ID, Azure AD Connect, PowerShell, Ping Federate, SAML, OAuth, OpenID Connect, Kerberos, LDAP, Microsoft Defender for Identity, Microsoft Sentinel, Windows Server 2022, Active Directory Domain Services (AD DS), DNS, TCP/IP.</w:t>
      </w:r>
    </w:p>
    <w:p w14:paraId="39DBD8D9" w14:textId="1845D83C" w:rsidR="00CA38E7" w:rsidRPr="007F2361" w:rsidRDefault="00CA38E7" w:rsidP="007F2361">
      <w:pPr>
        <w:spacing w:line="259" w:lineRule="auto"/>
        <w:rPr>
          <w:sz w:val="20"/>
          <w:szCs w:val="20"/>
        </w:rPr>
      </w:pPr>
    </w:p>
    <w:p w14:paraId="339648C6" w14:textId="77777777" w:rsidR="00CA38E7" w:rsidRPr="007F2361" w:rsidRDefault="00CA38E7" w:rsidP="007F2361">
      <w:pPr>
        <w:spacing w:line="259" w:lineRule="auto"/>
        <w:rPr>
          <w:b/>
          <w:bCs/>
          <w:sz w:val="20"/>
          <w:szCs w:val="20"/>
        </w:rPr>
      </w:pPr>
      <w:r w:rsidRPr="007F2361">
        <w:rPr>
          <w:rFonts w:eastAsiaTheme="majorEastAsia"/>
          <w:b/>
          <w:bCs/>
          <w:sz w:val="20"/>
          <w:szCs w:val="20"/>
        </w:rPr>
        <w:t>Project 2: IAM Policy Development and Advanced Identity Solutions</w:t>
      </w:r>
    </w:p>
    <w:p w14:paraId="41C81339" w14:textId="77777777" w:rsidR="00CA38E7" w:rsidRPr="007F2361" w:rsidRDefault="00CA38E7" w:rsidP="007F2361">
      <w:pPr>
        <w:spacing w:line="259" w:lineRule="auto"/>
        <w:rPr>
          <w:sz w:val="20"/>
          <w:szCs w:val="20"/>
        </w:rPr>
      </w:pPr>
    </w:p>
    <w:p w14:paraId="4833BCFF"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Designed and enforced </w:t>
      </w:r>
      <w:r w:rsidRPr="007F2361">
        <w:rPr>
          <w:rFonts w:eastAsiaTheme="majorEastAsia"/>
          <w:sz w:val="20"/>
          <w:szCs w:val="20"/>
        </w:rPr>
        <w:t>IAM policies</w:t>
      </w:r>
      <w:r w:rsidRPr="007F2361">
        <w:rPr>
          <w:sz w:val="20"/>
          <w:szCs w:val="20"/>
        </w:rPr>
        <w:t xml:space="preserve">, strengthening identity security with </w:t>
      </w:r>
      <w:r w:rsidRPr="007F2361">
        <w:rPr>
          <w:rFonts w:eastAsiaTheme="majorEastAsia"/>
          <w:sz w:val="20"/>
          <w:szCs w:val="20"/>
        </w:rPr>
        <w:t>multi-factor authentication (MFA), conditional access policies, and zero-trust architecture</w:t>
      </w:r>
      <w:r w:rsidRPr="007F2361">
        <w:rPr>
          <w:sz w:val="20"/>
          <w:szCs w:val="20"/>
        </w:rPr>
        <w:t>.</w:t>
      </w:r>
    </w:p>
    <w:p w14:paraId="03E662A0"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Implemented </w:t>
      </w:r>
      <w:r w:rsidRPr="007F2361">
        <w:rPr>
          <w:rFonts w:eastAsiaTheme="majorEastAsia"/>
          <w:sz w:val="20"/>
          <w:szCs w:val="20"/>
        </w:rPr>
        <w:t>privileged identity management (PIM)</w:t>
      </w:r>
      <w:r w:rsidRPr="007F2361">
        <w:rPr>
          <w:sz w:val="20"/>
          <w:szCs w:val="20"/>
        </w:rPr>
        <w:t xml:space="preserve"> for </w:t>
      </w:r>
      <w:r w:rsidRPr="007F2361">
        <w:rPr>
          <w:rFonts w:eastAsiaTheme="majorEastAsia"/>
          <w:sz w:val="20"/>
          <w:szCs w:val="20"/>
        </w:rPr>
        <w:t>elevated access control</w:t>
      </w:r>
      <w:r w:rsidRPr="007F2361">
        <w:rPr>
          <w:sz w:val="20"/>
          <w:szCs w:val="20"/>
        </w:rPr>
        <w:t xml:space="preserve"> and </w:t>
      </w:r>
      <w:r w:rsidRPr="007F2361">
        <w:rPr>
          <w:rFonts w:eastAsiaTheme="majorEastAsia"/>
          <w:sz w:val="20"/>
          <w:szCs w:val="20"/>
        </w:rPr>
        <w:t>just-in-time (JIT) access</w:t>
      </w:r>
      <w:r w:rsidRPr="007F2361">
        <w:rPr>
          <w:sz w:val="20"/>
          <w:szCs w:val="20"/>
        </w:rPr>
        <w:t xml:space="preserve"> to sensitive systems.</w:t>
      </w:r>
    </w:p>
    <w:p w14:paraId="38623B63"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Integrated </w:t>
      </w:r>
      <w:r w:rsidRPr="007F2361">
        <w:rPr>
          <w:rFonts w:eastAsiaTheme="majorEastAsia"/>
          <w:sz w:val="20"/>
          <w:szCs w:val="20"/>
        </w:rPr>
        <w:t>Azure Entra ID</w:t>
      </w:r>
      <w:r w:rsidRPr="007F2361">
        <w:rPr>
          <w:sz w:val="20"/>
          <w:szCs w:val="20"/>
        </w:rPr>
        <w:t xml:space="preserve"> with </w:t>
      </w:r>
      <w:r w:rsidRPr="007F2361">
        <w:rPr>
          <w:rFonts w:eastAsiaTheme="majorEastAsia"/>
          <w:sz w:val="20"/>
          <w:szCs w:val="20"/>
        </w:rPr>
        <w:t>Ping Identity</w:t>
      </w:r>
      <w:r w:rsidRPr="007F2361">
        <w:rPr>
          <w:sz w:val="20"/>
          <w:szCs w:val="20"/>
        </w:rPr>
        <w:t xml:space="preserve"> to enhance </w:t>
      </w:r>
      <w:r w:rsidRPr="007F2361">
        <w:rPr>
          <w:rFonts w:eastAsiaTheme="majorEastAsia"/>
          <w:sz w:val="20"/>
          <w:szCs w:val="20"/>
        </w:rPr>
        <w:t>identity governance and administration (IGA)</w:t>
      </w:r>
      <w:r w:rsidRPr="007F2361">
        <w:rPr>
          <w:sz w:val="20"/>
          <w:szCs w:val="20"/>
        </w:rPr>
        <w:t>.</w:t>
      </w:r>
    </w:p>
    <w:p w14:paraId="2B8D25B3"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Developed </w:t>
      </w:r>
      <w:r w:rsidRPr="007F2361">
        <w:rPr>
          <w:rFonts w:eastAsiaTheme="majorEastAsia"/>
          <w:sz w:val="20"/>
          <w:szCs w:val="20"/>
        </w:rPr>
        <w:t>PowerShell automation</w:t>
      </w:r>
      <w:r w:rsidRPr="007F2361">
        <w:rPr>
          <w:sz w:val="20"/>
          <w:szCs w:val="20"/>
        </w:rPr>
        <w:t xml:space="preserve"> for </w:t>
      </w:r>
      <w:r w:rsidRPr="007F2361">
        <w:rPr>
          <w:rFonts w:eastAsiaTheme="majorEastAsia"/>
          <w:sz w:val="20"/>
          <w:szCs w:val="20"/>
        </w:rPr>
        <w:t>access certification campaigns, role assignments, and compliance reporting</w:t>
      </w:r>
      <w:r w:rsidRPr="007F2361">
        <w:rPr>
          <w:sz w:val="20"/>
          <w:szCs w:val="20"/>
        </w:rPr>
        <w:t>, reducing administrative workload.</w:t>
      </w:r>
    </w:p>
    <w:p w14:paraId="60EC0A9C"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Ensured IAM compliance with </w:t>
      </w:r>
      <w:r w:rsidRPr="007F2361">
        <w:rPr>
          <w:rFonts w:eastAsiaTheme="majorEastAsia"/>
          <w:sz w:val="20"/>
          <w:szCs w:val="20"/>
        </w:rPr>
        <w:t>GDPR, HIPAA, and NIST</w:t>
      </w:r>
      <w:r w:rsidRPr="007F2361">
        <w:rPr>
          <w:sz w:val="20"/>
          <w:szCs w:val="20"/>
        </w:rPr>
        <w:t xml:space="preserve"> regulations by working closely with compliance teams.</w:t>
      </w:r>
    </w:p>
    <w:p w14:paraId="5A5FE08E"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Configured </w:t>
      </w:r>
      <w:r w:rsidRPr="007F2361">
        <w:rPr>
          <w:rFonts w:eastAsiaTheme="majorEastAsia"/>
          <w:sz w:val="20"/>
          <w:szCs w:val="20"/>
        </w:rPr>
        <w:t>Azure Entra ID B2B/B2C</w:t>
      </w:r>
      <w:r w:rsidRPr="007F2361">
        <w:rPr>
          <w:sz w:val="20"/>
          <w:szCs w:val="20"/>
        </w:rPr>
        <w:t xml:space="preserve"> to enable </w:t>
      </w:r>
      <w:r w:rsidRPr="007F2361">
        <w:rPr>
          <w:rFonts w:eastAsiaTheme="majorEastAsia"/>
          <w:sz w:val="20"/>
          <w:szCs w:val="20"/>
        </w:rPr>
        <w:t>secure external collaboration</w:t>
      </w:r>
      <w:r w:rsidRPr="007F2361">
        <w:rPr>
          <w:sz w:val="20"/>
          <w:szCs w:val="20"/>
        </w:rPr>
        <w:t>.</w:t>
      </w:r>
    </w:p>
    <w:p w14:paraId="2B369848"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Deployed </w:t>
      </w:r>
      <w:r w:rsidRPr="007F2361">
        <w:rPr>
          <w:rFonts w:eastAsiaTheme="majorEastAsia"/>
          <w:sz w:val="20"/>
          <w:szCs w:val="20"/>
        </w:rPr>
        <w:t>Azure Key Vault</w:t>
      </w:r>
      <w:r w:rsidRPr="007F2361">
        <w:rPr>
          <w:sz w:val="20"/>
          <w:szCs w:val="20"/>
        </w:rPr>
        <w:t xml:space="preserve"> for secure </w:t>
      </w:r>
      <w:r w:rsidRPr="007F2361">
        <w:rPr>
          <w:rFonts w:eastAsiaTheme="majorEastAsia"/>
          <w:sz w:val="20"/>
          <w:szCs w:val="20"/>
        </w:rPr>
        <w:t>management of cryptographic keys, secrets, and certificates</w:t>
      </w:r>
      <w:r w:rsidRPr="007F2361">
        <w:rPr>
          <w:sz w:val="20"/>
          <w:szCs w:val="20"/>
        </w:rPr>
        <w:t>.</w:t>
      </w:r>
    </w:p>
    <w:p w14:paraId="687CBCD3"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Conducted periodic </w:t>
      </w:r>
      <w:r w:rsidRPr="007F2361">
        <w:rPr>
          <w:rFonts w:eastAsiaTheme="majorEastAsia"/>
          <w:sz w:val="20"/>
          <w:szCs w:val="20"/>
        </w:rPr>
        <w:t>IAM security audits</w:t>
      </w:r>
      <w:r w:rsidRPr="007F2361">
        <w:rPr>
          <w:sz w:val="20"/>
          <w:szCs w:val="20"/>
        </w:rPr>
        <w:t xml:space="preserve"> and </w:t>
      </w:r>
      <w:r w:rsidRPr="007F2361">
        <w:rPr>
          <w:rFonts w:eastAsiaTheme="majorEastAsia"/>
          <w:sz w:val="20"/>
          <w:szCs w:val="20"/>
        </w:rPr>
        <w:t>access reviews</w:t>
      </w:r>
      <w:r w:rsidRPr="007F2361">
        <w:rPr>
          <w:sz w:val="20"/>
          <w:szCs w:val="20"/>
        </w:rPr>
        <w:t xml:space="preserve"> to </w:t>
      </w:r>
      <w:r w:rsidRPr="007F2361">
        <w:rPr>
          <w:rFonts w:eastAsiaTheme="majorEastAsia"/>
          <w:sz w:val="20"/>
          <w:szCs w:val="20"/>
        </w:rPr>
        <w:t>identify vulnerabilities</w:t>
      </w:r>
      <w:r w:rsidRPr="007F2361">
        <w:rPr>
          <w:sz w:val="20"/>
          <w:szCs w:val="20"/>
        </w:rPr>
        <w:t xml:space="preserve"> and </w:t>
      </w:r>
      <w:r w:rsidRPr="007F2361">
        <w:rPr>
          <w:rFonts w:eastAsiaTheme="majorEastAsia"/>
          <w:sz w:val="20"/>
          <w:szCs w:val="20"/>
        </w:rPr>
        <w:t>remediate risks</w:t>
      </w:r>
      <w:r w:rsidRPr="007F2361">
        <w:rPr>
          <w:sz w:val="20"/>
          <w:szCs w:val="20"/>
        </w:rPr>
        <w:t>.</w:t>
      </w:r>
    </w:p>
    <w:p w14:paraId="1464CD1C" w14:textId="77777777" w:rsidR="008F2838" w:rsidRPr="007F2361"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Assisted IT teams in </w:t>
      </w:r>
      <w:r w:rsidRPr="007F2361">
        <w:rPr>
          <w:rFonts w:eastAsiaTheme="majorEastAsia"/>
          <w:sz w:val="20"/>
          <w:szCs w:val="20"/>
        </w:rPr>
        <w:t>Azure Entra ID, Ping Identity</w:t>
      </w:r>
      <w:r w:rsidRPr="007F2361">
        <w:rPr>
          <w:sz w:val="20"/>
          <w:szCs w:val="20"/>
        </w:rPr>
        <w:t xml:space="preserve">, and </w:t>
      </w:r>
      <w:r w:rsidRPr="007F2361">
        <w:rPr>
          <w:rFonts w:eastAsiaTheme="majorEastAsia"/>
          <w:sz w:val="20"/>
          <w:szCs w:val="20"/>
        </w:rPr>
        <w:t>IAM best practices</w:t>
      </w:r>
      <w:r w:rsidRPr="007F2361">
        <w:rPr>
          <w:sz w:val="20"/>
          <w:szCs w:val="20"/>
        </w:rPr>
        <w:t xml:space="preserve"> training and troubleshooting.</w:t>
      </w:r>
    </w:p>
    <w:p w14:paraId="508309E7" w14:textId="617ADA40" w:rsidR="008F2838" w:rsidRDefault="008F2838" w:rsidP="007F2361">
      <w:pPr>
        <w:widowControl/>
        <w:numPr>
          <w:ilvl w:val="0"/>
          <w:numId w:val="33"/>
        </w:numPr>
        <w:autoSpaceDE/>
        <w:autoSpaceDN/>
        <w:spacing w:line="259" w:lineRule="auto"/>
        <w:jc w:val="both"/>
        <w:rPr>
          <w:sz w:val="20"/>
          <w:szCs w:val="20"/>
        </w:rPr>
      </w:pPr>
      <w:r w:rsidRPr="007F2361">
        <w:rPr>
          <w:sz w:val="20"/>
          <w:szCs w:val="20"/>
        </w:rPr>
        <w:t xml:space="preserve">Documented </w:t>
      </w:r>
      <w:r w:rsidRPr="007F2361">
        <w:rPr>
          <w:rFonts w:eastAsiaTheme="majorEastAsia"/>
          <w:sz w:val="20"/>
          <w:szCs w:val="20"/>
        </w:rPr>
        <w:t>IAM workflows, troubleshooting guides, and SOPs</w:t>
      </w:r>
      <w:r w:rsidRPr="007F2361">
        <w:rPr>
          <w:sz w:val="20"/>
          <w:szCs w:val="20"/>
        </w:rPr>
        <w:t xml:space="preserve"> to support future operational efficiency.</w:t>
      </w:r>
    </w:p>
    <w:p w14:paraId="2A5BAFE8" w14:textId="77777777" w:rsidR="001B5A01" w:rsidRPr="001B5A01" w:rsidRDefault="001B5A01" w:rsidP="001B5A01">
      <w:pPr>
        <w:widowControl/>
        <w:autoSpaceDE/>
        <w:autoSpaceDN/>
        <w:spacing w:line="259" w:lineRule="auto"/>
        <w:ind w:left="720"/>
        <w:jc w:val="both"/>
        <w:rPr>
          <w:sz w:val="20"/>
          <w:szCs w:val="20"/>
        </w:rPr>
      </w:pPr>
    </w:p>
    <w:p w14:paraId="4CC98961" w14:textId="6FD68595" w:rsidR="008F2838" w:rsidRDefault="008F2838" w:rsidP="007F2361">
      <w:pPr>
        <w:spacing w:line="259" w:lineRule="auto"/>
        <w:rPr>
          <w:rFonts w:eastAsiaTheme="majorEastAsia"/>
          <w:sz w:val="20"/>
          <w:szCs w:val="20"/>
        </w:rPr>
      </w:pPr>
      <w:r w:rsidRPr="007F2361">
        <w:rPr>
          <w:b/>
          <w:bCs/>
          <w:color w:val="156082" w:themeColor="accent1"/>
          <w:sz w:val="20"/>
          <w:szCs w:val="20"/>
          <w:u w:val="single"/>
        </w:rPr>
        <w:t>Environment:</w:t>
      </w:r>
      <w:r w:rsidRPr="007F2361">
        <w:rPr>
          <w:color w:val="156082" w:themeColor="accent1"/>
          <w:sz w:val="20"/>
          <w:szCs w:val="20"/>
        </w:rPr>
        <w:t xml:space="preserve"> </w:t>
      </w:r>
      <w:r w:rsidRPr="007F2361">
        <w:rPr>
          <w:rFonts w:eastAsiaTheme="majorEastAsia"/>
          <w:sz w:val="20"/>
          <w:szCs w:val="20"/>
        </w:rPr>
        <w:t>Azure Entra ID, Ping Identity, Ping Federate, Azure Key Vault, PowerShell, SAML, OAuth, OpenID Connect, Kerberos, LDAP, Microsoft Defender for Cloud, Microsoft Sentinel, Windows Server 2022, Active Directory Federation Services (AD FS), DNS, TCP/IP.</w:t>
      </w:r>
    </w:p>
    <w:p w14:paraId="4EF5A19B" w14:textId="77777777" w:rsidR="00303891" w:rsidRPr="007F2361" w:rsidRDefault="00303891" w:rsidP="007F2361">
      <w:pPr>
        <w:spacing w:line="259" w:lineRule="auto"/>
        <w:rPr>
          <w:sz w:val="20"/>
          <w:szCs w:val="20"/>
        </w:rPr>
      </w:pPr>
    </w:p>
    <w:p w14:paraId="3D8F4BBE" w14:textId="77777777" w:rsidR="00F07678" w:rsidRDefault="00F07678" w:rsidP="007F2361">
      <w:pPr>
        <w:spacing w:line="276" w:lineRule="auto"/>
        <w:jc w:val="both"/>
        <w:rPr>
          <w:sz w:val="20"/>
          <w:szCs w:val="20"/>
        </w:rPr>
      </w:pPr>
    </w:p>
    <w:p w14:paraId="7C51E33D" w14:textId="77777777" w:rsidR="00D72ED5" w:rsidRPr="007F2361" w:rsidRDefault="00D72ED5" w:rsidP="007F2361">
      <w:pPr>
        <w:spacing w:line="276" w:lineRule="auto"/>
        <w:jc w:val="both"/>
        <w:rPr>
          <w:sz w:val="20"/>
          <w:szCs w:val="20"/>
        </w:rPr>
      </w:pPr>
    </w:p>
    <w:p w14:paraId="25DF38E2" w14:textId="7724A455" w:rsidR="00D72ED5" w:rsidRPr="007F2361" w:rsidRDefault="001B5A01" w:rsidP="007F2361">
      <w:pPr>
        <w:rPr>
          <w:b/>
          <w:bCs/>
          <w:color w:val="000000"/>
          <w:sz w:val="20"/>
          <w:szCs w:val="20"/>
          <w:lang w:eastAsia="en-IN"/>
        </w:rPr>
      </w:pPr>
      <w:r w:rsidRPr="007F2361">
        <w:rPr>
          <w:b/>
          <w:bCs/>
          <w:color w:val="156082" w:themeColor="accent1"/>
          <w:sz w:val="20"/>
          <w:szCs w:val="20"/>
          <w:u w:val="single"/>
        </w:rPr>
        <w:t>IAM AND</w:t>
      </w:r>
      <w:r w:rsidR="00F07678" w:rsidRPr="007F2361">
        <w:rPr>
          <w:b/>
          <w:bCs/>
          <w:color w:val="156082" w:themeColor="accent1"/>
          <w:sz w:val="20"/>
          <w:szCs w:val="20"/>
          <w:u w:val="single"/>
        </w:rPr>
        <w:t xml:space="preserve"> LDAP ADMIN</w:t>
      </w:r>
    </w:p>
    <w:p w14:paraId="6B099B29" w14:textId="638FBB1D" w:rsidR="00F07678" w:rsidRPr="007F2361" w:rsidRDefault="001D389E" w:rsidP="007F2361">
      <w:pPr>
        <w:spacing w:line="259" w:lineRule="auto"/>
        <w:rPr>
          <w:rFonts w:eastAsiaTheme="majorEastAsia"/>
          <w:b/>
          <w:bCs/>
          <w:sz w:val="20"/>
          <w:szCs w:val="20"/>
        </w:rPr>
      </w:pPr>
      <w:r w:rsidRPr="007F2361">
        <w:rPr>
          <w:rFonts w:eastAsiaTheme="majorEastAsia"/>
          <w:b/>
          <w:bCs/>
          <w:sz w:val="20"/>
          <w:szCs w:val="20"/>
        </w:rPr>
        <w:t xml:space="preserve">Client: </w:t>
      </w:r>
      <w:r w:rsidR="0084703E" w:rsidRPr="0084703E">
        <w:rPr>
          <w:rFonts w:eastAsiaTheme="majorEastAsia"/>
          <w:b/>
          <w:bCs/>
          <w:sz w:val="20"/>
          <w:szCs w:val="20"/>
        </w:rPr>
        <w:t xml:space="preserve">Foxfire </w:t>
      </w:r>
      <w:r w:rsidR="001B5A01" w:rsidRPr="0084703E">
        <w:rPr>
          <w:rFonts w:eastAsiaTheme="majorEastAsia"/>
          <w:b/>
          <w:bCs/>
          <w:sz w:val="20"/>
          <w:szCs w:val="20"/>
        </w:rPr>
        <w:t>Technologies</w:t>
      </w:r>
      <w:r w:rsidR="001B5A01">
        <w:rPr>
          <w:b/>
          <w:bCs/>
          <w:sz w:val="20"/>
          <w:szCs w:val="20"/>
        </w:rPr>
        <w:t>, Hyderabad</w:t>
      </w:r>
      <w:r w:rsidR="0084703E">
        <w:rPr>
          <w:b/>
          <w:bCs/>
          <w:sz w:val="20"/>
          <w:szCs w:val="20"/>
        </w:rPr>
        <w:t xml:space="preserve">, India  </w:t>
      </w:r>
      <w:r w:rsidRPr="007F2361">
        <w:rPr>
          <w:b/>
          <w:bCs/>
          <w:sz w:val="20"/>
          <w:szCs w:val="20"/>
        </w:rPr>
        <w:br/>
      </w:r>
      <w:r w:rsidRPr="007F2361">
        <w:rPr>
          <w:rFonts w:eastAsiaTheme="majorEastAsia"/>
          <w:b/>
          <w:bCs/>
          <w:sz w:val="20"/>
          <w:szCs w:val="20"/>
        </w:rPr>
        <w:t xml:space="preserve">Duration: </w:t>
      </w:r>
      <w:r w:rsidR="0084703E">
        <w:rPr>
          <w:rFonts w:eastAsiaTheme="majorEastAsia"/>
          <w:b/>
          <w:bCs/>
          <w:sz w:val="20"/>
          <w:szCs w:val="20"/>
        </w:rPr>
        <w:t>March 2017-</w:t>
      </w:r>
      <w:r w:rsidR="009848C6">
        <w:rPr>
          <w:rFonts w:eastAsiaTheme="majorEastAsia"/>
          <w:b/>
          <w:bCs/>
          <w:sz w:val="20"/>
          <w:szCs w:val="20"/>
        </w:rPr>
        <w:t xml:space="preserve"> Oct</w:t>
      </w:r>
      <w:r w:rsidR="0084703E">
        <w:rPr>
          <w:rFonts w:eastAsiaTheme="majorEastAsia"/>
          <w:b/>
          <w:bCs/>
          <w:sz w:val="20"/>
          <w:szCs w:val="20"/>
        </w:rPr>
        <w:t xml:space="preserve"> 20</w:t>
      </w:r>
      <w:r w:rsidR="00EC62FA">
        <w:rPr>
          <w:rFonts w:eastAsiaTheme="majorEastAsia"/>
          <w:b/>
          <w:bCs/>
          <w:sz w:val="20"/>
          <w:szCs w:val="20"/>
        </w:rPr>
        <w:t>20</w:t>
      </w:r>
    </w:p>
    <w:p w14:paraId="0D1F37B3" w14:textId="4133607E" w:rsidR="00B77F27" w:rsidRPr="007F2361" w:rsidRDefault="00B77F27" w:rsidP="007F2361">
      <w:pPr>
        <w:spacing w:line="259" w:lineRule="auto"/>
        <w:rPr>
          <w:rFonts w:eastAsiaTheme="majorEastAsia"/>
          <w:b/>
          <w:bCs/>
          <w:sz w:val="20"/>
          <w:szCs w:val="20"/>
        </w:rPr>
      </w:pPr>
      <w:r w:rsidRPr="007F2361">
        <w:rPr>
          <w:rFonts w:eastAsiaTheme="majorEastAsia"/>
          <w:b/>
          <w:bCs/>
          <w:sz w:val="20"/>
          <w:szCs w:val="20"/>
        </w:rPr>
        <w:t xml:space="preserve">Project 1: </w:t>
      </w:r>
      <w:r w:rsidRPr="007F2361">
        <w:rPr>
          <w:b/>
          <w:bCs/>
          <w:sz w:val="20"/>
          <w:szCs w:val="20"/>
        </w:rPr>
        <w:t>Enterprise IAM Modernization with CA SiteMinder &amp; Azure AD</w:t>
      </w:r>
    </w:p>
    <w:p w14:paraId="0FD57945" w14:textId="77777777" w:rsidR="00B77F27" w:rsidRPr="007F2361" w:rsidRDefault="00B77F27" w:rsidP="007F2361">
      <w:pPr>
        <w:spacing w:line="259" w:lineRule="auto"/>
        <w:rPr>
          <w:sz w:val="20"/>
          <w:szCs w:val="20"/>
        </w:rPr>
      </w:pPr>
    </w:p>
    <w:p w14:paraId="5B3E8592"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Installed, Configured, and Managed </w:t>
      </w:r>
      <w:r w:rsidRPr="007F2361">
        <w:rPr>
          <w:rFonts w:eastAsiaTheme="majorEastAsia"/>
          <w:sz w:val="20"/>
          <w:szCs w:val="20"/>
        </w:rPr>
        <w:t>Netegrity (CA) SiteMinder r12.0</w:t>
      </w:r>
      <w:r w:rsidRPr="007F2361">
        <w:rPr>
          <w:sz w:val="20"/>
          <w:szCs w:val="20"/>
        </w:rPr>
        <w:t xml:space="preserve"> for authentication and access management.</w:t>
      </w:r>
    </w:p>
    <w:p w14:paraId="0897116D"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Upgraded and migrated </w:t>
      </w:r>
      <w:r w:rsidRPr="007F2361">
        <w:rPr>
          <w:rFonts w:eastAsiaTheme="majorEastAsia"/>
          <w:sz w:val="20"/>
          <w:szCs w:val="20"/>
        </w:rPr>
        <w:t>SiteMinder Policy Server from r12.0 to r12.5</w:t>
      </w:r>
      <w:r w:rsidRPr="007F2361">
        <w:rPr>
          <w:sz w:val="20"/>
          <w:szCs w:val="20"/>
        </w:rPr>
        <w:t xml:space="preserve"> for improved performance, failover, and load balancing.</w:t>
      </w:r>
    </w:p>
    <w:p w14:paraId="26843ED8"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Configured </w:t>
      </w:r>
      <w:r w:rsidRPr="007F2361">
        <w:rPr>
          <w:rFonts w:eastAsiaTheme="majorEastAsia"/>
          <w:sz w:val="20"/>
          <w:szCs w:val="20"/>
        </w:rPr>
        <w:t>CA Identity Manager r12.6</w:t>
      </w:r>
      <w:r w:rsidRPr="007F2361">
        <w:rPr>
          <w:sz w:val="20"/>
          <w:szCs w:val="20"/>
        </w:rPr>
        <w:t xml:space="preserve"> workflow for user provisioning and role-based access control (RBAC).</w:t>
      </w:r>
    </w:p>
    <w:p w14:paraId="14E189C8" w14:textId="77777777" w:rsidR="006A6072" w:rsidRPr="003C148F" w:rsidRDefault="001D389E" w:rsidP="003C148F">
      <w:pPr>
        <w:pStyle w:val="ListParagraph"/>
        <w:widowControl/>
        <w:numPr>
          <w:ilvl w:val="0"/>
          <w:numId w:val="27"/>
        </w:numPr>
        <w:autoSpaceDE/>
        <w:autoSpaceDN/>
        <w:spacing w:line="278" w:lineRule="auto"/>
        <w:jc w:val="both"/>
        <w:rPr>
          <w:sz w:val="20"/>
          <w:szCs w:val="20"/>
        </w:rPr>
      </w:pPr>
      <w:r w:rsidRPr="003C148F">
        <w:rPr>
          <w:sz w:val="20"/>
          <w:szCs w:val="20"/>
        </w:rPr>
        <w:t xml:space="preserve">Integrated </w:t>
      </w:r>
      <w:r w:rsidRPr="003C148F">
        <w:rPr>
          <w:rFonts w:eastAsiaTheme="majorEastAsia"/>
          <w:sz w:val="20"/>
          <w:szCs w:val="20"/>
        </w:rPr>
        <w:t>SiteMinder with CA Identity Manager (IDM)</w:t>
      </w:r>
      <w:r w:rsidRPr="003C148F">
        <w:rPr>
          <w:sz w:val="20"/>
          <w:szCs w:val="20"/>
        </w:rPr>
        <w:t xml:space="preserve"> for seamless authentication, directory mapping, and password policy enforcement.</w:t>
      </w:r>
    </w:p>
    <w:p w14:paraId="5AB66B86" w14:textId="0D0F0939" w:rsidR="006A6072" w:rsidRPr="003C148F" w:rsidRDefault="006A6072" w:rsidP="003C148F">
      <w:pPr>
        <w:pStyle w:val="ListParagraph"/>
        <w:widowControl/>
        <w:numPr>
          <w:ilvl w:val="0"/>
          <w:numId w:val="27"/>
        </w:numPr>
        <w:autoSpaceDE/>
        <w:autoSpaceDN/>
        <w:spacing w:line="278" w:lineRule="auto"/>
        <w:jc w:val="both"/>
        <w:rPr>
          <w:sz w:val="20"/>
          <w:szCs w:val="20"/>
        </w:rPr>
      </w:pPr>
      <w:r w:rsidRPr="003C148F">
        <w:rPr>
          <w:sz w:val="20"/>
          <w:szCs w:val="20"/>
        </w:rPr>
        <w:t xml:space="preserve">Led the </w:t>
      </w:r>
      <w:r w:rsidRPr="003C148F">
        <w:rPr>
          <w:rFonts w:eastAsiaTheme="majorEastAsia"/>
          <w:sz w:val="20"/>
          <w:szCs w:val="20"/>
        </w:rPr>
        <w:t>installation, configuration, and maintenance</w:t>
      </w:r>
      <w:r w:rsidRPr="003C148F">
        <w:rPr>
          <w:sz w:val="20"/>
          <w:szCs w:val="20"/>
        </w:rPr>
        <w:t xml:space="preserve"> of </w:t>
      </w:r>
      <w:r w:rsidRPr="003C148F">
        <w:rPr>
          <w:rFonts w:eastAsiaTheme="majorEastAsia"/>
          <w:sz w:val="20"/>
          <w:szCs w:val="20"/>
        </w:rPr>
        <w:t>Active Directory (AD)</w:t>
      </w:r>
      <w:r w:rsidRPr="003C148F">
        <w:rPr>
          <w:sz w:val="20"/>
          <w:szCs w:val="20"/>
        </w:rPr>
        <w:t xml:space="preserve"> infrastructure, optimizing </w:t>
      </w:r>
      <w:r w:rsidRPr="003C148F">
        <w:rPr>
          <w:rFonts w:eastAsiaTheme="majorEastAsia"/>
          <w:sz w:val="20"/>
          <w:szCs w:val="20"/>
        </w:rPr>
        <w:t>Group Policy Objects (GPOs)</w:t>
      </w:r>
      <w:r w:rsidRPr="003C148F">
        <w:rPr>
          <w:sz w:val="20"/>
          <w:szCs w:val="20"/>
        </w:rPr>
        <w:t xml:space="preserve"> and </w:t>
      </w:r>
      <w:r w:rsidRPr="003C148F">
        <w:rPr>
          <w:rFonts w:eastAsiaTheme="majorEastAsia"/>
          <w:sz w:val="20"/>
          <w:szCs w:val="20"/>
        </w:rPr>
        <w:t>Domain Controllers</w:t>
      </w:r>
      <w:r w:rsidRPr="003C148F">
        <w:rPr>
          <w:sz w:val="20"/>
          <w:szCs w:val="20"/>
        </w:rPr>
        <w:t xml:space="preserve"> for a secure and scalable environment.</w:t>
      </w:r>
    </w:p>
    <w:p w14:paraId="2347DBC2" w14:textId="77777777" w:rsidR="006A6072" w:rsidRPr="003C148F" w:rsidRDefault="006A6072" w:rsidP="003C148F">
      <w:pPr>
        <w:pStyle w:val="ListParagraph"/>
        <w:widowControl/>
        <w:numPr>
          <w:ilvl w:val="0"/>
          <w:numId w:val="27"/>
        </w:numPr>
        <w:autoSpaceDE/>
        <w:autoSpaceDN/>
        <w:spacing w:line="278" w:lineRule="auto"/>
        <w:rPr>
          <w:sz w:val="20"/>
          <w:szCs w:val="20"/>
        </w:rPr>
      </w:pPr>
      <w:r w:rsidRPr="003C148F">
        <w:rPr>
          <w:sz w:val="20"/>
          <w:szCs w:val="20"/>
        </w:rPr>
        <w:t xml:space="preserve">Designed and implemented </w:t>
      </w:r>
      <w:r w:rsidRPr="003C148F">
        <w:rPr>
          <w:rFonts w:eastAsiaTheme="majorEastAsia"/>
          <w:sz w:val="20"/>
          <w:szCs w:val="20"/>
        </w:rPr>
        <w:t>role-based access controls (RBAC)</w:t>
      </w:r>
      <w:r w:rsidRPr="003C148F">
        <w:rPr>
          <w:sz w:val="20"/>
          <w:szCs w:val="20"/>
        </w:rPr>
        <w:t xml:space="preserve"> and security policies to enforce compliance with </w:t>
      </w:r>
      <w:r w:rsidRPr="003C148F">
        <w:rPr>
          <w:rFonts w:eastAsiaTheme="majorEastAsia"/>
          <w:sz w:val="20"/>
          <w:szCs w:val="20"/>
        </w:rPr>
        <w:t>ISO 27001/NIST standards</w:t>
      </w:r>
      <w:r w:rsidRPr="003C148F">
        <w:rPr>
          <w:sz w:val="20"/>
          <w:szCs w:val="20"/>
        </w:rPr>
        <w:t>.</w:t>
      </w:r>
    </w:p>
    <w:p w14:paraId="16C6606B" w14:textId="77777777" w:rsidR="006A6072" w:rsidRPr="003C148F" w:rsidRDefault="006A6072" w:rsidP="003C148F">
      <w:pPr>
        <w:pStyle w:val="ListParagraph"/>
        <w:widowControl/>
        <w:numPr>
          <w:ilvl w:val="0"/>
          <w:numId w:val="27"/>
        </w:numPr>
        <w:autoSpaceDE/>
        <w:autoSpaceDN/>
        <w:spacing w:line="278" w:lineRule="auto"/>
        <w:rPr>
          <w:sz w:val="20"/>
          <w:szCs w:val="20"/>
        </w:rPr>
      </w:pPr>
      <w:r w:rsidRPr="003C148F">
        <w:rPr>
          <w:sz w:val="20"/>
          <w:szCs w:val="20"/>
        </w:rPr>
        <w:t xml:space="preserve">Conducted </w:t>
      </w:r>
      <w:r w:rsidRPr="003C148F">
        <w:rPr>
          <w:rFonts w:eastAsiaTheme="majorEastAsia"/>
          <w:sz w:val="20"/>
          <w:szCs w:val="20"/>
        </w:rPr>
        <w:t>Active Directory health checks</w:t>
      </w:r>
      <w:r w:rsidRPr="003C148F">
        <w:rPr>
          <w:sz w:val="20"/>
          <w:szCs w:val="20"/>
        </w:rPr>
        <w:t xml:space="preserve"> and resolved </w:t>
      </w:r>
      <w:r w:rsidRPr="003C148F">
        <w:rPr>
          <w:rFonts w:eastAsiaTheme="majorEastAsia"/>
          <w:sz w:val="20"/>
          <w:szCs w:val="20"/>
        </w:rPr>
        <w:t>replication, authentication, and DNS issues</w:t>
      </w:r>
      <w:r w:rsidRPr="003C148F">
        <w:rPr>
          <w:sz w:val="20"/>
          <w:szCs w:val="20"/>
        </w:rPr>
        <w:t>, improving uptime and reducing login failures by 30%.</w:t>
      </w:r>
    </w:p>
    <w:p w14:paraId="536DB286" w14:textId="77777777" w:rsidR="006A6072" w:rsidRPr="003C148F" w:rsidRDefault="006A6072" w:rsidP="003C148F">
      <w:pPr>
        <w:pStyle w:val="ListParagraph"/>
        <w:widowControl/>
        <w:numPr>
          <w:ilvl w:val="0"/>
          <w:numId w:val="27"/>
        </w:numPr>
        <w:autoSpaceDE/>
        <w:autoSpaceDN/>
        <w:spacing w:line="278" w:lineRule="auto"/>
        <w:rPr>
          <w:sz w:val="20"/>
          <w:szCs w:val="20"/>
        </w:rPr>
      </w:pPr>
      <w:r w:rsidRPr="003C148F">
        <w:rPr>
          <w:sz w:val="20"/>
          <w:szCs w:val="20"/>
        </w:rPr>
        <w:lastRenderedPageBreak/>
        <w:t xml:space="preserve">Integrated enterprise applications with </w:t>
      </w:r>
      <w:r w:rsidRPr="003C148F">
        <w:rPr>
          <w:rFonts w:eastAsiaTheme="majorEastAsia"/>
          <w:sz w:val="20"/>
          <w:szCs w:val="20"/>
        </w:rPr>
        <w:t>Active Directory using LDAP, SAML, and OAuth</w:t>
      </w:r>
      <w:r w:rsidRPr="003C148F">
        <w:rPr>
          <w:sz w:val="20"/>
          <w:szCs w:val="20"/>
        </w:rPr>
        <w:t>, streamlining authentication for 5,000+ users.</w:t>
      </w:r>
    </w:p>
    <w:p w14:paraId="3266ADB9" w14:textId="77777777" w:rsidR="006A6072" w:rsidRPr="003C148F" w:rsidRDefault="006A6072" w:rsidP="003C148F">
      <w:pPr>
        <w:pStyle w:val="ListParagraph"/>
        <w:widowControl/>
        <w:numPr>
          <w:ilvl w:val="0"/>
          <w:numId w:val="27"/>
        </w:numPr>
        <w:autoSpaceDE/>
        <w:autoSpaceDN/>
        <w:spacing w:line="278" w:lineRule="auto"/>
        <w:rPr>
          <w:sz w:val="20"/>
          <w:szCs w:val="20"/>
        </w:rPr>
      </w:pPr>
      <w:r w:rsidRPr="003C148F">
        <w:rPr>
          <w:sz w:val="20"/>
          <w:szCs w:val="20"/>
        </w:rPr>
        <w:t xml:space="preserve">Deployed and managed </w:t>
      </w:r>
      <w:r w:rsidRPr="003C148F">
        <w:rPr>
          <w:rFonts w:eastAsiaTheme="majorEastAsia"/>
          <w:sz w:val="20"/>
          <w:szCs w:val="20"/>
        </w:rPr>
        <w:t>Azure Active Directory (Azure AD)</w:t>
      </w:r>
      <w:r w:rsidRPr="003C148F">
        <w:rPr>
          <w:sz w:val="20"/>
          <w:szCs w:val="20"/>
        </w:rPr>
        <w:t xml:space="preserve">, implementing </w:t>
      </w:r>
      <w:r w:rsidRPr="003C148F">
        <w:rPr>
          <w:rFonts w:eastAsiaTheme="majorEastAsia"/>
          <w:sz w:val="20"/>
          <w:szCs w:val="20"/>
        </w:rPr>
        <w:t>hybrid identity</w:t>
      </w:r>
      <w:r w:rsidRPr="003C148F">
        <w:rPr>
          <w:sz w:val="20"/>
          <w:szCs w:val="20"/>
        </w:rPr>
        <w:t xml:space="preserve"> solutions with </w:t>
      </w:r>
      <w:r w:rsidRPr="003C148F">
        <w:rPr>
          <w:rFonts w:eastAsiaTheme="majorEastAsia"/>
          <w:sz w:val="20"/>
          <w:szCs w:val="20"/>
        </w:rPr>
        <w:t>multi-factor authentication (MFA)</w:t>
      </w:r>
      <w:r w:rsidRPr="003C148F">
        <w:rPr>
          <w:sz w:val="20"/>
          <w:szCs w:val="20"/>
        </w:rPr>
        <w:t xml:space="preserve"> to enhance security.</w:t>
      </w:r>
    </w:p>
    <w:p w14:paraId="29D7E69A" w14:textId="3605608E" w:rsidR="006A6072" w:rsidRPr="003C148F" w:rsidRDefault="006A6072" w:rsidP="0095329D">
      <w:pPr>
        <w:pStyle w:val="ListParagraph"/>
        <w:widowControl/>
        <w:numPr>
          <w:ilvl w:val="0"/>
          <w:numId w:val="27"/>
        </w:numPr>
        <w:autoSpaceDE/>
        <w:autoSpaceDN/>
        <w:spacing w:line="278" w:lineRule="auto"/>
        <w:jc w:val="both"/>
        <w:rPr>
          <w:sz w:val="20"/>
          <w:szCs w:val="20"/>
        </w:rPr>
      </w:pPr>
      <w:r w:rsidRPr="003C148F">
        <w:rPr>
          <w:sz w:val="20"/>
          <w:szCs w:val="20"/>
        </w:rPr>
        <w:t xml:space="preserve">Automated </w:t>
      </w:r>
      <w:r w:rsidRPr="003C148F">
        <w:rPr>
          <w:rFonts w:eastAsiaTheme="majorEastAsia"/>
        </w:rPr>
        <w:t>user provisioning and deprovisioning</w:t>
      </w:r>
      <w:r w:rsidRPr="003C148F">
        <w:t xml:space="preserve"> using </w:t>
      </w:r>
      <w:r w:rsidRPr="003C148F">
        <w:rPr>
          <w:rFonts w:eastAsiaTheme="majorEastAsia"/>
        </w:rPr>
        <w:t>PowerShell scripts</w:t>
      </w:r>
      <w:r w:rsidRPr="003C148F">
        <w:t>, reducing manual effort by 50</w:t>
      </w:r>
      <w:r w:rsidRPr="002B7680">
        <w:t>%.</w:t>
      </w:r>
    </w:p>
    <w:p w14:paraId="4CEA6E00"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Provided </w:t>
      </w:r>
      <w:r w:rsidRPr="007F2361">
        <w:rPr>
          <w:rFonts w:eastAsiaTheme="majorEastAsia"/>
          <w:sz w:val="20"/>
          <w:szCs w:val="20"/>
        </w:rPr>
        <w:t>Active Directory (AD) integration</w:t>
      </w:r>
      <w:r w:rsidRPr="007F2361">
        <w:rPr>
          <w:sz w:val="20"/>
          <w:szCs w:val="20"/>
        </w:rPr>
        <w:t xml:space="preserve"> for LDAP-based authentication and </w:t>
      </w:r>
      <w:r w:rsidRPr="007F2361">
        <w:rPr>
          <w:rFonts w:eastAsiaTheme="majorEastAsia"/>
          <w:sz w:val="20"/>
          <w:szCs w:val="20"/>
        </w:rPr>
        <w:t>Single Sign-On (SSO)</w:t>
      </w:r>
      <w:r w:rsidRPr="007F2361">
        <w:rPr>
          <w:sz w:val="20"/>
          <w:szCs w:val="20"/>
        </w:rPr>
        <w:t>.</w:t>
      </w:r>
    </w:p>
    <w:p w14:paraId="588AC9B2"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Troubleshot authentication and authorization issues using </w:t>
      </w:r>
      <w:r w:rsidRPr="007F2361">
        <w:rPr>
          <w:rFonts w:eastAsiaTheme="majorEastAsia"/>
          <w:sz w:val="20"/>
          <w:szCs w:val="20"/>
        </w:rPr>
        <w:t>trace logs, TAI logs, and SiteMinder policy logs</w:t>
      </w:r>
      <w:r w:rsidRPr="007F2361">
        <w:rPr>
          <w:sz w:val="20"/>
          <w:szCs w:val="20"/>
        </w:rPr>
        <w:t>.</w:t>
      </w:r>
    </w:p>
    <w:p w14:paraId="5F688761"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Installed and configured </w:t>
      </w:r>
      <w:r w:rsidRPr="007F2361">
        <w:rPr>
          <w:rFonts w:eastAsiaTheme="majorEastAsia"/>
          <w:sz w:val="20"/>
          <w:szCs w:val="20"/>
        </w:rPr>
        <w:t>IBM WebSphere Application Server (WAS) 7.x</w:t>
      </w:r>
      <w:r w:rsidRPr="007F2361">
        <w:rPr>
          <w:sz w:val="20"/>
          <w:szCs w:val="20"/>
        </w:rPr>
        <w:t>, enabling SiteMinder policy enforcement for secure application access.</w:t>
      </w:r>
    </w:p>
    <w:p w14:paraId="481E8CA6"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Monitored </w:t>
      </w:r>
      <w:r w:rsidRPr="007F2361">
        <w:rPr>
          <w:rFonts w:eastAsiaTheme="majorEastAsia"/>
          <w:sz w:val="20"/>
          <w:szCs w:val="20"/>
        </w:rPr>
        <w:t>SiteMinder OneView statistics</w:t>
      </w:r>
      <w:r w:rsidRPr="007F2361">
        <w:rPr>
          <w:sz w:val="20"/>
          <w:szCs w:val="20"/>
        </w:rPr>
        <w:t xml:space="preserve">, analyzed </w:t>
      </w:r>
      <w:r w:rsidRPr="007F2361">
        <w:rPr>
          <w:rFonts w:eastAsiaTheme="majorEastAsia"/>
          <w:sz w:val="20"/>
          <w:szCs w:val="20"/>
        </w:rPr>
        <w:t>SNMP events</w:t>
      </w:r>
      <w:r w:rsidRPr="007F2361">
        <w:rPr>
          <w:sz w:val="20"/>
          <w:szCs w:val="20"/>
        </w:rPr>
        <w:t xml:space="preserve">, and resolved </w:t>
      </w:r>
      <w:r w:rsidRPr="007F2361">
        <w:rPr>
          <w:rFonts w:eastAsiaTheme="majorEastAsia"/>
          <w:sz w:val="20"/>
          <w:szCs w:val="20"/>
        </w:rPr>
        <w:t>P1 incident tickets</w:t>
      </w:r>
      <w:r w:rsidRPr="007F2361">
        <w:rPr>
          <w:sz w:val="20"/>
          <w:szCs w:val="20"/>
        </w:rPr>
        <w:t xml:space="preserve"> related to authentication failures.</w:t>
      </w:r>
    </w:p>
    <w:p w14:paraId="5706922C"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Configured </w:t>
      </w:r>
      <w:r w:rsidRPr="007F2361">
        <w:rPr>
          <w:rFonts w:eastAsiaTheme="majorEastAsia"/>
          <w:sz w:val="20"/>
          <w:szCs w:val="20"/>
        </w:rPr>
        <w:t>Azure Active Directory (Azure AD) for hybrid identity management</w:t>
      </w:r>
      <w:r w:rsidRPr="007F2361">
        <w:rPr>
          <w:sz w:val="20"/>
          <w:szCs w:val="20"/>
        </w:rPr>
        <w:t>, supporting SAML and OAuth authentication for cloud-based applications.</w:t>
      </w:r>
    </w:p>
    <w:p w14:paraId="322281F8"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Implemented </w:t>
      </w:r>
      <w:r w:rsidRPr="007F2361">
        <w:rPr>
          <w:rFonts w:eastAsiaTheme="majorEastAsia"/>
          <w:sz w:val="20"/>
          <w:szCs w:val="20"/>
        </w:rPr>
        <w:t>Azure AD Connect</w:t>
      </w:r>
      <w:r w:rsidRPr="007F2361">
        <w:rPr>
          <w:sz w:val="20"/>
          <w:szCs w:val="20"/>
        </w:rPr>
        <w:t xml:space="preserve"> for on-premises </w:t>
      </w:r>
      <w:r w:rsidRPr="007F2361">
        <w:rPr>
          <w:rFonts w:eastAsiaTheme="majorEastAsia"/>
          <w:sz w:val="20"/>
          <w:szCs w:val="20"/>
        </w:rPr>
        <w:t>Active Directory synchronization</w:t>
      </w:r>
      <w:r w:rsidRPr="007F2361">
        <w:rPr>
          <w:sz w:val="20"/>
          <w:szCs w:val="20"/>
        </w:rPr>
        <w:t xml:space="preserve"> with </w:t>
      </w:r>
      <w:r w:rsidRPr="007F2361">
        <w:rPr>
          <w:rFonts w:eastAsiaTheme="majorEastAsia"/>
          <w:sz w:val="20"/>
          <w:szCs w:val="20"/>
        </w:rPr>
        <w:t>Azure AD</w:t>
      </w:r>
      <w:r w:rsidRPr="007F2361">
        <w:rPr>
          <w:sz w:val="20"/>
          <w:szCs w:val="20"/>
        </w:rPr>
        <w:t>.</w:t>
      </w:r>
    </w:p>
    <w:p w14:paraId="70E0D4B8"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Used </w:t>
      </w:r>
      <w:r w:rsidRPr="007F2361">
        <w:rPr>
          <w:rFonts w:eastAsiaTheme="majorEastAsia"/>
          <w:sz w:val="20"/>
          <w:szCs w:val="20"/>
        </w:rPr>
        <w:t>PowerShell scripting</w:t>
      </w:r>
      <w:r w:rsidRPr="007F2361">
        <w:rPr>
          <w:sz w:val="20"/>
          <w:szCs w:val="20"/>
        </w:rPr>
        <w:t xml:space="preserve"> for automating Active Directory (AD) user and group provisioning tasks.</w:t>
      </w:r>
    </w:p>
    <w:p w14:paraId="7C4D7793"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Configured </w:t>
      </w:r>
      <w:r w:rsidRPr="007F2361">
        <w:rPr>
          <w:rFonts w:eastAsiaTheme="majorEastAsia"/>
          <w:sz w:val="20"/>
          <w:szCs w:val="20"/>
        </w:rPr>
        <w:t>LDAPS (LDAP over SSL/TLS)</w:t>
      </w:r>
      <w:r w:rsidRPr="007F2361">
        <w:rPr>
          <w:sz w:val="20"/>
          <w:szCs w:val="20"/>
        </w:rPr>
        <w:t xml:space="preserve"> to enhance directory security.</w:t>
      </w:r>
    </w:p>
    <w:p w14:paraId="42F12F6C"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Implemented </w:t>
      </w:r>
      <w:r w:rsidRPr="007F2361">
        <w:rPr>
          <w:rFonts w:eastAsiaTheme="majorEastAsia"/>
          <w:sz w:val="20"/>
          <w:szCs w:val="20"/>
        </w:rPr>
        <w:t>failover and load balancing</w:t>
      </w:r>
      <w:r w:rsidRPr="007F2361">
        <w:rPr>
          <w:sz w:val="20"/>
          <w:szCs w:val="20"/>
        </w:rPr>
        <w:t xml:space="preserve"> for </w:t>
      </w:r>
      <w:r w:rsidRPr="007F2361">
        <w:rPr>
          <w:rFonts w:eastAsiaTheme="majorEastAsia"/>
          <w:sz w:val="20"/>
          <w:szCs w:val="20"/>
        </w:rPr>
        <w:t>SiteMinder Web Agents, Policy Servers, and LDAP</w:t>
      </w:r>
      <w:r w:rsidRPr="007F2361">
        <w:rPr>
          <w:sz w:val="20"/>
          <w:szCs w:val="20"/>
        </w:rPr>
        <w:t xml:space="preserve"> to ensure high availability.</w:t>
      </w:r>
    </w:p>
    <w:p w14:paraId="39B5272A"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Delivered security planning presentations using </w:t>
      </w:r>
      <w:r w:rsidRPr="007F2361">
        <w:rPr>
          <w:rFonts w:eastAsiaTheme="majorEastAsia"/>
          <w:sz w:val="20"/>
          <w:szCs w:val="20"/>
        </w:rPr>
        <w:t>Microsoft Visio and PowerPoint</w:t>
      </w:r>
      <w:r w:rsidRPr="007F2361">
        <w:rPr>
          <w:sz w:val="20"/>
          <w:szCs w:val="20"/>
        </w:rPr>
        <w:t>.</w:t>
      </w:r>
    </w:p>
    <w:p w14:paraId="75AC436E" w14:textId="77777777" w:rsidR="001D389E" w:rsidRPr="007F2361" w:rsidRDefault="001D389E" w:rsidP="007F2361">
      <w:pPr>
        <w:widowControl/>
        <w:numPr>
          <w:ilvl w:val="0"/>
          <w:numId w:val="27"/>
        </w:numPr>
        <w:autoSpaceDE/>
        <w:autoSpaceDN/>
        <w:jc w:val="both"/>
        <w:rPr>
          <w:sz w:val="20"/>
          <w:szCs w:val="20"/>
        </w:rPr>
      </w:pPr>
      <w:r w:rsidRPr="007F2361">
        <w:rPr>
          <w:sz w:val="20"/>
          <w:szCs w:val="20"/>
        </w:rPr>
        <w:t xml:space="preserve">Provided </w:t>
      </w:r>
      <w:r w:rsidRPr="007F2361">
        <w:rPr>
          <w:rFonts w:eastAsiaTheme="majorEastAsia"/>
          <w:sz w:val="20"/>
          <w:szCs w:val="20"/>
        </w:rPr>
        <w:t>Azure AD integration</w:t>
      </w:r>
      <w:r w:rsidRPr="007F2361">
        <w:rPr>
          <w:sz w:val="20"/>
          <w:szCs w:val="20"/>
        </w:rPr>
        <w:t xml:space="preserve"> support for </w:t>
      </w:r>
      <w:r w:rsidRPr="007F2361">
        <w:rPr>
          <w:rFonts w:eastAsiaTheme="majorEastAsia"/>
          <w:sz w:val="20"/>
          <w:szCs w:val="20"/>
        </w:rPr>
        <w:t>Office 365 authentication and hybrid identity federation</w:t>
      </w:r>
      <w:r w:rsidRPr="007F2361">
        <w:rPr>
          <w:sz w:val="20"/>
          <w:szCs w:val="20"/>
        </w:rPr>
        <w:t>.</w:t>
      </w:r>
    </w:p>
    <w:p w14:paraId="5F52EA4E" w14:textId="77777777" w:rsidR="0096591D" w:rsidRPr="007F2361" w:rsidRDefault="0096591D" w:rsidP="007F2361">
      <w:pPr>
        <w:widowControl/>
        <w:autoSpaceDE/>
        <w:autoSpaceDN/>
        <w:ind w:left="720"/>
        <w:jc w:val="both"/>
        <w:rPr>
          <w:sz w:val="20"/>
          <w:szCs w:val="20"/>
        </w:rPr>
      </w:pPr>
    </w:p>
    <w:p w14:paraId="7E7BAD3A" w14:textId="6C003F17" w:rsidR="00030528" w:rsidRPr="007F2361" w:rsidRDefault="0096591D" w:rsidP="007F2361">
      <w:pPr>
        <w:spacing w:line="259" w:lineRule="auto"/>
        <w:rPr>
          <w:rFonts w:eastAsiaTheme="majorEastAsia"/>
          <w:sz w:val="20"/>
          <w:szCs w:val="20"/>
        </w:rPr>
      </w:pPr>
      <w:r w:rsidRPr="007F2361">
        <w:rPr>
          <w:b/>
          <w:bCs/>
          <w:color w:val="156082" w:themeColor="accent1"/>
          <w:sz w:val="20"/>
          <w:szCs w:val="20"/>
          <w:u w:val="single"/>
        </w:rPr>
        <w:t>Environment</w:t>
      </w:r>
      <w:r w:rsidR="006535BF" w:rsidRPr="007F2361">
        <w:rPr>
          <w:rFonts w:eastAsiaTheme="majorEastAsia"/>
          <w:sz w:val="20"/>
          <w:szCs w:val="20"/>
        </w:rPr>
        <w:t xml:space="preserve">: </w:t>
      </w:r>
      <w:r w:rsidR="001D389E" w:rsidRPr="007F2361">
        <w:rPr>
          <w:rFonts w:eastAsiaTheme="majorEastAsia"/>
          <w:sz w:val="20"/>
          <w:szCs w:val="20"/>
        </w:rPr>
        <w:t>CA SiteMinder r12.0/r12.5, CA Identity Manager r12.6, WebSphere 7.x, Windows Server 2012, Azure Active Directory (Azure AD), Azure AD Connect, Microsoft Azure Cloud Services, PowerShell, Apache 2.2, IIS 7.5, Sun ONE Directory Server 6.x, SAML, OAuth, XML, LDAP, Exchange, Solaris 10.</w:t>
      </w:r>
    </w:p>
    <w:p w14:paraId="3490D7BF" w14:textId="77777777" w:rsidR="00565D54" w:rsidRPr="007F2361" w:rsidRDefault="00565D54" w:rsidP="007F2361">
      <w:pPr>
        <w:rPr>
          <w:sz w:val="20"/>
          <w:szCs w:val="20"/>
        </w:rPr>
      </w:pPr>
    </w:p>
    <w:p w14:paraId="0175C64C" w14:textId="77B7E3F9" w:rsidR="001C6A33" w:rsidRPr="007F2361" w:rsidRDefault="001C6A33" w:rsidP="007F2361">
      <w:pPr>
        <w:spacing w:line="259" w:lineRule="auto"/>
        <w:rPr>
          <w:b/>
          <w:bCs/>
          <w:sz w:val="20"/>
          <w:szCs w:val="20"/>
        </w:rPr>
      </w:pPr>
      <w:r w:rsidRPr="007F2361">
        <w:rPr>
          <w:rFonts w:eastAsiaTheme="majorEastAsia"/>
          <w:b/>
          <w:bCs/>
          <w:sz w:val="20"/>
          <w:szCs w:val="20"/>
        </w:rPr>
        <w:t xml:space="preserve">Project 2: </w:t>
      </w:r>
      <w:r w:rsidRPr="007F2361">
        <w:rPr>
          <w:b/>
          <w:bCs/>
          <w:sz w:val="20"/>
          <w:szCs w:val="20"/>
        </w:rPr>
        <w:t>Cloud Identity and Access Management (IAM) with CA SiteMinder &amp; Azure AD</w:t>
      </w:r>
    </w:p>
    <w:p w14:paraId="11822FEA" w14:textId="77777777" w:rsidR="00030528" w:rsidRPr="007F2361" w:rsidRDefault="00030528" w:rsidP="007F2361">
      <w:pPr>
        <w:spacing w:line="259" w:lineRule="auto"/>
        <w:rPr>
          <w:b/>
          <w:bCs/>
          <w:sz w:val="20"/>
          <w:szCs w:val="20"/>
        </w:rPr>
      </w:pPr>
    </w:p>
    <w:p w14:paraId="2F05F5C2" w14:textId="77777777" w:rsidR="001C6A33" w:rsidRPr="007F6388" w:rsidRDefault="001C6A33" w:rsidP="007F2361">
      <w:pPr>
        <w:widowControl/>
        <w:numPr>
          <w:ilvl w:val="0"/>
          <w:numId w:val="29"/>
        </w:numPr>
        <w:autoSpaceDE/>
        <w:autoSpaceDN/>
        <w:spacing w:line="259" w:lineRule="auto"/>
        <w:jc w:val="both"/>
        <w:rPr>
          <w:sz w:val="20"/>
          <w:szCs w:val="20"/>
        </w:rPr>
      </w:pPr>
      <w:r w:rsidRPr="007F6388">
        <w:rPr>
          <w:sz w:val="20"/>
          <w:szCs w:val="20"/>
        </w:rPr>
        <w:t xml:space="preserve">Upgraded </w:t>
      </w:r>
      <w:r w:rsidRPr="007F6388">
        <w:rPr>
          <w:rFonts w:eastAsiaTheme="majorEastAsia"/>
          <w:sz w:val="20"/>
          <w:szCs w:val="20"/>
        </w:rPr>
        <w:t>CA SiteMinder Policy Server from r12.5 to r12.7</w:t>
      </w:r>
      <w:r w:rsidRPr="007F6388">
        <w:rPr>
          <w:sz w:val="20"/>
          <w:szCs w:val="20"/>
        </w:rPr>
        <w:t>, improving performance, high availability, and disaster recovery.</w:t>
      </w:r>
    </w:p>
    <w:p w14:paraId="12B1E1C8" w14:textId="77777777" w:rsidR="001C6A33" w:rsidRPr="007F6388" w:rsidRDefault="001C6A33" w:rsidP="00B23481">
      <w:pPr>
        <w:widowControl/>
        <w:numPr>
          <w:ilvl w:val="0"/>
          <w:numId w:val="29"/>
        </w:numPr>
        <w:autoSpaceDE/>
        <w:autoSpaceDN/>
        <w:spacing w:line="259" w:lineRule="auto"/>
        <w:jc w:val="both"/>
        <w:rPr>
          <w:sz w:val="20"/>
          <w:szCs w:val="20"/>
        </w:rPr>
      </w:pPr>
      <w:r w:rsidRPr="007F6388">
        <w:rPr>
          <w:sz w:val="20"/>
          <w:szCs w:val="20"/>
        </w:rPr>
        <w:t xml:space="preserve">Installed, Configured, and Maintained </w:t>
      </w:r>
      <w:r w:rsidRPr="007F6388">
        <w:rPr>
          <w:rFonts w:eastAsiaTheme="majorEastAsia"/>
          <w:sz w:val="20"/>
          <w:szCs w:val="20"/>
        </w:rPr>
        <w:t>SiteMinder Web Agents r12.5 &amp; r12.7</w:t>
      </w:r>
      <w:r w:rsidRPr="007F6388">
        <w:rPr>
          <w:sz w:val="20"/>
          <w:szCs w:val="20"/>
        </w:rPr>
        <w:t xml:space="preserve"> for enterprise-wide authentication.</w:t>
      </w:r>
    </w:p>
    <w:p w14:paraId="4D2F6203" w14:textId="77777777" w:rsidR="001C6A33" w:rsidRPr="007F6388" w:rsidRDefault="001C6A33" w:rsidP="00B23481">
      <w:pPr>
        <w:widowControl/>
        <w:numPr>
          <w:ilvl w:val="0"/>
          <w:numId w:val="29"/>
        </w:numPr>
        <w:autoSpaceDE/>
        <w:autoSpaceDN/>
        <w:spacing w:line="259" w:lineRule="auto"/>
        <w:jc w:val="both"/>
        <w:rPr>
          <w:sz w:val="20"/>
          <w:szCs w:val="20"/>
        </w:rPr>
      </w:pPr>
      <w:r w:rsidRPr="007F6388">
        <w:rPr>
          <w:sz w:val="20"/>
          <w:szCs w:val="20"/>
        </w:rPr>
        <w:t xml:space="preserve">Worked on authentication schemes such as </w:t>
      </w:r>
      <w:r w:rsidRPr="007F6388">
        <w:rPr>
          <w:rFonts w:eastAsiaTheme="majorEastAsia"/>
          <w:sz w:val="20"/>
          <w:szCs w:val="20"/>
        </w:rPr>
        <w:t>SAML, OAuth, NTLM, Secure ID, and SSL/TLS</w:t>
      </w:r>
      <w:r w:rsidRPr="007F6388">
        <w:rPr>
          <w:sz w:val="20"/>
          <w:szCs w:val="20"/>
        </w:rPr>
        <w:t xml:space="preserve"> for diverse application security needs.</w:t>
      </w:r>
    </w:p>
    <w:p w14:paraId="41D0620A" w14:textId="77777777" w:rsidR="00B23481" w:rsidRPr="007F6388" w:rsidRDefault="00B23481" w:rsidP="00B23481">
      <w:pPr>
        <w:pStyle w:val="ListParagraph"/>
        <w:widowControl/>
        <w:numPr>
          <w:ilvl w:val="0"/>
          <w:numId w:val="29"/>
        </w:numPr>
        <w:autoSpaceDE/>
        <w:autoSpaceDN/>
        <w:spacing w:after="160" w:line="278" w:lineRule="auto"/>
        <w:jc w:val="both"/>
        <w:rPr>
          <w:sz w:val="20"/>
          <w:szCs w:val="20"/>
        </w:rPr>
      </w:pPr>
      <w:r w:rsidRPr="007F6388">
        <w:rPr>
          <w:rFonts w:eastAsiaTheme="majorEastAsia"/>
          <w:sz w:val="20"/>
          <w:szCs w:val="20"/>
        </w:rPr>
        <w:t>Modified authentication configurations</w:t>
      </w:r>
      <w:r w:rsidRPr="007F6388">
        <w:rPr>
          <w:sz w:val="20"/>
          <w:szCs w:val="20"/>
        </w:rPr>
        <w:t xml:space="preserve"> on Solaris servers to support legacy applications, ensuring a seamless migration from LDAP to Active Directory.</w:t>
      </w:r>
    </w:p>
    <w:p w14:paraId="724DFA96" w14:textId="77777777" w:rsidR="00B23481" w:rsidRPr="007F6388" w:rsidRDefault="00B23481" w:rsidP="00B23481">
      <w:pPr>
        <w:pStyle w:val="ListParagraph"/>
        <w:widowControl/>
        <w:numPr>
          <w:ilvl w:val="0"/>
          <w:numId w:val="29"/>
        </w:numPr>
        <w:autoSpaceDE/>
        <w:autoSpaceDN/>
        <w:spacing w:after="160" w:line="278" w:lineRule="auto"/>
        <w:jc w:val="both"/>
        <w:rPr>
          <w:sz w:val="20"/>
          <w:szCs w:val="20"/>
        </w:rPr>
      </w:pPr>
      <w:r w:rsidRPr="007F6388">
        <w:rPr>
          <w:rFonts w:eastAsiaTheme="majorEastAsia"/>
          <w:sz w:val="20"/>
          <w:szCs w:val="20"/>
        </w:rPr>
        <w:t>Performed system administration tasks</w:t>
      </w:r>
      <w:r w:rsidRPr="007F6388">
        <w:rPr>
          <w:sz w:val="20"/>
          <w:szCs w:val="20"/>
        </w:rPr>
        <w:t>, including patching, performance tuning, troubleshooting, and security hardening on Solaris environments.</w:t>
      </w:r>
    </w:p>
    <w:p w14:paraId="34934E58" w14:textId="77777777" w:rsidR="00B23481" w:rsidRPr="007F6388" w:rsidRDefault="00B23481" w:rsidP="00B23481">
      <w:pPr>
        <w:pStyle w:val="ListParagraph"/>
        <w:widowControl/>
        <w:numPr>
          <w:ilvl w:val="0"/>
          <w:numId w:val="29"/>
        </w:numPr>
        <w:autoSpaceDE/>
        <w:autoSpaceDN/>
        <w:spacing w:after="160" w:line="278" w:lineRule="auto"/>
        <w:jc w:val="both"/>
        <w:rPr>
          <w:sz w:val="20"/>
          <w:szCs w:val="20"/>
        </w:rPr>
      </w:pPr>
      <w:r w:rsidRPr="007F6388">
        <w:rPr>
          <w:rFonts w:eastAsiaTheme="majorEastAsia"/>
          <w:sz w:val="20"/>
          <w:szCs w:val="20"/>
        </w:rPr>
        <w:t>Automated administrative tasks</w:t>
      </w:r>
      <w:r w:rsidRPr="007F6388">
        <w:rPr>
          <w:sz w:val="20"/>
          <w:szCs w:val="20"/>
        </w:rPr>
        <w:t xml:space="preserve"> using shell scripting and other automation tools to enhance operational efficiency.</w:t>
      </w:r>
    </w:p>
    <w:p w14:paraId="28904387" w14:textId="77777777" w:rsidR="00B23481" w:rsidRPr="007F6388" w:rsidRDefault="00B23481" w:rsidP="00B23481">
      <w:pPr>
        <w:pStyle w:val="ListParagraph"/>
        <w:widowControl/>
        <w:numPr>
          <w:ilvl w:val="0"/>
          <w:numId w:val="29"/>
        </w:numPr>
        <w:autoSpaceDE/>
        <w:autoSpaceDN/>
        <w:spacing w:after="160" w:line="259" w:lineRule="auto"/>
        <w:jc w:val="both"/>
        <w:rPr>
          <w:sz w:val="20"/>
          <w:szCs w:val="20"/>
        </w:rPr>
      </w:pPr>
      <w:r w:rsidRPr="007F6388">
        <w:rPr>
          <w:rFonts w:eastAsiaTheme="majorEastAsia"/>
          <w:sz w:val="20"/>
          <w:szCs w:val="20"/>
        </w:rPr>
        <w:t>Provided technical support and guidance</w:t>
      </w:r>
      <w:r w:rsidRPr="007F6388">
        <w:rPr>
          <w:sz w:val="20"/>
          <w:szCs w:val="20"/>
        </w:rPr>
        <w:t xml:space="preserve"> for system upgrades, migrations, and incident resolution, ensuring minimal downtime and adherence to best practices.</w:t>
      </w:r>
    </w:p>
    <w:p w14:paraId="2DCFFB50" w14:textId="0738C954" w:rsidR="001C6A33" w:rsidRPr="00B23481" w:rsidRDefault="001C6A33" w:rsidP="00B23481">
      <w:pPr>
        <w:pStyle w:val="ListParagraph"/>
        <w:widowControl/>
        <w:numPr>
          <w:ilvl w:val="0"/>
          <w:numId w:val="29"/>
        </w:numPr>
        <w:autoSpaceDE/>
        <w:autoSpaceDN/>
        <w:spacing w:line="259" w:lineRule="auto"/>
        <w:jc w:val="both"/>
        <w:rPr>
          <w:sz w:val="20"/>
          <w:szCs w:val="20"/>
        </w:rPr>
      </w:pPr>
      <w:r w:rsidRPr="00B23481">
        <w:rPr>
          <w:sz w:val="20"/>
          <w:szCs w:val="20"/>
        </w:rPr>
        <w:t xml:space="preserve">Integrated </w:t>
      </w:r>
      <w:r w:rsidRPr="00B23481">
        <w:rPr>
          <w:rFonts w:eastAsiaTheme="majorEastAsia"/>
          <w:sz w:val="20"/>
          <w:szCs w:val="20"/>
        </w:rPr>
        <w:t>Azure Active Directory (Azure AD)</w:t>
      </w:r>
      <w:r w:rsidRPr="00B23481">
        <w:rPr>
          <w:sz w:val="20"/>
          <w:szCs w:val="20"/>
        </w:rPr>
        <w:t xml:space="preserve"> for </w:t>
      </w:r>
      <w:r w:rsidRPr="00B23481">
        <w:rPr>
          <w:rFonts w:eastAsiaTheme="majorEastAsia"/>
          <w:sz w:val="20"/>
          <w:szCs w:val="20"/>
        </w:rPr>
        <w:t>cloud-based authentication and user federation</w:t>
      </w:r>
      <w:r w:rsidRPr="00B23481">
        <w:rPr>
          <w:sz w:val="20"/>
          <w:szCs w:val="20"/>
        </w:rPr>
        <w:t xml:space="preserve"> with enterprise applications.</w:t>
      </w:r>
    </w:p>
    <w:p w14:paraId="1EE8E6F5" w14:textId="77777777" w:rsidR="001C6A33" w:rsidRPr="007F2361" w:rsidRDefault="001C6A33" w:rsidP="00B23481">
      <w:pPr>
        <w:widowControl/>
        <w:numPr>
          <w:ilvl w:val="0"/>
          <w:numId w:val="29"/>
        </w:numPr>
        <w:autoSpaceDE/>
        <w:autoSpaceDN/>
        <w:spacing w:line="259" w:lineRule="auto"/>
        <w:jc w:val="both"/>
        <w:rPr>
          <w:sz w:val="20"/>
          <w:szCs w:val="20"/>
        </w:rPr>
      </w:pPr>
      <w:r w:rsidRPr="007F2361">
        <w:rPr>
          <w:sz w:val="20"/>
          <w:szCs w:val="20"/>
        </w:rPr>
        <w:t xml:space="preserve">Configured </w:t>
      </w:r>
      <w:r w:rsidRPr="007F2361">
        <w:rPr>
          <w:rFonts w:eastAsiaTheme="majorEastAsia"/>
          <w:sz w:val="20"/>
          <w:szCs w:val="20"/>
        </w:rPr>
        <w:t>Azure AD B2B/B2C authentication</w:t>
      </w:r>
      <w:r w:rsidRPr="007F2361">
        <w:rPr>
          <w:sz w:val="20"/>
          <w:szCs w:val="20"/>
        </w:rPr>
        <w:t xml:space="preserve"> for external users and partners.</w:t>
      </w:r>
    </w:p>
    <w:p w14:paraId="67F11600" w14:textId="77777777" w:rsidR="001C6A33" w:rsidRPr="007F2361" w:rsidRDefault="001C6A33" w:rsidP="00B23481">
      <w:pPr>
        <w:widowControl/>
        <w:numPr>
          <w:ilvl w:val="0"/>
          <w:numId w:val="29"/>
        </w:numPr>
        <w:autoSpaceDE/>
        <w:autoSpaceDN/>
        <w:spacing w:line="259" w:lineRule="auto"/>
        <w:jc w:val="both"/>
        <w:rPr>
          <w:sz w:val="20"/>
          <w:szCs w:val="20"/>
        </w:rPr>
      </w:pPr>
      <w:r w:rsidRPr="007F2361">
        <w:rPr>
          <w:sz w:val="20"/>
          <w:szCs w:val="20"/>
        </w:rPr>
        <w:t xml:space="preserve">Implemented </w:t>
      </w:r>
      <w:r w:rsidRPr="007F2361">
        <w:rPr>
          <w:rFonts w:eastAsiaTheme="majorEastAsia"/>
          <w:sz w:val="20"/>
          <w:szCs w:val="20"/>
        </w:rPr>
        <w:t>Azure Multi-Factor Authentication (MFA)</w:t>
      </w:r>
      <w:r w:rsidRPr="007F2361">
        <w:rPr>
          <w:sz w:val="20"/>
          <w:szCs w:val="20"/>
        </w:rPr>
        <w:t xml:space="preserve"> to strengthen identity security.</w:t>
      </w:r>
    </w:p>
    <w:p w14:paraId="26E5E567" w14:textId="77777777" w:rsidR="001C6A33" w:rsidRPr="007F2361" w:rsidRDefault="001C6A33" w:rsidP="00B23481">
      <w:pPr>
        <w:widowControl/>
        <w:numPr>
          <w:ilvl w:val="0"/>
          <w:numId w:val="29"/>
        </w:numPr>
        <w:autoSpaceDE/>
        <w:autoSpaceDN/>
        <w:spacing w:line="259" w:lineRule="auto"/>
        <w:jc w:val="both"/>
        <w:rPr>
          <w:sz w:val="20"/>
          <w:szCs w:val="20"/>
        </w:rPr>
      </w:pPr>
      <w:r w:rsidRPr="007F2361">
        <w:rPr>
          <w:sz w:val="20"/>
          <w:szCs w:val="20"/>
        </w:rPr>
        <w:t xml:space="preserve">Deployed </w:t>
      </w:r>
      <w:r w:rsidRPr="007F2361">
        <w:rPr>
          <w:rFonts w:eastAsiaTheme="majorEastAsia"/>
          <w:sz w:val="20"/>
          <w:szCs w:val="20"/>
        </w:rPr>
        <w:t>Azure AD Connect</w:t>
      </w:r>
      <w:r w:rsidRPr="007F2361">
        <w:rPr>
          <w:sz w:val="20"/>
          <w:szCs w:val="20"/>
        </w:rPr>
        <w:t xml:space="preserve"> to synchronize </w:t>
      </w:r>
      <w:r w:rsidRPr="007F2361">
        <w:rPr>
          <w:rFonts w:eastAsiaTheme="majorEastAsia"/>
          <w:sz w:val="20"/>
          <w:szCs w:val="20"/>
        </w:rPr>
        <w:t>on-premises AD users, groups, and policies</w:t>
      </w:r>
      <w:r w:rsidRPr="007F2361">
        <w:rPr>
          <w:sz w:val="20"/>
          <w:szCs w:val="20"/>
        </w:rPr>
        <w:t xml:space="preserve"> with </w:t>
      </w:r>
      <w:r w:rsidRPr="007F2361">
        <w:rPr>
          <w:rFonts w:eastAsiaTheme="majorEastAsia"/>
          <w:sz w:val="20"/>
          <w:szCs w:val="20"/>
        </w:rPr>
        <w:t>Azure AD</w:t>
      </w:r>
      <w:r w:rsidRPr="007F2361">
        <w:rPr>
          <w:sz w:val="20"/>
          <w:szCs w:val="20"/>
        </w:rPr>
        <w:t>.</w:t>
      </w:r>
    </w:p>
    <w:p w14:paraId="5C9E6D5E" w14:textId="77777777" w:rsidR="001C6A33" w:rsidRPr="007F2361" w:rsidRDefault="001C6A33" w:rsidP="00B23481">
      <w:pPr>
        <w:widowControl/>
        <w:numPr>
          <w:ilvl w:val="0"/>
          <w:numId w:val="29"/>
        </w:numPr>
        <w:autoSpaceDE/>
        <w:autoSpaceDN/>
        <w:spacing w:line="259" w:lineRule="auto"/>
        <w:jc w:val="both"/>
        <w:rPr>
          <w:sz w:val="20"/>
          <w:szCs w:val="20"/>
        </w:rPr>
      </w:pPr>
      <w:r w:rsidRPr="007F2361">
        <w:rPr>
          <w:sz w:val="20"/>
          <w:szCs w:val="20"/>
        </w:rPr>
        <w:t xml:space="preserve">Configured </w:t>
      </w:r>
      <w:r w:rsidRPr="007F2361">
        <w:rPr>
          <w:rFonts w:eastAsiaTheme="majorEastAsia"/>
          <w:sz w:val="20"/>
          <w:szCs w:val="20"/>
        </w:rPr>
        <w:t>Azure Conditional Access Policies</w:t>
      </w:r>
      <w:r w:rsidRPr="007F2361">
        <w:rPr>
          <w:sz w:val="20"/>
          <w:szCs w:val="20"/>
        </w:rPr>
        <w:t xml:space="preserve"> to enforce security rules for cloud applications.</w:t>
      </w:r>
    </w:p>
    <w:p w14:paraId="44D69DE4" w14:textId="77777777" w:rsidR="001C6A33" w:rsidRPr="007F2361" w:rsidRDefault="001C6A33" w:rsidP="00B23481">
      <w:pPr>
        <w:widowControl/>
        <w:numPr>
          <w:ilvl w:val="0"/>
          <w:numId w:val="29"/>
        </w:numPr>
        <w:autoSpaceDE/>
        <w:autoSpaceDN/>
        <w:spacing w:line="259" w:lineRule="auto"/>
        <w:jc w:val="both"/>
        <w:rPr>
          <w:sz w:val="20"/>
          <w:szCs w:val="20"/>
        </w:rPr>
      </w:pPr>
      <w:r w:rsidRPr="007F2361">
        <w:rPr>
          <w:sz w:val="20"/>
          <w:szCs w:val="20"/>
        </w:rPr>
        <w:t xml:space="preserve">Developed </w:t>
      </w:r>
      <w:r w:rsidRPr="007F2361">
        <w:rPr>
          <w:rFonts w:eastAsiaTheme="majorEastAsia"/>
          <w:sz w:val="20"/>
          <w:szCs w:val="20"/>
        </w:rPr>
        <w:t>PowerShell scripts for automation of AD management, access policies, and user provisioning</w:t>
      </w:r>
      <w:r w:rsidRPr="007F2361">
        <w:rPr>
          <w:sz w:val="20"/>
          <w:szCs w:val="20"/>
        </w:rPr>
        <w:t>.</w:t>
      </w:r>
    </w:p>
    <w:p w14:paraId="78741F7F" w14:textId="77777777" w:rsidR="001C6A33" w:rsidRPr="0098475C" w:rsidRDefault="001C6A33" w:rsidP="00B23481">
      <w:pPr>
        <w:widowControl/>
        <w:numPr>
          <w:ilvl w:val="0"/>
          <w:numId w:val="29"/>
        </w:numPr>
        <w:autoSpaceDE/>
        <w:autoSpaceDN/>
        <w:spacing w:line="259" w:lineRule="auto"/>
        <w:jc w:val="both"/>
        <w:rPr>
          <w:sz w:val="18"/>
          <w:szCs w:val="18"/>
        </w:rPr>
      </w:pPr>
      <w:r w:rsidRPr="007F2361">
        <w:rPr>
          <w:sz w:val="20"/>
          <w:szCs w:val="20"/>
        </w:rPr>
        <w:t xml:space="preserve">Installed and configured </w:t>
      </w:r>
      <w:r w:rsidRPr="007F2361">
        <w:rPr>
          <w:rFonts w:eastAsiaTheme="majorEastAsia"/>
          <w:sz w:val="20"/>
          <w:szCs w:val="20"/>
        </w:rPr>
        <w:t>IBM WebSphere Application Server (WAS) 8.5.5</w:t>
      </w:r>
      <w:r w:rsidRPr="007F2361">
        <w:rPr>
          <w:sz w:val="20"/>
          <w:szCs w:val="20"/>
        </w:rPr>
        <w:t xml:space="preserve">, ensuring SiteMinder policy enforcement for </w:t>
      </w:r>
      <w:r w:rsidRPr="0098475C">
        <w:rPr>
          <w:sz w:val="18"/>
          <w:szCs w:val="18"/>
        </w:rPr>
        <w:t>application security.</w:t>
      </w:r>
    </w:p>
    <w:p w14:paraId="0B262CAD" w14:textId="77777777" w:rsidR="0098475C" w:rsidRPr="0098475C" w:rsidRDefault="0098475C" w:rsidP="0098475C">
      <w:pPr>
        <w:pStyle w:val="ListParagraph"/>
        <w:widowControl/>
        <w:numPr>
          <w:ilvl w:val="0"/>
          <w:numId w:val="29"/>
        </w:numPr>
        <w:autoSpaceDE/>
        <w:autoSpaceDN/>
        <w:spacing w:line="278" w:lineRule="auto"/>
        <w:jc w:val="both"/>
        <w:rPr>
          <w:sz w:val="20"/>
          <w:szCs w:val="20"/>
        </w:rPr>
      </w:pPr>
      <w:r w:rsidRPr="0098475C">
        <w:rPr>
          <w:sz w:val="20"/>
          <w:szCs w:val="20"/>
        </w:rPr>
        <w:t xml:space="preserve">Configured </w:t>
      </w:r>
      <w:r w:rsidRPr="0098475C">
        <w:rPr>
          <w:rFonts w:eastAsiaTheme="majorEastAsia"/>
          <w:sz w:val="20"/>
          <w:szCs w:val="20"/>
        </w:rPr>
        <w:t>Solaris Zones (Containers)</w:t>
      </w:r>
      <w:r w:rsidRPr="0098475C">
        <w:rPr>
          <w:sz w:val="20"/>
          <w:szCs w:val="20"/>
        </w:rPr>
        <w:t xml:space="preserve"> for resource allocation and efficient workload management.</w:t>
      </w:r>
    </w:p>
    <w:p w14:paraId="528C9415" w14:textId="77777777" w:rsidR="0098475C" w:rsidRPr="0098475C" w:rsidRDefault="0098475C" w:rsidP="0098475C">
      <w:pPr>
        <w:pStyle w:val="ListParagraph"/>
        <w:widowControl/>
        <w:numPr>
          <w:ilvl w:val="0"/>
          <w:numId w:val="29"/>
        </w:numPr>
        <w:autoSpaceDE/>
        <w:autoSpaceDN/>
        <w:spacing w:line="278" w:lineRule="auto"/>
        <w:jc w:val="both"/>
        <w:rPr>
          <w:sz w:val="20"/>
          <w:szCs w:val="20"/>
        </w:rPr>
      </w:pPr>
      <w:r w:rsidRPr="0098475C">
        <w:rPr>
          <w:sz w:val="20"/>
          <w:szCs w:val="20"/>
        </w:rPr>
        <w:t xml:space="preserve">Tuned </w:t>
      </w:r>
      <w:r w:rsidRPr="0098475C">
        <w:rPr>
          <w:rFonts w:eastAsiaTheme="majorEastAsia"/>
          <w:sz w:val="20"/>
          <w:szCs w:val="20"/>
        </w:rPr>
        <w:t>CPU, memory, disk I/O, and network performance</w:t>
      </w:r>
      <w:r w:rsidRPr="0098475C">
        <w:rPr>
          <w:sz w:val="20"/>
          <w:szCs w:val="20"/>
        </w:rPr>
        <w:t xml:space="preserve"> to improve system responsiveness.</w:t>
      </w:r>
    </w:p>
    <w:p w14:paraId="5DC935EA" w14:textId="2A3B2E57" w:rsidR="0098475C" w:rsidRPr="0098475C" w:rsidRDefault="0098475C" w:rsidP="0098475C">
      <w:pPr>
        <w:pStyle w:val="ListParagraph"/>
        <w:widowControl/>
        <w:numPr>
          <w:ilvl w:val="0"/>
          <w:numId w:val="29"/>
        </w:numPr>
        <w:autoSpaceDE/>
        <w:autoSpaceDN/>
        <w:spacing w:line="278" w:lineRule="auto"/>
        <w:jc w:val="both"/>
        <w:rPr>
          <w:sz w:val="20"/>
          <w:szCs w:val="20"/>
        </w:rPr>
      </w:pPr>
      <w:r w:rsidRPr="0098475C">
        <w:rPr>
          <w:sz w:val="20"/>
          <w:szCs w:val="20"/>
        </w:rPr>
        <w:t xml:space="preserve">Implemented </w:t>
      </w:r>
      <w:r w:rsidRPr="0098475C">
        <w:rPr>
          <w:rFonts w:eastAsiaTheme="majorEastAsia"/>
          <w:sz w:val="20"/>
          <w:szCs w:val="20"/>
        </w:rPr>
        <w:t>security patches, firewall policies, and compliance measures</w:t>
      </w:r>
      <w:r w:rsidRPr="0098475C">
        <w:rPr>
          <w:sz w:val="20"/>
          <w:szCs w:val="20"/>
        </w:rPr>
        <w:t xml:space="preserve"> (NIST, HIPAA).</w:t>
      </w:r>
    </w:p>
    <w:p w14:paraId="001487C4" w14:textId="5E7AD4AE" w:rsidR="00E67031" w:rsidRPr="0098475C" w:rsidRDefault="00E67031" w:rsidP="00B23481">
      <w:pPr>
        <w:widowControl/>
        <w:numPr>
          <w:ilvl w:val="0"/>
          <w:numId w:val="29"/>
        </w:numPr>
        <w:autoSpaceDE/>
        <w:autoSpaceDN/>
        <w:spacing w:line="259" w:lineRule="auto"/>
        <w:jc w:val="both"/>
        <w:rPr>
          <w:sz w:val="18"/>
          <w:szCs w:val="18"/>
        </w:rPr>
      </w:pPr>
      <w:r w:rsidRPr="0098475C">
        <w:rPr>
          <w:sz w:val="18"/>
          <w:szCs w:val="18"/>
        </w:rPr>
        <w:t>Migrated NTLM protocol legacy applications towards Kerberos protocol.</w:t>
      </w:r>
    </w:p>
    <w:p w14:paraId="19E94C04" w14:textId="77777777" w:rsidR="001C6A33" w:rsidRPr="0098475C" w:rsidRDefault="001C6A33" w:rsidP="00B23481">
      <w:pPr>
        <w:widowControl/>
        <w:numPr>
          <w:ilvl w:val="0"/>
          <w:numId w:val="29"/>
        </w:numPr>
        <w:autoSpaceDE/>
        <w:autoSpaceDN/>
        <w:spacing w:line="259" w:lineRule="auto"/>
        <w:jc w:val="both"/>
        <w:rPr>
          <w:sz w:val="18"/>
          <w:szCs w:val="18"/>
        </w:rPr>
      </w:pPr>
      <w:r w:rsidRPr="0098475C">
        <w:rPr>
          <w:sz w:val="18"/>
          <w:szCs w:val="18"/>
        </w:rPr>
        <w:t xml:space="preserve">Upgraded </w:t>
      </w:r>
      <w:r w:rsidRPr="0098475C">
        <w:rPr>
          <w:rFonts w:eastAsiaTheme="majorEastAsia"/>
          <w:sz w:val="18"/>
          <w:szCs w:val="18"/>
        </w:rPr>
        <w:t>Windows Server 2012 AD DS to Windows Server 2016</w:t>
      </w:r>
      <w:r w:rsidRPr="0098475C">
        <w:rPr>
          <w:sz w:val="18"/>
          <w:szCs w:val="18"/>
        </w:rPr>
        <w:t xml:space="preserve">, updating Group Policies and </w:t>
      </w:r>
      <w:r w:rsidRPr="0098475C">
        <w:rPr>
          <w:rFonts w:eastAsiaTheme="majorEastAsia"/>
          <w:sz w:val="18"/>
          <w:szCs w:val="18"/>
        </w:rPr>
        <w:t>Active Directory Federation Services (AD FS)</w:t>
      </w:r>
      <w:r w:rsidRPr="0098475C">
        <w:rPr>
          <w:sz w:val="18"/>
          <w:szCs w:val="18"/>
        </w:rPr>
        <w:t xml:space="preserve"> for cross-domain authentication.</w:t>
      </w:r>
    </w:p>
    <w:p w14:paraId="2615F91E" w14:textId="77777777" w:rsidR="001C6A33" w:rsidRPr="0098475C" w:rsidRDefault="001C6A33" w:rsidP="007F2361">
      <w:pPr>
        <w:widowControl/>
        <w:numPr>
          <w:ilvl w:val="0"/>
          <w:numId w:val="29"/>
        </w:numPr>
        <w:autoSpaceDE/>
        <w:autoSpaceDN/>
        <w:spacing w:line="259" w:lineRule="auto"/>
        <w:jc w:val="both"/>
        <w:rPr>
          <w:sz w:val="18"/>
          <w:szCs w:val="18"/>
        </w:rPr>
      </w:pPr>
      <w:r w:rsidRPr="0098475C">
        <w:rPr>
          <w:sz w:val="18"/>
          <w:szCs w:val="18"/>
        </w:rPr>
        <w:t xml:space="preserve">Implemented </w:t>
      </w:r>
      <w:r w:rsidRPr="0098475C">
        <w:rPr>
          <w:rFonts w:eastAsiaTheme="majorEastAsia"/>
          <w:sz w:val="18"/>
          <w:szCs w:val="18"/>
        </w:rPr>
        <w:t>Azure Key Vault</w:t>
      </w:r>
      <w:r w:rsidRPr="0098475C">
        <w:rPr>
          <w:sz w:val="18"/>
          <w:szCs w:val="18"/>
        </w:rPr>
        <w:t xml:space="preserve"> for managing cryptographic keys, secrets, and certificates.</w:t>
      </w:r>
    </w:p>
    <w:p w14:paraId="3402A833" w14:textId="77777777" w:rsidR="001C6A33" w:rsidRPr="007F2361" w:rsidRDefault="001C6A33" w:rsidP="007F2361">
      <w:pPr>
        <w:widowControl/>
        <w:numPr>
          <w:ilvl w:val="0"/>
          <w:numId w:val="29"/>
        </w:numPr>
        <w:autoSpaceDE/>
        <w:autoSpaceDN/>
        <w:spacing w:line="259" w:lineRule="auto"/>
        <w:jc w:val="both"/>
        <w:rPr>
          <w:sz w:val="20"/>
          <w:szCs w:val="20"/>
        </w:rPr>
      </w:pPr>
      <w:r w:rsidRPr="0098475C">
        <w:rPr>
          <w:sz w:val="18"/>
          <w:szCs w:val="18"/>
        </w:rPr>
        <w:t xml:space="preserve">Configured </w:t>
      </w:r>
      <w:r w:rsidRPr="0098475C">
        <w:rPr>
          <w:rFonts w:eastAsiaTheme="majorEastAsia"/>
          <w:sz w:val="18"/>
          <w:szCs w:val="18"/>
        </w:rPr>
        <w:t>LDAPS</w:t>
      </w:r>
      <w:r w:rsidRPr="0098475C">
        <w:rPr>
          <w:sz w:val="18"/>
          <w:szCs w:val="18"/>
        </w:rPr>
        <w:t xml:space="preserve"> to secure directory authentication between </w:t>
      </w:r>
      <w:r w:rsidRPr="007F2361">
        <w:rPr>
          <w:sz w:val="20"/>
          <w:szCs w:val="20"/>
        </w:rPr>
        <w:t>applications.</w:t>
      </w:r>
    </w:p>
    <w:p w14:paraId="64FB7E1F" w14:textId="77777777" w:rsidR="001C6A33" w:rsidRPr="007F2361" w:rsidRDefault="001C6A33" w:rsidP="007F2361">
      <w:pPr>
        <w:widowControl/>
        <w:numPr>
          <w:ilvl w:val="0"/>
          <w:numId w:val="29"/>
        </w:numPr>
        <w:autoSpaceDE/>
        <w:autoSpaceDN/>
        <w:spacing w:line="259" w:lineRule="auto"/>
        <w:jc w:val="both"/>
        <w:rPr>
          <w:sz w:val="20"/>
          <w:szCs w:val="20"/>
        </w:rPr>
      </w:pPr>
      <w:r w:rsidRPr="007F2361">
        <w:rPr>
          <w:sz w:val="20"/>
          <w:szCs w:val="20"/>
        </w:rPr>
        <w:t xml:space="preserve">Monitored </w:t>
      </w:r>
      <w:r w:rsidRPr="007F2361">
        <w:rPr>
          <w:rFonts w:eastAsiaTheme="majorEastAsia"/>
          <w:sz w:val="20"/>
          <w:szCs w:val="20"/>
        </w:rPr>
        <w:t>SiteMinder Policy Server performance</w:t>
      </w:r>
      <w:r w:rsidRPr="007F2361">
        <w:rPr>
          <w:sz w:val="20"/>
          <w:szCs w:val="20"/>
        </w:rPr>
        <w:t xml:space="preserve"> and optimized </w:t>
      </w:r>
      <w:r w:rsidRPr="007F2361">
        <w:rPr>
          <w:rFonts w:eastAsiaTheme="majorEastAsia"/>
          <w:sz w:val="20"/>
          <w:szCs w:val="20"/>
        </w:rPr>
        <w:t>caching strategies</w:t>
      </w:r>
      <w:r w:rsidRPr="007F2361">
        <w:rPr>
          <w:sz w:val="20"/>
          <w:szCs w:val="20"/>
        </w:rPr>
        <w:t xml:space="preserve"> for faster authentication response times.</w:t>
      </w:r>
    </w:p>
    <w:p w14:paraId="1F22640C" w14:textId="77777777" w:rsidR="001C6A33" w:rsidRPr="007F2361" w:rsidRDefault="001C6A33" w:rsidP="007F2361">
      <w:pPr>
        <w:widowControl/>
        <w:numPr>
          <w:ilvl w:val="0"/>
          <w:numId w:val="29"/>
        </w:numPr>
        <w:autoSpaceDE/>
        <w:autoSpaceDN/>
        <w:spacing w:line="259" w:lineRule="auto"/>
        <w:jc w:val="both"/>
        <w:rPr>
          <w:sz w:val="20"/>
          <w:szCs w:val="20"/>
        </w:rPr>
      </w:pPr>
      <w:r w:rsidRPr="007F2361">
        <w:rPr>
          <w:sz w:val="20"/>
          <w:szCs w:val="20"/>
        </w:rPr>
        <w:t xml:space="preserve">Provided </w:t>
      </w:r>
      <w:r w:rsidRPr="007F2361">
        <w:rPr>
          <w:rFonts w:eastAsiaTheme="majorEastAsia"/>
          <w:sz w:val="20"/>
          <w:szCs w:val="20"/>
        </w:rPr>
        <w:t>identity governance solutions</w:t>
      </w:r>
      <w:r w:rsidRPr="007F2361">
        <w:rPr>
          <w:sz w:val="20"/>
          <w:szCs w:val="20"/>
        </w:rPr>
        <w:t xml:space="preserve"> leveraging </w:t>
      </w:r>
      <w:r w:rsidRPr="007F2361">
        <w:rPr>
          <w:rFonts w:eastAsiaTheme="majorEastAsia"/>
          <w:sz w:val="20"/>
          <w:szCs w:val="20"/>
        </w:rPr>
        <w:t>Azure AD Roles and Privileged Identity Management (PIM)</w:t>
      </w:r>
      <w:r w:rsidRPr="007F2361">
        <w:rPr>
          <w:sz w:val="20"/>
          <w:szCs w:val="20"/>
        </w:rPr>
        <w:t>.</w:t>
      </w:r>
    </w:p>
    <w:p w14:paraId="0564F2B6" w14:textId="77777777" w:rsidR="001C6A33" w:rsidRPr="007F2361" w:rsidRDefault="001C6A33" w:rsidP="007F2361">
      <w:pPr>
        <w:widowControl/>
        <w:numPr>
          <w:ilvl w:val="0"/>
          <w:numId w:val="29"/>
        </w:numPr>
        <w:autoSpaceDE/>
        <w:autoSpaceDN/>
        <w:spacing w:line="259" w:lineRule="auto"/>
        <w:jc w:val="both"/>
        <w:rPr>
          <w:sz w:val="20"/>
          <w:szCs w:val="20"/>
        </w:rPr>
      </w:pPr>
      <w:r w:rsidRPr="007F2361">
        <w:rPr>
          <w:sz w:val="20"/>
          <w:szCs w:val="20"/>
        </w:rPr>
        <w:t xml:space="preserve">Assisted in transitioning legacy authentication workflows to </w:t>
      </w:r>
      <w:r w:rsidRPr="007F2361">
        <w:rPr>
          <w:rFonts w:eastAsiaTheme="majorEastAsia"/>
          <w:sz w:val="20"/>
          <w:szCs w:val="20"/>
        </w:rPr>
        <w:t>Azure AD-based authentication</w:t>
      </w:r>
      <w:r w:rsidRPr="007F2361">
        <w:rPr>
          <w:sz w:val="20"/>
          <w:szCs w:val="20"/>
        </w:rPr>
        <w:t xml:space="preserve"> for </w:t>
      </w:r>
      <w:r w:rsidRPr="007F2361">
        <w:rPr>
          <w:rFonts w:eastAsiaTheme="majorEastAsia"/>
          <w:sz w:val="20"/>
          <w:szCs w:val="20"/>
        </w:rPr>
        <w:t>better cloud security</w:t>
      </w:r>
      <w:r w:rsidRPr="007F2361">
        <w:rPr>
          <w:sz w:val="20"/>
          <w:szCs w:val="20"/>
        </w:rPr>
        <w:t>.</w:t>
      </w:r>
    </w:p>
    <w:p w14:paraId="598605AF" w14:textId="77777777" w:rsidR="00030528" w:rsidRPr="007F2361" w:rsidRDefault="00030528" w:rsidP="007F2361">
      <w:pPr>
        <w:widowControl/>
        <w:autoSpaceDE/>
        <w:autoSpaceDN/>
        <w:spacing w:line="259" w:lineRule="auto"/>
        <w:ind w:left="720"/>
        <w:jc w:val="both"/>
        <w:rPr>
          <w:sz w:val="20"/>
          <w:szCs w:val="20"/>
        </w:rPr>
      </w:pPr>
    </w:p>
    <w:p w14:paraId="366048DA" w14:textId="0E5A0B35" w:rsidR="001C6A33" w:rsidRPr="007F2361" w:rsidRDefault="001C6A33" w:rsidP="007F2361">
      <w:pPr>
        <w:spacing w:line="259" w:lineRule="auto"/>
        <w:rPr>
          <w:sz w:val="20"/>
          <w:szCs w:val="20"/>
        </w:rPr>
      </w:pPr>
      <w:r w:rsidRPr="007F2361">
        <w:rPr>
          <w:b/>
          <w:bCs/>
          <w:color w:val="156082" w:themeColor="accent1"/>
          <w:sz w:val="20"/>
          <w:szCs w:val="20"/>
          <w:u w:val="single"/>
        </w:rPr>
        <w:t>Environment</w:t>
      </w:r>
      <w:r w:rsidRPr="007F2361">
        <w:rPr>
          <w:rFonts w:eastAsiaTheme="majorEastAsia"/>
          <w:sz w:val="20"/>
          <w:szCs w:val="20"/>
        </w:rPr>
        <w:t>: CA SiteMinder r12.5/r12.7, CA Identity Manager r14.x, Windows Server 2016</w:t>
      </w:r>
      <w:r w:rsidR="004D7120">
        <w:rPr>
          <w:rFonts w:eastAsiaTheme="majorEastAsia"/>
          <w:sz w:val="20"/>
          <w:szCs w:val="20"/>
        </w:rPr>
        <w:t>/2003/2008,</w:t>
      </w:r>
      <w:r w:rsidRPr="007F2361">
        <w:rPr>
          <w:rFonts w:eastAsiaTheme="majorEastAsia"/>
          <w:sz w:val="20"/>
          <w:szCs w:val="20"/>
        </w:rPr>
        <w:t xml:space="preserve"> Azure Active Directory </w:t>
      </w:r>
      <w:r w:rsidRPr="007F2361">
        <w:rPr>
          <w:rFonts w:eastAsiaTheme="majorEastAsia"/>
          <w:sz w:val="20"/>
          <w:szCs w:val="20"/>
        </w:rPr>
        <w:lastRenderedPageBreak/>
        <w:t xml:space="preserve">(Azure AD), </w:t>
      </w:r>
      <w:r w:rsidR="004D7120">
        <w:rPr>
          <w:rFonts w:eastAsiaTheme="majorEastAsia"/>
          <w:sz w:val="20"/>
          <w:szCs w:val="20"/>
        </w:rPr>
        <w:t xml:space="preserve">LDAP, NTLMv2, </w:t>
      </w:r>
      <w:r w:rsidRPr="007F2361">
        <w:rPr>
          <w:rFonts w:eastAsiaTheme="majorEastAsia"/>
          <w:sz w:val="20"/>
          <w:szCs w:val="20"/>
        </w:rPr>
        <w:t>Azure AD Connect, Azure Key Vault, WebSphere 8.5.5, PowerShell, IIS 10, Apache 2.4, Sun ONE Directory Server 7.x, SAML, OAuth, XML, LDAP, Solaris 11.</w:t>
      </w:r>
    </w:p>
    <w:p w14:paraId="2D996C4A" w14:textId="77777777" w:rsidR="001C6A33" w:rsidRPr="007F2361" w:rsidRDefault="001C6A33" w:rsidP="007F2361">
      <w:pPr>
        <w:rPr>
          <w:sz w:val="20"/>
          <w:szCs w:val="20"/>
        </w:rPr>
      </w:pPr>
    </w:p>
    <w:sectPr w:rsidR="001C6A33" w:rsidRPr="007F2361" w:rsidSect="0091001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012"/>
    <w:multiLevelType w:val="multilevel"/>
    <w:tmpl w:val="212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3C1D"/>
    <w:multiLevelType w:val="multilevel"/>
    <w:tmpl w:val="EBE2C2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77AA"/>
    <w:multiLevelType w:val="multilevel"/>
    <w:tmpl w:val="A8786D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7016D"/>
    <w:multiLevelType w:val="hybridMultilevel"/>
    <w:tmpl w:val="107EF574"/>
    <w:lvl w:ilvl="0" w:tplc="0409000B">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5C0725"/>
    <w:multiLevelType w:val="hybridMultilevel"/>
    <w:tmpl w:val="9D16D0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602EC0"/>
    <w:multiLevelType w:val="hybridMultilevel"/>
    <w:tmpl w:val="541E93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550DF"/>
    <w:multiLevelType w:val="hybridMultilevel"/>
    <w:tmpl w:val="51D85E0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073498"/>
    <w:multiLevelType w:val="multilevel"/>
    <w:tmpl w:val="2F2650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0D2F"/>
    <w:multiLevelType w:val="multilevel"/>
    <w:tmpl w:val="D63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1167E"/>
    <w:multiLevelType w:val="hybridMultilevel"/>
    <w:tmpl w:val="466AE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01A71"/>
    <w:multiLevelType w:val="multilevel"/>
    <w:tmpl w:val="1AB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F0A7B"/>
    <w:multiLevelType w:val="hybridMultilevel"/>
    <w:tmpl w:val="5DD05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887A7C"/>
    <w:multiLevelType w:val="multilevel"/>
    <w:tmpl w:val="8A9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A3184"/>
    <w:multiLevelType w:val="multilevel"/>
    <w:tmpl w:val="FA320B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045A9"/>
    <w:multiLevelType w:val="hybridMultilevel"/>
    <w:tmpl w:val="5DA4C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F1312"/>
    <w:multiLevelType w:val="multilevel"/>
    <w:tmpl w:val="114843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1752B"/>
    <w:multiLevelType w:val="multilevel"/>
    <w:tmpl w:val="7F9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D2543"/>
    <w:multiLevelType w:val="multilevel"/>
    <w:tmpl w:val="87D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50144"/>
    <w:multiLevelType w:val="hybridMultilevel"/>
    <w:tmpl w:val="99409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097C19"/>
    <w:multiLevelType w:val="multilevel"/>
    <w:tmpl w:val="3FB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0510C"/>
    <w:multiLevelType w:val="hybridMultilevel"/>
    <w:tmpl w:val="1A86F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4D20A2"/>
    <w:multiLevelType w:val="multilevel"/>
    <w:tmpl w:val="4C4A09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9E73703"/>
    <w:multiLevelType w:val="hybridMultilevel"/>
    <w:tmpl w:val="53F2EFD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A7F0178"/>
    <w:multiLevelType w:val="hybridMultilevel"/>
    <w:tmpl w:val="2A6492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42043C"/>
    <w:multiLevelType w:val="hybridMultilevel"/>
    <w:tmpl w:val="417EE7CE"/>
    <w:lvl w:ilvl="0" w:tplc="0409000B">
      <w:start w:val="1"/>
      <w:numFmt w:val="bullet"/>
      <w:lvlText w:val=""/>
      <w:lvlJc w:val="left"/>
      <w:pPr>
        <w:ind w:left="863" w:hanging="360"/>
      </w:pPr>
      <w:rPr>
        <w:rFonts w:ascii="Wingdings" w:hAnsi="Wingding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5" w15:restartNumberingAfterBreak="0">
    <w:nsid w:val="30A613A4"/>
    <w:multiLevelType w:val="hybridMultilevel"/>
    <w:tmpl w:val="79C4D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E65CF"/>
    <w:multiLevelType w:val="hybridMultilevel"/>
    <w:tmpl w:val="06D810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A6278"/>
    <w:multiLevelType w:val="hybridMultilevel"/>
    <w:tmpl w:val="DD442FA4"/>
    <w:lvl w:ilvl="0" w:tplc="0409000B">
      <w:start w:val="1"/>
      <w:numFmt w:val="bullet"/>
      <w:lvlText w:val=""/>
      <w:lvlJc w:val="left"/>
      <w:pPr>
        <w:ind w:left="1583" w:hanging="360"/>
      </w:pPr>
      <w:rPr>
        <w:rFonts w:ascii="Wingdings" w:hAnsi="Wingdings" w:hint="default"/>
      </w:rPr>
    </w:lvl>
    <w:lvl w:ilvl="1" w:tplc="04090003" w:tentative="1">
      <w:start w:val="1"/>
      <w:numFmt w:val="bullet"/>
      <w:lvlText w:val="o"/>
      <w:lvlJc w:val="left"/>
      <w:pPr>
        <w:ind w:left="2303" w:hanging="360"/>
      </w:pPr>
      <w:rPr>
        <w:rFonts w:ascii="Courier New" w:hAnsi="Courier New" w:cs="Courier New" w:hint="default"/>
      </w:rPr>
    </w:lvl>
    <w:lvl w:ilvl="2" w:tplc="04090005" w:tentative="1">
      <w:start w:val="1"/>
      <w:numFmt w:val="bullet"/>
      <w:lvlText w:val=""/>
      <w:lvlJc w:val="left"/>
      <w:pPr>
        <w:ind w:left="3023" w:hanging="360"/>
      </w:pPr>
      <w:rPr>
        <w:rFonts w:ascii="Wingdings" w:hAnsi="Wingdings" w:hint="default"/>
      </w:rPr>
    </w:lvl>
    <w:lvl w:ilvl="3" w:tplc="04090001" w:tentative="1">
      <w:start w:val="1"/>
      <w:numFmt w:val="bullet"/>
      <w:lvlText w:val=""/>
      <w:lvlJc w:val="left"/>
      <w:pPr>
        <w:ind w:left="3743" w:hanging="360"/>
      </w:pPr>
      <w:rPr>
        <w:rFonts w:ascii="Symbol" w:hAnsi="Symbol" w:hint="default"/>
      </w:rPr>
    </w:lvl>
    <w:lvl w:ilvl="4" w:tplc="04090003" w:tentative="1">
      <w:start w:val="1"/>
      <w:numFmt w:val="bullet"/>
      <w:lvlText w:val="o"/>
      <w:lvlJc w:val="left"/>
      <w:pPr>
        <w:ind w:left="4463" w:hanging="360"/>
      </w:pPr>
      <w:rPr>
        <w:rFonts w:ascii="Courier New" w:hAnsi="Courier New" w:cs="Courier New" w:hint="default"/>
      </w:rPr>
    </w:lvl>
    <w:lvl w:ilvl="5" w:tplc="04090005" w:tentative="1">
      <w:start w:val="1"/>
      <w:numFmt w:val="bullet"/>
      <w:lvlText w:val=""/>
      <w:lvlJc w:val="left"/>
      <w:pPr>
        <w:ind w:left="5183" w:hanging="360"/>
      </w:pPr>
      <w:rPr>
        <w:rFonts w:ascii="Wingdings" w:hAnsi="Wingdings" w:hint="default"/>
      </w:rPr>
    </w:lvl>
    <w:lvl w:ilvl="6" w:tplc="04090001" w:tentative="1">
      <w:start w:val="1"/>
      <w:numFmt w:val="bullet"/>
      <w:lvlText w:val=""/>
      <w:lvlJc w:val="left"/>
      <w:pPr>
        <w:ind w:left="5903" w:hanging="360"/>
      </w:pPr>
      <w:rPr>
        <w:rFonts w:ascii="Symbol" w:hAnsi="Symbol" w:hint="default"/>
      </w:rPr>
    </w:lvl>
    <w:lvl w:ilvl="7" w:tplc="04090003" w:tentative="1">
      <w:start w:val="1"/>
      <w:numFmt w:val="bullet"/>
      <w:lvlText w:val="o"/>
      <w:lvlJc w:val="left"/>
      <w:pPr>
        <w:ind w:left="6623" w:hanging="360"/>
      </w:pPr>
      <w:rPr>
        <w:rFonts w:ascii="Courier New" w:hAnsi="Courier New" w:cs="Courier New" w:hint="default"/>
      </w:rPr>
    </w:lvl>
    <w:lvl w:ilvl="8" w:tplc="04090005" w:tentative="1">
      <w:start w:val="1"/>
      <w:numFmt w:val="bullet"/>
      <w:lvlText w:val=""/>
      <w:lvlJc w:val="left"/>
      <w:pPr>
        <w:ind w:left="7343" w:hanging="360"/>
      </w:pPr>
      <w:rPr>
        <w:rFonts w:ascii="Wingdings" w:hAnsi="Wingdings" w:hint="default"/>
      </w:rPr>
    </w:lvl>
  </w:abstractNum>
  <w:abstractNum w:abstractNumId="28" w15:restartNumberingAfterBreak="0">
    <w:nsid w:val="4B0D7E7C"/>
    <w:multiLevelType w:val="hybridMultilevel"/>
    <w:tmpl w:val="6562C6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34D8C"/>
    <w:multiLevelType w:val="multilevel"/>
    <w:tmpl w:val="4EE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2659D"/>
    <w:multiLevelType w:val="hybridMultilevel"/>
    <w:tmpl w:val="28BC2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E05F1"/>
    <w:multiLevelType w:val="hybridMultilevel"/>
    <w:tmpl w:val="B5445F8A"/>
    <w:lvl w:ilvl="0" w:tplc="0409000B">
      <w:start w:val="1"/>
      <w:numFmt w:val="bullet"/>
      <w:lvlText w:val=""/>
      <w:lvlJc w:val="left"/>
      <w:pPr>
        <w:ind w:left="720" w:hanging="360"/>
      </w:pPr>
      <w:rPr>
        <w:rFonts w:ascii="Wingdings" w:hAnsi="Wingdings" w:hint="default"/>
      </w:rPr>
    </w:lvl>
    <w:lvl w:ilvl="1" w:tplc="C20E4B2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35C8B"/>
    <w:multiLevelType w:val="hybridMultilevel"/>
    <w:tmpl w:val="FC1A2E3A"/>
    <w:lvl w:ilvl="0" w:tplc="0409000B">
      <w:start w:val="1"/>
      <w:numFmt w:val="bullet"/>
      <w:lvlText w:val=""/>
      <w:lvlJc w:val="left"/>
      <w:pPr>
        <w:ind w:left="720" w:hanging="360"/>
      </w:pPr>
      <w:rPr>
        <w:rFonts w:ascii="Wingdings" w:hAnsi="Wingdings" w:hint="default"/>
      </w:rPr>
    </w:lvl>
    <w:lvl w:ilvl="1" w:tplc="AF1693C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F0170"/>
    <w:multiLevelType w:val="multilevel"/>
    <w:tmpl w:val="EB12A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5215A"/>
    <w:multiLevelType w:val="hybridMultilevel"/>
    <w:tmpl w:val="6A2EE3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360990"/>
    <w:multiLevelType w:val="multilevel"/>
    <w:tmpl w:val="3AA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C1230"/>
    <w:multiLevelType w:val="multilevel"/>
    <w:tmpl w:val="DC2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73A31"/>
    <w:multiLevelType w:val="hybridMultilevel"/>
    <w:tmpl w:val="441C3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CE4D5E"/>
    <w:multiLevelType w:val="hybridMultilevel"/>
    <w:tmpl w:val="E50CB356"/>
    <w:lvl w:ilvl="0" w:tplc="04090001">
      <w:start w:val="1"/>
      <w:numFmt w:val="bullet"/>
      <w:lvlText w:val=""/>
      <w:lvlJc w:val="left"/>
      <w:pPr>
        <w:ind w:left="503" w:hanging="360"/>
      </w:pPr>
      <w:rPr>
        <w:rFonts w:ascii="Symbol" w:hAnsi="Symbol" w:hint="default"/>
      </w:rPr>
    </w:lvl>
    <w:lvl w:ilvl="1" w:tplc="96C8DB5A">
      <w:numFmt w:val="bullet"/>
      <w:lvlText w:val="-"/>
      <w:lvlJc w:val="left"/>
      <w:pPr>
        <w:ind w:left="1223" w:hanging="360"/>
      </w:pPr>
      <w:rPr>
        <w:rFonts w:ascii="Times New Roman" w:eastAsia="Times New Roman" w:hAnsi="Times New Roman" w:cs="Times New Roman" w:hint="default"/>
      </w:rPr>
    </w:lvl>
    <w:lvl w:ilvl="2" w:tplc="FFFFFFFF" w:tentative="1">
      <w:start w:val="1"/>
      <w:numFmt w:val="bullet"/>
      <w:lvlText w:val=""/>
      <w:lvlJc w:val="left"/>
      <w:pPr>
        <w:ind w:left="1943" w:hanging="360"/>
      </w:pPr>
      <w:rPr>
        <w:rFonts w:ascii="Wingdings" w:hAnsi="Wingdings" w:hint="default"/>
      </w:rPr>
    </w:lvl>
    <w:lvl w:ilvl="3" w:tplc="FFFFFFFF" w:tentative="1">
      <w:start w:val="1"/>
      <w:numFmt w:val="bullet"/>
      <w:lvlText w:val=""/>
      <w:lvlJc w:val="left"/>
      <w:pPr>
        <w:ind w:left="2663" w:hanging="360"/>
      </w:pPr>
      <w:rPr>
        <w:rFonts w:ascii="Symbol" w:hAnsi="Symbol" w:hint="default"/>
      </w:rPr>
    </w:lvl>
    <w:lvl w:ilvl="4" w:tplc="FFFFFFFF" w:tentative="1">
      <w:start w:val="1"/>
      <w:numFmt w:val="bullet"/>
      <w:lvlText w:val="o"/>
      <w:lvlJc w:val="left"/>
      <w:pPr>
        <w:ind w:left="3383" w:hanging="360"/>
      </w:pPr>
      <w:rPr>
        <w:rFonts w:ascii="Courier New" w:hAnsi="Courier New" w:cs="Courier New" w:hint="default"/>
      </w:rPr>
    </w:lvl>
    <w:lvl w:ilvl="5" w:tplc="FFFFFFFF" w:tentative="1">
      <w:start w:val="1"/>
      <w:numFmt w:val="bullet"/>
      <w:lvlText w:val=""/>
      <w:lvlJc w:val="left"/>
      <w:pPr>
        <w:ind w:left="4103" w:hanging="360"/>
      </w:pPr>
      <w:rPr>
        <w:rFonts w:ascii="Wingdings" w:hAnsi="Wingdings" w:hint="default"/>
      </w:rPr>
    </w:lvl>
    <w:lvl w:ilvl="6" w:tplc="FFFFFFFF" w:tentative="1">
      <w:start w:val="1"/>
      <w:numFmt w:val="bullet"/>
      <w:lvlText w:val=""/>
      <w:lvlJc w:val="left"/>
      <w:pPr>
        <w:ind w:left="4823" w:hanging="360"/>
      </w:pPr>
      <w:rPr>
        <w:rFonts w:ascii="Symbol" w:hAnsi="Symbol" w:hint="default"/>
      </w:rPr>
    </w:lvl>
    <w:lvl w:ilvl="7" w:tplc="FFFFFFFF" w:tentative="1">
      <w:start w:val="1"/>
      <w:numFmt w:val="bullet"/>
      <w:lvlText w:val="o"/>
      <w:lvlJc w:val="left"/>
      <w:pPr>
        <w:ind w:left="5543" w:hanging="360"/>
      </w:pPr>
      <w:rPr>
        <w:rFonts w:ascii="Courier New" w:hAnsi="Courier New" w:cs="Courier New" w:hint="default"/>
      </w:rPr>
    </w:lvl>
    <w:lvl w:ilvl="8" w:tplc="FFFFFFFF" w:tentative="1">
      <w:start w:val="1"/>
      <w:numFmt w:val="bullet"/>
      <w:lvlText w:val=""/>
      <w:lvlJc w:val="left"/>
      <w:pPr>
        <w:ind w:left="6263" w:hanging="360"/>
      </w:pPr>
      <w:rPr>
        <w:rFonts w:ascii="Wingdings" w:hAnsi="Wingdings" w:hint="default"/>
      </w:rPr>
    </w:lvl>
  </w:abstractNum>
  <w:abstractNum w:abstractNumId="39" w15:restartNumberingAfterBreak="0">
    <w:nsid w:val="70037ACD"/>
    <w:multiLevelType w:val="multilevel"/>
    <w:tmpl w:val="B14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24118"/>
    <w:multiLevelType w:val="multilevel"/>
    <w:tmpl w:val="F03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E37A0"/>
    <w:multiLevelType w:val="hybridMultilevel"/>
    <w:tmpl w:val="82488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3229"/>
    <w:multiLevelType w:val="multilevel"/>
    <w:tmpl w:val="14D81F2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F2B4B"/>
    <w:multiLevelType w:val="hybridMultilevel"/>
    <w:tmpl w:val="4E40426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DEC10C8"/>
    <w:multiLevelType w:val="multilevel"/>
    <w:tmpl w:val="DAB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9091">
    <w:abstractNumId w:val="3"/>
  </w:num>
  <w:num w:numId="2" w16cid:durableId="1557475125">
    <w:abstractNumId w:val="38"/>
  </w:num>
  <w:num w:numId="3" w16cid:durableId="1196885650">
    <w:abstractNumId w:val="26"/>
  </w:num>
  <w:num w:numId="4" w16cid:durableId="954941821">
    <w:abstractNumId w:val="6"/>
  </w:num>
  <w:num w:numId="5" w16cid:durableId="1626961835">
    <w:abstractNumId w:val="14"/>
  </w:num>
  <w:num w:numId="6" w16cid:durableId="1735852577">
    <w:abstractNumId w:val="27"/>
  </w:num>
  <w:num w:numId="7" w16cid:durableId="179441105">
    <w:abstractNumId w:val="28"/>
  </w:num>
  <w:num w:numId="8" w16cid:durableId="245581293">
    <w:abstractNumId w:val="8"/>
  </w:num>
  <w:num w:numId="9" w16cid:durableId="211385595">
    <w:abstractNumId w:val="42"/>
  </w:num>
  <w:num w:numId="10" w16cid:durableId="628166653">
    <w:abstractNumId w:val="40"/>
  </w:num>
  <w:num w:numId="11" w16cid:durableId="177089098">
    <w:abstractNumId w:val="12"/>
  </w:num>
  <w:num w:numId="12" w16cid:durableId="1705248636">
    <w:abstractNumId w:val="10"/>
  </w:num>
  <w:num w:numId="13" w16cid:durableId="1434474867">
    <w:abstractNumId w:val="30"/>
  </w:num>
  <w:num w:numId="14" w16cid:durableId="542376184">
    <w:abstractNumId w:val="31"/>
  </w:num>
  <w:num w:numId="15" w16cid:durableId="105661706">
    <w:abstractNumId w:val="32"/>
  </w:num>
  <w:num w:numId="16" w16cid:durableId="2128499592">
    <w:abstractNumId w:val="19"/>
  </w:num>
  <w:num w:numId="17" w16cid:durableId="1100219712">
    <w:abstractNumId w:val="15"/>
  </w:num>
  <w:num w:numId="18" w16cid:durableId="963148779">
    <w:abstractNumId w:val="23"/>
  </w:num>
  <w:num w:numId="19" w16cid:durableId="1153451731">
    <w:abstractNumId w:val="21"/>
  </w:num>
  <w:num w:numId="20" w16cid:durableId="971715566">
    <w:abstractNumId w:val="43"/>
  </w:num>
  <w:num w:numId="21" w16cid:durableId="570042075">
    <w:abstractNumId w:val="34"/>
  </w:num>
  <w:num w:numId="22" w16cid:durableId="520558519">
    <w:abstractNumId w:val="41"/>
  </w:num>
  <w:num w:numId="23" w16cid:durableId="1570581507">
    <w:abstractNumId w:val="20"/>
  </w:num>
  <w:num w:numId="24" w16cid:durableId="1055006893">
    <w:abstractNumId w:val="0"/>
  </w:num>
  <w:num w:numId="25" w16cid:durableId="1181049565">
    <w:abstractNumId w:val="33"/>
  </w:num>
  <w:num w:numId="26" w16cid:durableId="1388725840">
    <w:abstractNumId w:val="17"/>
  </w:num>
  <w:num w:numId="27" w16cid:durableId="1953393799">
    <w:abstractNumId w:val="2"/>
  </w:num>
  <w:num w:numId="28" w16cid:durableId="1987860066">
    <w:abstractNumId w:val="16"/>
  </w:num>
  <w:num w:numId="29" w16cid:durableId="1522622496">
    <w:abstractNumId w:val="1"/>
  </w:num>
  <w:num w:numId="30" w16cid:durableId="1197501296">
    <w:abstractNumId w:val="39"/>
  </w:num>
  <w:num w:numId="31" w16cid:durableId="1910924181">
    <w:abstractNumId w:val="7"/>
  </w:num>
  <w:num w:numId="32" w16cid:durableId="1643541705">
    <w:abstractNumId w:val="36"/>
  </w:num>
  <w:num w:numId="33" w16cid:durableId="1439325403">
    <w:abstractNumId w:val="13"/>
  </w:num>
  <w:num w:numId="34" w16cid:durableId="2125876773">
    <w:abstractNumId w:val="24"/>
  </w:num>
  <w:num w:numId="35" w16cid:durableId="1781488896">
    <w:abstractNumId w:val="9"/>
  </w:num>
  <w:num w:numId="36" w16cid:durableId="215632351">
    <w:abstractNumId w:val="25"/>
  </w:num>
  <w:num w:numId="37" w16cid:durableId="263611985">
    <w:abstractNumId w:val="37"/>
  </w:num>
  <w:num w:numId="38" w16cid:durableId="81682745">
    <w:abstractNumId w:val="11"/>
  </w:num>
  <w:num w:numId="39" w16cid:durableId="172109913">
    <w:abstractNumId w:val="35"/>
  </w:num>
  <w:num w:numId="40" w16cid:durableId="1113864362">
    <w:abstractNumId w:val="44"/>
  </w:num>
  <w:num w:numId="41" w16cid:durableId="796026327">
    <w:abstractNumId w:val="18"/>
  </w:num>
  <w:num w:numId="42" w16cid:durableId="23873050">
    <w:abstractNumId w:val="4"/>
  </w:num>
  <w:num w:numId="43" w16cid:durableId="1689409943">
    <w:abstractNumId w:val="29"/>
  </w:num>
  <w:num w:numId="44" w16cid:durableId="874928203">
    <w:abstractNumId w:val="5"/>
  </w:num>
  <w:num w:numId="45" w16cid:durableId="5349323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8C"/>
    <w:rsid w:val="00004B59"/>
    <w:rsid w:val="00012144"/>
    <w:rsid w:val="000132D4"/>
    <w:rsid w:val="00016FF9"/>
    <w:rsid w:val="00030528"/>
    <w:rsid w:val="0003451D"/>
    <w:rsid w:val="00041E92"/>
    <w:rsid w:val="00056065"/>
    <w:rsid w:val="00057519"/>
    <w:rsid w:val="0007022E"/>
    <w:rsid w:val="0008448E"/>
    <w:rsid w:val="000906E0"/>
    <w:rsid w:val="00097183"/>
    <w:rsid w:val="000A685E"/>
    <w:rsid w:val="000A7B53"/>
    <w:rsid w:val="000D7A2E"/>
    <w:rsid w:val="000F7F95"/>
    <w:rsid w:val="00107046"/>
    <w:rsid w:val="00114341"/>
    <w:rsid w:val="00122939"/>
    <w:rsid w:val="00126748"/>
    <w:rsid w:val="00136BCE"/>
    <w:rsid w:val="00186031"/>
    <w:rsid w:val="00191F5D"/>
    <w:rsid w:val="00195FF3"/>
    <w:rsid w:val="001A3DB0"/>
    <w:rsid w:val="001A7471"/>
    <w:rsid w:val="001B0266"/>
    <w:rsid w:val="001B40D3"/>
    <w:rsid w:val="001B55FA"/>
    <w:rsid w:val="001B5A01"/>
    <w:rsid w:val="001C4AEF"/>
    <w:rsid w:val="001C591F"/>
    <w:rsid w:val="001C6A33"/>
    <w:rsid w:val="001D389E"/>
    <w:rsid w:val="001E3641"/>
    <w:rsid w:val="001E6BD1"/>
    <w:rsid w:val="001F0FE1"/>
    <w:rsid w:val="001F2610"/>
    <w:rsid w:val="001F62D3"/>
    <w:rsid w:val="0020096E"/>
    <w:rsid w:val="00214460"/>
    <w:rsid w:val="00227FAB"/>
    <w:rsid w:val="00230BF0"/>
    <w:rsid w:val="0023158D"/>
    <w:rsid w:val="002410B3"/>
    <w:rsid w:val="00247427"/>
    <w:rsid w:val="002547CE"/>
    <w:rsid w:val="00280682"/>
    <w:rsid w:val="00297A6D"/>
    <w:rsid w:val="002A6478"/>
    <w:rsid w:val="002C07A4"/>
    <w:rsid w:val="002E1321"/>
    <w:rsid w:val="002F32EB"/>
    <w:rsid w:val="002F4ECF"/>
    <w:rsid w:val="002F5CA4"/>
    <w:rsid w:val="003013BD"/>
    <w:rsid w:val="00303891"/>
    <w:rsid w:val="00321A20"/>
    <w:rsid w:val="00323A6E"/>
    <w:rsid w:val="00341BF1"/>
    <w:rsid w:val="003427C5"/>
    <w:rsid w:val="003436B7"/>
    <w:rsid w:val="00350F7A"/>
    <w:rsid w:val="00354BAD"/>
    <w:rsid w:val="00357351"/>
    <w:rsid w:val="00367041"/>
    <w:rsid w:val="00371305"/>
    <w:rsid w:val="003B173F"/>
    <w:rsid w:val="003C148F"/>
    <w:rsid w:val="003D0218"/>
    <w:rsid w:val="003D2935"/>
    <w:rsid w:val="003F16C6"/>
    <w:rsid w:val="003F31B9"/>
    <w:rsid w:val="003F4A47"/>
    <w:rsid w:val="0040082B"/>
    <w:rsid w:val="00403DD0"/>
    <w:rsid w:val="00406B56"/>
    <w:rsid w:val="00414353"/>
    <w:rsid w:val="004252F9"/>
    <w:rsid w:val="004344B4"/>
    <w:rsid w:val="004624CC"/>
    <w:rsid w:val="004646FF"/>
    <w:rsid w:val="00474835"/>
    <w:rsid w:val="0047520F"/>
    <w:rsid w:val="004772EB"/>
    <w:rsid w:val="004B157B"/>
    <w:rsid w:val="004B40AC"/>
    <w:rsid w:val="004D08C2"/>
    <w:rsid w:val="004D26E7"/>
    <w:rsid w:val="004D7120"/>
    <w:rsid w:val="00533A60"/>
    <w:rsid w:val="0053787A"/>
    <w:rsid w:val="0054034B"/>
    <w:rsid w:val="00565D54"/>
    <w:rsid w:val="00570B17"/>
    <w:rsid w:val="00585744"/>
    <w:rsid w:val="005877CE"/>
    <w:rsid w:val="00591BC8"/>
    <w:rsid w:val="005936A9"/>
    <w:rsid w:val="00594161"/>
    <w:rsid w:val="005A508E"/>
    <w:rsid w:val="005A7AD9"/>
    <w:rsid w:val="005B119E"/>
    <w:rsid w:val="005E7492"/>
    <w:rsid w:val="005F5B06"/>
    <w:rsid w:val="006060AB"/>
    <w:rsid w:val="00626A26"/>
    <w:rsid w:val="0063339F"/>
    <w:rsid w:val="0063450F"/>
    <w:rsid w:val="006535BF"/>
    <w:rsid w:val="00670E66"/>
    <w:rsid w:val="00682D1C"/>
    <w:rsid w:val="006A4370"/>
    <w:rsid w:val="006A6072"/>
    <w:rsid w:val="006B3D4F"/>
    <w:rsid w:val="006B4F08"/>
    <w:rsid w:val="006C1ED8"/>
    <w:rsid w:val="006D6201"/>
    <w:rsid w:val="006F464C"/>
    <w:rsid w:val="00705C06"/>
    <w:rsid w:val="00706D25"/>
    <w:rsid w:val="00713D9F"/>
    <w:rsid w:val="00714EF6"/>
    <w:rsid w:val="007163DE"/>
    <w:rsid w:val="007407EE"/>
    <w:rsid w:val="00744B11"/>
    <w:rsid w:val="00755BBD"/>
    <w:rsid w:val="00771C54"/>
    <w:rsid w:val="007721A5"/>
    <w:rsid w:val="007776BF"/>
    <w:rsid w:val="0079126B"/>
    <w:rsid w:val="00791639"/>
    <w:rsid w:val="00794F86"/>
    <w:rsid w:val="007A4A62"/>
    <w:rsid w:val="007B6670"/>
    <w:rsid w:val="007C6818"/>
    <w:rsid w:val="007C749D"/>
    <w:rsid w:val="007E3C22"/>
    <w:rsid w:val="007F2361"/>
    <w:rsid w:val="007F31AE"/>
    <w:rsid w:val="007F56B9"/>
    <w:rsid w:val="007F6388"/>
    <w:rsid w:val="0081018D"/>
    <w:rsid w:val="00816F94"/>
    <w:rsid w:val="00822E67"/>
    <w:rsid w:val="0084703E"/>
    <w:rsid w:val="008639DE"/>
    <w:rsid w:val="00863DEE"/>
    <w:rsid w:val="0086661B"/>
    <w:rsid w:val="00885057"/>
    <w:rsid w:val="00894835"/>
    <w:rsid w:val="00897E1D"/>
    <w:rsid w:val="008A3E18"/>
    <w:rsid w:val="008B1F6E"/>
    <w:rsid w:val="008C09DA"/>
    <w:rsid w:val="008C54F8"/>
    <w:rsid w:val="008D4A8C"/>
    <w:rsid w:val="008D4D37"/>
    <w:rsid w:val="008E74FC"/>
    <w:rsid w:val="008F2838"/>
    <w:rsid w:val="008F6846"/>
    <w:rsid w:val="0091001C"/>
    <w:rsid w:val="0091152D"/>
    <w:rsid w:val="00920952"/>
    <w:rsid w:val="00941237"/>
    <w:rsid w:val="0096591D"/>
    <w:rsid w:val="00983A21"/>
    <w:rsid w:val="0098475C"/>
    <w:rsid w:val="009848C6"/>
    <w:rsid w:val="009A1B2C"/>
    <w:rsid w:val="009A5AC0"/>
    <w:rsid w:val="009B75D2"/>
    <w:rsid w:val="009B76B3"/>
    <w:rsid w:val="009C6479"/>
    <w:rsid w:val="009C7218"/>
    <w:rsid w:val="009C731C"/>
    <w:rsid w:val="009C766F"/>
    <w:rsid w:val="009E2620"/>
    <w:rsid w:val="009E7E7A"/>
    <w:rsid w:val="009F14D3"/>
    <w:rsid w:val="00A00BBE"/>
    <w:rsid w:val="00A05DB0"/>
    <w:rsid w:val="00A132D3"/>
    <w:rsid w:val="00A33F8E"/>
    <w:rsid w:val="00A37AF6"/>
    <w:rsid w:val="00A5200B"/>
    <w:rsid w:val="00A57D80"/>
    <w:rsid w:val="00A71817"/>
    <w:rsid w:val="00A77926"/>
    <w:rsid w:val="00A82C64"/>
    <w:rsid w:val="00AE06E3"/>
    <w:rsid w:val="00AE1843"/>
    <w:rsid w:val="00AE7370"/>
    <w:rsid w:val="00AF317B"/>
    <w:rsid w:val="00B17040"/>
    <w:rsid w:val="00B23481"/>
    <w:rsid w:val="00B25209"/>
    <w:rsid w:val="00B64207"/>
    <w:rsid w:val="00B654B0"/>
    <w:rsid w:val="00B77F27"/>
    <w:rsid w:val="00B869CB"/>
    <w:rsid w:val="00B940CB"/>
    <w:rsid w:val="00B97764"/>
    <w:rsid w:val="00BA6574"/>
    <w:rsid w:val="00BB2C0F"/>
    <w:rsid w:val="00BC7D94"/>
    <w:rsid w:val="00BE2756"/>
    <w:rsid w:val="00C10486"/>
    <w:rsid w:val="00C210F7"/>
    <w:rsid w:val="00C27920"/>
    <w:rsid w:val="00C32159"/>
    <w:rsid w:val="00C32AC5"/>
    <w:rsid w:val="00C54487"/>
    <w:rsid w:val="00C57712"/>
    <w:rsid w:val="00C76ED3"/>
    <w:rsid w:val="00C82E90"/>
    <w:rsid w:val="00C908F2"/>
    <w:rsid w:val="00C971CF"/>
    <w:rsid w:val="00CA38E7"/>
    <w:rsid w:val="00CA4D34"/>
    <w:rsid w:val="00CB2FFB"/>
    <w:rsid w:val="00CB529C"/>
    <w:rsid w:val="00CC7DF9"/>
    <w:rsid w:val="00CE055C"/>
    <w:rsid w:val="00CF124D"/>
    <w:rsid w:val="00D2448C"/>
    <w:rsid w:val="00D31833"/>
    <w:rsid w:val="00D33308"/>
    <w:rsid w:val="00D4150D"/>
    <w:rsid w:val="00D41DBD"/>
    <w:rsid w:val="00D46511"/>
    <w:rsid w:val="00D542CE"/>
    <w:rsid w:val="00D55C0A"/>
    <w:rsid w:val="00D72ED5"/>
    <w:rsid w:val="00D84832"/>
    <w:rsid w:val="00D92C26"/>
    <w:rsid w:val="00D93489"/>
    <w:rsid w:val="00DA08F8"/>
    <w:rsid w:val="00DA71C9"/>
    <w:rsid w:val="00DB3C8A"/>
    <w:rsid w:val="00DB6E02"/>
    <w:rsid w:val="00DC3D16"/>
    <w:rsid w:val="00DC603D"/>
    <w:rsid w:val="00DC65C7"/>
    <w:rsid w:val="00DE4B57"/>
    <w:rsid w:val="00DE50E0"/>
    <w:rsid w:val="00DE7E30"/>
    <w:rsid w:val="00E261DE"/>
    <w:rsid w:val="00E332CC"/>
    <w:rsid w:val="00E33E4A"/>
    <w:rsid w:val="00E652B3"/>
    <w:rsid w:val="00E67031"/>
    <w:rsid w:val="00E70522"/>
    <w:rsid w:val="00E81D1D"/>
    <w:rsid w:val="00EA5A40"/>
    <w:rsid w:val="00EA6020"/>
    <w:rsid w:val="00EA7853"/>
    <w:rsid w:val="00EC62FA"/>
    <w:rsid w:val="00ED11E9"/>
    <w:rsid w:val="00EF0A04"/>
    <w:rsid w:val="00EF1938"/>
    <w:rsid w:val="00EF2316"/>
    <w:rsid w:val="00EF7F93"/>
    <w:rsid w:val="00F04BC6"/>
    <w:rsid w:val="00F07678"/>
    <w:rsid w:val="00F153C1"/>
    <w:rsid w:val="00F32627"/>
    <w:rsid w:val="00F32DDE"/>
    <w:rsid w:val="00F35388"/>
    <w:rsid w:val="00F37669"/>
    <w:rsid w:val="00F43642"/>
    <w:rsid w:val="00F46906"/>
    <w:rsid w:val="00F6566C"/>
    <w:rsid w:val="00F65B31"/>
    <w:rsid w:val="00F70450"/>
    <w:rsid w:val="00F73FDF"/>
    <w:rsid w:val="00F95D5E"/>
    <w:rsid w:val="00FA3DAE"/>
    <w:rsid w:val="00FB5E2D"/>
    <w:rsid w:val="00FC074E"/>
    <w:rsid w:val="00FC711F"/>
    <w:rsid w:val="00FD3224"/>
    <w:rsid w:val="00FD3960"/>
    <w:rsid w:val="00FF1A13"/>
    <w:rsid w:val="00FF2767"/>
    <w:rsid w:val="00FF2F68"/>
    <w:rsid w:val="00FF7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E5AA"/>
  <w15:chartTrackingRefBased/>
  <w15:docId w15:val="{6F9CAE97-176B-4F3D-9EB7-DFE5335C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F2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2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4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4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4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4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48C"/>
    <w:rPr>
      <w:rFonts w:eastAsiaTheme="majorEastAsia" w:cstheme="majorBidi"/>
      <w:color w:val="272727" w:themeColor="text1" w:themeTint="D8"/>
    </w:rPr>
  </w:style>
  <w:style w:type="paragraph" w:styleId="Title">
    <w:name w:val="Title"/>
    <w:basedOn w:val="Normal"/>
    <w:next w:val="Normal"/>
    <w:link w:val="TitleChar"/>
    <w:uiPriority w:val="10"/>
    <w:qFormat/>
    <w:rsid w:val="00D244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48C"/>
    <w:pPr>
      <w:spacing w:before="160"/>
      <w:jc w:val="center"/>
    </w:pPr>
    <w:rPr>
      <w:i/>
      <w:iCs/>
      <w:color w:val="404040" w:themeColor="text1" w:themeTint="BF"/>
    </w:rPr>
  </w:style>
  <w:style w:type="character" w:customStyle="1" w:styleId="QuoteChar">
    <w:name w:val="Quote Char"/>
    <w:basedOn w:val="DefaultParagraphFont"/>
    <w:link w:val="Quote"/>
    <w:uiPriority w:val="29"/>
    <w:rsid w:val="00D2448C"/>
    <w:rPr>
      <w:i/>
      <w:iCs/>
      <w:color w:val="404040" w:themeColor="text1" w:themeTint="BF"/>
    </w:rPr>
  </w:style>
  <w:style w:type="paragraph" w:styleId="ListParagraph">
    <w:name w:val="List Paragraph"/>
    <w:basedOn w:val="Normal"/>
    <w:uiPriority w:val="34"/>
    <w:qFormat/>
    <w:rsid w:val="00D2448C"/>
    <w:pPr>
      <w:ind w:left="720"/>
      <w:contextualSpacing/>
    </w:pPr>
  </w:style>
  <w:style w:type="character" w:styleId="IntenseEmphasis">
    <w:name w:val="Intense Emphasis"/>
    <w:basedOn w:val="DefaultParagraphFont"/>
    <w:uiPriority w:val="21"/>
    <w:qFormat/>
    <w:rsid w:val="00D2448C"/>
    <w:rPr>
      <w:i/>
      <w:iCs/>
      <w:color w:val="0F4761" w:themeColor="accent1" w:themeShade="BF"/>
    </w:rPr>
  </w:style>
  <w:style w:type="paragraph" w:styleId="IntenseQuote">
    <w:name w:val="Intense Quote"/>
    <w:basedOn w:val="Normal"/>
    <w:next w:val="Normal"/>
    <w:link w:val="IntenseQuoteChar"/>
    <w:uiPriority w:val="30"/>
    <w:qFormat/>
    <w:rsid w:val="00D2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48C"/>
    <w:rPr>
      <w:i/>
      <w:iCs/>
      <w:color w:val="0F4761" w:themeColor="accent1" w:themeShade="BF"/>
    </w:rPr>
  </w:style>
  <w:style w:type="character" w:styleId="IntenseReference">
    <w:name w:val="Intense Reference"/>
    <w:basedOn w:val="DefaultParagraphFont"/>
    <w:uiPriority w:val="32"/>
    <w:qFormat/>
    <w:rsid w:val="00D2448C"/>
    <w:rPr>
      <w:b/>
      <w:bCs/>
      <w:smallCaps/>
      <w:color w:val="0F4761" w:themeColor="accent1" w:themeShade="BF"/>
      <w:spacing w:val="5"/>
    </w:rPr>
  </w:style>
  <w:style w:type="character" w:styleId="Hyperlink">
    <w:name w:val="Hyperlink"/>
    <w:basedOn w:val="DefaultParagraphFont"/>
    <w:uiPriority w:val="99"/>
    <w:unhideWhenUsed/>
    <w:rsid w:val="00D2448C"/>
    <w:rPr>
      <w:color w:val="467886" w:themeColor="hyperlink"/>
      <w:u w:val="single"/>
    </w:rPr>
  </w:style>
  <w:style w:type="paragraph" w:styleId="BodyText">
    <w:name w:val="Body Text"/>
    <w:basedOn w:val="Normal"/>
    <w:link w:val="BodyTextChar"/>
    <w:uiPriority w:val="1"/>
    <w:qFormat/>
    <w:rsid w:val="00D2448C"/>
    <w:rPr>
      <w:sz w:val="19"/>
      <w:szCs w:val="19"/>
    </w:rPr>
  </w:style>
  <w:style w:type="character" w:customStyle="1" w:styleId="BodyTextChar">
    <w:name w:val="Body Text Char"/>
    <w:basedOn w:val="DefaultParagraphFont"/>
    <w:link w:val="BodyText"/>
    <w:uiPriority w:val="1"/>
    <w:rsid w:val="00D2448C"/>
    <w:rPr>
      <w:rFonts w:ascii="Times New Roman" w:eastAsia="Times New Roman" w:hAnsi="Times New Roman" w:cs="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92">
      <w:bodyDiv w:val="1"/>
      <w:marLeft w:val="0"/>
      <w:marRight w:val="0"/>
      <w:marTop w:val="0"/>
      <w:marBottom w:val="0"/>
      <w:divBdr>
        <w:top w:val="none" w:sz="0" w:space="0" w:color="auto"/>
        <w:left w:val="none" w:sz="0" w:space="0" w:color="auto"/>
        <w:bottom w:val="none" w:sz="0" w:space="0" w:color="auto"/>
        <w:right w:val="none" w:sz="0" w:space="0" w:color="auto"/>
      </w:divBdr>
    </w:div>
    <w:div w:id="178934012">
      <w:bodyDiv w:val="1"/>
      <w:marLeft w:val="0"/>
      <w:marRight w:val="0"/>
      <w:marTop w:val="0"/>
      <w:marBottom w:val="0"/>
      <w:divBdr>
        <w:top w:val="none" w:sz="0" w:space="0" w:color="auto"/>
        <w:left w:val="none" w:sz="0" w:space="0" w:color="auto"/>
        <w:bottom w:val="none" w:sz="0" w:space="0" w:color="auto"/>
        <w:right w:val="none" w:sz="0" w:space="0" w:color="auto"/>
      </w:divBdr>
    </w:div>
    <w:div w:id="217401759">
      <w:bodyDiv w:val="1"/>
      <w:marLeft w:val="0"/>
      <w:marRight w:val="0"/>
      <w:marTop w:val="0"/>
      <w:marBottom w:val="0"/>
      <w:divBdr>
        <w:top w:val="none" w:sz="0" w:space="0" w:color="auto"/>
        <w:left w:val="none" w:sz="0" w:space="0" w:color="auto"/>
        <w:bottom w:val="none" w:sz="0" w:space="0" w:color="auto"/>
        <w:right w:val="none" w:sz="0" w:space="0" w:color="auto"/>
      </w:divBdr>
    </w:div>
    <w:div w:id="251470006">
      <w:bodyDiv w:val="1"/>
      <w:marLeft w:val="0"/>
      <w:marRight w:val="0"/>
      <w:marTop w:val="0"/>
      <w:marBottom w:val="0"/>
      <w:divBdr>
        <w:top w:val="none" w:sz="0" w:space="0" w:color="auto"/>
        <w:left w:val="none" w:sz="0" w:space="0" w:color="auto"/>
        <w:bottom w:val="none" w:sz="0" w:space="0" w:color="auto"/>
        <w:right w:val="none" w:sz="0" w:space="0" w:color="auto"/>
      </w:divBdr>
    </w:div>
    <w:div w:id="353465508">
      <w:bodyDiv w:val="1"/>
      <w:marLeft w:val="0"/>
      <w:marRight w:val="0"/>
      <w:marTop w:val="0"/>
      <w:marBottom w:val="0"/>
      <w:divBdr>
        <w:top w:val="none" w:sz="0" w:space="0" w:color="auto"/>
        <w:left w:val="none" w:sz="0" w:space="0" w:color="auto"/>
        <w:bottom w:val="none" w:sz="0" w:space="0" w:color="auto"/>
        <w:right w:val="none" w:sz="0" w:space="0" w:color="auto"/>
      </w:divBdr>
    </w:div>
    <w:div w:id="456875460">
      <w:bodyDiv w:val="1"/>
      <w:marLeft w:val="0"/>
      <w:marRight w:val="0"/>
      <w:marTop w:val="0"/>
      <w:marBottom w:val="0"/>
      <w:divBdr>
        <w:top w:val="none" w:sz="0" w:space="0" w:color="auto"/>
        <w:left w:val="none" w:sz="0" w:space="0" w:color="auto"/>
        <w:bottom w:val="none" w:sz="0" w:space="0" w:color="auto"/>
        <w:right w:val="none" w:sz="0" w:space="0" w:color="auto"/>
      </w:divBdr>
    </w:div>
    <w:div w:id="567152287">
      <w:bodyDiv w:val="1"/>
      <w:marLeft w:val="0"/>
      <w:marRight w:val="0"/>
      <w:marTop w:val="0"/>
      <w:marBottom w:val="0"/>
      <w:divBdr>
        <w:top w:val="none" w:sz="0" w:space="0" w:color="auto"/>
        <w:left w:val="none" w:sz="0" w:space="0" w:color="auto"/>
        <w:bottom w:val="none" w:sz="0" w:space="0" w:color="auto"/>
        <w:right w:val="none" w:sz="0" w:space="0" w:color="auto"/>
      </w:divBdr>
    </w:div>
    <w:div w:id="630676597">
      <w:bodyDiv w:val="1"/>
      <w:marLeft w:val="0"/>
      <w:marRight w:val="0"/>
      <w:marTop w:val="0"/>
      <w:marBottom w:val="0"/>
      <w:divBdr>
        <w:top w:val="none" w:sz="0" w:space="0" w:color="auto"/>
        <w:left w:val="none" w:sz="0" w:space="0" w:color="auto"/>
        <w:bottom w:val="none" w:sz="0" w:space="0" w:color="auto"/>
        <w:right w:val="none" w:sz="0" w:space="0" w:color="auto"/>
      </w:divBdr>
    </w:div>
    <w:div w:id="644118109">
      <w:bodyDiv w:val="1"/>
      <w:marLeft w:val="0"/>
      <w:marRight w:val="0"/>
      <w:marTop w:val="0"/>
      <w:marBottom w:val="0"/>
      <w:divBdr>
        <w:top w:val="none" w:sz="0" w:space="0" w:color="auto"/>
        <w:left w:val="none" w:sz="0" w:space="0" w:color="auto"/>
        <w:bottom w:val="none" w:sz="0" w:space="0" w:color="auto"/>
        <w:right w:val="none" w:sz="0" w:space="0" w:color="auto"/>
      </w:divBdr>
    </w:div>
    <w:div w:id="670110167">
      <w:bodyDiv w:val="1"/>
      <w:marLeft w:val="0"/>
      <w:marRight w:val="0"/>
      <w:marTop w:val="0"/>
      <w:marBottom w:val="0"/>
      <w:divBdr>
        <w:top w:val="none" w:sz="0" w:space="0" w:color="auto"/>
        <w:left w:val="none" w:sz="0" w:space="0" w:color="auto"/>
        <w:bottom w:val="none" w:sz="0" w:space="0" w:color="auto"/>
        <w:right w:val="none" w:sz="0" w:space="0" w:color="auto"/>
      </w:divBdr>
    </w:div>
    <w:div w:id="733742206">
      <w:bodyDiv w:val="1"/>
      <w:marLeft w:val="0"/>
      <w:marRight w:val="0"/>
      <w:marTop w:val="0"/>
      <w:marBottom w:val="0"/>
      <w:divBdr>
        <w:top w:val="none" w:sz="0" w:space="0" w:color="auto"/>
        <w:left w:val="none" w:sz="0" w:space="0" w:color="auto"/>
        <w:bottom w:val="none" w:sz="0" w:space="0" w:color="auto"/>
        <w:right w:val="none" w:sz="0" w:space="0" w:color="auto"/>
      </w:divBdr>
    </w:div>
    <w:div w:id="1097143361">
      <w:bodyDiv w:val="1"/>
      <w:marLeft w:val="0"/>
      <w:marRight w:val="0"/>
      <w:marTop w:val="0"/>
      <w:marBottom w:val="0"/>
      <w:divBdr>
        <w:top w:val="none" w:sz="0" w:space="0" w:color="auto"/>
        <w:left w:val="none" w:sz="0" w:space="0" w:color="auto"/>
        <w:bottom w:val="none" w:sz="0" w:space="0" w:color="auto"/>
        <w:right w:val="none" w:sz="0" w:space="0" w:color="auto"/>
      </w:divBdr>
    </w:div>
    <w:div w:id="1280649841">
      <w:bodyDiv w:val="1"/>
      <w:marLeft w:val="0"/>
      <w:marRight w:val="0"/>
      <w:marTop w:val="0"/>
      <w:marBottom w:val="0"/>
      <w:divBdr>
        <w:top w:val="none" w:sz="0" w:space="0" w:color="auto"/>
        <w:left w:val="none" w:sz="0" w:space="0" w:color="auto"/>
        <w:bottom w:val="none" w:sz="0" w:space="0" w:color="auto"/>
        <w:right w:val="none" w:sz="0" w:space="0" w:color="auto"/>
      </w:divBdr>
    </w:div>
    <w:div w:id="1296445137">
      <w:bodyDiv w:val="1"/>
      <w:marLeft w:val="0"/>
      <w:marRight w:val="0"/>
      <w:marTop w:val="0"/>
      <w:marBottom w:val="0"/>
      <w:divBdr>
        <w:top w:val="none" w:sz="0" w:space="0" w:color="auto"/>
        <w:left w:val="none" w:sz="0" w:space="0" w:color="auto"/>
        <w:bottom w:val="none" w:sz="0" w:space="0" w:color="auto"/>
        <w:right w:val="none" w:sz="0" w:space="0" w:color="auto"/>
      </w:divBdr>
    </w:div>
    <w:div w:id="1330867518">
      <w:bodyDiv w:val="1"/>
      <w:marLeft w:val="0"/>
      <w:marRight w:val="0"/>
      <w:marTop w:val="0"/>
      <w:marBottom w:val="0"/>
      <w:divBdr>
        <w:top w:val="none" w:sz="0" w:space="0" w:color="auto"/>
        <w:left w:val="none" w:sz="0" w:space="0" w:color="auto"/>
        <w:bottom w:val="none" w:sz="0" w:space="0" w:color="auto"/>
        <w:right w:val="none" w:sz="0" w:space="0" w:color="auto"/>
      </w:divBdr>
    </w:div>
    <w:div w:id="1335648327">
      <w:bodyDiv w:val="1"/>
      <w:marLeft w:val="0"/>
      <w:marRight w:val="0"/>
      <w:marTop w:val="0"/>
      <w:marBottom w:val="0"/>
      <w:divBdr>
        <w:top w:val="none" w:sz="0" w:space="0" w:color="auto"/>
        <w:left w:val="none" w:sz="0" w:space="0" w:color="auto"/>
        <w:bottom w:val="none" w:sz="0" w:space="0" w:color="auto"/>
        <w:right w:val="none" w:sz="0" w:space="0" w:color="auto"/>
      </w:divBdr>
    </w:div>
    <w:div w:id="1339429377">
      <w:bodyDiv w:val="1"/>
      <w:marLeft w:val="0"/>
      <w:marRight w:val="0"/>
      <w:marTop w:val="0"/>
      <w:marBottom w:val="0"/>
      <w:divBdr>
        <w:top w:val="none" w:sz="0" w:space="0" w:color="auto"/>
        <w:left w:val="none" w:sz="0" w:space="0" w:color="auto"/>
        <w:bottom w:val="none" w:sz="0" w:space="0" w:color="auto"/>
        <w:right w:val="none" w:sz="0" w:space="0" w:color="auto"/>
      </w:divBdr>
    </w:div>
    <w:div w:id="1455638529">
      <w:bodyDiv w:val="1"/>
      <w:marLeft w:val="0"/>
      <w:marRight w:val="0"/>
      <w:marTop w:val="0"/>
      <w:marBottom w:val="0"/>
      <w:divBdr>
        <w:top w:val="none" w:sz="0" w:space="0" w:color="auto"/>
        <w:left w:val="none" w:sz="0" w:space="0" w:color="auto"/>
        <w:bottom w:val="none" w:sz="0" w:space="0" w:color="auto"/>
        <w:right w:val="none" w:sz="0" w:space="0" w:color="auto"/>
      </w:divBdr>
    </w:div>
    <w:div w:id="1608460268">
      <w:bodyDiv w:val="1"/>
      <w:marLeft w:val="0"/>
      <w:marRight w:val="0"/>
      <w:marTop w:val="0"/>
      <w:marBottom w:val="0"/>
      <w:divBdr>
        <w:top w:val="none" w:sz="0" w:space="0" w:color="auto"/>
        <w:left w:val="none" w:sz="0" w:space="0" w:color="auto"/>
        <w:bottom w:val="none" w:sz="0" w:space="0" w:color="auto"/>
        <w:right w:val="none" w:sz="0" w:space="0" w:color="auto"/>
      </w:divBdr>
    </w:div>
    <w:div w:id="1664045341">
      <w:bodyDiv w:val="1"/>
      <w:marLeft w:val="0"/>
      <w:marRight w:val="0"/>
      <w:marTop w:val="0"/>
      <w:marBottom w:val="0"/>
      <w:divBdr>
        <w:top w:val="none" w:sz="0" w:space="0" w:color="auto"/>
        <w:left w:val="none" w:sz="0" w:space="0" w:color="auto"/>
        <w:bottom w:val="none" w:sz="0" w:space="0" w:color="auto"/>
        <w:right w:val="none" w:sz="0" w:space="0" w:color="auto"/>
      </w:divBdr>
    </w:div>
    <w:div w:id="1753620444">
      <w:bodyDiv w:val="1"/>
      <w:marLeft w:val="0"/>
      <w:marRight w:val="0"/>
      <w:marTop w:val="0"/>
      <w:marBottom w:val="0"/>
      <w:divBdr>
        <w:top w:val="none" w:sz="0" w:space="0" w:color="auto"/>
        <w:left w:val="none" w:sz="0" w:space="0" w:color="auto"/>
        <w:bottom w:val="none" w:sz="0" w:space="0" w:color="auto"/>
        <w:right w:val="none" w:sz="0" w:space="0" w:color="auto"/>
      </w:divBdr>
    </w:div>
    <w:div w:id="1875147954">
      <w:bodyDiv w:val="1"/>
      <w:marLeft w:val="0"/>
      <w:marRight w:val="0"/>
      <w:marTop w:val="0"/>
      <w:marBottom w:val="0"/>
      <w:divBdr>
        <w:top w:val="none" w:sz="0" w:space="0" w:color="auto"/>
        <w:left w:val="none" w:sz="0" w:space="0" w:color="auto"/>
        <w:bottom w:val="none" w:sz="0" w:space="0" w:color="auto"/>
        <w:right w:val="none" w:sz="0" w:space="0" w:color="auto"/>
      </w:divBdr>
    </w:div>
    <w:div w:id="1887372941">
      <w:bodyDiv w:val="1"/>
      <w:marLeft w:val="0"/>
      <w:marRight w:val="0"/>
      <w:marTop w:val="0"/>
      <w:marBottom w:val="0"/>
      <w:divBdr>
        <w:top w:val="none" w:sz="0" w:space="0" w:color="auto"/>
        <w:left w:val="none" w:sz="0" w:space="0" w:color="auto"/>
        <w:bottom w:val="none" w:sz="0" w:space="0" w:color="auto"/>
        <w:right w:val="none" w:sz="0" w:space="0" w:color="auto"/>
      </w:divBdr>
    </w:div>
    <w:div w:id="206124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vichandranimmagad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4858</Words>
  <Characters>27694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Chandra Nimmagadda</dc:creator>
  <cp:keywords/>
  <dc:description/>
  <cp:lastModifiedBy>Ravi Chandra Nimmagadda</cp:lastModifiedBy>
  <cp:revision>94</cp:revision>
  <dcterms:created xsi:type="dcterms:W3CDTF">2025-01-30T18:50:00Z</dcterms:created>
  <dcterms:modified xsi:type="dcterms:W3CDTF">2025-02-26T17:05:00Z</dcterms:modified>
</cp:coreProperties>
</file>