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F483" w14:textId="1E84E6B9" w:rsidR="005A299E" w:rsidRPr="00F97FED" w:rsidRDefault="005F117C" w:rsidP="00A97BCF">
      <w:pPr>
        <w:pStyle w:val="NoSpacing"/>
        <w:jc w:val="center"/>
        <w:rPr>
          <w:b/>
          <w:bCs/>
          <w:color w:val="auto"/>
          <w:sz w:val="18"/>
          <w:szCs w:val="18"/>
        </w:rPr>
      </w:pPr>
      <w:r w:rsidRPr="00F97FED">
        <w:rPr>
          <w:b/>
          <w:bCs/>
          <w:color w:val="auto"/>
          <w:sz w:val="18"/>
          <w:szCs w:val="18"/>
        </w:rPr>
        <w:t xml:space="preserve"> </w:t>
      </w:r>
      <w:r w:rsidR="007217D5" w:rsidRPr="00F97FED">
        <w:rPr>
          <w:b/>
          <w:bCs/>
          <w:color w:val="auto"/>
          <w:sz w:val="18"/>
          <w:szCs w:val="18"/>
        </w:rPr>
        <w:t>RUPESH KUMAR</w:t>
      </w:r>
    </w:p>
    <w:p w14:paraId="3563ADBC" w14:textId="3B344F82" w:rsidR="00394A07" w:rsidRPr="00F97FED" w:rsidRDefault="00B75CD1" w:rsidP="00A97BCF">
      <w:pPr>
        <w:jc w:val="center"/>
        <w:rPr>
          <w:rFonts w:ascii="Calibri" w:hAnsi="Calibri" w:cs="Calibri"/>
          <w:b/>
          <w:bCs/>
          <w:sz w:val="18"/>
          <w:szCs w:val="18"/>
        </w:rPr>
      </w:pPr>
      <w:hyperlink r:id="rId7" w:history="1">
        <w:r w:rsidRPr="00F97FED">
          <w:rPr>
            <w:rStyle w:val="Hyperlink"/>
            <w:rFonts w:ascii="Calibri" w:hAnsi="Calibri" w:cs="Calibri"/>
            <w:b/>
            <w:bCs/>
            <w:sz w:val="18"/>
            <w:szCs w:val="18"/>
          </w:rPr>
          <w:t>r0079.kumar@gmail.com</w:t>
        </w:r>
      </w:hyperlink>
    </w:p>
    <w:p w14:paraId="418C42BC" w14:textId="77777777" w:rsidR="003E18ED" w:rsidRPr="003E18ED" w:rsidRDefault="003E18ED" w:rsidP="003E18ED">
      <w:pPr>
        <w:pStyle w:val="NoSpacing"/>
        <w:jc w:val="center"/>
        <w:rPr>
          <w:b/>
          <w:bCs/>
          <w:sz w:val="18"/>
          <w:szCs w:val="18"/>
        </w:rPr>
      </w:pPr>
      <w:r w:rsidRPr="003E18ED">
        <w:rPr>
          <w:b/>
          <w:bCs/>
          <w:sz w:val="18"/>
          <w:szCs w:val="18"/>
        </w:rPr>
        <w:t>+1 (929) 647-5083</w:t>
      </w:r>
    </w:p>
    <w:p w14:paraId="19573243" w14:textId="6C75A32E" w:rsidR="002C6C32" w:rsidRPr="00F97FED" w:rsidRDefault="002C6C32" w:rsidP="002C6C32">
      <w:pPr>
        <w:pStyle w:val="NoSpacing"/>
        <w:rPr>
          <w:b/>
          <w:bCs/>
          <w:color w:val="auto"/>
          <w:sz w:val="18"/>
          <w:szCs w:val="18"/>
          <w:u w:val="single"/>
        </w:rPr>
      </w:pPr>
      <w:r w:rsidRPr="00F97FED">
        <w:rPr>
          <w:b/>
          <w:bCs/>
          <w:color w:val="auto"/>
          <w:sz w:val="18"/>
          <w:szCs w:val="18"/>
          <w:u w:val="single"/>
        </w:rPr>
        <w:t>Summary:</w:t>
      </w:r>
    </w:p>
    <w:p w14:paraId="7801FB51" w14:textId="77777777" w:rsidR="00023BE9" w:rsidRPr="00F97FED" w:rsidRDefault="00023BE9" w:rsidP="002C6C32">
      <w:pPr>
        <w:pStyle w:val="NoSpacing"/>
        <w:rPr>
          <w:color w:val="auto"/>
          <w:sz w:val="18"/>
          <w:szCs w:val="18"/>
        </w:rPr>
      </w:pPr>
    </w:p>
    <w:p w14:paraId="412FE4AB" w14:textId="6D7569B5" w:rsidR="002C6C32" w:rsidRPr="00F97FED" w:rsidRDefault="00443D39">
      <w:pPr>
        <w:pStyle w:val="Body"/>
        <w:numPr>
          <w:ilvl w:val="0"/>
          <w:numId w:val="10"/>
        </w:numPr>
        <w:spacing w:after="0" w:line="240" w:lineRule="auto"/>
        <w:ind w:left="720"/>
        <w:jc w:val="both"/>
        <w:rPr>
          <w:color w:val="auto"/>
          <w:sz w:val="18"/>
          <w:szCs w:val="18"/>
        </w:rPr>
      </w:pPr>
      <w:r w:rsidRPr="00F97FED">
        <w:rPr>
          <w:color w:val="auto"/>
          <w:sz w:val="18"/>
          <w:szCs w:val="18"/>
        </w:rPr>
        <w:t>1</w:t>
      </w:r>
      <w:r w:rsidR="00D2127E">
        <w:rPr>
          <w:color w:val="auto"/>
          <w:sz w:val="18"/>
          <w:szCs w:val="18"/>
        </w:rPr>
        <w:t>7</w:t>
      </w:r>
      <w:r w:rsidR="00437A65" w:rsidRPr="00F97FED">
        <w:rPr>
          <w:color w:val="auto"/>
          <w:sz w:val="18"/>
          <w:szCs w:val="18"/>
        </w:rPr>
        <w:t>+</w:t>
      </w:r>
      <w:r w:rsidRPr="00F97FED">
        <w:rPr>
          <w:color w:val="auto"/>
          <w:sz w:val="18"/>
          <w:szCs w:val="18"/>
        </w:rPr>
        <w:t xml:space="preserve"> </w:t>
      </w:r>
      <w:r w:rsidR="002C6C32" w:rsidRPr="00F97FED">
        <w:rPr>
          <w:color w:val="auto"/>
          <w:sz w:val="18"/>
          <w:szCs w:val="18"/>
        </w:rPr>
        <w:t>years of experience in Financial</w:t>
      </w:r>
      <w:r w:rsidR="00464282" w:rsidRPr="00F97FED">
        <w:rPr>
          <w:color w:val="auto"/>
          <w:sz w:val="18"/>
          <w:szCs w:val="18"/>
        </w:rPr>
        <w:t xml:space="preserve"> Industry, </w:t>
      </w:r>
      <w:r w:rsidR="002C6C32" w:rsidRPr="00F97FED">
        <w:rPr>
          <w:color w:val="auto"/>
          <w:sz w:val="18"/>
          <w:szCs w:val="18"/>
        </w:rPr>
        <w:t xml:space="preserve">Banking </w:t>
      </w:r>
      <w:r w:rsidR="00464282" w:rsidRPr="00F97FED">
        <w:rPr>
          <w:color w:val="auto"/>
          <w:sz w:val="18"/>
          <w:szCs w:val="18"/>
        </w:rPr>
        <w:t xml:space="preserve">and Technology </w:t>
      </w:r>
      <w:r w:rsidR="002C6C32" w:rsidRPr="00F97FED">
        <w:rPr>
          <w:color w:val="auto"/>
          <w:sz w:val="18"/>
          <w:szCs w:val="18"/>
        </w:rPr>
        <w:t xml:space="preserve">domain as a Sr. </w:t>
      </w:r>
      <w:r w:rsidR="006268B2">
        <w:rPr>
          <w:color w:val="auto"/>
          <w:sz w:val="18"/>
          <w:szCs w:val="18"/>
        </w:rPr>
        <w:t>Program Manager</w:t>
      </w:r>
      <w:r w:rsidR="00A97BCF" w:rsidRPr="00F97FED">
        <w:rPr>
          <w:color w:val="auto"/>
          <w:sz w:val="18"/>
          <w:szCs w:val="18"/>
        </w:rPr>
        <w:t xml:space="preserve"> </w:t>
      </w:r>
      <w:r w:rsidR="001976E8" w:rsidRPr="00F97FED">
        <w:rPr>
          <w:color w:val="auto"/>
          <w:sz w:val="18"/>
          <w:szCs w:val="18"/>
        </w:rPr>
        <w:t>/</w:t>
      </w:r>
      <w:r w:rsidR="00A97BCF" w:rsidRPr="00F97FED">
        <w:rPr>
          <w:color w:val="auto"/>
          <w:sz w:val="18"/>
          <w:szCs w:val="18"/>
        </w:rPr>
        <w:t xml:space="preserve"> </w:t>
      </w:r>
      <w:r w:rsidR="001976E8" w:rsidRPr="00F97FED">
        <w:rPr>
          <w:color w:val="auto"/>
          <w:sz w:val="18"/>
          <w:szCs w:val="18"/>
        </w:rPr>
        <w:t>Project Manager</w:t>
      </w:r>
      <w:r w:rsidR="002659FC" w:rsidRPr="00F97FED">
        <w:rPr>
          <w:color w:val="auto"/>
          <w:sz w:val="18"/>
          <w:szCs w:val="18"/>
        </w:rPr>
        <w:t xml:space="preserve"> </w:t>
      </w:r>
      <w:r w:rsidR="002C6C32" w:rsidRPr="00F97FED">
        <w:rPr>
          <w:color w:val="auto"/>
          <w:sz w:val="18"/>
          <w:szCs w:val="18"/>
        </w:rPr>
        <w:t xml:space="preserve">with </w:t>
      </w:r>
      <w:r w:rsidR="00DA05D5" w:rsidRPr="00F97FED">
        <w:rPr>
          <w:color w:val="auto"/>
          <w:sz w:val="18"/>
          <w:szCs w:val="18"/>
        </w:rPr>
        <w:t>proven record in delivering Risk, Regulatory, Governance and Compliance programs</w:t>
      </w:r>
      <w:r w:rsidR="00DC28A6" w:rsidRPr="00F97FED">
        <w:rPr>
          <w:color w:val="auto"/>
          <w:sz w:val="18"/>
          <w:szCs w:val="18"/>
        </w:rPr>
        <w:t xml:space="preserve"> working with State and Federal Auditors.</w:t>
      </w:r>
    </w:p>
    <w:p w14:paraId="4177C6D1" w14:textId="77777777" w:rsidR="00CF309C" w:rsidRPr="00F97FED" w:rsidRDefault="002C6C32">
      <w:pPr>
        <w:pStyle w:val="NoSpacing"/>
        <w:numPr>
          <w:ilvl w:val="0"/>
          <w:numId w:val="10"/>
        </w:numPr>
        <w:ind w:left="720"/>
        <w:jc w:val="both"/>
        <w:rPr>
          <w:color w:val="auto"/>
          <w:sz w:val="18"/>
          <w:szCs w:val="18"/>
        </w:rPr>
      </w:pPr>
      <w:r w:rsidRPr="00F97FED">
        <w:rPr>
          <w:color w:val="auto"/>
          <w:sz w:val="18"/>
          <w:szCs w:val="18"/>
        </w:rPr>
        <w:t>Experienced in Financial reporting, Financial Spreading, Risk Management (Market Risk, Liquidity Risk, Credit Risk, Operational Risk, Stress Testing, Risk modeling), Risk Ratings Systems, Basel II/III Implementation, Comprehensive and Capital Adequacy review (CCAR), Dodd Frank Act, Loan Pricing, Financial Statements Analysis, Fixed Income Products, Bonds, Equity research &amp; forecasting. </w:t>
      </w:r>
    </w:p>
    <w:p w14:paraId="4BA9554A" w14:textId="161D10D3" w:rsidR="00CF309C" w:rsidRPr="00F97FED" w:rsidRDefault="00CF309C">
      <w:pPr>
        <w:pStyle w:val="NoSpacing"/>
        <w:numPr>
          <w:ilvl w:val="0"/>
          <w:numId w:val="10"/>
        </w:numPr>
        <w:ind w:left="720"/>
        <w:jc w:val="both"/>
        <w:rPr>
          <w:color w:val="auto"/>
          <w:sz w:val="18"/>
          <w:szCs w:val="18"/>
        </w:rPr>
      </w:pPr>
      <w:r w:rsidRPr="00F97FED">
        <w:rPr>
          <w:sz w:val="18"/>
          <w:szCs w:val="18"/>
        </w:rPr>
        <w:t xml:space="preserve">Strong background in Structured Finance (MBS), CRE Loan Portfolio Surveillance per the CREFC standards, Reg reporting such as FR Y-9C, Call Reports and the inherent links between </w:t>
      </w:r>
      <w:proofErr w:type="gramStart"/>
      <w:r w:rsidRPr="00F97FED">
        <w:rPr>
          <w:sz w:val="18"/>
          <w:szCs w:val="18"/>
        </w:rPr>
        <w:t>these reports'</w:t>
      </w:r>
      <w:proofErr w:type="gramEnd"/>
      <w:r w:rsidRPr="00F97FED">
        <w:rPr>
          <w:sz w:val="18"/>
          <w:szCs w:val="18"/>
        </w:rPr>
        <w:t xml:space="preserve"> line items and the various CCAR Schedules and LCR components.</w:t>
      </w:r>
    </w:p>
    <w:p w14:paraId="54F87D90" w14:textId="77777777" w:rsidR="002C6C32" w:rsidRPr="00F97FED" w:rsidRDefault="002C6C32">
      <w:pPr>
        <w:pStyle w:val="NoSpacing"/>
        <w:numPr>
          <w:ilvl w:val="0"/>
          <w:numId w:val="10"/>
        </w:numPr>
        <w:ind w:left="720"/>
        <w:jc w:val="both"/>
        <w:rPr>
          <w:color w:val="auto"/>
          <w:sz w:val="18"/>
          <w:szCs w:val="18"/>
        </w:rPr>
      </w:pPr>
      <w:r w:rsidRPr="00F97FED">
        <w:rPr>
          <w:color w:val="auto"/>
          <w:sz w:val="18"/>
          <w:szCs w:val="18"/>
        </w:rPr>
        <w:t xml:space="preserve">Extensive work experience with Portfolio Managers, Experienced Traders, and Compliance Manager to configure the rule-based scenarios for capturing market and credit risk, general multi-factor sensitivity analyses, and P&amp;L. </w:t>
      </w:r>
    </w:p>
    <w:p w14:paraId="5BF5E22A" w14:textId="61930077" w:rsidR="002C6C32" w:rsidRPr="00F97FED" w:rsidRDefault="002C6C32">
      <w:pPr>
        <w:pStyle w:val="Body"/>
        <w:widowControl w:val="0"/>
        <w:numPr>
          <w:ilvl w:val="0"/>
          <w:numId w:val="10"/>
        </w:numPr>
        <w:spacing w:after="0" w:line="240" w:lineRule="auto"/>
        <w:ind w:left="720"/>
        <w:jc w:val="both"/>
        <w:rPr>
          <w:color w:val="auto"/>
          <w:sz w:val="18"/>
          <w:szCs w:val="18"/>
        </w:rPr>
      </w:pPr>
      <w:r w:rsidRPr="00F97FED">
        <w:rPr>
          <w:color w:val="auto"/>
          <w:sz w:val="18"/>
          <w:szCs w:val="18"/>
        </w:rPr>
        <w:t xml:space="preserve">Extensive experience in Strategic development of a Data Warehouse and in Performing Data Analysis and Data Mapping from </w:t>
      </w:r>
      <w:proofErr w:type="gramStart"/>
      <w:r w:rsidRPr="00F97FED">
        <w:rPr>
          <w:color w:val="auto"/>
          <w:sz w:val="18"/>
          <w:szCs w:val="18"/>
        </w:rPr>
        <w:t>a</w:t>
      </w:r>
      <w:proofErr w:type="gramEnd"/>
      <w:r w:rsidRPr="00F97FED">
        <w:rPr>
          <w:color w:val="auto"/>
          <w:sz w:val="18"/>
          <w:szCs w:val="18"/>
        </w:rPr>
        <w:t xml:space="preserve"> Operational Data Store to </w:t>
      </w:r>
      <w:r w:rsidR="000851DE" w:rsidRPr="00F97FED">
        <w:rPr>
          <w:color w:val="auto"/>
          <w:sz w:val="18"/>
          <w:szCs w:val="18"/>
        </w:rPr>
        <w:t>an</w:t>
      </w:r>
      <w:r w:rsidRPr="00F97FED">
        <w:rPr>
          <w:color w:val="auto"/>
          <w:sz w:val="18"/>
          <w:szCs w:val="18"/>
        </w:rPr>
        <w:t xml:space="preserve"> Enterprise Data Warehouse</w:t>
      </w:r>
    </w:p>
    <w:p w14:paraId="02F251D5" w14:textId="77777777" w:rsidR="002C6C32" w:rsidRDefault="002C6C32">
      <w:pPr>
        <w:pStyle w:val="Body"/>
        <w:widowControl w:val="0"/>
        <w:numPr>
          <w:ilvl w:val="0"/>
          <w:numId w:val="10"/>
        </w:numPr>
        <w:spacing w:after="0" w:line="240" w:lineRule="auto"/>
        <w:ind w:left="720"/>
        <w:jc w:val="both"/>
        <w:rPr>
          <w:color w:val="auto"/>
          <w:sz w:val="18"/>
          <w:szCs w:val="18"/>
        </w:rPr>
      </w:pPr>
      <w:r w:rsidRPr="00F97FED">
        <w:rPr>
          <w:color w:val="auto"/>
          <w:sz w:val="18"/>
          <w:szCs w:val="18"/>
        </w:rPr>
        <w:t>Proven track record as value-adding, delivery-loaded project hardened professional with hands-on expertise spanning in System Analysis, Architecting Financial applications, Data warehousing, Data Migrations, Data Processing, ERP applications, SOX Implementation and Process Compliance Projects.</w:t>
      </w:r>
    </w:p>
    <w:p w14:paraId="51250C26" w14:textId="77777777" w:rsidR="004E2CEB" w:rsidRPr="00F97FED" w:rsidRDefault="002C6C32">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Calibri" w:hAnsi="Calibri" w:cs="Calibri"/>
          <w:color w:val="auto"/>
          <w:sz w:val="18"/>
          <w:szCs w:val="18"/>
        </w:rPr>
        <w:t>Extensive experience in Data Analysis, Data Cleansing, Requirements gathering, Business Analysis, and Entity Relationship diagrams (ERD), Architectural design docs, Functional and Technical design docs, and Process Flow diagrams.</w:t>
      </w:r>
    </w:p>
    <w:p w14:paraId="6124655F" w14:textId="77777777" w:rsidR="004E2CEB" w:rsidRPr="00F97FED" w:rsidRDefault="004E2CE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Calibri" w:hAnsi="Calibri" w:cs="Calibri"/>
          <w:color w:val="auto"/>
          <w:sz w:val="18"/>
          <w:szCs w:val="18"/>
        </w:rPr>
        <w:t>Strong knowledge of Software Development Life Cycle (SDLC - Feasibility Requirements Analysis, Design, Construction, Testing, Implementation, Support) and Rational Unified Process (RUP), Agile and UML methodology.</w:t>
      </w:r>
    </w:p>
    <w:p w14:paraId="3BBFF34D" w14:textId="77777777" w:rsidR="004E2CEB" w:rsidRPr="00F97FED" w:rsidRDefault="004E2CE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Times New Roman" w:hAnsi="Calibri" w:cs="Calibri"/>
          <w:color w:val="auto"/>
          <w:sz w:val="18"/>
          <w:szCs w:val="18"/>
        </w:rPr>
        <w:t>On-going experience in various software development methodologies such as Waterfall and Agile</w:t>
      </w:r>
    </w:p>
    <w:p w14:paraId="39FB2709" w14:textId="77777777" w:rsidR="004E2CEB" w:rsidRPr="00983E4E" w:rsidRDefault="004E2CE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Times New Roman" w:hAnsi="Calibri" w:cs="Calibri"/>
          <w:color w:val="auto"/>
          <w:sz w:val="18"/>
          <w:szCs w:val="18"/>
        </w:rPr>
        <w:t>Employed the proper elicitation technique according to each project environment, such as interviewing, questionnaires, brainstorming, focus group, and cost/benefit analysis.</w:t>
      </w:r>
    </w:p>
    <w:p w14:paraId="3716E4C7" w14:textId="4B1B703A" w:rsidR="00983E4E" w:rsidRDefault="00983E4E">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983E4E">
        <w:rPr>
          <w:rFonts w:ascii="Calibri" w:eastAsia="Calibri" w:hAnsi="Calibri" w:cs="Calibri"/>
          <w:color w:val="auto"/>
          <w:sz w:val="18"/>
          <w:szCs w:val="18"/>
        </w:rPr>
        <w:t xml:space="preserve">Collaborated closely with software engineering teams to implement </w:t>
      </w:r>
      <w:r w:rsidR="00287C9C" w:rsidRPr="00983E4E">
        <w:rPr>
          <w:rFonts w:ascii="Calibri" w:eastAsia="Calibri" w:hAnsi="Calibri" w:cs="Calibri"/>
          <w:color w:val="auto"/>
          <w:sz w:val="18"/>
          <w:szCs w:val="18"/>
        </w:rPr>
        <w:t>robust</w:t>
      </w:r>
      <w:r w:rsidRPr="00983E4E">
        <w:rPr>
          <w:rFonts w:ascii="Calibri" w:eastAsia="Calibri" w:hAnsi="Calibri" w:cs="Calibri"/>
          <w:color w:val="auto"/>
          <w:sz w:val="18"/>
          <w:szCs w:val="18"/>
        </w:rPr>
        <w:t>, microservices-based architecture for Market Data applications using Docker and Kubernetes, improving scalability, system fault tolerance, and real-time responsiveness in dynamic trading environments.</w:t>
      </w:r>
    </w:p>
    <w:p w14:paraId="6854945B" w14:textId="6EA2CF59" w:rsidR="00983E4E" w:rsidRPr="00F97FED" w:rsidRDefault="00983E4E">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983E4E">
        <w:rPr>
          <w:rFonts w:ascii="Calibri" w:eastAsia="Calibri" w:hAnsi="Calibri" w:cs="Calibri"/>
          <w:color w:val="auto"/>
          <w:sz w:val="18"/>
          <w:szCs w:val="18"/>
        </w:rPr>
        <w:t xml:space="preserve">Defined technical requirements for next-gen Market Data APIs, collaborating with full-stack developers to build </w:t>
      </w:r>
      <w:r w:rsidR="00287C9C" w:rsidRPr="00983E4E">
        <w:rPr>
          <w:rFonts w:ascii="Calibri" w:eastAsia="Calibri" w:hAnsi="Calibri" w:cs="Calibri"/>
          <w:color w:val="auto"/>
          <w:sz w:val="18"/>
          <w:szCs w:val="18"/>
        </w:rPr>
        <w:t>microservices</w:t>
      </w:r>
      <w:r w:rsidRPr="00983E4E">
        <w:rPr>
          <w:rFonts w:ascii="Calibri" w:eastAsia="Calibri" w:hAnsi="Calibri" w:cs="Calibri"/>
          <w:color w:val="auto"/>
          <w:sz w:val="18"/>
          <w:szCs w:val="18"/>
        </w:rPr>
        <w:t xml:space="preserve"> architecture using Python, Docker, and Kubernetes, improving data availability and reducing response times in high-frequency trading environments.</w:t>
      </w:r>
    </w:p>
    <w:p w14:paraId="419DFE47" w14:textId="6D8FE82E" w:rsidR="00DF6FD3" w:rsidRPr="006A220B" w:rsidRDefault="004E2CE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Times New Roman" w:hAnsi="Calibri" w:cs="Calibri"/>
          <w:color w:val="auto"/>
          <w:sz w:val="18"/>
          <w:szCs w:val="18"/>
        </w:rPr>
        <w:t>Conducted JAD session while working in an Agile environment for communicating with all Project directors and stakeholders.</w:t>
      </w:r>
      <w:r w:rsidR="00C664C2" w:rsidRPr="00F97FED">
        <w:rPr>
          <w:rFonts w:ascii="Calibri" w:eastAsia="Times New Roman" w:hAnsi="Calibri" w:cs="Calibri"/>
          <w:color w:val="auto"/>
          <w:sz w:val="18"/>
          <w:szCs w:val="18"/>
        </w:rPr>
        <w:t xml:space="preserve"> </w:t>
      </w:r>
      <w:r w:rsidR="00DF6FD3" w:rsidRPr="00F97FED">
        <w:rPr>
          <w:rFonts w:ascii="Calibri" w:eastAsia="Calibri" w:hAnsi="Calibri" w:cs="Calibri"/>
          <w:sz w:val="18"/>
          <w:szCs w:val="18"/>
        </w:rPr>
        <w:t>Experienced Asset Manager with a proven track record of optimizing financial results and identifying value enhancement opportunities.</w:t>
      </w:r>
    </w:p>
    <w:p w14:paraId="06BBBF05" w14:textId="3D584EE1" w:rsidR="006A220B" w:rsidRPr="00F97FED" w:rsidRDefault="006A220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6A220B">
        <w:rPr>
          <w:rFonts w:ascii="Calibri" w:eastAsia="Calibri" w:hAnsi="Calibri" w:cs="Calibri"/>
          <w:color w:val="auto"/>
          <w:sz w:val="18"/>
          <w:szCs w:val="18"/>
        </w:rPr>
        <w:t>Collaborated with data engineering teams to build robust CI/CD pipelines for Market Data processing on Azure Databricks, utilizing GitHub Actions and Azure DevOps to ensure continuous delivery of new data features and updates.</w:t>
      </w:r>
    </w:p>
    <w:p w14:paraId="0410EAEC" w14:textId="16BBDAE8" w:rsidR="00DF6FD3" w:rsidRPr="00F97FED" w:rsidRDefault="00DF6FD3">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ind w:left="720"/>
        <w:contextualSpacing/>
        <w:jc w:val="both"/>
        <w:rPr>
          <w:rFonts w:ascii="Calibri" w:hAnsi="Calibri" w:cs="Calibri"/>
          <w:color w:val="auto"/>
          <w:sz w:val="18"/>
          <w:szCs w:val="18"/>
        </w:rPr>
      </w:pPr>
      <w:r w:rsidRPr="00F97FED">
        <w:rPr>
          <w:rFonts w:ascii="Calibri" w:hAnsi="Calibri" w:cs="Calibri"/>
          <w:color w:val="auto"/>
          <w:sz w:val="18"/>
          <w:szCs w:val="18"/>
        </w:rPr>
        <w:t>Skilled in conducting comprehensive financial analysis, evaluating investment opportunities, and developing strategic asset management plans.</w:t>
      </w:r>
    </w:p>
    <w:p w14:paraId="0A110E37" w14:textId="0D8B4E3E" w:rsidR="00CB2A30" w:rsidRPr="00F97FED" w:rsidRDefault="00CB2A30">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ind w:left="720"/>
        <w:contextualSpacing/>
        <w:jc w:val="both"/>
        <w:rPr>
          <w:rFonts w:ascii="Calibri" w:hAnsi="Calibri" w:cs="Calibri"/>
          <w:color w:val="auto"/>
          <w:sz w:val="18"/>
          <w:szCs w:val="18"/>
        </w:rPr>
      </w:pPr>
      <w:r w:rsidRPr="00F97FED">
        <w:rPr>
          <w:rFonts w:ascii="Calibri" w:hAnsi="Calibri" w:cs="Calibri"/>
          <w:color w:val="auto"/>
          <w:sz w:val="18"/>
          <w:szCs w:val="18"/>
        </w:rPr>
        <w:t xml:space="preserve">Extensive knowledge of Salesforce.com implementation cycle in Sales, Marketing, </w:t>
      </w:r>
      <w:r w:rsidR="000851DE" w:rsidRPr="00F97FED">
        <w:rPr>
          <w:rFonts w:ascii="Calibri" w:hAnsi="Calibri" w:cs="Calibri"/>
          <w:color w:val="auto"/>
          <w:sz w:val="18"/>
          <w:szCs w:val="18"/>
        </w:rPr>
        <w:t>Service,</w:t>
      </w:r>
      <w:r w:rsidRPr="00F97FED">
        <w:rPr>
          <w:rFonts w:ascii="Calibri" w:hAnsi="Calibri" w:cs="Calibri"/>
          <w:color w:val="auto"/>
          <w:sz w:val="18"/>
          <w:szCs w:val="18"/>
        </w:rPr>
        <w:t xml:space="preserve"> and support modules</w:t>
      </w:r>
      <w:r w:rsidR="00291B85" w:rsidRPr="00F97FED">
        <w:rPr>
          <w:rFonts w:ascii="Calibri" w:hAnsi="Calibri" w:cs="Calibri"/>
          <w:color w:val="auto"/>
          <w:sz w:val="18"/>
          <w:szCs w:val="18"/>
        </w:rPr>
        <w:t>.</w:t>
      </w:r>
    </w:p>
    <w:p w14:paraId="0628B61B" w14:textId="73D52116" w:rsidR="00EB2201" w:rsidRPr="00F97FED" w:rsidRDefault="00EB220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ind w:left="720"/>
        <w:contextualSpacing/>
        <w:jc w:val="both"/>
        <w:rPr>
          <w:rFonts w:ascii="Calibri" w:hAnsi="Calibri" w:cs="Calibri"/>
          <w:color w:val="auto"/>
          <w:sz w:val="18"/>
          <w:szCs w:val="18"/>
        </w:rPr>
      </w:pPr>
      <w:r w:rsidRPr="00F97FED">
        <w:rPr>
          <w:rFonts w:ascii="Calibri" w:hAnsi="Calibri" w:cs="Calibri"/>
          <w:color w:val="auto"/>
          <w:sz w:val="18"/>
          <w:szCs w:val="18"/>
        </w:rPr>
        <w:t>Conducted training sessions for end-users on Salesforce functionalities, enhancing user adoption and proficiency</w:t>
      </w:r>
    </w:p>
    <w:p w14:paraId="3E5ABABE" w14:textId="77777777" w:rsidR="00A61042" w:rsidRPr="00F97FED" w:rsidRDefault="0008630B">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hAnsi="Calibri" w:cs="Calibri"/>
          <w:color w:val="auto"/>
          <w:sz w:val="18"/>
          <w:szCs w:val="18"/>
          <w:shd w:val="clear" w:color="auto" w:fill="FFFFFF"/>
        </w:rPr>
        <w:t xml:space="preserve">Product Life-cycle Management skills for </w:t>
      </w:r>
      <w:r w:rsidR="002E0B4E" w:rsidRPr="00F97FED">
        <w:rPr>
          <w:rFonts w:ascii="Calibri" w:hAnsi="Calibri" w:cs="Calibri"/>
          <w:color w:val="auto"/>
          <w:sz w:val="18"/>
          <w:szCs w:val="18"/>
          <w:shd w:val="clear" w:color="auto" w:fill="FFFFFF"/>
        </w:rPr>
        <w:t>financial</w:t>
      </w:r>
      <w:r w:rsidRPr="00F97FED">
        <w:rPr>
          <w:rFonts w:ascii="Calibri" w:hAnsi="Calibri" w:cs="Calibri"/>
          <w:color w:val="auto"/>
          <w:sz w:val="18"/>
          <w:szCs w:val="18"/>
          <w:shd w:val="clear" w:color="auto" w:fill="FFFFFF"/>
        </w:rPr>
        <w:t xml:space="preserve"> verticals viz. Golden Source Enterprise Reference Data Management for Securities</w:t>
      </w:r>
      <w:r w:rsidR="00A61042" w:rsidRPr="00F97FED">
        <w:rPr>
          <w:rFonts w:ascii="Calibri" w:hAnsi="Calibri" w:cs="Calibri"/>
          <w:color w:val="auto"/>
          <w:sz w:val="18"/>
          <w:szCs w:val="18"/>
          <w:shd w:val="clear" w:color="auto" w:fill="FFFFFF"/>
        </w:rPr>
        <w:t>.</w:t>
      </w:r>
    </w:p>
    <w:p w14:paraId="35DCE54C" w14:textId="259F8D83" w:rsidR="00A61042" w:rsidRPr="00F97FED" w:rsidRDefault="00A61042">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hAnsi="Calibri" w:cs="Calibri"/>
          <w:sz w:val="18"/>
          <w:szCs w:val="18"/>
        </w:rPr>
        <w:t xml:space="preserve">Extensive experience in </w:t>
      </w:r>
      <w:r w:rsidR="00287C9C" w:rsidRPr="00F97FED">
        <w:rPr>
          <w:rFonts w:ascii="Calibri" w:hAnsi="Calibri" w:cs="Calibri"/>
          <w:sz w:val="18"/>
          <w:szCs w:val="18"/>
        </w:rPr>
        <w:t>the Financial</w:t>
      </w:r>
      <w:r w:rsidRPr="00F97FED">
        <w:rPr>
          <w:rFonts w:ascii="Calibri" w:hAnsi="Calibri" w:cs="Calibri"/>
          <w:sz w:val="18"/>
          <w:szCs w:val="18"/>
        </w:rPr>
        <w:t xml:space="preserve"> Service industry related to - Credit Risk, Market Risk, Market Risk, Credit Risk, Liquidity Risk, Basel II/III, CCAR. </w:t>
      </w:r>
    </w:p>
    <w:p w14:paraId="1083BD55" w14:textId="53CF133C" w:rsidR="00284C0F" w:rsidRPr="00F97FED" w:rsidRDefault="00284C0F">
      <w:pPr>
        <w:pStyle w:val="ListParagraph"/>
        <w:widowControl w:val="0"/>
        <w:numPr>
          <w:ilvl w:val="0"/>
          <w:numId w:val="10"/>
        </w:numPr>
        <w:shd w:val="clear" w:color="auto" w:fill="FFFFFF"/>
        <w:suppressAutoHyphens/>
        <w:ind w:left="720"/>
        <w:jc w:val="both"/>
        <w:rPr>
          <w:rFonts w:ascii="Calibri" w:eastAsia="Calibri" w:hAnsi="Calibri" w:cs="Calibri"/>
          <w:color w:val="auto"/>
          <w:sz w:val="18"/>
          <w:szCs w:val="18"/>
        </w:rPr>
      </w:pPr>
      <w:r w:rsidRPr="00F97FED">
        <w:rPr>
          <w:rFonts w:ascii="Calibri" w:eastAsia="Calibri" w:hAnsi="Calibri" w:cs="Calibri"/>
          <w:color w:val="auto"/>
          <w:sz w:val="18"/>
          <w:szCs w:val="18"/>
        </w:rPr>
        <w:t>Collaborated with Oracle support to resolve complex technical issues, ensuring minimal downtime and disruption to business operations</w:t>
      </w:r>
    </w:p>
    <w:p w14:paraId="43A1ABA7" w14:textId="729E0C54" w:rsidR="002C6C32" w:rsidRPr="00F97FED" w:rsidRDefault="002C6C32">
      <w:pPr>
        <w:pStyle w:val="Body"/>
        <w:numPr>
          <w:ilvl w:val="0"/>
          <w:numId w:val="10"/>
        </w:numPr>
        <w:spacing w:after="0" w:line="240" w:lineRule="auto"/>
        <w:ind w:left="720"/>
        <w:jc w:val="both"/>
        <w:rPr>
          <w:color w:val="auto"/>
          <w:sz w:val="18"/>
          <w:szCs w:val="18"/>
        </w:rPr>
      </w:pPr>
      <w:r w:rsidRPr="00F97FED">
        <w:rPr>
          <w:color w:val="auto"/>
          <w:sz w:val="18"/>
          <w:szCs w:val="18"/>
        </w:rPr>
        <w:t xml:space="preserve">Solid experience with SQL Server and T-SQL in constructing triggers, tables, user functions, views, indexes, user profiles, relational database models, data dictionaries, and data </w:t>
      </w:r>
      <w:r w:rsidR="004E2CEB" w:rsidRPr="00F97FED">
        <w:rPr>
          <w:color w:val="auto"/>
          <w:sz w:val="18"/>
          <w:szCs w:val="18"/>
        </w:rPr>
        <w:t>integrity.</w:t>
      </w:r>
      <w:r w:rsidRPr="00F97FED">
        <w:rPr>
          <w:color w:val="auto"/>
          <w:sz w:val="18"/>
          <w:szCs w:val="18"/>
        </w:rPr>
        <w:t xml:space="preserve"> </w:t>
      </w:r>
    </w:p>
    <w:p w14:paraId="5D1EF89A" w14:textId="0EFCAA7A" w:rsidR="00CB2A30" w:rsidRPr="00F97FED" w:rsidRDefault="00CB2A30">
      <w:pPr>
        <w:pStyle w:val="ListParagraph"/>
        <w:numPr>
          <w:ilvl w:val="0"/>
          <w:numId w:val="10"/>
        </w:numPr>
        <w:ind w:left="720"/>
        <w:jc w:val="both"/>
        <w:rPr>
          <w:rFonts w:ascii="Calibri" w:eastAsia="Calibri" w:hAnsi="Calibri" w:cs="Calibri"/>
          <w:color w:val="auto"/>
          <w:sz w:val="18"/>
          <w:szCs w:val="18"/>
        </w:rPr>
      </w:pPr>
      <w:r w:rsidRPr="00F97FED">
        <w:rPr>
          <w:rFonts w:ascii="Calibri" w:eastAsia="Calibri" w:hAnsi="Calibri" w:cs="Calibri"/>
          <w:color w:val="auto"/>
          <w:sz w:val="18"/>
          <w:szCs w:val="18"/>
        </w:rPr>
        <w:t>Skilled in customizing standard objects like Accounts, Contacts, Opportunities, Products, Price books, Cases, Leads, Campaigns as per client’s need.</w:t>
      </w:r>
    </w:p>
    <w:p w14:paraId="2C430E32" w14:textId="77777777" w:rsidR="002C6C32" w:rsidRPr="00F97FED" w:rsidRDefault="002C6C32">
      <w:pPr>
        <w:pStyle w:val="Body"/>
        <w:numPr>
          <w:ilvl w:val="0"/>
          <w:numId w:val="10"/>
        </w:numPr>
        <w:spacing w:after="0" w:line="240" w:lineRule="auto"/>
        <w:ind w:left="720"/>
        <w:jc w:val="both"/>
        <w:rPr>
          <w:color w:val="auto"/>
          <w:sz w:val="18"/>
          <w:szCs w:val="18"/>
        </w:rPr>
      </w:pPr>
      <w:r w:rsidRPr="00F97FED">
        <w:rPr>
          <w:color w:val="auto"/>
          <w:sz w:val="18"/>
          <w:szCs w:val="18"/>
        </w:rPr>
        <w:t>Experience in Micro strategy and Microsoft Business Intelligence (BI) platforms including SQL Server Reporting Services (SSRS), SQL Server Integration Services (SSIS) and SQL Server Analysis Services (SSAS). </w:t>
      </w:r>
    </w:p>
    <w:p w14:paraId="091E412C" w14:textId="77777777" w:rsidR="00CF7507" w:rsidRPr="00F97FED" w:rsidRDefault="002C6C32">
      <w:pPr>
        <w:pStyle w:val="Body"/>
        <w:numPr>
          <w:ilvl w:val="0"/>
          <w:numId w:val="10"/>
        </w:numPr>
        <w:spacing w:after="0" w:line="240" w:lineRule="auto"/>
        <w:ind w:left="720"/>
        <w:jc w:val="both"/>
        <w:rPr>
          <w:color w:val="auto"/>
          <w:sz w:val="18"/>
          <w:szCs w:val="18"/>
        </w:rPr>
      </w:pPr>
      <w:r w:rsidRPr="00F97FED">
        <w:rPr>
          <w:color w:val="auto"/>
          <w:sz w:val="18"/>
          <w:szCs w:val="18"/>
        </w:rPr>
        <w:t xml:space="preserve">Managed all </w:t>
      </w:r>
      <w:r w:rsidR="004E2CEB" w:rsidRPr="00F97FED">
        <w:rPr>
          <w:color w:val="auto"/>
          <w:sz w:val="18"/>
          <w:szCs w:val="18"/>
        </w:rPr>
        <w:t>aspects of</w:t>
      </w:r>
      <w:r w:rsidRPr="00F97FED">
        <w:rPr>
          <w:color w:val="auto"/>
          <w:sz w:val="18"/>
          <w:szCs w:val="18"/>
        </w:rPr>
        <w:t xml:space="preserve"> business and analytical reporting for Capital Markets, with emphasis on P&amp;L variance analysis, financial </w:t>
      </w:r>
      <w:r w:rsidR="000851DE" w:rsidRPr="00F97FED">
        <w:rPr>
          <w:color w:val="auto"/>
          <w:sz w:val="18"/>
          <w:szCs w:val="18"/>
        </w:rPr>
        <w:t>analysis,</w:t>
      </w:r>
      <w:r w:rsidRPr="00F97FED">
        <w:rPr>
          <w:color w:val="auto"/>
          <w:sz w:val="18"/>
          <w:szCs w:val="18"/>
        </w:rPr>
        <w:t xml:space="preserve"> and financial markets </w:t>
      </w:r>
      <w:r w:rsidR="004E2CEB" w:rsidRPr="00F97FED">
        <w:rPr>
          <w:color w:val="auto"/>
          <w:sz w:val="18"/>
          <w:szCs w:val="18"/>
        </w:rPr>
        <w:t>monitoring.</w:t>
      </w:r>
    </w:p>
    <w:p w14:paraId="19550D8E" w14:textId="120BCC80" w:rsidR="00AB1651" w:rsidRPr="00F97FED" w:rsidRDefault="00AB1651">
      <w:pPr>
        <w:pStyle w:val="Body"/>
        <w:numPr>
          <w:ilvl w:val="0"/>
          <w:numId w:val="10"/>
        </w:numPr>
        <w:spacing w:after="0" w:line="240" w:lineRule="auto"/>
        <w:ind w:left="720"/>
        <w:jc w:val="both"/>
        <w:rPr>
          <w:color w:val="auto"/>
          <w:sz w:val="18"/>
          <w:szCs w:val="18"/>
        </w:rPr>
      </w:pPr>
      <w:r w:rsidRPr="00F97FED">
        <w:rPr>
          <w:color w:val="auto"/>
          <w:sz w:val="18"/>
          <w:szCs w:val="18"/>
        </w:rPr>
        <w:t>Managed multiple testing cycles within HP Quality Center/ALM, ensuring that regression, integration, and functional testing were executed according to schedule.</w:t>
      </w:r>
    </w:p>
    <w:p w14:paraId="425E7947" w14:textId="77777777" w:rsidR="00CF7507" w:rsidRPr="00F97FED" w:rsidRDefault="00CF7507">
      <w:pPr>
        <w:pStyle w:val="Body"/>
        <w:numPr>
          <w:ilvl w:val="0"/>
          <w:numId w:val="10"/>
        </w:numPr>
        <w:spacing w:after="0" w:line="240" w:lineRule="auto"/>
        <w:ind w:left="720"/>
        <w:jc w:val="both"/>
        <w:rPr>
          <w:color w:val="auto"/>
          <w:sz w:val="18"/>
          <w:szCs w:val="18"/>
        </w:rPr>
      </w:pPr>
      <w:r w:rsidRPr="00F97FED">
        <w:rPr>
          <w:color w:val="auto"/>
          <w:sz w:val="18"/>
          <w:szCs w:val="18"/>
        </w:rPr>
        <w:t xml:space="preserve">Good knowledge in hosting applications in </w:t>
      </w:r>
      <w:r w:rsidRPr="00F97FED">
        <w:rPr>
          <w:bCs/>
          <w:color w:val="auto"/>
          <w:sz w:val="18"/>
          <w:szCs w:val="18"/>
        </w:rPr>
        <w:t>Microsoft Azure Cloud.</w:t>
      </w:r>
    </w:p>
    <w:p w14:paraId="619D12C7" w14:textId="2A65EDAB" w:rsidR="00CF7507" w:rsidRPr="00F97FED" w:rsidRDefault="00CF7507">
      <w:pPr>
        <w:pStyle w:val="Body"/>
        <w:numPr>
          <w:ilvl w:val="0"/>
          <w:numId w:val="10"/>
        </w:numPr>
        <w:spacing w:after="0" w:line="240" w:lineRule="auto"/>
        <w:ind w:left="720"/>
        <w:jc w:val="both"/>
        <w:rPr>
          <w:color w:val="auto"/>
          <w:sz w:val="18"/>
          <w:szCs w:val="18"/>
        </w:rPr>
      </w:pPr>
      <w:r w:rsidRPr="00F97FED">
        <w:rPr>
          <w:color w:val="auto"/>
          <w:sz w:val="18"/>
          <w:szCs w:val="18"/>
        </w:rPr>
        <w:t>Worked on Azure App</w:t>
      </w:r>
      <w:r w:rsidR="00AB40F5" w:rsidRPr="00F97FED">
        <w:rPr>
          <w:color w:val="auto"/>
          <w:sz w:val="18"/>
          <w:szCs w:val="18"/>
        </w:rPr>
        <w:t xml:space="preserve"> </w:t>
      </w:r>
      <w:r w:rsidRPr="00F97FED">
        <w:rPr>
          <w:color w:val="auto"/>
          <w:sz w:val="18"/>
          <w:szCs w:val="18"/>
        </w:rPr>
        <w:t xml:space="preserve">Services, </w:t>
      </w:r>
      <w:r w:rsidR="005501A0" w:rsidRPr="00F97FED">
        <w:rPr>
          <w:color w:val="auto"/>
          <w:sz w:val="18"/>
          <w:szCs w:val="18"/>
        </w:rPr>
        <w:t>Data lakes</w:t>
      </w:r>
      <w:r w:rsidRPr="00F97FED">
        <w:rPr>
          <w:color w:val="auto"/>
          <w:sz w:val="18"/>
          <w:szCs w:val="18"/>
        </w:rPr>
        <w:t>, Azure functions, cloud Database, Cloud Storage</w:t>
      </w:r>
      <w:r w:rsidR="00B818F7" w:rsidRPr="00F97FED">
        <w:rPr>
          <w:color w:val="auto"/>
          <w:sz w:val="18"/>
          <w:szCs w:val="18"/>
        </w:rPr>
        <w:t>.</w:t>
      </w:r>
    </w:p>
    <w:p w14:paraId="29160264" w14:textId="462921C6" w:rsidR="00995D49" w:rsidRPr="00F97FED" w:rsidRDefault="00995D49">
      <w:pPr>
        <w:pStyle w:val="Body"/>
        <w:numPr>
          <w:ilvl w:val="0"/>
          <w:numId w:val="10"/>
        </w:numPr>
        <w:spacing w:after="0" w:line="240" w:lineRule="auto"/>
        <w:ind w:left="720"/>
        <w:jc w:val="both"/>
        <w:rPr>
          <w:color w:val="auto"/>
          <w:sz w:val="18"/>
          <w:szCs w:val="18"/>
        </w:rPr>
      </w:pPr>
      <w:r w:rsidRPr="00F97FED">
        <w:rPr>
          <w:rFonts w:eastAsia="Times New Roman"/>
          <w:color w:val="333333"/>
          <w:sz w:val="18"/>
          <w:szCs w:val="18"/>
          <w:bdr w:val="none" w:sz="0" w:space="0" w:color="auto"/>
        </w:rPr>
        <w:t xml:space="preserve">Experienced in Treasury Management Software such as </w:t>
      </w:r>
      <w:proofErr w:type="spellStart"/>
      <w:r w:rsidRPr="00F97FED">
        <w:rPr>
          <w:rFonts w:eastAsia="Times New Roman"/>
          <w:color w:val="333333"/>
          <w:sz w:val="18"/>
          <w:szCs w:val="18"/>
          <w:bdr w:val="none" w:sz="0" w:space="0" w:color="auto"/>
        </w:rPr>
        <w:t>Opics</w:t>
      </w:r>
      <w:proofErr w:type="spellEnd"/>
      <w:r w:rsidRPr="00F97FED">
        <w:rPr>
          <w:rFonts w:eastAsia="Times New Roman"/>
          <w:color w:val="333333"/>
          <w:sz w:val="18"/>
          <w:szCs w:val="18"/>
          <w:bdr w:val="none" w:sz="0" w:space="0" w:color="auto"/>
        </w:rPr>
        <w:t>, Summit, Murex, Calypso, Reval or Kyriba</w:t>
      </w:r>
    </w:p>
    <w:p w14:paraId="26F93684" w14:textId="77777777" w:rsidR="002C6C32" w:rsidRPr="00F97FED" w:rsidRDefault="002C6C32">
      <w:pPr>
        <w:pStyle w:val="Body"/>
        <w:numPr>
          <w:ilvl w:val="0"/>
          <w:numId w:val="10"/>
        </w:numPr>
        <w:spacing w:after="0" w:line="240" w:lineRule="auto"/>
        <w:ind w:left="720"/>
        <w:jc w:val="both"/>
        <w:rPr>
          <w:color w:val="auto"/>
          <w:sz w:val="18"/>
          <w:szCs w:val="18"/>
        </w:rPr>
      </w:pPr>
      <w:r w:rsidRPr="00F97FED">
        <w:rPr>
          <w:color w:val="auto"/>
          <w:sz w:val="18"/>
          <w:szCs w:val="18"/>
        </w:rPr>
        <w:t>Knowledge in the ETL (Extract, Transform and Load) of data into a data warehouse/dat</w:t>
      </w:r>
      <w:r w:rsidR="0055275B" w:rsidRPr="00F97FED">
        <w:rPr>
          <w:color w:val="auto"/>
          <w:sz w:val="18"/>
          <w:szCs w:val="18"/>
        </w:rPr>
        <w:t>a</w:t>
      </w:r>
      <w:r w:rsidRPr="00F97FED">
        <w:rPr>
          <w:color w:val="auto"/>
          <w:sz w:val="18"/>
          <w:szCs w:val="18"/>
        </w:rPr>
        <w:t xml:space="preserve"> mart and Business Intelligence (BI) tools like Business Objects Modules (Reporter, Supervisor, Designer, and Web Intelligence).</w:t>
      </w:r>
    </w:p>
    <w:p w14:paraId="62A091F1" w14:textId="0CC0D403" w:rsidR="00D80F5B" w:rsidRDefault="002C6C32" w:rsidP="00055A4F">
      <w:pPr>
        <w:pStyle w:val="ListParagraph"/>
        <w:widowControl w:val="0"/>
        <w:numPr>
          <w:ilvl w:val="0"/>
          <w:numId w:val="10"/>
        </w:numPr>
        <w:ind w:left="720"/>
        <w:jc w:val="both"/>
        <w:rPr>
          <w:rFonts w:ascii="Calibri" w:eastAsia="Calibri" w:hAnsi="Calibri" w:cs="Calibri"/>
          <w:color w:val="auto"/>
          <w:sz w:val="18"/>
          <w:szCs w:val="18"/>
        </w:rPr>
      </w:pPr>
      <w:r w:rsidRPr="00F97FED">
        <w:rPr>
          <w:rFonts w:ascii="Calibri" w:eastAsia="Calibri" w:hAnsi="Calibri" w:cs="Calibri"/>
          <w:color w:val="auto"/>
          <w:sz w:val="18"/>
          <w:szCs w:val="18"/>
        </w:rPr>
        <w:t>Experience in various programming languages (SQL, XML)</w:t>
      </w:r>
      <w:r w:rsidR="00D80F5B" w:rsidRPr="00F97FED">
        <w:rPr>
          <w:rFonts w:ascii="Calibri" w:eastAsia="Calibri" w:hAnsi="Calibri" w:cs="Calibri"/>
          <w:color w:val="auto"/>
          <w:sz w:val="18"/>
          <w:szCs w:val="18"/>
        </w:rPr>
        <w:t>, R. Python, Perl, Java</w:t>
      </w:r>
      <w:r w:rsidRPr="00F97FED">
        <w:rPr>
          <w:rFonts w:ascii="Calibri" w:eastAsia="Calibri" w:hAnsi="Calibri" w:cs="Calibri"/>
          <w:color w:val="auto"/>
          <w:sz w:val="18"/>
          <w:szCs w:val="18"/>
        </w:rPr>
        <w:t xml:space="preserve"> and operating hardware and software applications including TOAD, Crystal Reports, Oracle Discoverer, Query Analyzer and SQL Navigator.</w:t>
      </w:r>
    </w:p>
    <w:p w14:paraId="70C513D5" w14:textId="77777777" w:rsidR="00B64AAE" w:rsidRPr="00B64AAE" w:rsidRDefault="00B64AAE" w:rsidP="00B64AAE">
      <w:pPr>
        <w:widowControl w:val="0"/>
        <w:jc w:val="both"/>
        <w:rPr>
          <w:rFonts w:ascii="Calibri" w:eastAsia="Calibri" w:hAnsi="Calibri" w:cs="Calibri"/>
          <w:sz w:val="18"/>
          <w:szCs w:val="18"/>
        </w:rPr>
      </w:pPr>
    </w:p>
    <w:p w14:paraId="52A4C4C5" w14:textId="6185BC95" w:rsidR="002C6C32" w:rsidRPr="00F97FED" w:rsidRDefault="002C6C32" w:rsidP="00055A4F">
      <w:pPr>
        <w:pStyle w:val="NoSpacing"/>
        <w:rPr>
          <w:b/>
          <w:bCs/>
          <w:color w:val="auto"/>
          <w:sz w:val="18"/>
          <w:szCs w:val="18"/>
          <w:u w:val="single"/>
        </w:rPr>
      </w:pPr>
      <w:r w:rsidRPr="00F97FED">
        <w:rPr>
          <w:b/>
          <w:bCs/>
          <w:color w:val="auto"/>
          <w:sz w:val="18"/>
          <w:szCs w:val="18"/>
          <w:u w:val="single"/>
        </w:rPr>
        <w:t>Professional Experience:</w:t>
      </w:r>
    </w:p>
    <w:p w14:paraId="6639C9AF" w14:textId="77777777" w:rsidR="00623090" w:rsidRPr="00F97FED" w:rsidRDefault="00623090" w:rsidP="001D6513">
      <w:pPr>
        <w:pStyle w:val="NoSpacing"/>
        <w:rPr>
          <w:b/>
          <w:bCs/>
          <w:color w:val="auto"/>
          <w:sz w:val="18"/>
          <w:szCs w:val="18"/>
        </w:rPr>
      </w:pPr>
    </w:p>
    <w:p w14:paraId="6CF586DE" w14:textId="7B688309" w:rsidR="00287C9C" w:rsidRDefault="00287C9C" w:rsidP="00623090">
      <w:pPr>
        <w:pStyle w:val="Default"/>
        <w:rPr>
          <w:rFonts w:ascii="Calibri" w:hAnsi="Calibri" w:cs="Calibri"/>
          <w:b/>
          <w:color w:val="auto"/>
          <w:sz w:val="18"/>
          <w:szCs w:val="18"/>
        </w:rPr>
      </w:pPr>
      <w:r>
        <w:rPr>
          <w:rFonts w:ascii="Calibri" w:hAnsi="Calibri" w:cs="Calibri"/>
          <w:b/>
          <w:color w:val="auto"/>
          <w:sz w:val="18"/>
          <w:szCs w:val="18"/>
        </w:rPr>
        <w:t xml:space="preserve">Barclays- </w:t>
      </w:r>
      <w:r w:rsidR="00150379">
        <w:rPr>
          <w:rFonts w:ascii="Calibri" w:hAnsi="Calibri" w:cs="Calibri"/>
          <w:b/>
          <w:color w:val="auto"/>
          <w:sz w:val="18"/>
          <w:szCs w:val="18"/>
        </w:rPr>
        <w:t>NYC, NY</w:t>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sidR="0048585F" w:rsidRPr="00F97FED">
        <w:rPr>
          <w:rFonts w:ascii="Calibri" w:hAnsi="Calibri" w:cs="Calibri"/>
          <w:b/>
          <w:color w:val="auto"/>
          <w:sz w:val="18"/>
          <w:szCs w:val="18"/>
        </w:rPr>
        <w:t>June 2022</w:t>
      </w:r>
      <w:r w:rsidR="0048585F" w:rsidRPr="00F97FED">
        <w:rPr>
          <w:rFonts w:ascii="Calibri" w:hAnsi="Calibri" w:cs="Calibri"/>
          <w:b/>
          <w:bCs/>
          <w:color w:val="auto"/>
          <w:sz w:val="18"/>
          <w:szCs w:val="18"/>
        </w:rPr>
        <w:t xml:space="preserve"> </w:t>
      </w:r>
      <w:r w:rsidR="0048585F">
        <w:rPr>
          <w:rFonts w:ascii="Calibri" w:hAnsi="Calibri" w:cs="Calibri"/>
          <w:b/>
          <w:bCs/>
          <w:color w:val="auto"/>
          <w:sz w:val="18"/>
          <w:szCs w:val="18"/>
        </w:rPr>
        <w:t xml:space="preserve">- </w:t>
      </w:r>
      <w:r>
        <w:rPr>
          <w:rFonts w:ascii="Calibri" w:hAnsi="Calibri" w:cs="Calibri"/>
          <w:b/>
          <w:color w:val="auto"/>
          <w:sz w:val="18"/>
          <w:szCs w:val="18"/>
        </w:rPr>
        <w:t>till date</w:t>
      </w:r>
    </w:p>
    <w:p w14:paraId="515F456F" w14:textId="77777777" w:rsidR="00287C9C" w:rsidRDefault="00287C9C" w:rsidP="00623090">
      <w:pPr>
        <w:pStyle w:val="Default"/>
        <w:rPr>
          <w:rFonts w:ascii="Calibri" w:hAnsi="Calibri" w:cs="Calibri"/>
          <w:b/>
          <w:color w:val="auto"/>
          <w:sz w:val="18"/>
          <w:szCs w:val="18"/>
        </w:rPr>
      </w:pPr>
      <w:r>
        <w:rPr>
          <w:rFonts w:ascii="Calibri" w:hAnsi="Calibri" w:cs="Calibri"/>
          <w:b/>
          <w:color w:val="auto"/>
          <w:sz w:val="18"/>
          <w:szCs w:val="18"/>
        </w:rPr>
        <w:t>Sr Program Manager/ Project Manager</w:t>
      </w:r>
    </w:p>
    <w:p w14:paraId="13A0A2DE" w14:textId="7CBC9AC9" w:rsid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Designed and implemented robust risk management frameworks to align with Basel III and SACCR regulations, utilizing advanced tools like Python and SQL to build accurate counterparty credit risk models and optimize exposure calculations across diverse asset classes.</w:t>
      </w:r>
    </w:p>
    <w:p w14:paraId="44D3BAF6" w14:textId="65D0BAF1" w:rsid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lastRenderedPageBreak/>
        <w:t>collaborated with trading and finance teams to develop comprehensive risk metrics and ensure seamless integration with legacy systems for accurate reporting and regulatory compliance.</w:t>
      </w:r>
    </w:p>
    <w:p w14:paraId="180C831C" w14:textId="055FBC9E"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Directed automation initiatives using Data Bricks, enhancing the efficiency and precision of risk analytics workflows.</w:t>
      </w:r>
    </w:p>
    <w:p w14:paraId="330E8052"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Led cross-functional teams in the deployment of data integration and governance solutions, leveraging Azure Data Lake for scalable storage and Data Bricks for processing complex datasets. This involved designing data pipelines for high-volume regulatory reporting systems, ensuring accuracy in data mapping, and facilitating compliance with FR2052a and related liquidity reporting mandates. Worked closely with data engineering teams to address quality issues, streamline ETL processes, and enhance the reconciliation of financial transactions.</w:t>
      </w:r>
    </w:p>
    <w:p w14:paraId="726C8F7E" w14:textId="77777777" w:rsid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Spearheaded the modernization of collateral management systems, incorporating advanced analytics tools and APIs to automate processes for securities financing transactions (SFTs). Integrated Splunk for real-time monitoring of collateral flows, reducing operational risks and improving data accuracy.</w:t>
      </w:r>
    </w:p>
    <w:p w14:paraId="4E5D97A4" w14:textId="2F6FE33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Collaborated with external vendors and internal risk departments to implement granular monitoring tools, aligning system capabilities with Barclays’ compliance requirements for global trading operations.</w:t>
      </w:r>
    </w:p>
    <w:p w14:paraId="778F3DD9"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Enhanced the efficiency of KYC and AML workflows by integrating Oracle Mantas, NICE Actimize, and API-enabled case management systems. Updated customer profiles with precise risk assessments for high-risk entities, ensuring compliance with regulatory frameworks like the Bank Secrecy Act. Partnered with compliance teams to design detailed investigation protocols, mitigating potential financial crimes and ensuring adherence to both US and UK anti-money laundering standards.</w:t>
      </w:r>
    </w:p>
    <w:p w14:paraId="4D44B4C7"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Developed sophisticated financial analytics tools to support portfolio optimization, leveraging R and Tableau for predictive modeling and visualization of key metrics. Designed custom dashboards for executive stakeholders, providing actionable insights into portfolio performance and aligning investment strategies with organizational goals. Facilitated in-depth scenario analyses for fixed income products, derivatives, and equity investments to identify and mitigate potential risks.</w:t>
      </w:r>
    </w:p>
    <w:p w14:paraId="5FD81560"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 xml:space="preserve">Directed a comprehensive overhaul of Barclays’ regulatory reporting capabilities, integrating advanced SQL Server Reporting Services (SSRS) and </w:t>
      </w:r>
      <w:proofErr w:type="spellStart"/>
      <w:r w:rsidRPr="00287C9C">
        <w:rPr>
          <w:rFonts w:ascii="Calibri" w:hAnsi="Calibri" w:cs="Calibri"/>
          <w:bCs/>
          <w:sz w:val="18"/>
          <w:szCs w:val="18"/>
        </w:rPr>
        <w:t>AxiomSL</w:t>
      </w:r>
      <w:proofErr w:type="spellEnd"/>
      <w:r w:rsidRPr="00287C9C">
        <w:rPr>
          <w:rFonts w:ascii="Calibri" w:hAnsi="Calibri" w:cs="Calibri"/>
          <w:bCs/>
          <w:sz w:val="18"/>
          <w:szCs w:val="18"/>
        </w:rPr>
        <w:t xml:space="preserve"> tools to enhance the accuracy and timeliness of submissions. Prepared detailed mappings for reportable elements such as MDRMs in FFIEC031 and FR Y-9C reports, ensuring compliance with Federal Reserve requirements. Conducted in-depth reconciliations of financial statements and general ledgers to validate data integrity.</w:t>
      </w:r>
    </w:p>
    <w:p w14:paraId="7FB8F0F8"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Implemented strategic asset management initiatives, utilizing Oracle ERP and Salesforce for enhanced tracking and reporting of capital markets activities. Developed and maintained financial models to evaluate investment opportunities, streamline loan pricing processes, and optimize the bank’s operational risk profile. Conducted gap analyses to identify deficiencies in existing systems and proposed tailored enhancements to improve performance and scalability.</w:t>
      </w:r>
    </w:p>
    <w:p w14:paraId="750145EA" w14:textId="5BA972D9"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Orchestrated the integration of advanced analytics tools into Barclays’ foreign exchange (FX) risk management processes, deploying Python-based models to forecast currency risks and optimize hedging strategies. Built robust data pipelines to connect trading platforms with general ledgers and risk systems, ensuring accurate tracking of exposures. Partnered with compliance teams align FX risk models with regulatory standards, enhancing Barclays’ position in global financial markets.</w:t>
      </w:r>
    </w:p>
    <w:p w14:paraId="4CE40A88"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Managed the full lifecycle of large-scale IT implementations, coordinating Agile teams to deploy critical software updates for trading platforms, collateral systems, and risk management tools. Conducted JAD sessions to capture requirements, created comprehensive user stories, and collaborated with QA teams to ensure the delivery of high-quality products. Designed training sessions for end-users to promote adoption of new tools and processes, ultimately improving operational efficiency.</w:t>
      </w:r>
    </w:p>
    <w:p w14:paraId="6374EC3B" w14:textId="77777777" w:rsidR="00287C9C" w:rsidRPr="00287C9C" w:rsidRDefault="00287C9C" w:rsidP="00287C9C">
      <w:pPr>
        <w:pStyle w:val="Default"/>
        <w:numPr>
          <w:ilvl w:val="0"/>
          <w:numId w:val="18"/>
        </w:numPr>
        <w:rPr>
          <w:rFonts w:ascii="Calibri" w:hAnsi="Calibri" w:cs="Calibri"/>
          <w:bCs/>
          <w:sz w:val="18"/>
          <w:szCs w:val="18"/>
        </w:rPr>
      </w:pPr>
      <w:r w:rsidRPr="00287C9C">
        <w:rPr>
          <w:rFonts w:ascii="Calibri" w:hAnsi="Calibri" w:cs="Calibri"/>
          <w:bCs/>
          <w:sz w:val="18"/>
          <w:szCs w:val="18"/>
        </w:rPr>
        <w:t>Directed data quality improvement initiatives across Barclays’ enterprise systems, focusing on regulatory reporting and operational risk mitigation. Partnered with data governance teams to clean and standardize reference data using SQL and Python-based validation scripts. Developed and maintained a detailed data dictionary to enhance traceability and streamline future reporting projects. Leveraged Microsoft Power BI and Tableau to visualize data trends and provide actionable insights to senior stakeholders.</w:t>
      </w:r>
    </w:p>
    <w:p w14:paraId="0C75409D" w14:textId="267AD58D" w:rsidR="00287C9C" w:rsidRDefault="00287C9C" w:rsidP="00623090">
      <w:pPr>
        <w:pStyle w:val="Default"/>
        <w:rPr>
          <w:rFonts w:ascii="Calibri" w:hAnsi="Calibri" w:cs="Calibri"/>
          <w:b/>
          <w:color w:val="auto"/>
          <w:sz w:val="18"/>
          <w:szCs w:val="18"/>
        </w:rPr>
      </w:pP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r>
        <w:rPr>
          <w:rFonts w:ascii="Calibri" w:hAnsi="Calibri" w:cs="Calibri"/>
          <w:b/>
          <w:color w:val="auto"/>
          <w:sz w:val="18"/>
          <w:szCs w:val="18"/>
        </w:rPr>
        <w:tab/>
      </w:r>
    </w:p>
    <w:p w14:paraId="5D32A932" w14:textId="594B6DDE" w:rsidR="000E1605" w:rsidRPr="00F97FED" w:rsidRDefault="00D05A65" w:rsidP="00055A4F">
      <w:pPr>
        <w:pStyle w:val="Default"/>
        <w:rPr>
          <w:rFonts w:ascii="Calibri" w:hAnsi="Calibri" w:cs="Calibri"/>
          <w:b/>
          <w:bCs/>
          <w:color w:val="auto"/>
          <w:sz w:val="18"/>
          <w:szCs w:val="18"/>
        </w:rPr>
      </w:pPr>
      <w:r w:rsidRPr="00F97FED">
        <w:rPr>
          <w:rFonts w:ascii="Calibri" w:hAnsi="Calibri" w:cs="Calibri"/>
          <w:b/>
          <w:color w:val="auto"/>
          <w:sz w:val="18"/>
          <w:szCs w:val="18"/>
        </w:rPr>
        <w:t>Citi Group</w:t>
      </w:r>
      <w:r w:rsidR="002C6C32" w:rsidRPr="00F97FED">
        <w:rPr>
          <w:rFonts w:ascii="Calibri" w:hAnsi="Calibri" w:cs="Calibri"/>
          <w:b/>
          <w:color w:val="auto"/>
          <w:sz w:val="18"/>
          <w:szCs w:val="18"/>
        </w:rPr>
        <w:t xml:space="preserve"> – New York, NY</w:t>
      </w:r>
      <w:r w:rsidR="00023BE9" w:rsidRPr="00F97FED">
        <w:rPr>
          <w:rFonts w:ascii="Calibri" w:hAnsi="Calibri" w:cs="Calibri"/>
          <w:b/>
          <w:color w:val="auto"/>
          <w:sz w:val="18"/>
          <w:szCs w:val="18"/>
        </w:rPr>
        <w:t xml:space="preserve">                                                                      </w:t>
      </w:r>
      <w:r w:rsidR="003D15FB" w:rsidRPr="00F97FED">
        <w:rPr>
          <w:rFonts w:ascii="Calibri" w:hAnsi="Calibri" w:cs="Calibri"/>
          <w:b/>
          <w:color w:val="auto"/>
          <w:sz w:val="18"/>
          <w:szCs w:val="18"/>
        </w:rPr>
        <w:t xml:space="preserve">                                      </w:t>
      </w:r>
      <w:r w:rsidR="00F00F46" w:rsidRPr="00F97FED">
        <w:rPr>
          <w:rFonts w:ascii="Calibri" w:hAnsi="Calibri" w:cs="Calibri"/>
          <w:b/>
          <w:color w:val="auto"/>
          <w:sz w:val="18"/>
          <w:szCs w:val="18"/>
        </w:rPr>
        <w:t xml:space="preserve">        </w:t>
      </w:r>
      <w:r w:rsidR="00F97FED">
        <w:rPr>
          <w:rFonts w:ascii="Calibri" w:hAnsi="Calibri" w:cs="Calibri"/>
          <w:b/>
          <w:color w:val="auto"/>
          <w:sz w:val="18"/>
          <w:szCs w:val="18"/>
        </w:rPr>
        <w:tab/>
      </w:r>
      <w:r w:rsidR="00F97FED">
        <w:rPr>
          <w:rFonts w:ascii="Calibri" w:hAnsi="Calibri" w:cs="Calibri"/>
          <w:b/>
          <w:color w:val="auto"/>
          <w:sz w:val="18"/>
          <w:szCs w:val="18"/>
        </w:rPr>
        <w:tab/>
      </w:r>
      <w:r w:rsidR="00F97FED">
        <w:rPr>
          <w:rFonts w:ascii="Calibri" w:hAnsi="Calibri" w:cs="Calibri"/>
          <w:b/>
          <w:color w:val="auto"/>
          <w:sz w:val="18"/>
          <w:szCs w:val="18"/>
        </w:rPr>
        <w:tab/>
      </w:r>
      <w:r w:rsidR="002C6C32" w:rsidRPr="00F97FED">
        <w:rPr>
          <w:rFonts w:ascii="Calibri" w:hAnsi="Calibri" w:cs="Calibri"/>
          <w:b/>
          <w:bCs/>
          <w:color w:val="auto"/>
          <w:sz w:val="18"/>
          <w:szCs w:val="18"/>
        </w:rPr>
        <w:t>Mar 20</w:t>
      </w:r>
      <w:r w:rsidRPr="00F97FED">
        <w:rPr>
          <w:rFonts w:ascii="Calibri" w:hAnsi="Calibri" w:cs="Calibri"/>
          <w:b/>
          <w:bCs/>
          <w:color w:val="auto"/>
          <w:sz w:val="18"/>
          <w:szCs w:val="18"/>
        </w:rPr>
        <w:t>20</w:t>
      </w:r>
      <w:r w:rsidR="002C6C32" w:rsidRPr="00F97FED">
        <w:rPr>
          <w:rFonts w:ascii="Calibri" w:hAnsi="Calibri" w:cs="Calibri"/>
          <w:b/>
          <w:bCs/>
          <w:color w:val="auto"/>
          <w:sz w:val="18"/>
          <w:szCs w:val="18"/>
        </w:rPr>
        <w:t xml:space="preserve"> to </w:t>
      </w:r>
      <w:r w:rsidR="00FB01DF" w:rsidRPr="00F97FED">
        <w:rPr>
          <w:rFonts w:ascii="Calibri" w:hAnsi="Calibri" w:cs="Calibri"/>
          <w:b/>
          <w:bCs/>
          <w:color w:val="auto"/>
          <w:sz w:val="18"/>
          <w:szCs w:val="18"/>
        </w:rPr>
        <w:t>May 2022</w:t>
      </w:r>
    </w:p>
    <w:p w14:paraId="3B2497B1" w14:textId="50E5D2B6" w:rsidR="00D05A65" w:rsidRPr="00F97FED" w:rsidRDefault="00F651E9" w:rsidP="00055A4F">
      <w:pPr>
        <w:pStyle w:val="Default"/>
        <w:rPr>
          <w:rFonts w:ascii="Calibri" w:hAnsi="Calibri" w:cs="Calibri"/>
          <w:b/>
          <w:bCs/>
          <w:color w:val="auto"/>
          <w:sz w:val="18"/>
          <w:szCs w:val="18"/>
        </w:rPr>
      </w:pPr>
      <w:r w:rsidRPr="00F97FED">
        <w:rPr>
          <w:rFonts w:ascii="Calibri" w:hAnsi="Calibri" w:cs="Calibri"/>
          <w:b/>
          <w:color w:val="auto"/>
          <w:sz w:val="18"/>
          <w:szCs w:val="18"/>
        </w:rPr>
        <w:t>Sr. Pro</w:t>
      </w:r>
      <w:r w:rsidR="00F97FED">
        <w:rPr>
          <w:rFonts w:ascii="Calibri" w:hAnsi="Calibri" w:cs="Calibri"/>
          <w:b/>
          <w:color w:val="auto"/>
          <w:sz w:val="18"/>
          <w:szCs w:val="18"/>
        </w:rPr>
        <w:t>gram Manager/ Project Manager</w:t>
      </w:r>
    </w:p>
    <w:p w14:paraId="4A7C2C29" w14:textId="77777777" w:rsidR="00D05A65" w:rsidRPr="00F97FED" w:rsidRDefault="00D05A65" w:rsidP="00055A4F">
      <w:pPr>
        <w:pStyle w:val="Default"/>
        <w:rPr>
          <w:rFonts w:ascii="Calibri" w:hAnsi="Calibri" w:cs="Calibri"/>
          <w:b/>
          <w:color w:val="auto"/>
          <w:sz w:val="18"/>
          <w:szCs w:val="18"/>
        </w:rPr>
      </w:pPr>
    </w:p>
    <w:p w14:paraId="3EB1BBE7" w14:textId="2C7AC9F4" w:rsidR="00586F90" w:rsidRPr="00F97FED" w:rsidRDefault="00586F90">
      <w:pPr>
        <w:pStyle w:val="NoSpacing"/>
        <w:numPr>
          <w:ilvl w:val="0"/>
          <w:numId w:val="9"/>
        </w:numPr>
        <w:rPr>
          <w:sz w:val="18"/>
          <w:szCs w:val="18"/>
        </w:rPr>
      </w:pPr>
      <w:bookmarkStart w:id="0" w:name="_Hlk11441946"/>
      <w:r w:rsidRPr="00F97FED">
        <w:rPr>
          <w:sz w:val="18"/>
          <w:szCs w:val="18"/>
        </w:rPr>
        <w:t>Served as the business lead for the successful, timely and error-free implementation of Fed's FR2052a reporting, Enhanced Prudential Standards - Liquidity stress testing, cash flow forecasting, and the OCC's.</w:t>
      </w:r>
    </w:p>
    <w:p w14:paraId="1E5916DE" w14:textId="335BA56B" w:rsidR="008B7D69" w:rsidRPr="00F97FED" w:rsidRDefault="008B7D69">
      <w:pPr>
        <w:pStyle w:val="ListParagraph"/>
        <w:numPr>
          <w:ilvl w:val="0"/>
          <w:numId w:val="9"/>
        </w:numPr>
        <w:spacing w:line="276" w:lineRule="auto"/>
        <w:contextualSpacing/>
        <w:rPr>
          <w:rFonts w:ascii="Calibri" w:eastAsia="Calibri" w:hAnsi="Calibri" w:cs="Calibri"/>
          <w:color w:val="000000" w:themeColor="text1"/>
          <w:sz w:val="18"/>
          <w:szCs w:val="18"/>
        </w:rPr>
      </w:pPr>
      <w:r w:rsidRPr="00F97FED">
        <w:rPr>
          <w:rFonts w:ascii="Calibri" w:eastAsia="Calibri" w:hAnsi="Calibri" w:cs="Calibri"/>
          <w:color w:val="000000" w:themeColor="text1"/>
          <w:sz w:val="18"/>
          <w:szCs w:val="18"/>
        </w:rPr>
        <w:t>Interacted with Cash Management Division and Compliance Office to review the AML (Anti Money Laundering) requirements and provide Positive Pay service to reduce check fraud.</w:t>
      </w:r>
    </w:p>
    <w:p w14:paraId="6B29FE8E" w14:textId="7311788A" w:rsidR="00C664C2" w:rsidRPr="00F97FED" w:rsidRDefault="00C664C2">
      <w:pPr>
        <w:pStyle w:val="NoSpacing"/>
        <w:numPr>
          <w:ilvl w:val="0"/>
          <w:numId w:val="9"/>
        </w:numPr>
        <w:jc w:val="both"/>
        <w:rPr>
          <w:sz w:val="18"/>
          <w:szCs w:val="18"/>
        </w:rPr>
      </w:pPr>
      <w:r w:rsidRPr="00F97FED">
        <w:rPr>
          <w:sz w:val="18"/>
          <w:szCs w:val="18"/>
        </w:rPr>
        <w:t xml:space="preserve">Primary </w:t>
      </w:r>
      <w:r w:rsidR="00DF2E2C" w:rsidRPr="00F97FED">
        <w:rPr>
          <w:sz w:val="18"/>
          <w:szCs w:val="18"/>
        </w:rPr>
        <w:t>resources</w:t>
      </w:r>
      <w:r w:rsidRPr="00F97FED">
        <w:rPr>
          <w:sz w:val="18"/>
          <w:szCs w:val="18"/>
        </w:rPr>
        <w:t xml:space="preserve"> to ensure business and functional requirements followed financial accounting standards 91, 109,115, 133, 140, 144, 157, 159, 166 &amp; 167and Regulation Y (Risk Based Capital Reporting). </w:t>
      </w:r>
    </w:p>
    <w:p w14:paraId="59A56F33" w14:textId="77777777" w:rsidR="00010F90" w:rsidRPr="00F97FED" w:rsidRDefault="002C6C32">
      <w:pPr>
        <w:pStyle w:val="NoSpacing"/>
        <w:numPr>
          <w:ilvl w:val="0"/>
          <w:numId w:val="9"/>
        </w:numPr>
        <w:jc w:val="both"/>
        <w:rPr>
          <w:color w:val="auto"/>
          <w:sz w:val="18"/>
          <w:szCs w:val="18"/>
        </w:rPr>
      </w:pPr>
      <w:r w:rsidRPr="00F97FED">
        <w:rPr>
          <w:color w:val="auto"/>
          <w:sz w:val="18"/>
          <w:szCs w:val="18"/>
        </w:rPr>
        <w:t>Develop and maintain various data and analytics reports that support, drive, and measure Capital Markets / Corporate strategies.</w:t>
      </w:r>
    </w:p>
    <w:p w14:paraId="5608F2F0" w14:textId="2704D341" w:rsidR="006075F1" w:rsidRPr="00F97FED" w:rsidRDefault="008F237C">
      <w:pPr>
        <w:pStyle w:val="ListParagraph"/>
        <w:numPr>
          <w:ilvl w:val="0"/>
          <w:numId w:val="9"/>
        </w:numPr>
        <w:jc w:val="both"/>
        <w:rPr>
          <w:rFonts w:ascii="Calibri" w:eastAsia="Calibri" w:hAnsi="Calibri" w:cs="Calibri"/>
          <w:color w:val="auto"/>
          <w:sz w:val="18"/>
          <w:szCs w:val="18"/>
        </w:rPr>
      </w:pPr>
      <w:r w:rsidRPr="00F97FED">
        <w:rPr>
          <w:rFonts w:ascii="Calibri" w:eastAsia="Calibri" w:hAnsi="Calibri" w:cs="Calibri"/>
          <w:color w:val="auto"/>
          <w:sz w:val="18"/>
          <w:szCs w:val="18"/>
        </w:rPr>
        <w:t xml:space="preserve">Partnered with functional experts from Accenture, E&amp;Y, </w:t>
      </w:r>
      <w:r w:rsidR="0050360A" w:rsidRPr="00F97FED">
        <w:rPr>
          <w:rFonts w:ascii="Calibri" w:eastAsia="Calibri" w:hAnsi="Calibri" w:cs="Calibri"/>
          <w:color w:val="auto"/>
          <w:sz w:val="18"/>
          <w:szCs w:val="18"/>
        </w:rPr>
        <w:t>Deloitte,</w:t>
      </w:r>
      <w:r w:rsidRPr="00F97FED">
        <w:rPr>
          <w:rFonts w:ascii="Calibri" w:eastAsia="Calibri" w:hAnsi="Calibri" w:cs="Calibri"/>
          <w:color w:val="auto"/>
          <w:sz w:val="18"/>
          <w:szCs w:val="18"/>
        </w:rPr>
        <w:t xml:space="preserve"> and internal technology teams to create requirements and change controls for integrating functional deliverables </w:t>
      </w:r>
      <w:r w:rsidR="0038523F" w:rsidRPr="00F97FED">
        <w:rPr>
          <w:rFonts w:ascii="Calibri" w:eastAsia="Calibri" w:hAnsi="Calibri" w:cs="Calibri"/>
          <w:color w:val="auto"/>
          <w:sz w:val="18"/>
          <w:szCs w:val="18"/>
        </w:rPr>
        <w:t>into</w:t>
      </w:r>
      <w:r w:rsidRPr="00F97FED">
        <w:rPr>
          <w:rFonts w:ascii="Calibri" w:eastAsia="Calibri" w:hAnsi="Calibri" w:cs="Calibri"/>
          <w:color w:val="auto"/>
          <w:sz w:val="18"/>
          <w:szCs w:val="18"/>
        </w:rPr>
        <w:t xml:space="preserve"> COTS tools from Thompson Reuters, NASDAQ, NICE</w:t>
      </w:r>
      <w:r w:rsidR="00421E08" w:rsidRPr="00F97FED">
        <w:rPr>
          <w:rFonts w:ascii="Calibri" w:eastAsia="Calibri" w:hAnsi="Calibri" w:cs="Calibri"/>
          <w:color w:val="auto"/>
          <w:sz w:val="18"/>
          <w:szCs w:val="18"/>
        </w:rPr>
        <w:t xml:space="preserve">, </w:t>
      </w:r>
      <w:r w:rsidRPr="00F97FED">
        <w:rPr>
          <w:rFonts w:ascii="Calibri" w:eastAsia="Calibri" w:hAnsi="Calibri" w:cs="Calibri"/>
          <w:color w:val="auto"/>
          <w:sz w:val="18"/>
          <w:szCs w:val="18"/>
        </w:rPr>
        <w:t>Fiserv</w:t>
      </w:r>
      <w:r w:rsidR="00421E08" w:rsidRPr="00F97FED">
        <w:rPr>
          <w:rFonts w:ascii="Calibri" w:eastAsia="Calibri" w:hAnsi="Calibri" w:cs="Calibri"/>
          <w:color w:val="auto"/>
          <w:sz w:val="18"/>
          <w:szCs w:val="18"/>
        </w:rPr>
        <w:t xml:space="preserve"> and APIGEE.</w:t>
      </w:r>
    </w:p>
    <w:p w14:paraId="114B4BAA" w14:textId="20D9F18F" w:rsidR="00ED4F22" w:rsidRPr="00F97FED" w:rsidRDefault="00ED4F22">
      <w:pPr>
        <w:pStyle w:val="ListParagraph"/>
        <w:numPr>
          <w:ilvl w:val="0"/>
          <w:numId w:val="9"/>
        </w:numPr>
        <w:spacing w:line="276" w:lineRule="auto"/>
        <w:contextualSpacing/>
        <w:rPr>
          <w:rFonts w:ascii="Calibri" w:eastAsia="Calibri" w:hAnsi="Calibri" w:cs="Calibri"/>
          <w:color w:val="000000" w:themeColor="text1"/>
          <w:sz w:val="18"/>
          <w:szCs w:val="18"/>
        </w:rPr>
      </w:pPr>
      <w:r w:rsidRPr="00F97FED">
        <w:rPr>
          <w:rFonts w:ascii="Calibri" w:eastAsia="Calibri" w:hAnsi="Calibri" w:cs="Calibri"/>
          <w:color w:val="000000" w:themeColor="text1"/>
          <w:sz w:val="18"/>
          <w:szCs w:val="18"/>
        </w:rPr>
        <w:t>Collected data from various databases to automate the whole process of CTR and SAM, generated reports by using Mantas AML.</w:t>
      </w:r>
    </w:p>
    <w:p w14:paraId="2CD39D05" w14:textId="3BA6A655" w:rsidR="004E2CEB" w:rsidRPr="00F97FED" w:rsidRDefault="004E2CEB">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sz w:val="18"/>
          <w:szCs w:val="18"/>
        </w:rPr>
      </w:pPr>
      <w:r w:rsidRPr="00F97FED">
        <w:rPr>
          <w:rFonts w:ascii="Calibri" w:eastAsia="Times New Roman" w:hAnsi="Calibri" w:cs="Calibri"/>
          <w:sz w:val="18"/>
          <w:szCs w:val="18"/>
        </w:rPr>
        <w:t>Implemented Agile Methodology, worked as a liaison between Users and Tech team in prioritizing the sprint backlogs for timely deliverables.</w:t>
      </w:r>
    </w:p>
    <w:p w14:paraId="41991E34" w14:textId="77777777" w:rsidR="000A03BC" w:rsidRPr="00F97FED" w:rsidRDefault="000A03BC">
      <w:pPr>
        <w:pStyle w:val="NormalWeb"/>
        <w:numPr>
          <w:ilvl w:val="0"/>
          <w:numId w:val="9"/>
        </w:numPr>
        <w:spacing w:before="0" w:beforeAutospacing="0" w:after="0" w:afterAutospacing="0"/>
        <w:rPr>
          <w:rFonts w:ascii="Calibri" w:hAnsi="Calibri" w:cs="Calibri"/>
          <w:color w:val="000000" w:themeColor="text1"/>
          <w:sz w:val="18"/>
          <w:szCs w:val="18"/>
        </w:rPr>
      </w:pPr>
      <w:r w:rsidRPr="00F97FED">
        <w:rPr>
          <w:rFonts w:ascii="Calibri" w:hAnsi="Calibri" w:cs="Calibri"/>
          <w:color w:val="000000" w:themeColor="text1"/>
          <w:sz w:val="18"/>
          <w:szCs w:val="18"/>
        </w:rPr>
        <w:t>Developed Murex Treasury Management, Post Trade workflows, OSPs, Data Mart Reports and Reporting mechanisms.</w:t>
      </w:r>
    </w:p>
    <w:p w14:paraId="01E57037" w14:textId="05484C05" w:rsidR="004E2CEB" w:rsidRPr="00F97FED" w:rsidRDefault="004E2CEB">
      <w:pPr>
        <w:pStyle w:val="NormalWeb"/>
        <w:numPr>
          <w:ilvl w:val="0"/>
          <w:numId w:val="9"/>
        </w:numPr>
        <w:spacing w:before="0" w:beforeAutospacing="0" w:after="0" w:afterAutospacing="0"/>
        <w:rPr>
          <w:rFonts w:ascii="Calibri" w:hAnsi="Calibri" w:cs="Calibri"/>
          <w:color w:val="000000" w:themeColor="text1"/>
          <w:sz w:val="18"/>
          <w:szCs w:val="18"/>
        </w:rPr>
      </w:pPr>
      <w:r w:rsidRPr="00F97FED">
        <w:rPr>
          <w:rFonts w:ascii="Calibri" w:hAnsi="Calibri" w:cs="Calibri"/>
          <w:sz w:val="18"/>
          <w:szCs w:val="18"/>
        </w:rPr>
        <w:t>Promoted agile best practices across functional groups, evolving business processes to align company goals with functional group logistics. Delivered 20+ continuous iterative delivery sprints across multiple products following ATDD principles.</w:t>
      </w:r>
    </w:p>
    <w:p w14:paraId="6F99D78F" w14:textId="77777777" w:rsidR="002C6C32" w:rsidRDefault="002C6C32">
      <w:pPr>
        <w:pStyle w:val="NoSpacing"/>
        <w:numPr>
          <w:ilvl w:val="0"/>
          <w:numId w:val="9"/>
        </w:numPr>
        <w:jc w:val="both"/>
        <w:rPr>
          <w:color w:val="auto"/>
          <w:sz w:val="18"/>
          <w:szCs w:val="18"/>
        </w:rPr>
      </w:pPr>
      <w:r w:rsidRPr="00F97FED">
        <w:rPr>
          <w:color w:val="auto"/>
          <w:sz w:val="18"/>
          <w:szCs w:val="18"/>
        </w:rPr>
        <w:t>Constant collaboration with business and technology stakeholders from Infrastructure, Asset Management and Incident Management teams implementing access controls for remediating operational risk.</w:t>
      </w:r>
    </w:p>
    <w:p w14:paraId="7BEF791D" w14:textId="77134673" w:rsidR="002C6C32" w:rsidRPr="00F97FED" w:rsidRDefault="002C6C32">
      <w:pPr>
        <w:pStyle w:val="NoSpacing"/>
        <w:numPr>
          <w:ilvl w:val="0"/>
          <w:numId w:val="9"/>
        </w:numPr>
        <w:jc w:val="both"/>
        <w:rPr>
          <w:color w:val="auto"/>
          <w:sz w:val="18"/>
          <w:szCs w:val="18"/>
        </w:rPr>
      </w:pPr>
      <w:r w:rsidRPr="00F97FED">
        <w:rPr>
          <w:color w:val="auto"/>
          <w:sz w:val="18"/>
          <w:szCs w:val="18"/>
        </w:rPr>
        <w:t>Implemented Role Based Access Controls (RBAC) based on Business Profiles of employees, while implementing granular user entitlements using Access Control Privileges (ACP) for securities applications like Bloomberg, Broadridge</w:t>
      </w:r>
      <w:r w:rsidR="00F85EF0" w:rsidRPr="00F97FED">
        <w:rPr>
          <w:color w:val="auto"/>
          <w:sz w:val="18"/>
          <w:szCs w:val="18"/>
        </w:rPr>
        <w:t xml:space="preserve">, </w:t>
      </w:r>
      <w:r w:rsidRPr="00F97FED">
        <w:rPr>
          <w:color w:val="auto"/>
          <w:sz w:val="18"/>
          <w:szCs w:val="18"/>
        </w:rPr>
        <w:t>MarketAxess</w:t>
      </w:r>
      <w:r w:rsidR="00F85EF0" w:rsidRPr="00F97FED">
        <w:rPr>
          <w:color w:val="auto"/>
          <w:sz w:val="18"/>
          <w:szCs w:val="18"/>
        </w:rPr>
        <w:t xml:space="preserve"> and Apigee.</w:t>
      </w:r>
    </w:p>
    <w:p w14:paraId="2D064A98" w14:textId="77777777" w:rsidR="002C6C32" w:rsidRPr="00F97FED" w:rsidRDefault="002C6C32">
      <w:pPr>
        <w:pStyle w:val="NoSpacing"/>
        <w:numPr>
          <w:ilvl w:val="0"/>
          <w:numId w:val="9"/>
        </w:numPr>
        <w:jc w:val="both"/>
        <w:rPr>
          <w:color w:val="auto"/>
          <w:sz w:val="18"/>
          <w:szCs w:val="18"/>
        </w:rPr>
      </w:pPr>
      <w:r w:rsidRPr="00F97FED">
        <w:rPr>
          <w:color w:val="auto"/>
          <w:sz w:val="18"/>
          <w:szCs w:val="18"/>
        </w:rPr>
        <w:t>Successful implementation of Privileged Access Management Controls using industry reputed platforms like Cyber Ark and Hitachi Privileged Access Management to ensure application security, databases and servers including (DevOps) processes.</w:t>
      </w:r>
    </w:p>
    <w:p w14:paraId="70A49FBB" w14:textId="28E63953" w:rsidR="002C6C32" w:rsidRDefault="002C6C32">
      <w:pPr>
        <w:pStyle w:val="NoSpacing"/>
        <w:numPr>
          <w:ilvl w:val="0"/>
          <w:numId w:val="9"/>
        </w:numPr>
        <w:jc w:val="both"/>
        <w:rPr>
          <w:color w:val="auto"/>
          <w:sz w:val="18"/>
          <w:szCs w:val="18"/>
        </w:rPr>
      </w:pPr>
      <w:r w:rsidRPr="00F97FED">
        <w:rPr>
          <w:color w:val="auto"/>
          <w:sz w:val="18"/>
          <w:szCs w:val="18"/>
        </w:rPr>
        <w:lastRenderedPageBreak/>
        <w:t>Utilized extensive liability management transaction expertise and analytical capabilities to expand the breadth of debt capital markets products available to debt capital markets issuers.</w:t>
      </w:r>
    </w:p>
    <w:p w14:paraId="41541FA0" w14:textId="77777777" w:rsidR="00983E4E" w:rsidRPr="00983E4E" w:rsidRDefault="00983E4E" w:rsidP="00983E4E">
      <w:pPr>
        <w:pStyle w:val="NoSpacing"/>
        <w:numPr>
          <w:ilvl w:val="0"/>
          <w:numId w:val="9"/>
        </w:numPr>
        <w:jc w:val="both"/>
        <w:rPr>
          <w:color w:val="auto"/>
          <w:sz w:val="18"/>
          <w:szCs w:val="18"/>
        </w:rPr>
      </w:pPr>
      <w:r w:rsidRPr="00983E4E">
        <w:rPr>
          <w:color w:val="auto"/>
          <w:sz w:val="18"/>
          <w:szCs w:val="18"/>
        </w:rPr>
        <w:t>Built a robust Market Data validation engine using Python, Pandas, and SQL, automating the process of verifying data accuracy, outliers, and integrity across different data streams, reducing manual intervention and improving data quality assurance workflows.</w:t>
      </w:r>
    </w:p>
    <w:p w14:paraId="4FDF4A25" w14:textId="534E0462" w:rsidR="00983E4E" w:rsidRPr="00F97FED" w:rsidRDefault="00983E4E" w:rsidP="00983E4E">
      <w:pPr>
        <w:pStyle w:val="NoSpacing"/>
        <w:numPr>
          <w:ilvl w:val="0"/>
          <w:numId w:val="9"/>
        </w:numPr>
        <w:jc w:val="both"/>
        <w:rPr>
          <w:color w:val="auto"/>
          <w:sz w:val="18"/>
          <w:szCs w:val="18"/>
        </w:rPr>
      </w:pPr>
      <w:r w:rsidRPr="00983E4E">
        <w:rPr>
          <w:color w:val="auto"/>
          <w:sz w:val="18"/>
          <w:szCs w:val="18"/>
        </w:rPr>
        <w:t>Implemented a real-time Market Data feed distribution system leveraging Apache Kafka for stream processing and Nginx for reverse proxying, enhancing the platform’s ability to support high-frequency trading applications with minimal downtime and optimized throughput.</w:t>
      </w:r>
    </w:p>
    <w:p w14:paraId="7690A9AA" w14:textId="77777777" w:rsidR="002C6C32" w:rsidRPr="00F97FED" w:rsidRDefault="002C6C32">
      <w:pPr>
        <w:pStyle w:val="NoSpacing"/>
        <w:numPr>
          <w:ilvl w:val="0"/>
          <w:numId w:val="9"/>
        </w:numPr>
        <w:jc w:val="both"/>
        <w:rPr>
          <w:color w:val="auto"/>
          <w:sz w:val="18"/>
          <w:szCs w:val="18"/>
        </w:rPr>
      </w:pPr>
      <w:r w:rsidRPr="00F97FED">
        <w:rPr>
          <w:color w:val="auto"/>
          <w:sz w:val="18"/>
          <w:szCs w:val="18"/>
        </w:rPr>
        <w:t xml:space="preserve">Involved in the development and monitoring of key risk indicators (KRIs) regarding malicious access, operational risk scenarios, security breaches and invalid logins along with implementing robust security controls for risk mitigation. </w:t>
      </w:r>
    </w:p>
    <w:p w14:paraId="26C9CBC8" w14:textId="77777777" w:rsidR="002C6C32" w:rsidRPr="00F97FED" w:rsidRDefault="002C6C32">
      <w:pPr>
        <w:pStyle w:val="NoSpacing"/>
        <w:numPr>
          <w:ilvl w:val="0"/>
          <w:numId w:val="9"/>
        </w:numPr>
        <w:jc w:val="both"/>
        <w:rPr>
          <w:color w:val="auto"/>
          <w:sz w:val="18"/>
          <w:szCs w:val="18"/>
        </w:rPr>
      </w:pPr>
      <w:r w:rsidRPr="00F97FED">
        <w:rPr>
          <w:color w:val="auto"/>
          <w:sz w:val="18"/>
          <w:szCs w:val="18"/>
        </w:rPr>
        <w:t xml:space="preserve">Effectively completed an entire cycle of Risk Controls Self Assessments (RCSA) for Access </w:t>
      </w:r>
      <w:r w:rsidR="00614030" w:rsidRPr="00F97FED">
        <w:rPr>
          <w:color w:val="auto"/>
          <w:sz w:val="18"/>
          <w:szCs w:val="18"/>
        </w:rPr>
        <w:t>Management and</w:t>
      </w:r>
      <w:r w:rsidRPr="00F97FED">
        <w:rPr>
          <w:color w:val="auto"/>
          <w:sz w:val="18"/>
          <w:szCs w:val="18"/>
        </w:rPr>
        <w:t xml:space="preserve"> reported Inherent Risk and Residual Risk analytics to the senior management by leveraging IBM Open Pages.</w:t>
      </w:r>
    </w:p>
    <w:p w14:paraId="269B7639" w14:textId="77777777" w:rsidR="002C6C32" w:rsidRPr="00F97FED" w:rsidRDefault="002C6C32">
      <w:pPr>
        <w:pStyle w:val="NoSpacing"/>
        <w:numPr>
          <w:ilvl w:val="0"/>
          <w:numId w:val="9"/>
        </w:numPr>
        <w:jc w:val="both"/>
        <w:rPr>
          <w:color w:val="auto"/>
          <w:sz w:val="18"/>
          <w:szCs w:val="18"/>
        </w:rPr>
      </w:pPr>
      <w:r w:rsidRPr="00F97FED">
        <w:rPr>
          <w:color w:val="auto"/>
          <w:sz w:val="18"/>
          <w:szCs w:val="18"/>
        </w:rPr>
        <w:t>Successfully performed a review and challenge of risk, threats, control objectives, and mitigating controls with the Second Line of Defense (SLOD) and Third Line of Defense (TLOD) within Bank and Securities.</w:t>
      </w:r>
    </w:p>
    <w:p w14:paraId="351335E2" w14:textId="654D5640" w:rsidR="002C6C32" w:rsidRPr="00F97FED" w:rsidRDefault="002C6C32">
      <w:pPr>
        <w:pStyle w:val="NoSpacing"/>
        <w:numPr>
          <w:ilvl w:val="0"/>
          <w:numId w:val="9"/>
        </w:numPr>
        <w:jc w:val="both"/>
        <w:rPr>
          <w:color w:val="auto"/>
          <w:sz w:val="18"/>
          <w:szCs w:val="18"/>
        </w:rPr>
      </w:pPr>
      <w:r w:rsidRPr="00F97FED">
        <w:rPr>
          <w:color w:val="auto"/>
          <w:sz w:val="18"/>
          <w:szCs w:val="18"/>
        </w:rPr>
        <w:t>Collaborated with internal and external application development teams for developing innovative business critical broker and trading applications ensuring Cyber Security</w:t>
      </w:r>
      <w:r w:rsidR="001C331E" w:rsidRPr="00F97FED">
        <w:rPr>
          <w:color w:val="auto"/>
          <w:sz w:val="18"/>
          <w:szCs w:val="18"/>
        </w:rPr>
        <w:t>, API Security</w:t>
      </w:r>
      <w:r w:rsidRPr="00F97FED">
        <w:rPr>
          <w:color w:val="auto"/>
          <w:sz w:val="18"/>
          <w:szCs w:val="18"/>
        </w:rPr>
        <w:t xml:space="preserve"> and Business Resiliency.</w:t>
      </w:r>
    </w:p>
    <w:p w14:paraId="3D06FC63" w14:textId="40B35CBD" w:rsidR="002C6C32" w:rsidRDefault="002C6C32">
      <w:pPr>
        <w:pStyle w:val="NoSpacing"/>
        <w:numPr>
          <w:ilvl w:val="0"/>
          <w:numId w:val="9"/>
        </w:numPr>
        <w:jc w:val="both"/>
        <w:rPr>
          <w:color w:val="auto"/>
          <w:sz w:val="18"/>
          <w:szCs w:val="18"/>
        </w:rPr>
      </w:pPr>
      <w:r w:rsidRPr="00F97FED">
        <w:rPr>
          <w:color w:val="auto"/>
          <w:sz w:val="18"/>
          <w:szCs w:val="18"/>
        </w:rPr>
        <w:t>Executed trades with customers after evaluating risks and simulated transactions before completion to avoid overexposure to global market instability.</w:t>
      </w:r>
    </w:p>
    <w:p w14:paraId="5E0D8187" w14:textId="77777777" w:rsidR="00F31D6A" w:rsidRPr="00F31D6A" w:rsidRDefault="00F31D6A" w:rsidP="00F31D6A">
      <w:pPr>
        <w:pStyle w:val="NoSpacing"/>
        <w:numPr>
          <w:ilvl w:val="0"/>
          <w:numId w:val="9"/>
        </w:numPr>
        <w:jc w:val="both"/>
        <w:rPr>
          <w:color w:val="auto"/>
          <w:sz w:val="18"/>
          <w:szCs w:val="18"/>
        </w:rPr>
      </w:pPr>
      <w:r w:rsidRPr="00F31D6A">
        <w:rPr>
          <w:color w:val="auto"/>
          <w:sz w:val="18"/>
          <w:szCs w:val="18"/>
        </w:rPr>
        <w:t>Managed the migration of legacy Hadoop systems to Azure Databricks, leveraging the platform's native Apache Spark clusters to significantly improve data processing speed and simplify cluster management while reducing operational complexity.</w:t>
      </w:r>
    </w:p>
    <w:p w14:paraId="732263BC" w14:textId="472F1087" w:rsidR="00F31D6A" w:rsidRPr="00F97FED" w:rsidRDefault="00F31D6A" w:rsidP="00F31D6A">
      <w:pPr>
        <w:pStyle w:val="NoSpacing"/>
        <w:numPr>
          <w:ilvl w:val="0"/>
          <w:numId w:val="9"/>
        </w:numPr>
        <w:jc w:val="both"/>
        <w:rPr>
          <w:color w:val="auto"/>
          <w:sz w:val="18"/>
          <w:szCs w:val="18"/>
        </w:rPr>
      </w:pPr>
      <w:r w:rsidRPr="00F31D6A">
        <w:rPr>
          <w:color w:val="auto"/>
          <w:sz w:val="18"/>
          <w:szCs w:val="18"/>
        </w:rPr>
        <w:t>Collaborated with data science teams to build predictive analytics models on Azure Databricks, incorporating Azure Machine Learning for automated model training and inference deployment, enabling business units to predict market trends and customer behaviors with greater accuracy.</w:t>
      </w:r>
    </w:p>
    <w:p w14:paraId="2664952B" w14:textId="038ECD6F" w:rsidR="00291B85" w:rsidRPr="00F97FED" w:rsidRDefault="00291B85">
      <w:pPr>
        <w:pStyle w:val="NoSpacing"/>
        <w:numPr>
          <w:ilvl w:val="0"/>
          <w:numId w:val="9"/>
        </w:numPr>
        <w:jc w:val="both"/>
        <w:rPr>
          <w:color w:val="auto"/>
          <w:sz w:val="18"/>
          <w:szCs w:val="18"/>
        </w:rPr>
      </w:pPr>
      <w:r w:rsidRPr="00F97FED">
        <w:rPr>
          <w:color w:val="auto"/>
          <w:sz w:val="18"/>
          <w:szCs w:val="18"/>
        </w:rPr>
        <w:t xml:space="preserve">Review and approve high risk Commercial Banking clients, update KYC and risk profiles, as well as undertake necessary due diligence to ensure compliance with both the US and UK regulatory requirements. Write risk support statements for high-risk clients, identifying potential risk of the relationship and ensuring adequate mitigating measures exist to mitigate financial crimes.  </w:t>
      </w:r>
    </w:p>
    <w:bookmarkEnd w:id="0"/>
    <w:p w14:paraId="1EA9CDF2" w14:textId="3AC156DA" w:rsidR="004969EF" w:rsidRPr="00F97FED" w:rsidRDefault="004969EF">
      <w:pPr>
        <w:pStyle w:val="NoSpacing"/>
        <w:numPr>
          <w:ilvl w:val="0"/>
          <w:numId w:val="9"/>
        </w:numPr>
        <w:rPr>
          <w:sz w:val="18"/>
          <w:szCs w:val="18"/>
        </w:rPr>
      </w:pPr>
      <w:r w:rsidRPr="00F97FED">
        <w:rPr>
          <w:sz w:val="18"/>
          <w:szCs w:val="18"/>
        </w:rPr>
        <w:t xml:space="preserve">Resolve any reconciliation breaks between FR2052A and the general ledger by </w:t>
      </w:r>
      <w:r w:rsidR="00DF2E2C" w:rsidRPr="00F97FED">
        <w:rPr>
          <w:sz w:val="18"/>
          <w:szCs w:val="18"/>
        </w:rPr>
        <w:t>researching</w:t>
      </w:r>
      <w:r w:rsidRPr="00F97FED">
        <w:rPr>
          <w:sz w:val="18"/>
          <w:szCs w:val="18"/>
        </w:rPr>
        <w:t xml:space="preserve"> SAP and contacting appropriate business areas to gain a better understanding of trade level details. </w:t>
      </w:r>
    </w:p>
    <w:p w14:paraId="734E8D16" w14:textId="77777777" w:rsidR="004969EF" w:rsidRPr="00F97FED" w:rsidRDefault="004969EF">
      <w:pPr>
        <w:pStyle w:val="NoSpacing"/>
        <w:numPr>
          <w:ilvl w:val="0"/>
          <w:numId w:val="9"/>
        </w:numPr>
        <w:rPr>
          <w:sz w:val="18"/>
          <w:szCs w:val="18"/>
        </w:rPr>
      </w:pPr>
      <w:r w:rsidRPr="00F97FED">
        <w:rPr>
          <w:sz w:val="18"/>
          <w:szCs w:val="18"/>
        </w:rPr>
        <w:t>At a functional level, defined detailed software business rules and mapping configurations in line with regulatory reporting requirements for populating the reportable cells (MDRM) for the FFIEC031, FR Y9C, FR Y11 and FR 2314 reports.</w:t>
      </w:r>
    </w:p>
    <w:p w14:paraId="14039C60" w14:textId="11DC2664" w:rsidR="00F009B0" w:rsidRPr="00F97FED" w:rsidRDefault="00F009B0">
      <w:pPr>
        <w:pStyle w:val="NoSpacing"/>
        <w:numPr>
          <w:ilvl w:val="0"/>
          <w:numId w:val="9"/>
        </w:numPr>
        <w:jc w:val="both"/>
        <w:rPr>
          <w:sz w:val="18"/>
          <w:szCs w:val="18"/>
        </w:rPr>
      </w:pPr>
      <w:r w:rsidRPr="00F97FED">
        <w:rPr>
          <w:sz w:val="18"/>
          <w:szCs w:val="18"/>
        </w:rPr>
        <w:t xml:space="preserve">Performed detailed business requirements documentation and data capture decision trees and contracts warehouse modeling schemas for all key regulatory reports to the Federal Reserve Bank including the Consolidated Report of Condition (FFIEC 002, FFIEC031 and FR Y9C), Country Exposure Report (FFIEC009/ FFIEC 019), Risk Based Capital Reporting-Advance Risk Based (FFIEC 101 &amp; FR Y14 / Basel II &amp; III) reports. </w:t>
      </w:r>
    </w:p>
    <w:p w14:paraId="278777F9" w14:textId="77777777" w:rsidR="004969EF" w:rsidRPr="00F97FED" w:rsidRDefault="004969EF">
      <w:pPr>
        <w:pStyle w:val="NoSpacing"/>
        <w:numPr>
          <w:ilvl w:val="0"/>
          <w:numId w:val="9"/>
        </w:numPr>
        <w:rPr>
          <w:sz w:val="18"/>
          <w:szCs w:val="18"/>
        </w:rPr>
      </w:pPr>
      <w:r w:rsidRPr="00F97FED">
        <w:rPr>
          <w:sz w:val="18"/>
          <w:szCs w:val="18"/>
        </w:rPr>
        <w:t xml:space="preserve">Develop and maintain various data and analytics reports that support, drive, and measure Capital Markets / Corporate strategies.  </w:t>
      </w:r>
    </w:p>
    <w:p w14:paraId="131247C7" w14:textId="77777777" w:rsidR="004969EF" w:rsidRPr="00F97FED" w:rsidRDefault="004969EF">
      <w:pPr>
        <w:pStyle w:val="NoSpacing"/>
        <w:numPr>
          <w:ilvl w:val="0"/>
          <w:numId w:val="9"/>
        </w:numPr>
        <w:rPr>
          <w:sz w:val="18"/>
          <w:szCs w:val="18"/>
        </w:rPr>
      </w:pPr>
      <w:r w:rsidRPr="00F97FED">
        <w:rPr>
          <w:sz w:val="18"/>
          <w:szCs w:val="18"/>
        </w:rPr>
        <w:t xml:space="preserve">Utilized extensive liability management transaction expertise and analytical capabilities to expand the breadth of debt capital markets products available to debt capital markets issuers.  </w:t>
      </w:r>
    </w:p>
    <w:p w14:paraId="3B44494C" w14:textId="6BAB0ED5" w:rsidR="00C7521F" w:rsidRPr="00F97FED" w:rsidRDefault="00C7521F">
      <w:pPr>
        <w:pStyle w:val="NoSpacing"/>
        <w:numPr>
          <w:ilvl w:val="0"/>
          <w:numId w:val="9"/>
        </w:numPr>
        <w:rPr>
          <w:sz w:val="18"/>
          <w:szCs w:val="18"/>
        </w:rPr>
      </w:pPr>
      <w:r w:rsidRPr="00F97FED">
        <w:rPr>
          <w:sz w:val="18"/>
          <w:szCs w:val="18"/>
        </w:rPr>
        <w:t>Educated and trained development teams on API security best practices</w:t>
      </w:r>
      <w:r w:rsidR="00421E08" w:rsidRPr="00F97FED">
        <w:rPr>
          <w:sz w:val="18"/>
          <w:szCs w:val="18"/>
        </w:rPr>
        <w:t>, including those related to Apigee</w:t>
      </w:r>
      <w:r w:rsidRPr="00F97FED">
        <w:rPr>
          <w:sz w:val="18"/>
          <w:szCs w:val="18"/>
        </w:rPr>
        <w:t xml:space="preserve"> and secure coding standards.</w:t>
      </w:r>
    </w:p>
    <w:p w14:paraId="30A54B5F" w14:textId="2548CCC5" w:rsidR="00A97BCF" w:rsidRPr="00F97FED" w:rsidRDefault="004969EF" w:rsidP="002C6C32">
      <w:pPr>
        <w:pStyle w:val="NoSpacing"/>
        <w:numPr>
          <w:ilvl w:val="0"/>
          <w:numId w:val="9"/>
        </w:numPr>
        <w:rPr>
          <w:sz w:val="18"/>
          <w:szCs w:val="18"/>
        </w:rPr>
      </w:pPr>
      <w:r w:rsidRPr="00F97FED">
        <w:rPr>
          <w:sz w:val="18"/>
          <w:szCs w:val="18"/>
        </w:rPr>
        <w:t>Involved in the development and monitoring of key risk indicators (KRIs) regarding malicious access, operational risk scenarios, security breaches and invalid logins along with implementing robust security controls for risk mitigation.</w:t>
      </w:r>
    </w:p>
    <w:p w14:paraId="23AD854C" w14:textId="77777777" w:rsidR="00A97BCF" w:rsidRPr="00F97FED" w:rsidRDefault="00A97BCF" w:rsidP="002C6C32">
      <w:pPr>
        <w:pStyle w:val="Default"/>
        <w:rPr>
          <w:rFonts w:ascii="Calibri" w:hAnsi="Calibri" w:cs="Calibri"/>
          <w:b/>
          <w:color w:val="auto"/>
          <w:sz w:val="18"/>
          <w:szCs w:val="18"/>
        </w:rPr>
      </w:pPr>
    </w:p>
    <w:p w14:paraId="20B5356E" w14:textId="277AA421" w:rsidR="002C6C32" w:rsidRPr="00F97FED" w:rsidRDefault="00E5485E" w:rsidP="002C6C32">
      <w:pPr>
        <w:pStyle w:val="Default"/>
        <w:rPr>
          <w:rFonts w:ascii="Calibri" w:hAnsi="Calibri" w:cs="Calibri"/>
          <w:b/>
          <w:bCs/>
          <w:color w:val="auto"/>
          <w:sz w:val="18"/>
          <w:szCs w:val="18"/>
        </w:rPr>
      </w:pPr>
      <w:r w:rsidRPr="00F97FED">
        <w:rPr>
          <w:rFonts w:ascii="Calibri" w:hAnsi="Calibri" w:cs="Calibri"/>
          <w:b/>
          <w:color w:val="auto"/>
          <w:sz w:val="18"/>
          <w:szCs w:val="18"/>
        </w:rPr>
        <w:t>Wells Fargo</w:t>
      </w:r>
      <w:r w:rsidR="00583424" w:rsidRPr="00F97FED">
        <w:rPr>
          <w:rFonts w:ascii="Calibri" w:hAnsi="Calibri" w:cs="Calibri"/>
          <w:b/>
          <w:color w:val="auto"/>
          <w:sz w:val="18"/>
          <w:szCs w:val="18"/>
        </w:rPr>
        <w:t xml:space="preserve"> &amp; Company</w:t>
      </w:r>
      <w:r w:rsidRPr="00F97FED">
        <w:rPr>
          <w:rFonts w:ascii="Calibri" w:hAnsi="Calibri" w:cs="Calibri"/>
          <w:b/>
          <w:color w:val="auto"/>
          <w:sz w:val="18"/>
          <w:szCs w:val="18"/>
        </w:rPr>
        <w:t xml:space="preserve"> </w:t>
      </w:r>
      <w:r w:rsidR="00514451" w:rsidRPr="00F97FED">
        <w:rPr>
          <w:rFonts w:ascii="Calibri" w:hAnsi="Calibri" w:cs="Calibri"/>
          <w:b/>
          <w:color w:val="auto"/>
          <w:sz w:val="18"/>
          <w:szCs w:val="18"/>
        </w:rPr>
        <w:t>- Charlotte</w:t>
      </w:r>
      <w:r w:rsidRPr="00F97FED">
        <w:rPr>
          <w:rFonts w:ascii="Calibri" w:hAnsi="Calibri" w:cs="Calibri"/>
          <w:b/>
          <w:color w:val="auto"/>
          <w:sz w:val="18"/>
          <w:szCs w:val="18"/>
        </w:rPr>
        <w:t>, NC</w:t>
      </w:r>
      <w:r w:rsidR="00135F52" w:rsidRPr="00F97FED">
        <w:rPr>
          <w:rFonts w:ascii="Calibri" w:hAnsi="Calibri" w:cs="Calibri"/>
          <w:b/>
          <w:bCs/>
          <w:color w:val="auto"/>
          <w:sz w:val="18"/>
          <w:szCs w:val="18"/>
        </w:rPr>
        <w:t xml:space="preserve">         </w:t>
      </w:r>
      <w:r w:rsidR="00315FC3" w:rsidRPr="00F97FED">
        <w:rPr>
          <w:rFonts w:ascii="Calibri" w:hAnsi="Calibri" w:cs="Calibri"/>
          <w:b/>
          <w:bCs/>
          <w:color w:val="auto"/>
          <w:sz w:val="18"/>
          <w:szCs w:val="18"/>
        </w:rPr>
        <w:t xml:space="preserve">            </w:t>
      </w:r>
      <w:r w:rsidR="00135F52" w:rsidRPr="00F97FED">
        <w:rPr>
          <w:rFonts w:ascii="Calibri" w:hAnsi="Calibri" w:cs="Calibri"/>
          <w:b/>
          <w:bCs/>
          <w:color w:val="auto"/>
          <w:sz w:val="18"/>
          <w:szCs w:val="18"/>
        </w:rPr>
        <w:t xml:space="preserve">  </w:t>
      </w:r>
      <w:r w:rsidR="008A3DCD" w:rsidRPr="00F97FED">
        <w:rPr>
          <w:rFonts w:ascii="Calibri" w:hAnsi="Calibri" w:cs="Calibri"/>
          <w:b/>
          <w:bCs/>
          <w:color w:val="auto"/>
          <w:sz w:val="18"/>
          <w:szCs w:val="18"/>
        </w:rPr>
        <w:t xml:space="preserve">           </w:t>
      </w:r>
      <w:r w:rsidR="00514451" w:rsidRPr="00F97FED">
        <w:rPr>
          <w:rFonts w:ascii="Calibri" w:hAnsi="Calibri" w:cs="Calibri"/>
          <w:b/>
          <w:bCs/>
          <w:color w:val="auto"/>
          <w:sz w:val="18"/>
          <w:szCs w:val="18"/>
        </w:rPr>
        <w:tab/>
        <w:t xml:space="preserve">                                                         </w:t>
      </w:r>
      <w:r w:rsidR="00583424" w:rsidRPr="00F97FED">
        <w:rPr>
          <w:rFonts w:ascii="Calibri" w:hAnsi="Calibri" w:cs="Calibri"/>
          <w:b/>
          <w:bCs/>
          <w:color w:val="auto"/>
          <w:sz w:val="18"/>
          <w:szCs w:val="18"/>
        </w:rPr>
        <w:t xml:space="preserve"> </w:t>
      </w:r>
      <w:r w:rsidR="00F97FED">
        <w:rPr>
          <w:rFonts w:ascii="Calibri" w:hAnsi="Calibri" w:cs="Calibri"/>
          <w:b/>
          <w:bCs/>
          <w:color w:val="auto"/>
          <w:sz w:val="18"/>
          <w:szCs w:val="18"/>
        </w:rPr>
        <w:tab/>
      </w:r>
      <w:r w:rsidR="00F97FED">
        <w:rPr>
          <w:rFonts w:ascii="Calibri" w:hAnsi="Calibri" w:cs="Calibri"/>
          <w:b/>
          <w:bCs/>
          <w:color w:val="auto"/>
          <w:sz w:val="18"/>
          <w:szCs w:val="18"/>
        </w:rPr>
        <w:tab/>
      </w:r>
      <w:r w:rsidR="00F97FED">
        <w:rPr>
          <w:rFonts w:ascii="Calibri" w:hAnsi="Calibri" w:cs="Calibri"/>
          <w:b/>
          <w:bCs/>
          <w:color w:val="auto"/>
          <w:sz w:val="18"/>
          <w:szCs w:val="18"/>
        </w:rPr>
        <w:tab/>
      </w:r>
      <w:r w:rsidR="00F97FED">
        <w:rPr>
          <w:rFonts w:ascii="Calibri" w:hAnsi="Calibri" w:cs="Calibri"/>
          <w:b/>
          <w:bCs/>
          <w:color w:val="auto"/>
          <w:sz w:val="18"/>
          <w:szCs w:val="18"/>
        </w:rPr>
        <w:tab/>
      </w:r>
      <w:r w:rsidR="002C6C32" w:rsidRPr="00F97FED">
        <w:rPr>
          <w:rFonts w:ascii="Calibri" w:hAnsi="Calibri" w:cs="Calibri"/>
          <w:b/>
          <w:bCs/>
          <w:color w:val="auto"/>
          <w:sz w:val="18"/>
          <w:szCs w:val="18"/>
        </w:rPr>
        <w:t>Jul 201</w:t>
      </w:r>
      <w:r w:rsidR="007217D5" w:rsidRPr="00F97FED">
        <w:rPr>
          <w:rFonts w:ascii="Calibri" w:hAnsi="Calibri" w:cs="Calibri"/>
          <w:b/>
          <w:bCs/>
          <w:color w:val="auto"/>
          <w:sz w:val="18"/>
          <w:szCs w:val="18"/>
        </w:rPr>
        <w:t>8</w:t>
      </w:r>
      <w:r w:rsidR="002C6C32" w:rsidRPr="00F97FED">
        <w:rPr>
          <w:rFonts w:ascii="Calibri" w:hAnsi="Calibri" w:cs="Calibri"/>
          <w:b/>
          <w:bCs/>
          <w:color w:val="auto"/>
          <w:sz w:val="18"/>
          <w:szCs w:val="18"/>
        </w:rPr>
        <w:t xml:space="preserve"> to Feb 20</w:t>
      </w:r>
      <w:r w:rsidR="007217D5" w:rsidRPr="00F97FED">
        <w:rPr>
          <w:rFonts w:ascii="Calibri" w:hAnsi="Calibri" w:cs="Calibri"/>
          <w:b/>
          <w:bCs/>
          <w:color w:val="auto"/>
          <w:sz w:val="18"/>
          <w:szCs w:val="18"/>
        </w:rPr>
        <w:t>20</w:t>
      </w:r>
    </w:p>
    <w:p w14:paraId="1AA04565" w14:textId="519B947A" w:rsidR="00514451" w:rsidRPr="00F97FED" w:rsidRDefault="00514451" w:rsidP="002C6C32">
      <w:pPr>
        <w:pStyle w:val="Default"/>
        <w:rPr>
          <w:rFonts w:ascii="Calibri" w:hAnsi="Calibri" w:cs="Calibri"/>
          <w:b/>
          <w:bCs/>
          <w:color w:val="auto"/>
          <w:sz w:val="18"/>
          <w:szCs w:val="18"/>
        </w:rPr>
      </w:pPr>
      <w:r w:rsidRPr="00F97FED">
        <w:rPr>
          <w:rFonts w:ascii="Calibri" w:hAnsi="Calibri" w:cs="Calibri"/>
          <w:b/>
          <w:bCs/>
          <w:color w:val="auto"/>
          <w:sz w:val="18"/>
          <w:szCs w:val="18"/>
        </w:rPr>
        <w:t xml:space="preserve">Senior </w:t>
      </w:r>
      <w:r w:rsidR="00F651E9" w:rsidRPr="00F97FED">
        <w:rPr>
          <w:rFonts w:ascii="Calibri" w:hAnsi="Calibri" w:cs="Calibri"/>
          <w:b/>
          <w:color w:val="auto"/>
          <w:sz w:val="18"/>
          <w:szCs w:val="18"/>
        </w:rPr>
        <w:t>Pro</w:t>
      </w:r>
      <w:r w:rsidR="00F97FED">
        <w:rPr>
          <w:rFonts w:ascii="Calibri" w:hAnsi="Calibri" w:cs="Calibri"/>
          <w:b/>
          <w:color w:val="auto"/>
          <w:sz w:val="18"/>
          <w:szCs w:val="18"/>
        </w:rPr>
        <w:t>gram Manager/ Project Manager</w:t>
      </w:r>
    </w:p>
    <w:p w14:paraId="62CF6DD0" w14:textId="77777777" w:rsidR="006D1AAF" w:rsidRPr="00F97FED" w:rsidRDefault="006D1AAF" w:rsidP="002C6C32">
      <w:pPr>
        <w:pStyle w:val="Default"/>
        <w:rPr>
          <w:rFonts w:ascii="Calibri" w:hAnsi="Calibri" w:cs="Calibri"/>
          <w:b/>
          <w:color w:val="auto"/>
          <w:sz w:val="18"/>
          <w:szCs w:val="18"/>
        </w:rPr>
      </w:pPr>
    </w:p>
    <w:p w14:paraId="4AB4AEE3" w14:textId="4D469834" w:rsidR="00F36524" w:rsidRPr="00F97FED" w:rsidRDefault="00E5485E">
      <w:pPr>
        <w:pStyle w:val="NoSpacing"/>
        <w:numPr>
          <w:ilvl w:val="0"/>
          <w:numId w:val="11"/>
        </w:numPr>
        <w:jc w:val="both"/>
        <w:rPr>
          <w:color w:val="auto"/>
          <w:sz w:val="18"/>
          <w:szCs w:val="18"/>
        </w:rPr>
      </w:pPr>
      <w:r w:rsidRPr="00F97FED">
        <w:rPr>
          <w:rFonts w:eastAsia="Arial Unicode MS"/>
          <w:color w:val="auto"/>
          <w:sz w:val="18"/>
          <w:szCs w:val="18"/>
          <w:shd w:val="clear" w:color="auto" w:fill="FFFFFF"/>
        </w:rPr>
        <w:t>Senior Pro</w:t>
      </w:r>
      <w:r w:rsidR="0083276D" w:rsidRPr="00F97FED">
        <w:rPr>
          <w:rFonts w:eastAsia="Arial Unicode MS"/>
          <w:color w:val="auto"/>
          <w:sz w:val="18"/>
          <w:szCs w:val="18"/>
          <w:shd w:val="clear" w:color="auto" w:fill="FFFFFF"/>
        </w:rPr>
        <w:t xml:space="preserve">gram </w:t>
      </w:r>
      <w:r w:rsidRPr="00F97FED">
        <w:rPr>
          <w:rFonts w:eastAsia="Arial Unicode MS"/>
          <w:color w:val="auto"/>
          <w:sz w:val="18"/>
          <w:szCs w:val="18"/>
          <w:shd w:val="clear" w:color="auto" w:fill="FFFFFF"/>
        </w:rPr>
        <w:t>Manager</w:t>
      </w:r>
      <w:r w:rsidR="00F36524" w:rsidRPr="00F97FED">
        <w:rPr>
          <w:rFonts w:eastAsia="Arial Unicode MS"/>
          <w:color w:val="auto"/>
          <w:sz w:val="18"/>
          <w:szCs w:val="18"/>
          <w:shd w:val="clear" w:color="auto" w:fill="FFFFFF"/>
        </w:rPr>
        <w:t> for multiple </w:t>
      </w:r>
      <w:r w:rsidR="00F36524" w:rsidRPr="00F97FED">
        <w:rPr>
          <w:rStyle w:val="hl"/>
          <w:rFonts w:eastAsia="Arial Unicode MS"/>
          <w:color w:val="auto"/>
          <w:sz w:val="18"/>
          <w:szCs w:val="18"/>
        </w:rPr>
        <w:t>Risk</w:t>
      </w:r>
      <w:r w:rsidR="00F36524" w:rsidRPr="00F97FED">
        <w:rPr>
          <w:rFonts w:eastAsia="Arial Unicode MS"/>
          <w:color w:val="auto"/>
          <w:sz w:val="18"/>
          <w:szCs w:val="18"/>
        </w:rPr>
        <w:t> </w:t>
      </w:r>
      <w:r w:rsidR="00F36524" w:rsidRPr="00F97FED">
        <w:rPr>
          <w:rFonts w:eastAsia="Arial Unicode MS"/>
          <w:color w:val="auto"/>
          <w:sz w:val="18"/>
          <w:szCs w:val="18"/>
          <w:shd w:val="clear" w:color="auto" w:fill="FFFFFF"/>
        </w:rPr>
        <w:t>Reporting and Analytics initiatives definin</w:t>
      </w:r>
      <w:r w:rsidR="00E73035" w:rsidRPr="00F97FED">
        <w:rPr>
          <w:rFonts w:eastAsia="Arial Unicode MS"/>
          <w:color w:val="auto"/>
          <w:sz w:val="18"/>
          <w:szCs w:val="18"/>
          <w:shd w:val="clear" w:color="auto" w:fill="FFFFFF"/>
        </w:rPr>
        <w:t>g business p</w:t>
      </w:r>
      <w:r w:rsidR="00F36524" w:rsidRPr="00F97FED">
        <w:rPr>
          <w:rFonts w:eastAsia="Arial Unicode MS"/>
          <w:color w:val="auto"/>
          <w:sz w:val="18"/>
          <w:szCs w:val="18"/>
          <w:shd w:val="clear" w:color="auto" w:fill="FFFFFF"/>
        </w:rPr>
        <w:t>roblems and proposing solutions using statistical techniques and trends analysis. </w:t>
      </w:r>
    </w:p>
    <w:p w14:paraId="7A2235C9" w14:textId="1FEA5A93" w:rsidR="00E73035" w:rsidRPr="00F97FED" w:rsidRDefault="00E73035">
      <w:pPr>
        <w:pStyle w:val="NoSpacing"/>
        <w:numPr>
          <w:ilvl w:val="0"/>
          <w:numId w:val="11"/>
        </w:numPr>
        <w:jc w:val="both"/>
        <w:rPr>
          <w:color w:val="auto"/>
          <w:sz w:val="18"/>
          <w:szCs w:val="18"/>
        </w:rPr>
      </w:pPr>
      <w:r w:rsidRPr="00F97FED">
        <w:rPr>
          <w:rFonts w:eastAsia="Times New Roman"/>
          <w:color w:val="252525"/>
          <w:sz w:val="18"/>
          <w:szCs w:val="18"/>
          <w:bdr w:val="none" w:sz="0" w:space="0" w:color="auto"/>
        </w:rPr>
        <w:t>Reviewed and recommended for approval wealth management Registrations strategic initiatives/priorities and resourcing requirements (capital, people) to support operational improvements and the achievement of business strategy and goals.</w:t>
      </w:r>
    </w:p>
    <w:p w14:paraId="5B3714C1" w14:textId="77777777" w:rsidR="00A06413" w:rsidRPr="00F97FED" w:rsidRDefault="00A06413">
      <w:pPr>
        <w:pStyle w:val="ListParagraph"/>
        <w:numPr>
          <w:ilvl w:val="0"/>
          <w:numId w:val="11"/>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Filed Suspicious Activity Reports (SARs), independently dispositioned AML alerts by conducting thorough investigations, and flagged significant SARs to senior management and LOBs as appropriate.</w:t>
      </w:r>
    </w:p>
    <w:p w14:paraId="10A60AA4" w14:textId="5744684A" w:rsidR="00F36524" w:rsidRPr="00F97FED" w:rsidRDefault="00F36524">
      <w:pPr>
        <w:pStyle w:val="NoSpacing"/>
        <w:numPr>
          <w:ilvl w:val="0"/>
          <w:numId w:val="11"/>
        </w:numPr>
        <w:jc w:val="both"/>
        <w:rPr>
          <w:color w:val="auto"/>
          <w:sz w:val="18"/>
          <w:szCs w:val="18"/>
        </w:rPr>
      </w:pPr>
      <w:r w:rsidRPr="00F97FED">
        <w:rPr>
          <w:rFonts w:eastAsia="Arial Unicode MS"/>
          <w:color w:val="auto"/>
          <w:sz w:val="18"/>
          <w:szCs w:val="18"/>
          <w:shd w:val="clear" w:color="auto" w:fill="FFFFFF"/>
        </w:rPr>
        <w:t>Prepared detaile</w:t>
      </w:r>
      <w:r w:rsidR="00E73035" w:rsidRPr="00F97FED">
        <w:rPr>
          <w:rFonts w:eastAsia="Arial Unicode MS"/>
          <w:color w:val="auto"/>
          <w:sz w:val="18"/>
          <w:szCs w:val="18"/>
          <w:shd w:val="clear" w:color="auto" w:fill="FFFFFF"/>
        </w:rPr>
        <w:t>d business r</w:t>
      </w:r>
      <w:r w:rsidRPr="00F97FED">
        <w:rPr>
          <w:rFonts w:eastAsia="Arial Unicode MS"/>
          <w:color w:val="auto"/>
          <w:sz w:val="18"/>
          <w:szCs w:val="18"/>
          <w:shd w:val="clear" w:color="auto" w:fill="FFFFFF"/>
        </w:rPr>
        <w:t>equirements document as pe</w:t>
      </w:r>
      <w:r w:rsidR="00E73035" w:rsidRPr="00F97FED">
        <w:rPr>
          <w:rFonts w:eastAsia="Arial Unicode MS"/>
          <w:color w:val="auto"/>
          <w:sz w:val="18"/>
          <w:szCs w:val="18"/>
          <w:shd w:val="clear" w:color="auto" w:fill="FFFFFF"/>
        </w:rPr>
        <w:t xml:space="preserve"> business u</w:t>
      </w:r>
      <w:r w:rsidRPr="00F97FED">
        <w:rPr>
          <w:rFonts w:eastAsia="Arial Unicode MS"/>
          <w:color w:val="auto"/>
          <w:sz w:val="18"/>
          <w:szCs w:val="18"/>
          <w:shd w:val="clear" w:color="auto" w:fill="FFFFFF"/>
        </w:rPr>
        <w:t>sers' requirements and created and functional specification document. Gather</w:t>
      </w:r>
      <w:r w:rsidR="00E73035" w:rsidRPr="00F97FED">
        <w:rPr>
          <w:rFonts w:eastAsia="Arial Unicode MS"/>
          <w:color w:val="auto"/>
          <w:sz w:val="18"/>
          <w:szCs w:val="18"/>
          <w:shd w:val="clear" w:color="auto" w:fill="FFFFFF"/>
        </w:rPr>
        <w:t>ed</w:t>
      </w:r>
      <w:r w:rsidRPr="00F97FED">
        <w:rPr>
          <w:rFonts w:eastAsia="Arial Unicode MS"/>
          <w:color w:val="auto"/>
          <w:sz w:val="18"/>
          <w:szCs w:val="18"/>
          <w:shd w:val="clear" w:color="auto" w:fill="FFFFFF"/>
        </w:rPr>
        <w:t xml:space="preserve"> requirements and prepare</w:t>
      </w:r>
      <w:r w:rsidR="00E73035" w:rsidRPr="00F97FED">
        <w:rPr>
          <w:rFonts w:eastAsia="Arial Unicode MS"/>
          <w:color w:val="auto"/>
          <w:sz w:val="18"/>
          <w:szCs w:val="18"/>
          <w:shd w:val="clear" w:color="auto" w:fill="FFFFFF"/>
        </w:rPr>
        <w:t>d Business R</w:t>
      </w:r>
      <w:r w:rsidRPr="00F97FED">
        <w:rPr>
          <w:rFonts w:eastAsia="Arial Unicode MS"/>
          <w:color w:val="auto"/>
          <w:sz w:val="18"/>
          <w:szCs w:val="18"/>
          <w:shd w:val="clear" w:color="auto" w:fill="FFFFFF"/>
        </w:rPr>
        <w:t>equirement Documents (BRD) and Functional specification documents (FSD). </w:t>
      </w:r>
    </w:p>
    <w:p w14:paraId="4CF2F6B1"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Combined views and reports into interactive dashboards in Tableau Desktop that were presented to Business Users, Program Managers, and End Users. </w:t>
      </w:r>
    </w:p>
    <w:p w14:paraId="17CCC37F" w14:textId="32D3A1F3" w:rsidR="00AB4C4D" w:rsidRPr="00F97FED" w:rsidRDefault="0008630B">
      <w:pPr>
        <w:pStyle w:val="NoSpacing"/>
        <w:numPr>
          <w:ilvl w:val="0"/>
          <w:numId w:val="11"/>
        </w:numPr>
        <w:jc w:val="both"/>
        <w:rPr>
          <w:color w:val="auto"/>
          <w:sz w:val="18"/>
          <w:szCs w:val="18"/>
        </w:rPr>
      </w:pPr>
      <w:r w:rsidRPr="00F97FED">
        <w:rPr>
          <w:color w:val="auto"/>
          <w:sz w:val="18"/>
          <w:szCs w:val="18"/>
          <w:shd w:val="clear" w:color="auto" w:fill="FFFFFF"/>
        </w:rPr>
        <w:t xml:space="preserve">Involved </w:t>
      </w:r>
      <w:r w:rsidR="00846927" w:rsidRPr="00F97FED">
        <w:rPr>
          <w:color w:val="auto"/>
          <w:sz w:val="18"/>
          <w:szCs w:val="18"/>
          <w:shd w:val="clear" w:color="auto" w:fill="FFFFFF"/>
        </w:rPr>
        <w:t>in legacy</w:t>
      </w:r>
      <w:r w:rsidRPr="00F97FED">
        <w:rPr>
          <w:color w:val="auto"/>
          <w:sz w:val="18"/>
          <w:szCs w:val="18"/>
          <w:shd w:val="clear" w:color="auto" w:fill="FFFFFF"/>
        </w:rPr>
        <w:t xml:space="preserve"> reference data account benchmark reconciliation between 2 systems for migration to multiple target </w:t>
      </w:r>
      <w:r w:rsidR="00AE49AB" w:rsidRPr="00F97FED">
        <w:rPr>
          <w:color w:val="auto"/>
          <w:sz w:val="18"/>
          <w:szCs w:val="18"/>
          <w:shd w:val="clear" w:color="auto" w:fill="FFFFFF"/>
        </w:rPr>
        <w:t>systems.</w:t>
      </w:r>
      <w:r w:rsidR="002E7288" w:rsidRPr="00F97FED">
        <w:rPr>
          <w:color w:val="auto"/>
          <w:sz w:val="18"/>
          <w:szCs w:val="18"/>
          <w:shd w:val="clear" w:color="auto" w:fill="FFFFFF"/>
        </w:rPr>
        <w:t xml:space="preserve"> </w:t>
      </w:r>
      <w:r w:rsidR="00AB4C4D" w:rsidRPr="00F97FED">
        <w:rPr>
          <w:rFonts w:eastAsia="Times New Roman"/>
          <w:color w:val="252525"/>
          <w:sz w:val="18"/>
          <w:szCs w:val="18"/>
          <w:bdr w:val="none" w:sz="0" w:space="0" w:color="auto"/>
        </w:rPr>
        <w:t>Streamlined the quarterly portfolio management review process and brought best practices to portfolio management decision-making.</w:t>
      </w:r>
    </w:p>
    <w:p w14:paraId="241E26F8" w14:textId="46C3C12A" w:rsidR="0008630B" w:rsidRPr="00983E4E" w:rsidRDefault="0008630B">
      <w:pPr>
        <w:pStyle w:val="NoSpacing"/>
        <w:numPr>
          <w:ilvl w:val="0"/>
          <w:numId w:val="11"/>
        </w:numPr>
        <w:jc w:val="both"/>
        <w:rPr>
          <w:color w:val="auto"/>
          <w:sz w:val="18"/>
          <w:szCs w:val="18"/>
        </w:rPr>
      </w:pPr>
      <w:r w:rsidRPr="00F97FED">
        <w:rPr>
          <w:color w:val="auto"/>
          <w:sz w:val="18"/>
          <w:szCs w:val="18"/>
          <w:shd w:val="clear" w:color="auto" w:fill="FFFFFF"/>
        </w:rPr>
        <w:t xml:space="preserve">Established account relationship between multiple account reference data applications and target </w:t>
      </w:r>
      <w:r w:rsidR="0001349C" w:rsidRPr="00F97FED">
        <w:rPr>
          <w:color w:val="auto"/>
          <w:sz w:val="18"/>
          <w:szCs w:val="18"/>
          <w:shd w:val="clear" w:color="auto" w:fill="FFFFFF"/>
        </w:rPr>
        <w:t>applications</w:t>
      </w:r>
      <w:r w:rsidRPr="00F97FED">
        <w:rPr>
          <w:color w:val="auto"/>
          <w:sz w:val="18"/>
          <w:szCs w:val="18"/>
          <w:shd w:val="clear" w:color="auto" w:fill="FFFFFF"/>
        </w:rPr>
        <w:t xml:space="preserve"> maintained the entire mapping structure using account benchmark relationship traceability matrix.</w:t>
      </w:r>
    </w:p>
    <w:p w14:paraId="52C2CBCA" w14:textId="63009AE4" w:rsidR="00983E4E" w:rsidRPr="00983E4E" w:rsidRDefault="00983E4E" w:rsidP="00983E4E">
      <w:pPr>
        <w:pStyle w:val="NoSpacing"/>
        <w:numPr>
          <w:ilvl w:val="0"/>
          <w:numId w:val="11"/>
        </w:numPr>
        <w:jc w:val="both"/>
        <w:rPr>
          <w:color w:val="auto"/>
          <w:sz w:val="18"/>
          <w:szCs w:val="18"/>
        </w:rPr>
      </w:pPr>
      <w:r w:rsidRPr="00983E4E">
        <w:rPr>
          <w:color w:val="auto"/>
          <w:sz w:val="18"/>
          <w:szCs w:val="18"/>
        </w:rPr>
        <w:t>Directed the technical development of high-performance Market Data APIs using Python and Flask, focusing on creating RESTful web services that facilitated seamless, low-latency integration with third-party financial analytics platforms and client-facing applications.</w:t>
      </w:r>
    </w:p>
    <w:p w14:paraId="7E619532" w14:textId="1610DC0D" w:rsidR="00983E4E" w:rsidRPr="0023703B" w:rsidRDefault="00983E4E" w:rsidP="00983E4E">
      <w:pPr>
        <w:pStyle w:val="NoSpacing"/>
        <w:numPr>
          <w:ilvl w:val="0"/>
          <w:numId w:val="11"/>
        </w:numPr>
        <w:jc w:val="both"/>
        <w:rPr>
          <w:color w:val="auto"/>
          <w:sz w:val="18"/>
          <w:szCs w:val="18"/>
        </w:rPr>
      </w:pPr>
      <w:r w:rsidRPr="00983E4E">
        <w:rPr>
          <w:color w:val="auto"/>
          <w:sz w:val="18"/>
          <w:szCs w:val="18"/>
        </w:rPr>
        <w:t>Worked closely with compliance and legal teams to ensure Market Data solutions adhered to stringent financial regulations like MiFID II and Dodd-Frank, embedding necessary compliance checks within the product lifecycle, and implementing role-based access control via AWS IAM for data security.</w:t>
      </w:r>
    </w:p>
    <w:p w14:paraId="33C9BDC7" w14:textId="072507A8" w:rsidR="00F36524" w:rsidRPr="00F97FED" w:rsidRDefault="00F36524">
      <w:pPr>
        <w:pStyle w:val="NoSpacing"/>
        <w:numPr>
          <w:ilvl w:val="0"/>
          <w:numId w:val="11"/>
        </w:numPr>
        <w:jc w:val="both"/>
        <w:rPr>
          <w:color w:val="auto"/>
          <w:sz w:val="18"/>
          <w:szCs w:val="18"/>
        </w:rPr>
      </w:pPr>
      <w:r w:rsidRPr="00F97FED">
        <w:rPr>
          <w:rFonts w:eastAsia="Arial Unicode MS"/>
          <w:color w:val="auto"/>
          <w:sz w:val="18"/>
          <w:szCs w:val="18"/>
          <w:shd w:val="clear" w:color="auto" w:fill="FFFFFF"/>
        </w:rPr>
        <w:t>Designed</w:t>
      </w:r>
      <w:r w:rsidR="0015160C" w:rsidRPr="00F97FED">
        <w:rPr>
          <w:rFonts w:eastAsia="Arial Unicode MS"/>
          <w:color w:val="auto"/>
          <w:sz w:val="18"/>
          <w:szCs w:val="18"/>
          <w:shd w:val="clear" w:color="auto" w:fill="FFFFFF"/>
        </w:rPr>
        <w:t xml:space="preserve"> </w:t>
      </w:r>
      <w:r w:rsidRPr="00F97FED">
        <w:rPr>
          <w:rFonts w:eastAsia="Arial Unicode MS"/>
          <w:color w:val="auto"/>
          <w:sz w:val="18"/>
          <w:szCs w:val="18"/>
          <w:shd w:val="clear" w:color="auto" w:fill="FFFFFF"/>
        </w:rPr>
        <w:t xml:space="preserve">Use Case Diagrams and wrote specifications in the Use Case Specification documents based on requirements </w:t>
      </w:r>
      <w:r w:rsidR="00AE49AB" w:rsidRPr="00F97FED">
        <w:rPr>
          <w:rFonts w:eastAsia="Arial Unicode MS"/>
          <w:color w:val="auto"/>
          <w:sz w:val="18"/>
          <w:szCs w:val="18"/>
          <w:shd w:val="clear" w:color="auto" w:fill="FFFFFF"/>
        </w:rPr>
        <w:t>gathered.</w:t>
      </w:r>
    </w:p>
    <w:p w14:paraId="5D825249"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 xml:space="preserve">Established and managed liability management platform for debt capital markets team; produced comprehensive library of liability management materials, including a detailed and multi-year transaction database.  </w:t>
      </w:r>
    </w:p>
    <w:p w14:paraId="41ED8DA2" w14:textId="77777777" w:rsidR="00F36524" w:rsidRPr="00F97FED" w:rsidRDefault="00F36524">
      <w:pPr>
        <w:pStyle w:val="NoSpacing"/>
        <w:numPr>
          <w:ilvl w:val="0"/>
          <w:numId w:val="11"/>
        </w:numPr>
        <w:jc w:val="both"/>
        <w:rPr>
          <w:color w:val="auto"/>
          <w:sz w:val="18"/>
          <w:szCs w:val="18"/>
        </w:rPr>
      </w:pPr>
      <w:r w:rsidRPr="00F97FED">
        <w:rPr>
          <w:rFonts w:eastAsia="Arial Unicode MS"/>
          <w:color w:val="auto"/>
          <w:sz w:val="18"/>
          <w:szCs w:val="18"/>
          <w:shd w:val="clear" w:color="auto" w:fill="FFFFFF"/>
        </w:rPr>
        <w:t>Wrote SQL queries to understand data relations and variances from other source systems. </w:t>
      </w:r>
    </w:p>
    <w:p w14:paraId="515F654E" w14:textId="7788D3A3" w:rsidR="004F634F" w:rsidRPr="00F97FED" w:rsidRDefault="004F634F">
      <w:pPr>
        <w:pStyle w:val="NoSpacing"/>
        <w:numPr>
          <w:ilvl w:val="0"/>
          <w:numId w:val="11"/>
        </w:numPr>
        <w:jc w:val="both"/>
        <w:rPr>
          <w:color w:val="auto"/>
          <w:sz w:val="18"/>
          <w:szCs w:val="18"/>
        </w:rPr>
      </w:pPr>
      <w:r w:rsidRPr="00F97FED">
        <w:rPr>
          <w:color w:val="auto"/>
          <w:sz w:val="18"/>
          <w:szCs w:val="18"/>
        </w:rPr>
        <w:t xml:space="preserve">Review, deploy, and upgrade apps, Oracle DB, web apps, and other applications. Executed virtual / physical systems and applications </w:t>
      </w:r>
      <w:r w:rsidR="00A5747E" w:rsidRPr="00F97FED">
        <w:rPr>
          <w:color w:val="auto"/>
          <w:sz w:val="18"/>
          <w:szCs w:val="18"/>
        </w:rPr>
        <w:t>(COTS</w:t>
      </w:r>
      <w:r w:rsidRPr="00F97FED">
        <w:rPr>
          <w:color w:val="auto"/>
          <w:sz w:val="18"/>
          <w:szCs w:val="18"/>
        </w:rPr>
        <w:t xml:space="preserve"> / proprietary) migrations.</w:t>
      </w:r>
    </w:p>
    <w:p w14:paraId="53BE38ED" w14:textId="77777777" w:rsidR="002C6C32" w:rsidRPr="00F97FED" w:rsidRDefault="002C6C32">
      <w:pPr>
        <w:pStyle w:val="NoSpacing"/>
        <w:numPr>
          <w:ilvl w:val="0"/>
          <w:numId w:val="11"/>
        </w:numPr>
        <w:jc w:val="both"/>
        <w:rPr>
          <w:color w:val="auto"/>
          <w:sz w:val="18"/>
          <w:szCs w:val="18"/>
        </w:rPr>
      </w:pPr>
      <w:r w:rsidRPr="00F97FED">
        <w:rPr>
          <w:color w:val="auto"/>
          <w:sz w:val="18"/>
          <w:szCs w:val="18"/>
        </w:rPr>
        <w:lastRenderedPageBreak/>
        <w:t xml:space="preserve">Assess and monitor money-laundering risk as well as customer due diligence (CDD) measures, complete accurate KYC profiles in a timely manner for existing customers using internal KYC systems. </w:t>
      </w:r>
    </w:p>
    <w:p w14:paraId="439AC2E6"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Designed and developed Tableau reports to ensure all the business requirements are met and provide enhanced Solution that meets client needs. </w:t>
      </w:r>
    </w:p>
    <w:p w14:paraId="4D2EC6A1" w14:textId="7C7EBCC3" w:rsidR="009A33BE" w:rsidRDefault="009A33BE">
      <w:pPr>
        <w:pStyle w:val="ListParagraph"/>
        <w:numPr>
          <w:ilvl w:val="0"/>
          <w:numId w:val="11"/>
        </w:numPr>
        <w:spacing w:line="276" w:lineRule="auto"/>
        <w:contextualSpacing/>
        <w:rPr>
          <w:rFonts w:ascii="Calibri" w:eastAsia="Calibri" w:hAnsi="Calibri" w:cs="Calibri"/>
          <w:color w:val="000000" w:themeColor="text1"/>
          <w:sz w:val="18"/>
          <w:szCs w:val="18"/>
        </w:rPr>
      </w:pPr>
      <w:r w:rsidRPr="00F97FED">
        <w:rPr>
          <w:rFonts w:ascii="Calibri" w:eastAsia="Calibri" w:hAnsi="Calibri" w:cs="Calibri"/>
          <w:color w:val="000000" w:themeColor="text1"/>
          <w:sz w:val="18"/>
          <w:szCs w:val="18"/>
        </w:rPr>
        <w:t>Performed XML integration for new alerts generated in the Actimize AML tool.</w:t>
      </w:r>
    </w:p>
    <w:p w14:paraId="1FBC57F5" w14:textId="77777777" w:rsidR="00F31D6A" w:rsidRPr="00F31D6A" w:rsidRDefault="00F31D6A" w:rsidP="00F31D6A">
      <w:pPr>
        <w:pStyle w:val="ListParagraph"/>
        <w:numPr>
          <w:ilvl w:val="0"/>
          <w:numId w:val="11"/>
        </w:numPr>
        <w:spacing w:line="276" w:lineRule="auto"/>
        <w:contextualSpacing/>
        <w:rPr>
          <w:rFonts w:ascii="Calibri" w:eastAsia="Calibri" w:hAnsi="Calibri" w:cs="Calibri"/>
          <w:color w:val="000000" w:themeColor="text1"/>
          <w:sz w:val="18"/>
          <w:szCs w:val="18"/>
        </w:rPr>
      </w:pPr>
      <w:r w:rsidRPr="00F31D6A">
        <w:rPr>
          <w:rFonts w:ascii="Calibri" w:eastAsia="Calibri" w:hAnsi="Calibri" w:cs="Calibri"/>
          <w:color w:val="000000" w:themeColor="text1"/>
          <w:sz w:val="18"/>
          <w:szCs w:val="18"/>
        </w:rPr>
        <w:t>Defined governance policies for Azure Databricks environments by integrating with Azure Active Directory for role-based access control (RBAC), ensuring data privacy and regulatory compliance for all stakeholders across regions.</w:t>
      </w:r>
    </w:p>
    <w:p w14:paraId="1DA4DAB6" w14:textId="17871631" w:rsidR="00F31D6A" w:rsidRPr="00F97FED" w:rsidRDefault="00F31D6A" w:rsidP="00F31D6A">
      <w:pPr>
        <w:pStyle w:val="ListParagraph"/>
        <w:numPr>
          <w:ilvl w:val="0"/>
          <w:numId w:val="11"/>
        </w:numPr>
        <w:spacing w:line="276" w:lineRule="auto"/>
        <w:contextualSpacing/>
        <w:rPr>
          <w:rFonts w:ascii="Calibri" w:eastAsia="Calibri" w:hAnsi="Calibri" w:cs="Calibri"/>
          <w:color w:val="000000" w:themeColor="text1"/>
          <w:sz w:val="18"/>
          <w:szCs w:val="18"/>
        </w:rPr>
      </w:pPr>
      <w:r w:rsidRPr="00F31D6A">
        <w:rPr>
          <w:rFonts w:ascii="Calibri" w:eastAsia="Calibri" w:hAnsi="Calibri" w:cs="Calibri"/>
          <w:color w:val="000000" w:themeColor="text1"/>
          <w:sz w:val="18"/>
          <w:szCs w:val="18"/>
        </w:rPr>
        <w:t>Developed and optimized ETL pipelines on Azure Databricks, using Python and SQL with Apache Spark, enabling high-performance batch and streaming data transformations from diverse data sources such as Azure SQL Database and Amazon S3.</w:t>
      </w:r>
    </w:p>
    <w:p w14:paraId="2333D37D" w14:textId="7406D365" w:rsidR="002C6C32" w:rsidRPr="00F97FED" w:rsidRDefault="002C6C32">
      <w:pPr>
        <w:pStyle w:val="NoSpacing"/>
        <w:numPr>
          <w:ilvl w:val="0"/>
          <w:numId w:val="11"/>
        </w:numPr>
        <w:jc w:val="both"/>
        <w:rPr>
          <w:color w:val="auto"/>
          <w:sz w:val="18"/>
          <w:szCs w:val="18"/>
        </w:rPr>
      </w:pPr>
      <w:r w:rsidRPr="00F97FED">
        <w:rPr>
          <w:color w:val="auto"/>
          <w:sz w:val="18"/>
          <w:szCs w:val="18"/>
        </w:rPr>
        <w:t>Work with the bank's account management team to gather necessary account and transaction information, and update KYC in accordance</w:t>
      </w:r>
      <w:r w:rsidR="004E2CEB" w:rsidRPr="00F97FED">
        <w:rPr>
          <w:color w:val="auto"/>
          <w:sz w:val="18"/>
          <w:szCs w:val="18"/>
        </w:rPr>
        <w:t>.</w:t>
      </w:r>
    </w:p>
    <w:p w14:paraId="16452566"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Directed short and long-term strategies to create resiliency, build security and decrease costs through innovative ideas.</w:t>
      </w:r>
    </w:p>
    <w:p w14:paraId="75B87C5D" w14:textId="3388D016" w:rsidR="002C4DE8" w:rsidRPr="00F97FED" w:rsidRDefault="002C4DE8">
      <w:pPr>
        <w:pStyle w:val="NoSpacing"/>
        <w:numPr>
          <w:ilvl w:val="0"/>
          <w:numId w:val="11"/>
        </w:numPr>
        <w:jc w:val="both"/>
        <w:rPr>
          <w:color w:val="auto"/>
          <w:sz w:val="18"/>
          <w:szCs w:val="18"/>
        </w:rPr>
      </w:pPr>
      <w:r w:rsidRPr="00F97FED">
        <w:rPr>
          <w:color w:val="auto"/>
          <w:sz w:val="18"/>
          <w:szCs w:val="18"/>
          <w:shd w:val="clear" w:color="auto" w:fill="FFFFFF"/>
        </w:rPr>
        <w:t>Involved in extensive </w:t>
      </w:r>
      <w:r w:rsidRPr="00F97FED">
        <w:rPr>
          <w:rStyle w:val="Strong"/>
          <w:b w:val="0"/>
          <w:bCs w:val="0"/>
          <w:color w:val="auto"/>
          <w:sz w:val="18"/>
          <w:szCs w:val="18"/>
          <w:shd w:val="clear" w:color="auto" w:fill="FFFFFF"/>
        </w:rPr>
        <w:t>DATA</w:t>
      </w:r>
      <w:r w:rsidRPr="00F97FED">
        <w:rPr>
          <w:b/>
          <w:bCs/>
          <w:color w:val="auto"/>
          <w:sz w:val="18"/>
          <w:szCs w:val="18"/>
          <w:shd w:val="clear" w:color="auto" w:fill="FFFFFF"/>
        </w:rPr>
        <w:t> </w:t>
      </w:r>
      <w:r w:rsidRPr="00F97FED">
        <w:rPr>
          <w:rStyle w:val="Strong"/>
          <w:b w:val="0"/>
          <w:bCs w:val="0"/>
          <w:color w:val="auto"/>
          <w:sz w:val="18"/>
          <w:szCs w:val="18"/>
          <w:shd w:val="clear" w:color="auto" w:fill="FFFFFF"/>
        </w:rPr>
        <w:t>validation by writing several complex SQL queries</w:t>
      </w:r>
      <w:r w:rsidRPr="00F97FED">
        <w:rPr>
          <w:color w:val="auto"/>
          <w:sz w:val="18"/>
          <w:szCs w:val="18"/>
          <w:shd w:val="clear" w:color="auto" w:fill="FFFFFF"/>
        </w:rPr>
        <w:t xml:space="preserve"> and </w:t>
      </w:r>
      <w:r w:rsidR="0001349C" w:rsidRPr="00F97FED">
        <w:rPr>
          <w:color w:val="auto"/>
          <w:sz w:val="18"/>
          <w:szCs w:val="18"/>
          <w:shd w:val="clear" w:color="auto" w:fill="FFFFFF"/>
        </w:rPr>
        <w:t>involved</w:t>
      </w:r>
      <w:r w:rsidRPr="00F97FED">
        <w:rPr>
          <w:color w:val="auto"/>
          <w:sz w:val="18"/>
          <w:szCs w:val="18"/>
          <w:shd w:val="clear" w:color="auto" w:fill="FFFFFF"/>
        </w:rPr>
        <w:t xml:space="preserve"> in back-end testing and worked with data quality </w:t>
      </w:r>
      <w:r w:rsidR="00AE49AB" w:rsidRPr="00F97FED">
        <w:rPr>
          <w:color w:val="auto"/>
          <w:sz w:val="18"/>
          <w:szCs w:val="18"/>
          <w:shd w:val="clear" w:color="auto" w:fill="FFFFFF"/>
        </w:rPr>
        <w:t>issues.</w:t>
      </w:r>
    </w:p>
    <w:p w14:paraId="3555D05A" w14:textId="40ADF3D5" w:rsidR="00A06413" w:rsidRPr="00F97FED" w:rsidRDefault="00A06413">
      <w:pPr>
        <w:pStyle w:val="ListParagraph"/>
        <w:numPr>
          <w:ilvl w:val="0"/>
          <w:numId w:val="11"/>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Monitor correspondent banking accounts and wire transfers for Anti Money Laundering (AML) compliance utilizing Mantas, case investigations, and SAR filings. Perform special investigations involving Subpoenas, OFAC, 314a, 314b, Negative Media, and KYC.</w:t>
      </w:r>
    </w:p>
    <w:p w14:paraId="4187F279"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Lowered expenditures and capital costs all while exceeding goals and increasing resiliency.</w:t>
      </w:r>
    </w:p>
    <w:p w14:paraId="176DDB02"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Managed the organization’s emergency and business continuity programs receiving three years in a row a “Strong” rating from both internal and regulatory bodies, which included: risk analysis, Business Impact Analysis (BIA), mitigation strategies, planning, exercising, awareness, and all employees training.</w:t>
      </w:r>
    </w:p>
    <w:p w14:paraId="4310FB76" w14:textId="57A42507" w:rsidR="002C6C32" w:rsidRPr="00F97FED" w:rsidRDefault="002C6C32">
      <w:pPr>
        <w:pStyle w:val="NoSpacing"/>
        <w:numPr>
          <w:ilvl w:val="0"/>
          <w:numId w:val="11"/>
        </w:numPr>
        <w:jc w:val="both"/>
        <w:rPr>
          <w:color w:val="auto"/>
          <w:sz w:val="18"/>
          <w:szCs w:val="18"/>
        </w:rPr>
      </w:pPr>
      <w:r w:rsidRPr="00F97FED">
        <w:rPr>
          <w:color w:val="auto"/>
          <w:sz w:val="18"/>
          <w:szCs w:val="18"/>
        </w:rPr>
        <w:t xml:space="preserve">Created and reviewed </w:t>
      </w:r>
      <w:r w:rsidR="00DF2E2C" w:rsidRPr="00F97FED">
        <w:rPr>
          <w:color w:val="auto"/>
          <w:sz w:val="18"/>
          <w:szCs w:val="18"/>
        </w:rPr>
        <w:t>clients</w:t>
      </w:r>
      <w:r w:rsidRPr="00F97FED">
        <w:rPr>
          <w:color w:val="auto"/>
          <w:sz w:val="18"/>
          <w:szCs w:val="18"/>
        </w:rPr>
        <w:t xml:space="preserve"> Know Your Customer (KYC) profiles to validate the customer's business purpose and legitimacy as well as analyzed any high-risk monetary transactions while applying internal policies/procedures to ensure adherence with the Bank Secrecy Act (BSA), the USA Patriot Act, and the Office of Foreign Assets Control (OFAC). </w:t>
      </w:r>
    </w:p>
    <w:p w14:paraId="0FB06D88" w14:textId="221D9D08" w:rsidR="00594E8B" w:rsidRPr="00F97FED" w:rsidRDefault="002C6C32">
      <w:pPr>
        <w:pStyle w:val="NoSpacing"/>
        <w:numPr>
          <w:ilvl w:val="0"/>
          <w:numId w:val="11"/>
        </w:numPr>
        <w:jc w:val="both"/>
        <w:rPr>
          <w:color w:val="auto"/>
          <w:sz w:val="18"/>
          <w:szCs w:val="18"/>
        </w:rPr>
      </w:pPr>
      <w:r w:rsidRPr="00F97FED">
        <w:rPr>
          <w:color w:val="auto"/>
          <w:sz w:val="18"/>
          <w:szCs w:val="18"/>
        </w:rPr>
        <w:t>Responsible for conducting Due Diligence remediation on AML/KYC High/ Medium Risk Accounts triggered to be remediated by events set by Bank standards. </w:t>
      </w:r>
      <w:r w:rsidR="00594E8B" w:rsidRPr="00F97FED">
        <w:rPr>
          <w:sz w:val="18"/>
          <w:szCs w:val="18"/>
        </w:rPr>
        <w:t>Essential trusted business advisor to Third Party Relationship owners in collaboration of Third-Party Oversight and Program development.</w:t>
      </w:r>
    </w:p>
    <w:p w14:paraId="49E80250" w14:textId="77777777" w:rsidR="00EA2601" w:rsidRPr="00F97FED" w:rsidRDefault="00EA2601">
      <w:pPr>
        <w:pStyle w:val="NoSpacing"/>
        <w:numPr>
          <w:ilvl w:val="0"/>
          <w:numId w:val="11"/>
        </w:numPr>
        <w:jc w:val="both"/>
        <w:rPr>
          <w:sz w:val="18"/>
          <w:szCs w:val="18"/>
        </w:rPr>
      </w:pPr>
      <w:r w:rsidRPr="00F97FED">
        <w:rPr>
          <w:sz w:val="18"/>
          <w:szCs w:val="18"/>
          <w:shd w:val="clear" w:color="auto" w:fill="FFFFFF"/>
        </w:rPr>
        <w:t xml:space="preserve">Worked with SMEs to understand various assets and security classes, </w:t>
      </w:r>
      <w:proofErr w:type="gramStart"/>
      <w:r w:rsidRPr="00F97FED">
        <w:rPr>
          <w:sz w:val="18"/>
          <w:szCs w:val="18"/>
          <w:shd w:val="clear" w:color="auto" w:fill="FFFFFF"/>
        </w:rPr>
        <w:t>exchange traded</w:t>
      </w:r>
      <w:proofErr w:type="gramEnd"/>
      <w:r w:rsidRPr="00F97FED">
        <w:rPr>
          <w:sz w:val="18"/>
          <w:szCs w:val="18"/>
          <w:shd w:val="clear" w:color="auto" w:fill="FFFFFF"/>
        </w:rPr>
        <w:t xml:space="preserve"> derivatives (such as futures, options on futures, equity options and index options), OTC derivatives (such as interest rate swaps, swaptions, credit default swaps and total return swaps) and portfolio allocation and management.</w:t>
      </w:r>
    </w:p>
    <w:p w14:paraId="15F09745" w14:textId="27523D02" w:rsidR="00EA2601" w:rsidRPr="00F97FED" w:rsidRDefault="00EA2601">
      <w:pPr>
        <w:pStyle w:val="NoSpacing"/>
        <w:numPr>
          <w:ilvl w:val="0"/>
          <w:numId w:val="11"/>
        </w:numPr>
        <w:jc w:val="both"/>
        <w:rPr>
          <w:sz w:val="18"/>
          <w:szCs w:val="18"/>
        </w:rPr>
      </w:pPr>
      <w:r w:rsidRPr="00F97FED">
        <w:rPr>
          <w:sz w:val="18"/>
          <w:szCs w:val="18"/>
          <w:shd w:val="clear" w:color="auto" w:fill="FFFFFF"/>
        </w:rPr>
        <w:t>Primarily responsible for Money Market, Loans and Deposits, Fiduciaries. Secondary responsibility for Foreign Exchange and Securities. </w:t>
      </w:r>
    </w:p>
    <w:p w14:paraId="7E66B393" w14:textId="77777777" w:rsidR="002C6C32" w:rsidRPr="00F97FED" w:rsidRDefault="002C6C32">
      <w:pPr>
        <w:pStyle w:val="NoSpacing"/>
        <w:numPr>
          <w:ilvl w:val="0"/>
          <w:numId w:val="11"/>
        </w:numPr>
        <w:jc w:val="both"/>
        <w:rPr>
          <w:color w:val="auto"/>
          <w:sz w:val="18"/>
          <w:szCs w:val="18"/>
        </w:rPr>
      </w:pPr>
      <w:r w:rsidRPr="00F97FED">
        <w:rPr>
          <w:color w:val="auto"/>
          <w:sz w:val="18"/>
          <w:szCs w:val="18"/>
        </w:rPr>
        <w:t>Perform quality reviews of KYC work completed for compliance with bank policy.</w:t>
      </w:r>
    </w:p>
    <w:p w14:paraId="4503FEF2" w14:textId="5BC30267" w:rsidR="0061263C" w:rsidRPr="00F97FED" w:rsidRDefault="0061263C">
      <w:pPr>
        <w:pStyle w:val="NoSpacing"/>
        <w:numPr>
          <w:ilvl w:val="0"/>
          <w:numId w:val="11"/>
        </w:numPr>
        <w:jc w:val="both"/>
        <w:rPr>
          <w:color w:val="auto"/>
          <w:sz w:val="18"/>
          <w:szCs w:val="18"/>
        </w:rPr>
      </w:pPr>
      <w:r w:rsidRPr="00F97FED">
        <w:rPr>
          <w:color w:val="auto"/>
          <w:sz w:val="18"/>
          <w:szCs w:val="18"/>
          <w:shd w:val="clear" w:color="auto" w:fill="FFFFFF"/>
        </w:rPr>
        <w:t>Build thoughtful and detailed models (such as regression analysis and classification using R/Python) to support business cases and to forecast the outcome</w:t>
      </w:r>
      <w:r w:rsidR="00D660F5" w:rsidRPr="00F97FED">
        <w:rPr>
          <w:color w:val="auto"/>
          <w:sz w:val="18"/>
          <w:szCs w:val="18"/>
          <w:shd w:val="clear" w:color="auto" w:fill="FFFFFF"/>
        </w:rPr>
        <w:t>.</w:t>
      </w:r>
    </w:p>
    <w:p w14:paraId="78EF4476" w14:textId="77777777" w:rsidR="00EA2601" w:rsidRPr="00F97FED" w:rsidRDefault="00EA2601" w:rsidP="00EA2601">
      <w:pPr>
        <w:pStyle w:val="NoSpacing"/>
        <w:ind w:left="720"/>
        <w:jc w:val="both"/>
        <w:rPr>
          <w:color w:val="auto"/>
          <w:sz w:val="18"/>
          <w:szCs w:val="18"/>
        </w:rPr>
      </w:pPr>
    </w:p>
    <w:p w14:paraId="69FAC02A" w14:textId="23E4A1DB" w:rsidR="002C6C32" w:rsidRPr="00F97FED" w:rsidRDefault="002C6C32" w:rsidP="002C6C32">
      <w:pPr>
        <w:pStyle w:val="NoSpacing"/>
        <w:jc w:val="both"/>
        <w:rPr>
          <w:b/>
          <w:bCs/>
          <w:color w:val="auto"/>
          <w:sz w:val="18"/>
          <w:szCs w:val="18"/>
        </w:rPr>
      </w:pPr>
      <w:r w:rsidRPr="00F97FED">
        <w:rPr>
          <w:b/>
          <w:color w:val="auto"/>
          <w:sz w:val="18"/>
          <w:szCs w:val="18"/>
        </w:rPr>
        <w:t xml:space="preserve">Santander </w:t>
      </w:r>
      <w:r w:rsidR="00367B33" w:rsidRPr="00F97FED">
        <w:rPr>
          <w:b/>
          <w:color w:val="auto"/>
          <w:sz w:val="18"/>
          <w:szCs w:val="18"/>
        </w:rPr>
        <w:t xml:space="preserve">Group </w:t>
      </w:r>
      <w:r w:rsidRPr="00F97FED">
        <w:rPr>
          <w:b/>
          <w:color w:val="auto"/>
          <w:sz w:val="18"/>
          <w:szCs w:val="18"/>
        </w:rPr>
        <w:t>- Boston, MA</w:t>
      </w:r>
      <w:r w:rsidR="00846927" w:rsidRPr="00F97FED">
        <w:rPr>
          <w:b/>
          <w:bCs/>
          <w:color w:val="auto"/>
          <w:sz w:val="18"/>
          <w:szCs w:val="18"/>
        </w:rPr>
        <w:t xml:space="preserve">                                                                </w:t>
      </w:r>
      <w:r w:rsidR="00315FC3" w:rsidRPr="00F97FED">
        <w:rPr>
          <w:b/>
          <w:bCs/>
          <w:color w:val="auto"/>
          <w:sz w:val="18"/>
          <w:szCs w:val="18"/>
        </w:rPr>
        <w:t xml:space="preserve">                                     </w:t>
      </w:r>
      <w:r w:rsidR="00F97FED">
        <w:rPr>
          <w:b/>
          <w:bCs/>
          <w:color w:val="auto"/>
          <w:sz w:val="18"/>
          <w:szCs w:val="18"/>
        </w:rPr>
        <w:tab/>
      </w:r>
      <w:r w:rsidR="00F97FED">
        <w:rPr>
          <w:b/>
          <w:bCs/>
          <w:color w:val="auto"/>
          <w:sz w:val="18"/>
          <w:szCs w:val="18"/>
        </w:rPr>
        <w:tab/>
      </w:r>
      <w:r w:rsidR="00F97FED">
        <w:rPr>
          <w:b/>
          <w:bCs/>
          <w:color w:val="auto"/>
          <w:sz w:val="18"/>
          <w:szCs w:val="18"/>
        </w:rPr>
        <w:tab/>
      </w:r>
      <w:r w:rsidR="00F97FED">
        <w:rPr>
          <w:b/>
          <w:bCs/>
          <w:color w:val="auto"/>
          <w:sz w:val="18"/>
          <w:szCs w:val="18"/>
        </w:rPr>
        <w:tab/>
      </w:r>
      <w:r w:rsidR="00F97FED">
        <w:rPr>
          <w:b/>
          <w:bCs/>
          <w:color w:val="auto"/>
          <w:sz w:val="18"/>
          <w:szCs w:val="18"/>
        </w:rPr>
        <w:tab/>
      </w:r>
      <w:r w:rsidRPr="00F97FED">
        <w:rPr>
          <w:b/>
          <w:bCs/>
          <w:color w:val="auto"/>
          <w:sz w:val="18"/>
          <w:szCs w:val="18"/>
        </w:rPr>
        <w:t>Jan 2017 to Jun 201</w:t>
      </w:r>
      <w:r w:rsidR="007217D5" w:rsidRPr="00F97FED">
        <w:rPr>
          <w:b/>
          <w:bCs/>
          <w:color w:val="auto"/>
          <w:sz w:val="18"/>
          <w:szCs w:val="18"/>
        </w:rPr>
        <w:t>8</w:t>
      </w:r>
    </w:p>
    <w:p w14:paraId="40363D0A" w14:textId="1012AC51" w:rsidR="00846927" w:rsidRPr="00F97FED" w:rsidRDefault="007D2901" w:rsidP="002C6C32">
      <w:pPr>
        <w:pStyle w:val="NoSpacing"/>
        <w:jc w:val="both"/>
        <w:rPr>
          <w:b/>
          <w:bCs/>
          <w:color w:val="auto"/>
          <w:sz w:val="18"/>
          <w:szCs w:val="18"/>
        </w:rPr>
      </w:pPr>
      <w:r w:rsidRPr="00F97FED">
        <w:rPr>
          <w:b/>
          <w:bCs/>
          <w:color w:val="auto"/>
          <w:sz w:val="18"/>
          <w:szCs w:val="18"/>
        </w:rPr>
        <w:t xml:space="preserve">Senior </w:t>
      </w:r>
      <w:r w:rsidR="00116146" w:rsidRPr="00F97FED">
        <w:rPr>
          <w:b/>
          <w:bCs/>
          <w:color w:val="auto"/>
          <w:sz w:val="18"/>
          <w:szCs w:val="18"/>
        </w:rPr>
        <w:t>Pro</w:t>
      </w:r>
      <w:r w:rsidR="00F651E9" w:rsidRPr="00F97FED">
        <w:rPr>
          <w:b/>
          <w:bCs/>
          <w:color w:val="auto"/>
          <w:sz w:val="18"/>
          <w:szCs w:val="18"/>
        </w:rPr>
        <w:t>ject</w:t>
      </w:r>
      <w:r w:rsidR="00116146" w:rsidRPr="00F97FED">
        <w:rPr>
          <w:b/>
          <w:bCs/>
          <w:color w:val="auto"/>
          <w:sz w:val="18"/>
          <w:szCs w:val="18"/>
        </w:rPr>
        <w:t xml:space="preserve"> Manager </w:t>
      </w:r>
      <w:r w:rsidR="000460B1" w:rsidRPr="00F97FED">
        <w:rPr>
          <w:b/>
          <w:bCs/>
          <w:color w:val="auto"/>
          <w:sz w:val="18"/>
          <w:szCs w:val="18"/>
        </w:rPr>
        <w:t xml:space="preserve">/ </w:t>
      </w:r>
      <w:r w:rsidR="00AD7BA1" w:rsidRPr="00F97FED">
        <w:rPr>
          <w:b/>
          <w:bCs/>
          <w:color w:val="auto"/>
          <w:sz w:val="18"/>
          <w:szCs w:val="18"/>
        </w:rPr>
        <w:t>Business Analyst</w:t>
      </w:r>
    </w:p>
    <w:p w14:paraId="53AAF608" w14:textId="77777777" w:rsidR="006D1AAF" w:rsidRPr="00F97FED" w:rsidRDefault="006D1AAF" w:rsidP="002C6C32">
      <w:pPr>
        <w:pStyle w:val="NoSpacing"/>
        <w:jc w:val="both"/>
        <w:rPr>
          <w:b/>
          <w:color w:val="auto"/>
          <w:sz w:val="18"/>
          <w:szCs w:val="18"/>
        </w:rPr>
      </w:pPr>
    </w:p>
    <w:p w14:paraId="60AD6486" w14:textId="496C6ADB" w:rsidR="002C6C32" w:rsidRPr="00F97FED" w:rsidRDefault="002C6C32">
      <w:pPr>
        <w:pStyle w:val="NoSpacing"/>
        <w:numPr>
          <w:ilvl w:val="0"/>
          <w:numId w:val="12"/>
        </w:numPr>
        <w:jc w:val="both"/>
        <w:rPr>
          <w:color w:val="auto"/>
          <w:sz w:val="18"/>
          <w:szCs w:val="18"/>
        </w:rPr>
      </w:pPr>
      <w:r w:rsidRPr="00F97FED">
        <w:rPr>
          <w:color w:val="auto"/>
          <w:sz w:val="18"/>
          <w:szCs w:val="18"/>
        </w:rPr>
        <w:t xml:space="preserve">Interfaced with business stakeholders of various risk stripes market, operational, compliance, </w:t>
      </w:r>
      <w:r w:rsidR="00116146" w:rsidRPr="00F97FED">
        <w:rPr>
          <w:color w:val="auto"/>
          <w:sz w:val="18"/>
          <w:szCs w:val="18"/>
        </w:rPr>
        <w:t>credit,</w:t>
      </w:r>
      <w:r w:rsidRPr="00F97FED">
        <w:rPr>
          <w:color w:val="auto"/>
          <w:sz w:val="18"/>
          <w:szCs w:val="18"/>
        </w:rPr>
        <w:t xml:space="preserve"> and capital risk for gathering the business requirements.</w:t>
      </w:r>
    </w:p>
    <w:p w14:paraId="5186C4F8" w14:textId="77777777" w:rsidR="008B7D69" w:rsidRPr="00F97FED" w:rsidRDefault="002C6C32">
      <w:pPr>
        <w:pStyle w:val="NoSpacing"/>
        <w:numPr>
          <w:ilvl w:val="0"/>
          <w:numId w:val="12"/>
        </w:numPr>
        <w:jc w:val="both"/>
        <w:rPr>
          <w:color w:val="auto"/>
          <w:sz w:val="18"/>
          <w:szCs w:val="18"/>
        </w:rPr>
      </w:pPr>
      <w:r w:rsidRPr="00F97FED">
        <w:rPr>
          <w:color w:val="auto"/>
          <w:sz w:val="18"/>
          <w:szCs w:val="18"/>
        </w:rPr>
        <w:t xml:space="preserve">Assisted the PMO group in creating the business rules related to market risk including the metrics, </w:t>
      </w:r>
      <w:r w:rsidR="007A4BA9" w:rsidRPr="00F97FED">
        <w:rPr>
          <w:color w:val="auto"/>
          <w:sz w:val="18"/>
          <w:szCs w:val="18"/>
        </w:rPr>
        <w:t>dimensions,</w:t>
      </w:r>
      <w:r w:rsidRPr="00F97FED">
        <w:rPr>
          <w:color w:val="auto"/>
          <w:sz w:val="18"/>
          <w:szCs w:val="18"/>
        </w:rPr>
        <w:t xml:space="preserve"> and entities.</w:t>
      </w:r>
      <w:r w:rsidR="008B7D69" w:rsidRPr="00F97FED">
        <w:rPr>
          <w:color w:val="auto"/>
          <w:sz w:val="18"/>
          <w:szCs w:val="18"/>
        </w:rPr>
        <w:t xml:space="preserve"> </w:t>
      </w:r>
    </w:p>
    <w:p w14:paraId="64790AE9" w14:textId="0C37BE28" w:rsidR="0008630B" w:rsidRPr="00F97FED" w:rsidRDefault="0008630B">
      <w:pPr>
        <w:pStyle w:val="NoSpacing"/>
        <w:numPr>
          <w:ilvl w:val="0"/>
          <w:numId w:val="12"/>
        </w:numPr>
        <w:jc w:val="both"/>
        <w:rPr>
          <w:color w:val="auto"/>
          <w:sz w:val="18"/>
          <w:szCs w:val="18"/>
        </w:rPr>
      </w:pPr>
      <w:r w:rsidRPr="00F97FED">
        <w:rPr>
          <w:color w:val="auto"/>
          <w:sz w:val="18"/>
          <w:szCs w:val="18"/>
          <w:shd w:val="clear" w:color="auto" w:fill="FFFFFF"/>
        </w:rPr>
        <w:t xml:space="preserve">Developed the mutual fund benchmark specific test plans, test scenarios, test cases test conditions to be used in testing based on requirements, migrated benchmark indices securities account reference </w:t>
      </w:r>
      <w:r w:rsidR="00D41B65" w:rsidRPr="00F97FED">
        <w:rPr>
          <w:color w:val="auto"/>
          <w:sz w:val="18"/>
          <w:szCs w:val="18"/>
          <w:shd w:val="clear" w:color="auto" w:fill="FFFFFF"/>
        </w:rPr>
        <w:t>data.</w:t>
      </w:r>
    </w:p>
    <w:p w14:paraId="12A488A7" w14:textId="3B388A9D" w:rsidR="007406A3" w:rsidRPr="00F97FED" w:rsidRDefault="007406A3">
      <w:pPr>
        <w:pStyle w:val="NoSpacing"/>
        <w:numPr>
          <w:ilvl w:val="0"/>
          <w:numId w:val="12"/>
        </w:numPr>
        <w:jc w:val="both"/>
        <w:rPr>
          <w:color w:val="auto"/>
          <w:sz w:val="18"/>
          <w:szCs w:val="18"/>
        </w:rPr>
      </w:pPr>
      <w:r w:rsidRPr="00F97FED">
        <w:rPr>
          <w:color w:val="auto"/>
          <w:sz w:val="18"/>
          <w:szCs w:val="18"/>
        </w:rPr>
        <w:t>Collaborated with Vendor Management regarding Statements of Work involving implementation of COTS upgrades and enhancements, assisted with cost estimations yielding successful funding efforts, created and managed project plans, budget, and facilitated timely project execution</w:t>
      </w:r>
      <w:r w:rsidR="002E7288" w:rsidRPr="00F97FED">
        <w:rPr>
          <w:color w:val="auto"/>
          <w:sz w:val="18"/>
          <w:szCs w:val="18"/>
        </w:rPr>
        <w:t>.</w:t>
      </w:r>
    </w:p>
    <w:p w14:paraId="4E1BAABE" w14:textId="18A02921" w:rsidR="00A06413" w:rsidRPr="00F97FED" w:rsidRDefault="00A06413">
      <w:pPr>
        <w:pStyle w:val="ListParagraph"/>
        <w:numPr>
          <w:ilvl w:val="0"/>
          <w:numId w:val="12"/>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 xml:space="preserve">Prepared a Gap analysis of the existing data to fully comply with CIP as per AML regulations using Actimize AML. </w:t>
      </w:r>
    </w:p>
    <w:p w14:paraId="4D1B39BF"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Identified the delta between the ASIS and TOBE states for automating the manual processes of financial information stored in excel spreadsheets.</w:t>
      </w:r>
    </w:p>
    <w:p w14:paraId="28832E61" w14:textId="0D3A9B6D" w:rsidR="00C87542" w:rsidRPr="0023703B" w:rsidRDefault="00C87542">
      <w:pPr>
        <w:pStyle w:val="NoSpacing"/>
        <w:numPr>
          <w:ilvl w:val="0"/>
          <w:numId w:val="12"/>
        </w:numPr>
        <w:jc w:val="both"/>
        <w:rPr>
          <w:color w:val="auto"/>
          <w:sz w:val="18"/>
          <w:szCs w:val="18"/>
        </w:rPr>
      </w:pPr>
      <w:r w:rsidRPr="00F97FED">
        <w:rPr>
          <w:color w:val="auto"/>
          <w:sz w:val="18"/>
          <w:szCs w:val="18"/>
          <w:shd w:val="clear" w:color="auto" w:fill="FFFFFF"/>
        </w:rPr>
        <w:t xml:space="preserve">Worked on Reference data, Source to Target Data Mappings, Data Element Mapping, Functional Element List, Report layout templates and </w:t>
      </w:r>
      <w:r w:rsidR="00AE49AB" w:rsidRPr="00F97FED">
        <w:rPr>
          <w:color w:val="auto"/>
          <w:sz w:val="18"/>
          <w:szCs w:val="18"/>
          <w:shd w:val="clear" w:color="auto" w:fill="FFFFFF"/>
        </w:rPr>
        <w:t>prototypes.</w:t>
      </w:r>
    </w:p>
    <w:p w14:paraId="12476D67" w14:textId="3451DACD" w:rsidR="002E7288" w:rsidRPr="00F97FED" w:rsidRDefault="002E7288">
      <w:pPr>
        <w:pStyle w:val="NoSpacing"/>
        <w:numPr>
          <w:ilvl w:val="0"/>
          <w:numId w:val="12"/>
        </w:numPr>
        <w:jc w:val="both"/>
        <w:rPr>
          <w:sz w:val="18"/>
          <w:szCs w:val="18"/>
        </w:rPr>
      </w:pPr>
      <w:r w:rsidRPr="00F97FED">
        <w:rPr>
          <w:sz w:val="18"/>
          <w:szCs w:val="18"/>
        </w:rPr>
        <w:t xml:space="preserve">Analyzed and reconciled daily/monthly balance of trading assets &amp; liabilities and pledged assets, performed fair value pricing; managed product metrics including P&amp;L, LCR, NSFR, and risk packs, produced regulatory reporting submissions (FVM, FR Y-9c, FR Y-14Q, FR Y-15, FR2052a). </w:t>
      </w:r>
    </w:p>
    <w:p w14:paraId="4B96F87C"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 xml:space="preserve">Created the Systems Definition Document for </w:t>
      </w:r>
      <w:proofErr w:type="gramStart"/>
      <w:r w:rsidRPr="00F97FED">
        <w:rPr>
          <w:color w:val="auto"/>
          <w:sz w:val="18"/>
          <w:szCs w:val="18"/>
        </w:rPr>
        <w:t>the market</w:t>
      </w:r>
      <w:proofErr w:type="gramEnd"/>
      <w:r w:rsidRPr="00F97FED">
        <w:rPr>
          <w:color w:val="auto"/>
          <w:sz w:val="18"/>
          <w:szCs w:val="18"/>
        </w:rPr>
        <w:t xml:space="preserve"> risk trading, interest rate risk and liquidity risk metrics.</w:t>
      </w:r>
    </w:p>
    <w:p w14:paraId="79C77E31" w14:textId="125EB875" w:rsidR="002C6C32" w:rsidRPr="00F97FED" w:rsidRDefault="002C6C32">
      <w:pPr>
        <w:pStyle w:val="NoSpacing"/>
        <w:numPr>
          <w:ilvl w:val="0"/>
          <w:numId w:val="12"/>
        </w:numPr>
        <w:jc w:val="both"/>
        <w:rPr>
          <w:color w:val="auto"/>
          <w:sz w:val="18"/>
          <w:szCs w:val="18"/>
        </w:rPr>
      </w:pPr>
      <w:r w:rsidRPr="00F97FED">
        <w:rPr>
          <w:color w:val="auto"/>
          <w:sz w:val="18"/>
          <w:szCs w:val="18"/>
        </w:rPr>
        <w:t xml:space="preserve">Identified the data warehouse </w:t>
      </w:r>
      <w:r w:rsidR="00407233" w:rsidRPr="00F97FED">
        <w:rPr>
          <w:color w:val="auto"/>
          <w:sz w:val="18"/>
          <w:szCs w:val="18"/>
        </w:rPr>
        <w:t>interfaces;</w:t>
      </w:r>
      <w:r w:rsidRPr="00F97FED">
        <w:rPr>
          <w:color w:val="auto"/>
          <w:sz w:val="18"/>
          <w:szCs w:val="18"/>
        </w:rPr>
        <w:t xml:space="preserve"> reports involved and structured the metrics as per report ids.</w:t>
      </w:r>
    </w:p>
    <w:p w14:paraId="75411323" w14:textId="0730B79B" w:rsidR="002C6C32" w:rsidRPr="00F97FED" w:rsidRDefault="002C6C32">
      <w:pPr>
        <w:pStyle w:val="NoSpacing"/>
        <w:numPr>
          <w:ilvl w:val="0"/>
          <w:numId w:val="12"/>
        </w:numPr>
        <w:jc w:val="both"/>
        <w:rPr>
          <w:color w:val="auto"/>
          <w:sz w:val="18"/>
          <w:szCs w:val="18"/>
        </w:rPr>
      </w:pPr>
      <w:r w:rsidRPr="00F97FED">
        <w:rPr>
          <w:color w:val="auto"/>
          <w:sz w:val="18"/>
          <w:szCs w:val="18"/>
        </w:rPr>
        <w:t>Adept at understanding global market behavior, strong programming skills and solid knowledge of equity, fixed income</w:t>
      </w:r>
      <w:r w:rsidR="008B7D69" w:rsidRPr="00F97FED">
        <w:rPr>
          <w:color w:val="auto"/>
          <w:sz w:val="18"/>
          <w:szCs w:val="18"/>
        </w:rPr>
        <w:t xml:space="preserve">, </w:t>
      </w:r>
      <w:r w:rsidRPr="00F97FED">
        <w:rPr>
          <w:color w:val="auto"/>
          <w:sz w:val="18"/>
          <w:szCs w:val="18"/>
        </w:rPr>
        <w:t>and derivatives.</w:t>
      </w:r>
    </w:p>
    <w:p w14:paraId="6AFE9E54" w14:textId="77777777" w:rsidR="002C6C32" w:rsidRDefault="002C6C32">
      <w:pPr>
        <w:pStyle w:val="NoSpacing"/>
        <w:numPr>
          <w:ilvl w:val="0"/>
          <w:numId w:val="12"/>
        </w:numPr>
        <w:jc w:val="both"/>
        <w:rPr>
          <w:color w:val="auto"/>
          <w:sz w:val="18"/>
          <w:szCs w:val="18"/>
        </w:rPr>
      </w:pPr>
      <w:r w:rsidRPr="00F97FED">
        <w:rPr>
          <w:color w:val="auto"/>
          <w:sz w:val="18"/>
          <w:szCs w:val="18"/>
        </w:rPr>
        <w:t xml:space="preserve">Identified the source systems and databases involved and created the data lineage for Yearly P&amp;L, </w:t>
      </w:r>
      <w:proofErr w:type="spellStart"/>
      <w:r w:rsidRPr="00F97FED">
        <w:rPr>
          <w:color w:val="auto"/>
          <w:sz w:val="18"/>
          <w:szCs w:val="18"/>
        </w:rPr>
        <w:t>VaR</w:t>
      </w:r>
      <w:proofErr w:type="spellEnd"/>
      <w:r w:rsidRPr="00F97FED">
        <w:rPr>
          <w:color w:val="auto"/>
          <w:sz w:val="18"/>
          <w:szCs w:val="18"/>
        </w:rPr>
        <w:t>, trading portfolios, NII and MVE sensitivity.</w:t>
      </w:r>
    </w:p>
    <w:p w14:paraId="24943780" w14:textId="495FE1D0" w:rsidR="00F31D6A" w:rsidRPr="00F31D6A" w:rsidRDefault="00F31D6A" w:rsidP="00F31D6A">
      <w:pPr>
        <w:pStyle w:val="NoSpacing"/>
        <w:numPr>
          <w:ilvl w:val="0"/>
          <w:numId w:val="12"/>
        </w:numPr>
        <w:jc w:val="both"/>
        <w:rPr>
          <w:color w:val="auto"/>
          <w:sz w:val="18"/>
          <w:szCs w:val="18"/>
        </w:rPr>
      </w:pPr>
      <w:r w:rsidRPr="00F31D6A">
        <w:rPr>
          <w:color w:val="auto"/>
          <w:sz w:val="18"/>
          <w:szCs w:val="18"/>
        </w:rPr>
        <w:t>Architected secure and compliant data sharing workflows on Azure Databricks, leveraging Azure Key Vault for managing secrets and sensitive data while integrating with Azure Policy for auditing and enforcing data governance rules.</w:t>
      </w:r>
    </w:p>
    <w:p w14:paraId="3746AB77" w14:textId="6521F088" w:rsidR="00F31D6A" w:rsidRDefault="00F31D6A" w:rsidP="00F31D6A">
      <w:pPr>
        <w:pStyle w:val="NoSpacing"/>
        <w:numPr>
          <w:ilvl w:val="0"/>
          <w:numId w:val="12"/>
        </w:numPr>
        <w:jc w:val="both"/>
        <w:rPr>
          <w:color w:val="auto"/>
          <w:sz w:val="18"/>
          <w:szCs w:val="18"/>
        </w:rPr>
      </w:pPr>
      <w:r w:rsidRPr="00F31D6A">
        <w:rPr>
          <w:color w:val="auto"/>
          <w:sz w:val="18"/>
          <w:szCs w:val="18"/>
        </w:rPr>
        <w:t>Directed the integration of Azure Databricks with third-party tools such as Apache Kafka for streaming data ingestion and Snowflake for data warehousing, enabling a fully interoperable ecosystem for processing and analyzing real-time and historical data.</w:t>
      </w:r>
    </w:p>
    <w:p w14:paraId="63702CC4" w14:textId="77777777" w:rsidR="00983E4E" w:rsidRPr="00983E4E" w:rsidRDefault="00983E4E" w:rsidP="00983E4E">
      <w:pPr>
        <w:pStyle w:val="NoSpacing"/>
        <w:numPr>
          <w:ilvl w:val="0"/>
          <w:numId w:val="12"/>
        </w:numPr>
        <w:jc w:val="both"/>
        <w:rPr>
          <w:color w:val="auto"/>
          <w:sz w:val="18"/>
          <w:szCs w:val="18"/>
        </w:rPr>
      </w:pPr>
      <w:r w:rsidRPr="00983E4E">
        <w:rPr>
          <w:color w:val="auto"/>
          <w:sz w:val="18"/>
          <w:szCs w:val="18"/>
        </w:rPr>
        <w:t>Designed and implemented a Market Data indexing solution using Elasticsearch, enabling advanced query capabilities and improving search speeds for historical trade and price data across multiple asset classes, such as equities, fixed income, and derivatives.</w:t>
      </w:r>
    </w:p>
    <w:p w14:paraId="0D6D3CB6" w14:textId="6172514A" w:rsidR="00983E4E" w:rsidRPr="00F97FED" w:rsidRDefault="00983E4E" w:rsidP="00983E4E">
      <w:pPr>
        <w:pStyle w:val="NoSpacing"/>
        <w:numPr>
          <w:ilvl w:val="0"/>
          <w:numId w:val="12"/>
        </w:numPr>
        <w:jc w:val="both"/>
        <w:rPr>
          <w:color w:val="auto"/>
          <w:sz w:val="18"/>
          <w:szCs w:val="18"/>
        </w:rPr>
      </w:pPr>
      <w:r w:rsidRPr="00983E4E">
        <w:rPr>
          <w:color w:val="auto"/>
          <w:sz w:val="18"/>
          <w:szCs w:val="18"/>
        </w:rPr>
        <w:t>Facilitated regular workshops with key financial clients to gather feedback on Market Data product features and usability, incorporating their insights into product backlogs, and prioritizing roadmap items that directly aligned with client needs and evolving market demands.</w:t>
      </w:r>
    </w:p>
    <w:p w14:paraId="450CDFDF" w14:textId="73005FA4" w:rsidR="002C6C32" w:rsidRPr="00F97FED" w:rsidRDefault="002C6C32">
      <w:pPr>
        <w:pStyle w:val="NoSpacing"/>
        <w:numPr>
          <w:ilvl w:val="0"/>
          <w:numId w:val="12"/>
        </w:numPr>
        <w:jc w:val="both"/>
        <w:rPr>
          <w:color w:val="auto"/>
          <w:sz w:val="18"/>
          <w:szCs w:val="18"/>
        </w:rPr>
      </w:pPr>
      <w:r w:rsidRPr="00F97FED">
        <w:rPr>
          <w:color w:val="auto"/>
          <w:sz w:val="18"/>
          <w:szCs w:val="18"/>
        </w:rPr>
        <w:t>Built the data dictionary for the loading metrics for monthly summary reports, debt schedules, assets &amp; liabilities</w:t>
      </w:r>
      <w:r w:rsidR="008B7D69" w:rsidRPr="00F97FED">
        <w:rPr>
          <w:color w:val="auto"/>
          <w:sz w:val="18"/>
          <w:szCs w:val="18"/>
        </w:rPr>
        <w:t>,</w:t>
      </w:r>
      <w:r w:rsidRPr="00F97FED">
        <w:rPr>
          <w:color w:val="auto"/>
          <w:sz w:val="18"/>
          <w:szCs w:val="18"/>
        </w:rPr>
        <w:t xml:space="preserve"> and portfolio profit &amp; loss.</w:t>
      </w:r>
    </w:p>
    <w:p w14:paraId="3ABDE363" w14:textId="77777777" w:rsidR="00B51122" w:rsidRPr="00F97FED" w:rsidRDefault="004E2CEB">
      <w:pPr>
        <w:pStyle w:val="BodyText"/>
        <w:numPr>
          <w:ilvl w:val="0"/>
          <w:numId w:val="12"/>
        </w:numPr>
        <w:spacing w:before="33"/>
        <w:rPr>
          <w:rFonts w:ascii="Calibri" w:hAnsi="Calibri" w:cs="Calibri"/>
          <w:sz w:val="18"/>
          <w:szCs w:val="18"/>
        </w:rPr>
      </w:pPr>
      <w:r w:rsidRPr="00F97FED">
        <w:rPr>
          <w:rFonts w:ascii="Calibri" w:hAnsi="Calibri" w:cs="Calibri"/>
          <w:sz w:val="18"/>
          <w:szCs w:val="18"/>
        </w:rPr>
        <w:lastRenderedPageBreak/>
        <w:t>Launched</w:t>
      </w:r>
      <w:r w:rsidRPr="00F97FED">
        <w:rPr>
          <w:rFonts w:ascii="Calibri" w:hAnsi="Calibri" w:cs="Calibri"/>
          <w:spacing w:val="15"/>
          <w:sz w:val="18"/>
          <w:szCs w:val="18"/>
        </w:rPr>
        <w:t xml:space="preserve"> </w:t>
      </w:r>
      <w:r w:rsidRPr="00F97FED">
        <w:rPr>
          <w:rFonts w:ascii="Calibri" w:hAnsi="Calibri" w:cs="Calibri"/>
          <w:sz w:val="18"/>
          <w:szCs w:val="18"/>
        </w:rPr>
        <w:t>and</w:t>
      </w:r>
      <w:r w:rsidRPr="00F97FED">
        <w:rPr>
          <w:rFonts w:ascii="Calibri" w:hAnsi="Calibri" w:cs="Calibri"/>
          <w:spacing w:val="13"/>
          <w:sz w:val="18"/>
          <w:szCs w:val="18"/>
        </w:rPr>
        <w:t xml:space="preserve"> </w:t>
      </w:r>
      <w:r w:rsidRPr="00F97FED">
        <w:rPr>
          <w:rFonts w:ascii="Calibri" w:hAnsi="Calibri" w:cs="Calibri"/>
          <w:sz w:val="18"/>
          <w:szCs w:val="18"/>
        </w:rPr>
        <w:t>consistently</w:t>
      </w:r>
      <w:r w:rsidRPr="00F97FED">
        <w:rPr>
          <w:rFonts w:ascii="Calibri" w:hAnsi="Calibri" w:cs="Calibri"/>
          <w:spacing w:val="13"/>
          <w:sz w:val="18"/>
          <w:szCs w:val="18"/>
        </w:rPr>
        <w:t xml:space="preserve"> </w:t>
      </w:r>
      <w:r w:rsidRPr="00F97FED">
        <w:rPr>
          <w:rFonts w:ascii="Calibri" w:hAnsi="Calibri" w:cs="Calibri"/>
          <w:sz w:val="18"/>
          <w:szCs w:val="18"/>
        </w:rPr>
        <w:t>updated</w:t>
      </w:r>
      <w:r w:rsidRPr="00F97FED">
        <w:rPr>
          <w:rFonts w:ascii="Calibri" w:hAnsi="Calibri" w:cs="Calibri"/>
          <w:spacing w:val="13"/>
          <w:sz w:val="18"/>
          <w:szCs w:val="18"/>
        </w:rPr>
        <w:t xml:space="preserve"> </w:t>
      </w:r>
      <w:r w:rsidRPr="00F97FED">
        <w:rPr>
          <w:rFonts w:ascii="Calibri" w:hAnsi="Calibri" w:cs="Calibri"/>
          <w:sz w:val="18"/>
          <w:szCs w:val="18"/>
        </w:rPr>
        <w:t>software</w:t>
      </w:r>
      <w:r w:rsidRPr="00F97FED">
        <w:rPr>
          <w:rFonts w:ascii="Calibri" w:hAnsi="Calibri" w:cs="Calibri"/>
          <w:spacing w:val="16"/>
          <w:sz w:val="18"/>
          <w:szCs w:val="18"/>
        </w:rPr>
        <w:t xml:space="preserve"> </w:t>
      </w:r>
      <w:r w:rsidRPr="00F97FED">
        <w:rPr>
          <w:rFonts w:ascii="Calibri" w:hAnsi="Calibri" w:cs="Calibri"/>
          <w:sz w:val="18"/>
          <w:szCs w:val="18"/>
        </w:rPr>
        <w:t>product</w:t>
      </w:r>
      <w:r w:rsidRPr="00F97FED">
        <w:rPr>
          <w:rFonts w:ascii="Calibri" w:hAnsi="Calibri" w:cs="Calibri"/>
          <w:spacing w:val="17"/>
          <w:sz w:val="18"/>
          <w:szCs w:val="18"/>
        </w:rPr>
        <w:t xml:space="preserve"> </w:t>
      </w:r>
      <w:r w:rsidRPr="00F97FED">
        <w:rPr>
          <w:rFonts w:ascii="Calibri" w:hAnsi="Calibri" w:cs="Calibri"/>
          <w:sz w:val="18"/>
          <w:szCs w:val="18"/>
        </w:rPr>
        <w:t>that</w:t>
      </w:r>
      <w:r w:rsidRPr="00F97FED">
        <w:rPr>
          <w:rFonts w:ascii="Calibri" w:hAnsi="Calibri" w:cs="Calibri"/>
          <w:spacing w:val="16"/>
          <w:sz w:val="18"/>
          <w:szCs w:val="18"/>
        </w:rPr>
        <w:t xml:space="preserve"> </w:t>
      </w:r>
      <w:r w:rsidRPr="00F97FED">
        <w:rPr>
          <w:rFonts w:ascii="Calibri" w:hAnsi="Calibri" w:cs="Calibri"/>
          <w:sz w:val="18"/>
          <w:szCs w:val="18"/>
        </w:rPr>
        <w:t>worked</w:t>
      </w:r>
      <w:r w:rsidRPr="00F97FED">
        <w:rPr>
          <w:rFonts w:ascii="Calibri" w:hAnsi="Calibri" w:cs="Calibri"/>
          <w:spacing w:val="13"/>
          <w:sz w:val="18"/>
          <w:szCs w:val="18"/>
        </w:rPr>
        <w:t xml:space="preserve"> </w:t>
      </w:r>
      <w:r w:rsidRPr="00F97FED">
        <w:rPr>
          <w:rFonts w:ascii="Calibri" w:hAnsi="Calibri" w:cs="Calibri"/>
          <w:sz w:val="18"/>
          <w:szCs w:val="18"/>
        </w:rPr>
        <w:t>as</w:t>
      </w:r>
      <w:r w:rsidRPr="00F97FED">
        <w:rPr>
          <w:rFonts w:ascii="Calibri" w:hAnsi="Calibri" w:cs="Calibri"/>
          <w:spacing w:val="14"/>
          <w:sz w:val="18"/>
          <w:szCs w:val="18"/>
        </w:rPr>
        <w:t xml:space="preserve"> </w:t>
      </w:r>
      <w:r w:rsidRPr="00F97FED">
        <w:rPr>
          <w:rFonts w:ascii="Calibri" w:hAnsi="Calibri" w:cs="Calibri"/>
          <w:sz w:val="18"/>
          <w:szCs w:val="18"/>
        </w:rPr>
        <w:t>a</w:t>
      </w:r>
      <w:r w:rsidRPr="00F97FED">
        <w:rPr>
          <w:rFonts w:ascii="Calibri" w:hAnsi="Calibri" w:cs="Calibri"/>
          <w:spacing w:val="14"/>
          <w:sz w:val="18"/>
          <w:szCs w:val="18"/>
        </w:rPr>
        <w:t xml:space="preserve"> </w:t>
      </w:r>
      <w:r w:rsidRPr="00F97FED">
        <w:rPr>
          <w:rFonts w:ascii="Calibri" w:hAnsi="Calibri" w:cs="Calibri"/>
          <w:sz w:val="18"/>
          <w:szCs w:val="18"/>
        </w:rPr>
        <w:t>stack</w:t>
      </w:r>
      <w:r w:rsidRPr="00F97FED">
        <w:rPr>
          <w:rFonts w:ascii="Calibri" w:hAnsi="Calibri" w:cs="Calibri"/>
          <w:spacing w:val="17"/>
          <w:sz w:val="18"/>
          <w:szCs w:val="18"/>
        </w:rPr>
        <w:t xml:space="preserve"> </w:t>
      </w:r>
      <w:r w:rsidRPr="00F97FED">
        <w:rPr>
          <w:rFonts w:ascii="Calibri" w:hAnsi="Calibri" w:cs="Calibri"/>
          <w:sz w:val="18"/>
          <w:szCs w:val="18"/>
        </w:rPr>
        <w:t>in</w:t>
      </w:r>
      <w:r w:rsidRPr="00F97FED">
        <w:rPr>
          <w:rFonts w:ascii="Calibri" w:hAnsi="Calibri" w:cs="Calibri"/>
          <w:spacing w:val="13"/>
          <w:sz w:val="18"/>
          <w:szCs w:val="18"/>
        </w:rPr>
        <w:t xml:space="preserve"> </w:t>
      </w:r>
      <w:r w:rsidRPr="00F97FED">
        <w:rPr>
          <w:rFonts w:ascii="Calibri" w:hAnsi="Calibri" w:cs="Calibri"/>
          <w:sz w:val="18"/>
          <w:szCs w:val="18"/>
        </w:rPr>
        <w:t>ODM</w:t>
      </w:r>
      <w:r w:rsidRPr="00F97FED">
        <w:rPr>
          <w:rFonts w:ascii="Calibri" w:hAnsi="Calibri" w:cs="Calibri"/>
          <w:spacing w:val="15"/>
          <w:sz w:val="18"/>
          <w:szCs w:val="18"/>
        </w:rPr>
        <w:t xml:space="preserve"> </w:t>
      </w:r>
      <w:r w:rsidRPr="00F97FED">
        <w:rPr>
          <w:rFonts w:ascii="Calibri" w:hAnsi="Calibri" w:cs="Calibri"/>
          <w:sz w:val="18"/>
          <w:szCs w:val="18"/>
        </w:rPr>
        <w:t>ONT</w:t>
      </w:r>
      <w:r w:rsidRPr="00F97FED">
        <w:rPr>
          <w:rFonts w:ascii="Calibri" w:hAnsi="Calibri" w:cs="Calibri"/>
          <w:spacing w:val="17"/>
          <w:sz w:val="18"/>
          <w:szCs w:val="18"/>
        </w:rPr>
        <w:t xml:space="preserve"> </w:t>
      </w:r>
      <w:r w:rsidRPr="00F97FED">
        <w:rPr>
          <w:rFonts w:ascii="Calibri" w:hAnsi="Calibri" w:cs="Calibri"/>
          <w:sz w:val="18"/>
          <w:szCs w:val="18"/>
        </w:rPr>
        <w:t>vendor</w:t>
      </w:r>
      <w:r w:rsidRPr="00F97FED">
        <w:rPr>
          <w:rFonts w:ascii="Calibri" w:hAnsi="Calibri" w:cs="Calibri"/>
          <w:spacing w:val="14"/>
          <w:sz w:val="18"/>
          <w:szCs w:val="18"/>
        </w:rPr>
        <w:t xml:space="preserve"> </w:t>
      </w:r>
      <w:r w:rsidRPr="00F97FED">
        <w:rPr>
          <w:rFonts w:ascii="Calibri" w:hAnsi="Calibri" w:cs="Calibri"/>
          <w:sz w:val="18"/>
          <w:szCs w:val="18"/>
        </w:rPr>
        <w:t>interfacing</w:t>
      </w:r>
      <w:r w:rsidRPr="00F97FED">
        <w:rPr>
          <w:rFonts w:ascii="Calibri" w:hAnsi="Calibri" w:cs="Calibri"/>
          <w:spacing w:val="28"/>
          <w:sz w:val="18"/>
          <w:szCs w:val="18"/>
        </w:rPr>
        <w:t xml:space="preserve"> </w:t>
      </w:r>
      <w:r w:rsidRPr="00F97FED">
        <w:rPr>
          <w:rFonts w:ascii="Calibri" w:hAnsi="Calibri" w:cs="Calibri"/>
          <w:sz w:val="18"/>
          <w:szCs w:val="18"/>
        </w:rPr>
        <w:t>with</w:t>
      </w:r>
      <w:r w:rsidRPr="00F97FED">
        <w:rPr>
          <w:rFonts w:ascii="Calibri" w:hAnsi="Calibri" w:cs="Calibri"/>
          <w:spacing w:val="-53"/>
          <w:sz w:val="18"/>
          <w:szCs w:val="18"/>
        </w:rPr>
        <w:t xml:space="preserve"> </w:t>
      </w:r>
      <w:r w:rsidRPr="00F97FED">
        <w:rPr>
          <w:rFonts w:ascii="Calibri" w:hAnsi="Calibri" w:cs="Calibri"/>
          <w:sz w:val="18"/>
          <w:szCs w:val="18"/>
        </w:rPr>
        <w:t>OLT</w:t>
      </w:r>
      <w:r w:rsidRPr="00F97FED">
        <w:rPr>
          <w:rFonts w:ascii="Calibri" w:hAnsi="Calibri" w:cs="Calibri"/>
          <w:spacing w:val="1"/>
          <w:sz w:val="18"/>
          <w:szCs w:val="18"/>
        </w:rPr>
        <w:t xml:space="preserve"> </w:t>
      </w:r>
      <w:r w:rsidRPr="00F97FED">
        <w:rPr>
          <w:rFonts w:ascii="Calibri" w:hAnsi="Calibri" w:cs="Calibri"/>
          <w:sz w:val="18"/>
          <w:szCs w:val="18"/>
        </w:rPr>
        <w:t>and</w:t>
      </w:r>
      <w:r w:rsidRPr="00F97FED">
        <w:rPr>
          <w:rFonts w:ascii="Calibri" w:hAnsi="Calibri" w:cs="Calibri"/>
          <w:spacing w:val="-1"/>
          <w:sz w:val="18"/>
          <w:szCs w:val="18"/>
        </w:rPr>
        <w:t xml:space="preserve"> </w:t>
      </w:r>
      <w:r w:rsidRPr="00F97FED">
        <w:rPr>
          <w:rFonts w:ascii="Calibri" w:hAnsi="Calibri" w:cs="Calibri"/>
          <w:sz w:val="18"/>
          <w:szCs w:val="18"/>
        </w:rPr>
        <w:t>eases interoperability</w:t>
      </w:r>
      <w:r w:rsidRPr="00F97FED">
        <w:rPr>
          <w:rFonts w:ascii="Calibri" w:hAnsi="Calibri" w:cs="Calibri"/>
          <w:spacing w:val="-2"/>
          <w:sz w:val="18"/>
          <w:szCs w:val="18"/>
        </w:rPr>
        <w:t xml:space="preserve"> </w:t>
      </w:r>
      <w:r w:rsidRPr="00F97FED">
        <w:rPr>
          <w:rFonts w:ascii="Calibri" w:hAnsi="Calibri" w:cs="Calibri"/>
          <w:sz w:val="18"/>
          <w:szCs w:val="18"/>
        </w:rPr>
        <w:t>testing.</w:t>
      </w:r>
    </w:p>
    <w:p w14:paraId="6D055A4C" w14:textId="1C1DB538" w:rsidR="004E2CEB" w:rsidRPr="00F97FED" w:rsidRDefault="004E2CEB">
      <w:pPr>
        <w:pStyle w:val="BodyText"/>
        <w:numPr>
          <w:ilvl w:val="0"/>
          <w:numId w:val="12"/>
        </w:numPr>
        <w:spacing w:before="33"/>
        <w:rPr>
          <w:rFonts w:ascii="Calibri" w:hAnsi="Calibri" w:cs="Calibri"/>
          <w:sz w:val="18"/>
          <w:szCs w:val="18"/>
        </w:rPr>
      </w:pPr>
      <w:r w:rsidRPr="00F97FED">
        <w:rPr>
          <w:rFonts w:ascii="Calibri" w:hAnsi="Calibri" w:cs="Calibri"/>
          <w:sz w:val="18"/>
          <w:szCs w:val="18"/>
        </w:rPr>
        <w:t>Instrumental</w:t>
      </w:r>
      <w:r w:rsidRPr="00F97FED">
        <w:rPr>
          <w:rFonts w:ascii="Calibri" w:hAnsi="Calibri" w:cs="Calibri"/>
          <w:spacing w:val="-4"/>
          <w:sz w:val="18"/>
          <w:szCs w:val="18"/>
        </w:rPr>
        <w:t xml:space="preserve"> </w:t>
      </w:r>
      <w:r w:rsidRPr="00F97FED">
        <w:rPr>
          <w:rFonts w:ascii="Calibri" w:hAnsi="Calibri" w:cs="Calibri"/>
          <w:sz w:val="18"/>
          <w:szCs w:val="18"/>
        </w:rPr>
        <w:t>in</w:t>
      </w:r>
      <w:r w:rsidRPr="00F97FED">
        <w:rPr>
          <w:rFonts w:ascii="Calibri" w:hAnsi="Calibri" w:cs="Calibri"/>
          <w:spacing w:val="-3"/>
          <w:sz w:val="18"/>
          <w:szCs w:val="18"/>
        </w:rPr>
        <w:t xml:space="preserve"> </w:t>
      </w:r>
      <w:r w:rsidRPr="00F97FED">
        <w:rPr>
          <w:rFonts w:ascii="Calibri" w:hAnsi="Calibri" w:cs="Calibri"/>
          <w:sz w:val="18"/>
          <w:szCs w:val="18"/>
        </w:rPr>
        <w:t>developing new</w:t>
      </w:r>
      <w:r w:rsidRPr="00F97FED">
        <w:rPr>
          <w:rFonts w:ascii="Calibri" w:hAnsi="Calibri" w:cs="Calibri"/>
          <w:spacing w:val="-5"/>
          <w:sz w:val="18"/>
          <w:szCs w:val="18"/>
        </w:rPr>
        <w:t xml:space="preserve"> </w:t>
      </w:r>
      <w:r w:rsidRPr="00F97FED">
        <w:rPr>
          <w:rFonts w:ascii="Calibri" w:hAnsi="Calibri" w:cs="Calibri"/>
          <w:sz w:val="18"/>
          <w:szCs w:val="18"/>
        </w:rPr>
        <w:t>software</w:t>
      </w:r>
      <w:r w:rsidRPr="00F97FED">
        <w:rPr>
          <w:rFonts w:ascii="Calibri" w:hAnsi="Calibri" w:cs="Calibri"/>
          <w:spacing w:val="-3"/>
          <w:sz w:val="18"/>
          <w:szCs w:val="18"/>
        </w:rPr>
        <w:t xml:space="preserve"> </w:t>
      </w:r>
      <w:r w:rsidRPr="00F97FED">
        <w:rPr>
          <w:rFonts w:ascii="Calibri" w:hAnsi="Calibri" w:cs="Calibri"/>
          <w:sz w:val="18"/>
          <w:szCs w:val="18"/>
        </w:rPr>
        <w:t>features for</w:t>
      </w:r>
      <w:r w:rsidRPr="00F97FED">
        <w:rPr>
          <w:rFonts w:ascii="Calibri" w:hAnsi="Calibri" w:cs="Calibri"/>
          <w:spacing w:val="-3"/>
          <w:sz w:val="18"/>
          <w:szCs w:val="18"/>
        </w:rPr>
        <w:t xml:space="preserve"> </w:t>
      </w:r>
      <w:r w:rsidRPr="00F97FED">
        <w:rPr>
          <w:rFonts w:ascii="Calibri" w:hAnsi="Calibri" w:cs="Calibri"/>
          <w:sz w:val="18"/>
          <w:szCs w:val="18"/>
        </w:rPr>
        <w:t>the</w:t>
      </w:r>
      <w:r w:rsidRPr="00F97FED">
        <w:rPr>
          <w:rFonts w:ascii="Calibri" w:hAnsi="Calibri" w:cs="Calibri"/>
          <w:spacing w:val="-3"/>
          <w:sz w:val="18"/>
          <w:szCs w:val="18"/>
        </w:rPr>
        <w:t xml:space="preserve"> </w:t>
      </w:r>
      <w:r w:rsidRPr="00F97FED">
        <w:rPr>
          <w:rFonts w:ascii="Calibri" w:hAnsi="Calibri" w:cs="Calibri"/>
          <w:sz w:val="18"/>
          <w:szCs w:val="18"/>
        </w:rPr>
        <w:t>GPON</w:t>
      </w:r>
      <w:r w:rsidRPr="00F97FED">
        <w:rPr>
          <w:rFonts w:ascii="Calibri" w:hAnsi="Calibri" w:cs="Calibri"/>
          <w:spacing w:val="1"/>
          <w:sz w:val="18"/>
          <w:szCs w:val="18"/>
        </w:rPr>
        <w:t xml:space="preserve"> </w:t>
      </w:r>
      <w:r w:rsidRPr="00F97FED">
        <w:rPr>
          <w:rFonts w:ascii="Calibri" w:hAnsi="Calibri" w:cs="Calibri"/>
          <w:sz w:val="18"/>
          <w:szCs w:val="18"/>
        </w:rPr>
        <w:t>products</w:t>
      </w:r>
      <w:r w:rsidRPr="00F97FED">
        <w:rPr>
          <w:rFonts w:ascii="Calibri" w:hAnsi="Calibri" w:cs="Calibri"/>
          <w:spacing w:val="-2"/>
          <w:sz w:val="18"/>
          <w:szCs w:val="18"/>
        </w:rPr>
        <w:t xml:space="preserve"> </w:t>
      </w:r>
      <w:r w:rsidRPr="00F97FED">
        <w:rPr>
          <w:rFonts w:ascii="Calibri" w:hAnsi="Calibri" w:cs="Calibri"/>
          <w:sz w:val="18"/>
          <w:szCs w:val="18"/>
        </w:rPr>
        <w:t>utilizing</w:t>
      </w:r>
      <w:r w:rsidRPr="00F97FED">
        <w:rPr>
          <w:rFonts w:ascii="Calibri" w:hAnsi="Calibri" w:cs="Calibri"/>
          <w:spacing w:val="-1"/>
          <w:sz w:val="18"/>
          <w:szCs w:val="18"/>
        </w:rPr>
        <w:t xml:space="preserve"> </w:t>
      </w:r>
      <w:r w:rsidRPr="00F97FED">
        <w:rPr>
          <w:rFonts w:ascii="Calibri" w:hAnsi="Calibri" w:cs="Calibri"/>
          <w:sz w:val="18"/>
          <w:szCs w:val="18"/>
        </w:rPr>
        <w:t>the Agile</w:t>
      </w:r>
      <w:r w:rsidRPr="00F97FED">
        <w:rPr>
          <w:rFonts w:ascii="Calibri" w:hAnsi="Calibri" w:cs="Calibri"/>
          <w:spacing w:val="-1"/>
          <w:sz w:val="18"/>
          <w:szCs w:val="18"/>
        </w:rPr>
        <w:t xml:space="preserve"> </w:t>
      </w:r>
      <w:r w:rsidRPr="00F97FED">
        <w:rPr>
          <w:rFonts w:ascii="Calibri" w:hAnsi="Calibri" w:cs="Calibri"/>
          <w:sz w:val="18"/>
          <w:szCs w:val="18"/>
        </w:rPr>
        <w:t>process.</w:t>
      </w:r>
    </w:p>
    <w:p w14:paraId="19F54275" w14:textId="4F54DDD4" w:rsidR="002C6C32" w:rsidRPr="00F97FED" w:rsidRDefault="004E2CEB">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Calibri" w:hAnsi="Calibri" w:cs="Calibri"/>
          <w:color w:val="auto"/>
          <w:sz w:val="18"/>
          <w:szCs w:val="18"/>
        </w:rPr>
      </w:pPr>
      <w:r w:rsidRPr="00F97FED">
        <w:rPr>
          <w:rFonts w:ascii="Calibri" w:hAnsi="Calibri" w:cs="Calibri"/>
          <w:color w:val="auto"/>
          <w:sz w:val="18"/>
          <w:szCs w:val="18"/>
        </w:rPr>
        <w:t xml:space="preserve">Expertise in working in </w:t>
      </w:r>
      <w:r w:rsidR="0086366F" w:rsidRPr="00F97FED">
        <w:rPr>
          <w:rFonts w:ascii="Calibri" w:hAnsi="Calibri" w:cs="Calibri"/>
          <w:color w:val="auto"/>
          <w:sz w:val="18"/>
          <w:szCs w:val="18"/>
        </w:rPr>
        <w:t>an agile</w:t>
      </w:r>
      <w:r w:rsidRPr="00F97FED">
        <w:rPr>
          <w:rFonts w:ascii="Calibri" w:hAnsi="Calibri" w:cs="Calibri"/>
          <w:color w:val="auto"/>
          <w:sz w:val="18"/>
          <w:szCs w:val="18"/>
        </w:rPr>
        <w:t xml:space="preserve"> environment. </w:t>
      </w:r>
      <w:r w:rsidR="002C6C32" w:rsidRPr="00F97FED">
        <w:rPr>
          <w:rFonts w:ascii="Calibri" w:hAnsi="Calibri" w:cs="Calibri"/>
          <w:color w:val="auto"/>
          <w:sz w:val="18"/>
          <w:szCs w:val="18"/>
        </w:rPr>
        <w:t>Worked on the creation of logical and physical dimensional data models related to trading assets, trading area, balance sheet items and trading scenarios.</w:t>
      </w:r>
    </w:p>
    <w:p w14:paraId="7103512D"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 xml:space="preserve">Analyzed global market moving events to anticipate client's needs over time.  </w:t>
      </w:r>
    </w:p>
    <w:p w14:paraId="274E20E9"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 xml:space="preserve">Identified the scalability, performance, recoverability, data storage, and retrieval &amp; access requirements for the IHC reporting hub data warehouse. </w:t>
      </w:r>
    </w:p>
    <w:p w14:paraId="7B516455" w14:textId="5CE9284C" w:rsidR="002C6C32" w:rsidRPr="00F97FED" w:rsidRDefault="002C6C32">
      <w:pPr>
        <w:pStyle w:val="NoSpacing"/>
        <w:numPr>
          <w:ilvl w:val="0"/>
          <w:numId w:val="12"/>
        </w:numPr>
        <w:jc w:val="both"/>
        <w:rPr>
          <w:color w:val="auto"/>
          <w:sz w:val="18"/>
          <w:szCs w:val="18"/>
        </w:rPr>
      </w:pPr>
      <w:r w:rsidRPr="00F97FED">
        <w:rPr>
          <w:color w:val="auto"/>
          <w:sz w:val="18"/>
          <w:szCs w:val="18"/>
        </w:rPr>
        <w:t xml:space="preserve">Built the </w:t>
      </w:r>
      <w:r w:rsidR="0001349C" w:rsidRPr="00F97FED">
        <w:rPr>
          <w:color w:val="auto"/>
          <w:sz w:val="18"/>
          <w:szCs w:val="18"/>
        </w:rPr>
        <w:t>end-to-end</w:t>
      </w:r>
      <w:r w:rsidRPr="00F97FED">
        <w:rPr>
          <w:color w:val="auto"/>
          <w:sz w:val="18"/>
          <w:szCs w:val="18"/>
        </w:rPr>
        <w:t xml:space="preserve"> workflows from the source extraction process to the final reporting/dash boarding of the market risk metrics.</w:t>
      </w:r>
    </w:p>
    <w:p w14:paraId="75C73EDA" w14:textId="6B682E8C" w:rsidR="008B7D69" w:rsidRPr="00F97FED" w:rsidRDefault="008B7D69">
      <w:pPr>
        <w:pStyle w:val="ListParagraph"/>
        <w:numPr>
          <w:ilvl w:val="0"/>
          <w:numId w:val="12"/>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Understand and assist with translating the impact of consumer AML commitments for data privacy, data quality issues or any other issues arising during the planning and implementation phases.</w:t>
      </w:r>
    </w:p>
    <w:p w14:paraId="7C82FAF9" w14:textId="77777777" w:rsidR="002C4DE8" w:rsidRPr="00F97FED" w:rsidRDefault="002C4DE8">
      <w:pPr>
        <w:pStyle w:val="NoSpacing"/>
        <w:numPr>
          <w:ilvl w:val="0"/>
          <w:numId w:val="12"/>
        </w:numPr>
        <w:jc w:val="both"/>
        <w:rPr>
          <w:color w:val="auto"/>
          <w:sz w:val="18"/>
          <w:szCs w:val="18"/>
        </w:rPr>
      </w:pPr>
      <w:r w:rsidRPr="00F97FED">
        <w:rPr>
          <w:color w:val="auto"/>
          <w:sz w:val="18"/>
          <w:szCs w:val="18"/>
          <w:shd w:val="clear" w:color="auto" w:fill="FFFFFF"/>
        </w:rPr>
        <w:t>Written </w:t>
      </w:r>
      <w:r w:rsidRPr="00F97FED">
        <w:rPr>
          <w:rStyle w:val="Strong"/>
          <w:b w:val="0"/>
          <w:bCs w:val="0"/>
          <w:color w:val="auto"/>
          <w:sz w:val="18"/>
          <w:szCs w:val="18"/>
          <w:shd w:val="clear" w:color="auto" w:fill="FFFFFF"/>
        </w:rPr>
        <w:t>complex SQL queries</w:t>
      </w:r>
      <w:r w:rsidRPr="00F97FED">
        <w:rPr>
          <w:color w:val="auto"/>
          <w:sz w:val="18"/>
          <w:szCs w:val="18"/>
          <w:shd w:val="clear" w:color="auto" w:fill="FFFFFF"/>
        </w:rPr>
        <w:t> for validating the data against different kinds of reports generated by </w:t>
      </w:r>
      <w:r w:rsidRPr="00F97FED">
        <w:rPr>
          <w:rStyle w:val="Strong"/>
          <w:b w:val="0"/>
          <w:bCs w:val="0"/>
          <w:color w:val="auto"/>
          <w:sz w:val="18"/>
          <w:szCs w:val="18"/>
          <w:shd w:val="clear" w:color="auto" w:fill="FFFFFF"/>
        </w:rPr>
        <w:t>Business Objects</w:t>
      </w:r>
    </w:p>
    <w:p w14:paraId="47E32A74" w14:textId="042826A7" w:rsidR="002C6C32" w:rsidRPr="00F97FED" w:rsidRDefault="002C6C32">
      <w:pPr>
        <w:pStyle w:val="NoSpacing"/>
        <w:numPr>
          <w:ilvl w:val="0"/>
          <w:numId w:val="12"/>
        </w:numPr>
        <w:jc w:val="both"/>
        <w:rPr>
          <w:color w:val="auto"/>
          <w:sz w:val="18"/>
          <w:szCs w:val="18"/>
        </w:rPr>
      </w:pPr>
      <w:proofErr w:type="gramStart"/>
      <w:r w:rsidRPr="00F97FED">
        <w:rPr>
          <w:color w:val="auto"/>
          <w:sz w:val="18"/>
          <w:szCs w:val="18"/>
        </w:rPr>
        <w:t>Interacted</w:t>
      </w:r>
      <w:proofErr w:type="gramEnd"/>
      <w:r w:rsidRPr="00F97FED">
        <w:rPr>
          <w:color w:val="auto"/>
          <w:sz w:val="18"/>
          <w:szCs w:val="18"/>
        </w:rPr>
        <w:t xml:space="preserve"> with third party vendors related and provided details related to authentication, data quality and customization of Business intelligence tools to serve the pro</w:t>
      </w:r>
      <w:r w:rsidR="00FE5D4F" w:rsidRPr="00F97FED">
        <w:rPr>
          <w:color w:val="auto"/>
          <w:sz w:val="18"/>
          <w:szCs w:val="18"/>
        </w:rPr>
        <w:t>gram</w:t>
      </w:r>
      <w:r w:rsidRPr="00F97FED">
        <w:rPr>
          <w:color w:val="auto"/>
          <w:sz w:val="18"/>
          <w:szCs w:val="18"/>
        </w:rPr>
        <w:t xml:space="preserve"> needs.</w:t>
      </w:r>
    </w:p>
    <w:p w14:paraId="70E071B0"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Defined the complex SQL transformation rules related to various metrics and dimensions, data types and post load table structures required for the Oracle databases.</w:t>
      </w:r>
    </w:p>
    <w:p w14:paraId="6D766D10" w14:textId="7F86E32B" w:rsidR="002C6C32" w:rsidRPr="00F97FED" w:rsidRDefault="002C6C32">
      <w:pPr>
        <w:pStyle w:val="NoSpacing"/>
        <w:numPr>
          <w:ilvl w:val="0"/>
          <w:numId w:val="12"/>
        </w:numPr>
        <w:jc w:val="both"/>
        <w:rPr>
          <w:color w:val="auto"/>
          <w:sz w:val="18"/>
          <w:szCs w:val="18"/>
        </w:rPr>
      </w:pPr>
      <w:r w:rsidRPr="00F97FED">
        <w:rPr>
          <w:color w:val="auto"/>
          <w:sz w:val="18"/>
          <w:szCs w:val="18"/>
        </w:rPr>
        <w:t xml:space="preserve">Created the data lineage for the source systems involved with </w:t>
      </w:r>
      <w:r w:rsidR="00A5747E" w:rsidRPr="00F97FED">
        <w:rPr>
          <w:color w:val="auto"/>
          <w:sz w:val="18"/>
          <w:szCs w:val="18"/>
        </w:rPr>
        <w:t>end-to-end</w:t>
      </w:r>
      <w:r w:rsidRPr="00F97FED">
        <w:rPr>
          <w:color w:val="auto"/>
          <w:sz w:val="18"/>
          <w:szCs w:val="18"/>
        </w:rPr>
        <w:t xml:space="preserve"> source to target mappings through discovery of legacy systems and interfaces.</w:t>
      </w:r>
    </w:p>
    <w:p w14:paraId="7342F007" w14:textId="77777777" w:rsidR="002C6C32" w:rsidRPr="00F97FED" w:rsidRDefault="002C6C32">
      <w:pPr>
        <w:pStyle w:val="NoSpacing"/>
        <w:numPr>
          <w:ilvl w:val="0"/>
          <w:numId w:val="12"/>
        </w:numPr>
        <w:jc w:val="both"/>
        <w:rPr>
          <w:color w:val="auto"/>
          <w:sz w:val="18"/>
          <w:szCs w:val="18"/>
        </w:rPr>
      </w:pPr>
      <w:r w:rsidRPr="00F97FED">
        <w:rPr>
          <w:color w:val="auto"/>
          <w:sz w:val="18"/>
          <w:szCs w:val="18"/>
        </w:rPr>
        <w:t>Built the solution architecture in MS Visio for the external development environments as well as the internal pre-prod and production environments thereby ensuring software and hardware infrastructure readiness.</w:t>
      </w:r>
    </w:p>
    <w:p w14:paraId="3A677998" w14:textId="77777777" w:rsidR="001945B0" w:rsidRPr="00F97FED" w:rsidRDefault="002C6C32">
      <w:pPr>
        <w:pStyle w:val="NoSpacing"/>
        <w:numPr>
          <w:ilvl w:val="0"/>
          <w:numId w:val="12"/>
        </w:numPr>
        <w:jc w:val="both"/>
        <w:rPr>
          <w:color w:val="auto"/>
          <w:sz w:val="18"/>
          <w:szCs w:val="18"/>
        </w:rPr>
      </w:pPr>
      <w:r w:rsidRPr="00F97FED">
        <w:rPr>
          <w:color w:val="auto"/>
          <w:sz w:val="18"/>
          <w:szCs w:val="18"/>
        </w:rPr>
        <w:t>Built the source input and target output file formats related structures for data loading using a VBA Excel Script for data quality controls.</w:t>
      </w:r>
      <w:r w:rsidR="00B53406" w:rsidRPr="00F97FED">
        <w:rPr>
          <w:color w:val="auto"/>
          <w:sz w:val="18"/>
          <w:szCs w:val="18"/>
        </w:rPr>
        <w:t xml:space="preserve"> </w:t>
      </w:r>
      <w:r w:rsidRPr="00F97FED">
        <w:rPr>
          <w:color w:val="auto"/>
          <w:sz w:val="18"/>
          <w:szCs w:val="18"/>
        </w:rPr>
        <w:t>Involved in designing and developing data models for the Micro Strategy Business Intelligence IHC Data Warehouse.</w:t>
      </w:r>
    </w:p>
    <w:p w14:paraId="28ADF7E3" w14:textId="2590ADC7" w:rsidR="002C6C32" w:rsidRPr="00F97FED" w:rsidRDefault="002C6C32">
      <w:pPr>
        <w:pStyle w:val="NoSpacing"/>
        <w:numPr>
          <w:ilvl w:val="0"/>
          <w:numId w:val="12"/>
        </w:numPr>
        <w:jc w:val="both"/>
        <w:rPr>
          <w:color w:val="auto"/>
          <w:sz w:val="18"/>
          <w:szCs w:val="18"/>
        </w:rPr>
      </w:pPr>
      <w:r w:rsidRPr="00F97FED">
        <w:rPr>
          <w:color w:val="auto"/>
          <w:sz w:val="18"/>
          <w:szCs w:val="18"/>
        </w:rPr>
        <w:t>Identified the security roles related to the market risk reporting template and user access criteria.</w:t>
      </w:r>
    </w:p>
    <w:p w14:paraId="172C3E67" w14:textId="77777777" w:rsidR="003F171A" w:rsidRPr="00F97FED" w:rsidRDefault="003F171A">
      <w:pPr>
        <w:pStyle w:val="NoSpacing"/>
        <w:numPr>
          <w:ilvl w:val="0"/>
          <w:numId w:val="12"/>
        </w:numPr>
        <w:contextualSpacing/>
        <w:jc w:val="both"/>
        <w:rPr>
          <w:color w:val="auto"/>
          <w:sz w:val="18"/>
          <w:szCs w:val="18"/>
        </w:rPr>
      </w:pPr>
      <w:r w:rsidRPr="00F97FED">
        <w:rPr>
          <w:color w:val="auto"/>
          <w:sz w:val="18"/>
          <w:szCs w:val="18"/>
          <w:shd w:val="clear" w:color="auto" w:fill="FFFFFF"/>
        </w:rPr>
        <w:t>Created Source to target data mapping documents identifying key data elements and prepared Data Flow Diagrams</w:t>
      </w:r>
    </w:p>
    <w:p w14:paraId="1762B449" w14:textId="77777777" w:rsidR="003F171A" w:rsidRPr="00F97FED" w:rsidRDefault="003F171A">
      <w:pPr>
        <w:pStyle w:val="NoSpacing"/>
        <w:numPr>
          <w:ilvl w:val="0"/>
          <w:numId w:val="12"/>
        </w:numPr>
        <w:contextualSpacing/>
        <w:jc w:val="both"/>
        <w:rPr>
          <w:color w:val="auto"/>
          <w:sz w:val="18"/>
          <w:szCs w:val="18"/>
        </w:rPr>
      </w:pPr>
      <w:r w:rsidRPr="00F97FED">
        <w:rPr>
          <w:color w:val="auto"/>
          <w:sz w:val="18"/>
          <w:szCs w:val="18"/>
          <w:shd w:val="clear" w:color="auto" w:fill="FFFFFF"/>
        </w:rPr>
        <w:t>Involved in developing test case objectives to ensure accurate depiction and computation of Credit risk related to various FI, reported errors to the appropriate team and performed QA after the technical team corrected these errors.</w:t>
      </w:r>
    </w:p>
    <w:p w14:paraId="40AB1735" w14:textId="77777777" w:rsidR="003F171A" w:rsidRPr="00F97FED" w:rsidRDefault="003F171A">
      <w:pPr>
        <w:pStyle w:val="NoSpacing"/>
        <w:numPr>
          <w:ilvl w:val="0"/>
          <w:numId w:val="12"/>
        </w:numPr>
        <w:contextualSpacing/>
        <w:jc w:val="both"/>
        <w:rPr>
          <w:color w:val="auto"/>
          <w:sz w:val="18"/>
          <w:szCs w:val="18"/>
        </w:rPr>
      </w:pPr>
      <w:r w:rsidRPr="00F97FED">
        <w:rPr>
          <w:color w:val="auto"/>
          <w:sz w:val="18"/>
          <w:szCs w:val="18"/>
          <w:shd w:val="clear" w:color="auto" w:fill="FFFFFF"/>
        </w:rPr>
        <w:t>Worked with the PL/SQL, SQL Loader, Toad to check for the quality of data as per the business needs. </w:t>
      </w:r>
    </w:p>
    <w:p w14:paraId="7C4C5380" w14:textId="65AD64F0" w:rsidR="003F171A" w:rsidRPr="00F97FED" w:rsidRDefault="003F171A">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color w:val="000000" w:themeColor="text1"/>
          <w:sz w:val="18"/>
          <w:szCs w:val="18"/>
          <w:bdr w:val="none" w:sz="0" w:space="0" w:color="auto"/>
        </w:rPr>
      </w:pPr>
      <w:r w:rsidRPr="00F97FED">
        <w:rPr>
          <w:rFonts w:ascii="Calibri" w:eastAsia="Times New Roman" w:hAnsi="Calibri" w:cs="Calibri"/>
          <w:color w:val="000000" w:themeColor="text1"/>
          <w:sz w:val="18"/>
          <w:szCs w:val="18"/>
          <w:bdr w:val="none" w:sz="0" w:space="0" w:color="auto"/>
        </w:rPr>
        <w:t>Lead Oracle Cloud Financials pro</w:t>
      </w:r>
      <w:r w:rsidR="00FE5D4F" w:rsidRPr="00F97FED">
        <w:rPr>
          <w:rFonts w:ascii="Calibri" w:eastAsia="Times New Roman" w:hAnsi="Calibri" w:cs="Calibri"/>
          <w:color w:val="000000" w:themeColor="text1"/>
          <w:sz w:val="18"/>
          <w:szCs w:val="18"/>
          <w:bdr w:val="none" w:sz="0" w:space="0" w:color="auto"/>
        </w:rPr>
        <w:t>gram</w:t>
      </w:r>
      <w:r w:rsidRPr="00F97FED">
        <w:rPr>
          <w:rFonts w:ascii="Calibri" w:eastAsia="Times New Roman" w:hAnsi="Calibri" w:cs="Calibri"/>
          <w:color w:val="000000" w:themeColor="text1"/>
          <w:sz w:val="18"/>
          <w:szCs w:val="18"/>
          <w:bdr w:val="none" w:sz="0" w:space="0" w:color="auto"/>
        </w:rPr>
        <w:t xml:space="preserve"> involving strategy, implementation support, and Software as a Service (SAAS) optimization related to Information Technology (IT) operations, business processes, security, and data integrity for the Oracle Fusion applications.</w:t>
      </w:r>
    </w:p>
    <w:p w14:paraId="186F9DBC" w14:textId="56A10577" w:rsidR="002C6C32" w:rsidRPr="00F97FED" w:rsidRDefault="00367B33" w:rsidP="002C6C32">
      <w:pPr>
        <w:pStyle w:val="NoSpacing"/>
        <w:jc w:val="both"/>
        <w:rPr>
          <w:b/>
          <w:bCs/>
          <w:color w:val="auto"/>
          <w:sz w:val="18"/>
          <w:szCs w:val="18"/>
        </w:rPr>
      </w:pPr>
      <w:r w:rsidRPr="00F97FED">
        <w:rPr>
          <w:b/>
          <w:color w:val="auto"/>
          <w:sz w:val="18"/>
          <w:szCs w:val="18"/>
        </w:rPr>
        <w:t xml:space="preserve">SMBC Group </w:t>
      </w:r>
      <w:r w:rsidR="00583424" w:rsidRPr="00F97FED">
        <w:rPr>
          <w:b/>
          <w:color w:val="auto"/>
          <w:sz w:val="18"/>
          <w:szCs w:val="18"/>
        </w:rPr>
        <w:t>–</w:t>
      </w:r>
      <w:r w:rsidRPr="00F97FED">
        <w:rPr>
          <w:b/>
          <w:color w:val="auto"/>
          <w:sz w:val="18"/>
          <w:szCs w:val="18"/>
        </w:rPr>
        <w:t xml:space="preserve"> </w:t>
      </w:r>
      <w:r w:rsidR="00583424" w:rsidRPr="00F97FED">
        <w:rPr>
          <w:b/>
          <w:color w:val="auto"/>
          <w:sz w:val="18"/>
          <w:szCs w:val="18"/>
        </w:rPr>
        <w:t>Los Angeles</w:t>
      </w:r>
      <w:r w:rsidRPr="00F97FED">
        <w:rPr>
          <w:b/>
          <w:color w:val="auto"/>
          <w:sz w:val="18"/>
          <w:szCs w:val="18"/>
        </w:rPr>
        <w:t xml:space="preserve">, </w:t>
      </w:r>
      <w:r w:rsidR="00583424" w:rsidRPr="00F97FED">
        <w:rPr>
          <w:b/>
          <w:color w:val="auto"/>
          <w:sz w:val="18"/>
          <w:szCs w:val="18"/>
        </w:rPr>
        <w:t>CA</w:t>
      </w:r>
      <w:r w:rsidR="00315FC3" w:rsidRPr="00F97FED">
        <w:rPr>
          <w:b/>
          <w:bCs/>
          <w:color w:val="auto"/>
          <w:sz w:val="18"/>
          <w:szCs w:val="18"/>
        </w:rPr>
        <w:t xml:space="preserve">                                   </w:t>
      </w:r>
      <w:r w:rsidR="0001349C" w:rsidRPr="00F97FED">
        <w:rPr>
          <w:b/>
          <w:bCs/>
          <w:color w:val="auto"/>
          <w:sz w:val="18"/>
          <w:szCs w:val="18"/>
        </w:rPr>
        <w:t xml:space="preserve">        </w:t>
      </w:r>
      <w:r w:rsidR="006D1AAF" w:rsidRPr="00F97FED">
        <w:rPr>
          <w:b/>
          <w:bCs/>
          <w:color w:val="auto"/>
          <w:sz w:val="18"/>
          <w:szCs w:val="18"/>
        </w:rPr>
        <w:t xml:space="preserve"> </w:t>
      </w:r>
      <w:r w:rsidR="00A5747E" w:rsidRPr="00F97FED">
        <w:rPr>
          <w:b/>
          <w:bCs/>
          <w:color w:val="auto"/>
          <w:sz w:val="18"/>
          <w:szCs w:val="18"/>
        </w:rPr>
        <w:t xml:space="preserve">                                          </w:t>
      </w:r>
      <w:r w:rsidR="00116146" w:rsidRPr="00F97FED">
        <w:rPr>
          <w:b/>
          <w:bCs/>
          <w:color w:val="auto"/>
          <w:sz w:val="18"/>
          <w:szCs w:val="18"/>
        </w:rPr>
        <w:t xml:space="preserve"> </w:t>
      </w:r>
      <w:r w:rsidRPr="00F97FED">
        <w:rPr>
          <w:b/>
          <w:bCs/>
          <w:color w:val="auto"/>
          <w:sz w:val="18"/>
          <w:szCs w:val="18"/>
        </w:rPr>
        <w:t xml:space="preserve">         </w:t>
      </w:r>
      <w:r w:rsidR="00F97FED">
        <w:rPr>
          <w:b/>
          <w:bCs/>
          <w:color w:val="auto"/>
          <w:sz w:val="18"/>
          <w:szCs w:val="18"/>
        </w:rPr>
        <w:tab/>
      </w:r>
      <w:r w:rsidR="00F97FED">
        <w:rPr>
          <w:b/>
          <w:bCs/>
          <w:color w:val="auto"/>
          <w:sz w:val="18"/>
          <w:szCs w:val="18"/>
        </w:rPr>
        <w:tab/>
      </w:r>
      <w:r w:rsidR="00F97FED">
        <w:rPr>
          <w:b/>
          <w:bCs/>
          <w:color w:val="auto"/>
          <w:sz w:val="18"/>
          <w:szCs w:val="18"/>
        </w:rPr>
        <w:tab/>
      </w:r>
      <w:r w:rsidR="00F97FED">
        <w:rPr>
          <w:b/>
          <w:bCs/>
          <w:color w:val="auto"/>
          <w:sz w:val="18"/>
          <w:szCs w:val="18"/>
        </w:rPr>
        <w:tab/>
      </w:r>
      <w:r w:rsidR="00F97FED">
        <w:rPr>
          <w:b/>
          <w:bCs/>
          <w:color w:val="auto"/>
          <w:sz w:val="18"/>
          <w:szCs w:val="18"/>
        </w:rPr>
        <w:tab/>
      </w:r>
      <w:r w:rsidR="002C6C32" w:rsidRPr="00F97FED">
        <w:rPr>
          <w:b/>
          <w:bCs/>
          <w:color w:val="auto"/>
          <w:sz w:val="18"/>
          <w:szCs w:val="18"/>
        </w:rPr>
        <w:t>Apr 2015 to Dec 2016</w:t>
      </w:r>
    </w:p>
    <w:p w14:paraId="3A2F7AC7" w14:textId="6706F3F5" w:rsidR="00116146" w:rsidRPr="00F97FED" w:rsidRDefault="00E47EC5" w:rsidP="002C6C32">
      <w:pPr>
        <w:pStyle w:val="NoSpacing"/>
        <w:jc w:val="both"/>
        <w:rPr>
          <w:b/>
          <w:bCs/>
          <w:color w:val="auto"/>
          <w:sz w:val="18"/>
          <w:szCs w:val="18"/>
        </w:rPr>
      </w:pPr>
      <w:r w:rsidRPr="00F97FED">
        <w:rPr>
          <w:b/>
          <w:bCs/>
          <w:color w:val="auto"/>
          <w:sz w:val="18"/>
          <w:szCs w:val="18"/>
        </w:rPr>
        <w:t>Pro</w:t>
      </w:r>
      <w:r w:rsidR="00F651E9" w:rsidRPr="00F97FED">
        <w:rPr>
          <w:b/>
          <w:bCs/>
          <w:color w:val="auto"/>
          <w:sz w:val="18"/>
          <w:szCs w:val="18"/>
        </w:rPr>
        <w:t>ject</w:t>
      </w:r>
      <w:r w:rsidRPr="00F97FED">
        <w:rPr>
          <w:b/>
          <w:bCs/>
          <w:color w:val="auto"/>
          <w:sz w:val="18"/>
          <w:szCs w:val="18"/>
        </w:rPr>
        <w:t xml:space="preserve"> Manager</w:t>
      </w:r>
      <w:r w:rsidR="00D555CB" w:rsidRPr="00F97FED">
        <w:rPr>
          <w:b/>
          <w:bCs/>
          <w:color w:val="auto"/>
          <w:sz w:val="18"/>
          <w:szCs w:val="18"/>
        </w:rPr>
        <w:t xml:space="preserve"> </w:t>
      </w:r>
      <w:r w:rsidR="00A97BCF" w:rsidRPr="00F97FED">
        <w:rPr>
          <w:b/>
          <w:bCs/>
          <w:color w:val="auto"/>
          <w:sz w:val="18"/>
          <w:szCs w:val="18"/>
        </w:rPr>
        <w:t xml:space="preserve">/ </w:t>
      </w:r>
      <w:r w:rsidR="007A33E7" w:rsidRPr="00F97FED">
        <w:rPr>
          <w:b/>
          <w:bCs/>
          <w:color w:val="auto"/>
          <w:sz w:val="18"/>
          <w:szCs w:val="18"/>
        </w:rPr>
        <w:t>Business Analyst</w:t>
      </w:r>
    </w:p>
    <w:p w14:paraId="0D02FECE" w14:textId="77777777" w:rsidR="006D1AAF" w:rsidRPr="00F97FED" w:rsidRDefault="006D1AAF" w:rsidP="002C6C32">
      <w:pPr>
        <w:pStyle w:val="NoSpacing"/>
        <w:jc w:val="both"/>
        <w:rPr>
          <w:b/>
          <w:color w:val="auto"/>
          <w:sz w:val="18"/>
          <w:szCs w:val="18"/>
        </w:rPr>
      </w:pPr>
    </w:p>
    <w:p w14:paraId="75672333" w14:textId="7B22E56E" w:rsidR="00856717" w:rsidRPr="00F97FED" w:rsidRDefault="007B7886">
      <w:pPr>
        <w:pStyle w:val="NoSpacing"/>
        <w:numPr>
          <w:ilvl w:val="0"/>
          <w:numId w:val="13"/>
        </w:numPr>
        <w:jc w:val="both"/>
        <w:rPr>
          <w:color w:val="auto"/>
          <w:sz w:val="18"/>
          <w:szCs w:val="18"/>
        </w:rPr>
      </w:pPr>
      <w:r w:rsidRPr="00F97FED">
        <w:rPr>
          <w:color w:val="auto"/>
          <w:sz w:val="18"/>
          <w:szCs w:val="18"/>
        </w:rPr>
        <w:t>Successfully delivered</w:t>
      </w:r>
      <w:r w:rsidR="00856717" w:rsidRPr="00F97FED">
        <w:rPr>
          <w:color w:val="auto"/>
          <w:sz w:val="18"/>
          <w:szCs w:val="18"/>
        </w:rPr>
        <w:t xml:space="preserve"> audit program and matrix to assess risk of billions of dollars more efficiently in assets under management.</w:t>
      </w:r>
    </w:p>
    <w:p w14:paraId="618F1A30" w14:textId="12E31B6E" w:rsidR="002C4DE8" w:rsidRPr="00F97FED" w:rsidRDefault="00856717">
      <w:pPr>
        <w:pStyle w:val="NoSpacing"/>
        <w:numPr>
          <w:ilvl w:val="0"/>
          <w:numId w:val="13"/>
        </w:numPr>
        <w:jc w:val="both"/>
        <w:rPr>
          <w:color w:val="auto"/>
          <w:sz w:val="18"/>
          <w:szCs w:val="18"/>
        </w:rPr>
      </w:pPr>
      <w:r w:rsidRPr="00F97FED">
        <w:rPr>
          <w:color w:val="auto"/>
          <w:sz w:val="18"/>
          <w:szCs w:val="18"/>
        </w:rPr>
        <w:t>Successfully managed the development, integration and testing of this Credit Risk management application which was deployed globally across all continents.</w:t>
      </w:r>
      <w:r w:rsidR="00904A61" w:rsidRPr="00F97FED">
        <w:rPr>
          <w:color w:val="auto"/>
          <w:sz w:val="18"/>
          <w:szCs w:val="18"/>
        </w:rPr>
        <w:t xml:space="preserve"> </w:t>
      </w:r>
      <w:r w:rsidR="002C4DE8" w:rsidRPr="00F97FED">
        <w:rPr>
          <w:color w:val="auto"/>
          <w:sz w:val="18"/>
          <w:szCs w:val="18"/>
          <w:shd w:val="clear" w:color="auto" w:fill="FFFFFF"/>
        </w:rPr>
        <w:t xml:space="preserve">Created reference data, data dictionary and data mapping </w:t>
      </w:r>
      <w:r w:rsidR="00B51122" w:rsidRPr="00F97FED">
        <w:rPr>
          <w:color w:val="auto"/>
          <w:sz w:val="18"/>
          <w:szCs w:val="18"/>
          <w:shd w:val="clear" w:color="auto" w:fill="FFFFFF"/>
        </w:rPr>
        <w:t>documents.</w:t>
      </w:r>
    </w:p>
    <w:p w14:paraId="13D358D6" w14:textId="77777777" w:rsidR="002C6C32" w:rsidRPr="00F97FED" w:rsidRDefault="002C6C32">
      <w:pPr>
        <w:pStyle w:val="NoSpacing"/>
        <w:numPr>
          <w:ilvl w:val="0"/>
          <w:numId w:val="13"/>
        </w:numPr>
        <w:jc w:val="both"/>
        <w:rPr>
          <w:color w:val="auto"/>
          <w:sz w:val="18"/>
          <w:szCs w:val="18"/>
        </w:rPr>
      </w:pPr>
      <w:r w:rsidRPr="00F97FED">
        <w:rPr>
          <w:color w:val="auto"/>
          <w:sz w:val="18"/>
          <w:szCs w:val="18"/>
        </w:rPr>
        <w:t>Worked on Fixed Income, Bonds and Bond Trading Cycle, Equities and Equity Trade Cycle, Derivatives (Options and Futures), Portfolio Management, Wealth Management, and Sales and Marketing.</w:t>
      </w:r>
    </w:p>
    <w:p w14:paraId="2E03B2CE" w14:textId="0F20F634" w:rsidR="002C6C32" w:rsidRPr="00F97FED" w:rsidRDefault="002C6C32">
      <w:pPr>
        <w:pStyle w:val="NoSpacing"/>
        <w:numPr>
          <w:ilvl w:val="0"/>
          <w:numId w:val="13"/>
        </w:numPr>
        <w:jc w:val="both"/>
        <w:rPr>
          <w:color w:val="auto"/>
          <w:sz w:val="18"/>
          <w:szCs w:val="18"/>
        </w:rPr>
      </w:pPr>
      <w:r w:rsidRPr="00F97FED">
        <w:rPr>
          <w:color w:val="auto"/>
          <w:sz w:val="18"/>
          <w:szCs w:val="18"/>
        </w:rPr>
        <w:t>Involved in designing and developing Data Models and Data Marts that support the Business Intelligence Data Warehouse.</w:t>
      </w:r>
    </w:p>
    <w:p w14:paraId="5A9F5C68" w14:textId="2382F251" w:rsidR="009A4441" w:rsidRPr="00F97FED" w:rsidRDefault="009A4441">
      <w:pPr>
        <w:pStyle w:val="ListParagraph"/>
        <w:numPr>
          <w:ilvl w:val="0"/>
          <w:numId w:val="13"/>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 xml:space="preserve">Responsible for all the entitlements related to Actimize </w:t>
      </w:r>
      <w:r w:rsidR="008B7D69" w:rsidRPr="00F97FED">
        <w:rPr>
          <w:rFonts w:ascii="Calibri" w:hAnsi="Calibri" w:cs="Calibri"/>
          <w:color w:val="000000" w:themeColor="text1"/>
          <w:sz w:val="18"/>
          <w:szCs w:val="18"/>
        </w:rPr>
        <w:t xml:space="preserve">AML </w:t>
      </w:r>
      <w:r w:rsidRPr="00F97FED">
        <w:rPr>
          <w:rFonts w:ascii="Calibri" w:hAnsi="Calibri" w:cs="Calibri"/>
          <w:color w:val="000000" w:themeColor="text1"/>
          <w:sz w:val="18"/>
          <w:szCs w:val="18"/>
        </w:rPr>
        <w:t xml:space="preserve">and production issues related to models. </w:t>
      </w:r>
    </w:p>
    <w:p w14:paraId="0EA5FD3C" w14:textId="77777777" w:rsidR="00D660F5" w:rsidRPr="00F97FED" w:rsidRDefault="00D660F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Involved in Design and development of Workflows rules, triggers, validation rules and other customizations with Salesforce.</w:t>
      </w:r>
    </w:p>
    <w:p w14:paraId="7DACC9CA" w14:textId="63A20B89" w:rsidR="00671ED4" w:rsidRPr="00F97FED" w:rsidRDefault="00671ED4" w:rsidP="00F97FED">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Created and managed Salesforce reports and dashboards to track key metrics and performance indicators.</w:t>
      </w:r>
    </w:p>
    <w:p w14:paraId="1392422E" w14:textId="77777777" w:rsidR="002009C0" w:rsidRPr="00F97FED" w:rsidRDefault="002C4DE8">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Involved in extensive DATA validation by writing several complex </w:t>
      </w:r>
      <w:r w:rsidRPr="00F97FED">
        <w:rPr>
          <w:rStyle w:val="Strong"/>
          <w:rFonts w:ascii="Calibri" w:hAnsi="Calibri" w:cs="Calibri"/>
          <w:b w:val="0"/>
          <w:bCs w:val="0"/>
          <w:color w:val="auto"/>
          <w:sz w:val="18"/>
          <w:szCs w:val="18"/>
          <w:shd w:val="clear" w:color="auto" w:fill="FFFFFF"/>
        </w:rPr>
        <w:t>SQL</w:t>
      </w:r>
      <w:r w:rsidRPr="00F97FED">
        <w:rPr>
          <w:rFonts w:ascii="Calibri" w:hAnsi="Calibri" w:cs="Calibri"/>
          <w:color w:val="auto"/>
          <w:sz w:val="18"/>
          <w:szCs w:val="18"/>
          <w:shd w:val="clear" w:color="auto" w:fill="FFFFFF"/>
        </w:rPr>
        <w:t xml:space="preserve"> queries and </w:t>
      </w:r>
      <w:r w:rsidR="002009C0" w:rsidRPr="00F97FED">
        <w:rPr>
          <w:rFonts w:ascii="Calibri" w:hAnsi="Calibri" w:cs="Calibri"/>
          <w:color w:val="auto"/>
          <w:sz w:val="18"/>
          <w:szCs w:val="18"/>
          <w:shd w:val="clear" w:color="auto" w:fill="FFFFFF"/>
        </w:rPr>
        <w:t>involved</w:t>
      </w:r>
      <w:r w:rsidRPr="00F97FED">
        <w:rPr>
          <w:rFonts w:ascii="Calibri" w:hAnsi="Calibri" w:cs="Calibri"/>
          <w:color w:val="auto"/>
          <w:sz w:val="18"/>
          <w:szCs w:val="18"/>
          <w:shd w:val="clear" w:color="auto" w:fill="FFFFFF"/>
        </w:rPr>
        <w:t xml:space="preserve"> in back-end testing and worked with data quality issues</w:t>
      </w:r>
      <w:r w:rsidR="002009C0" w:rsidRPr="00F97FED">
        <w:rPr>
          <w:rFonts w:ascii="Calibri" w:hAnsi="Calibri" w:cs="Calibri"/>
          <w:color w:val="auto"/>
          <w:sz w:val="18"/>
          <w:szCs w:val="18"/>
          <w:shd w:val="clear" w:color="auto" w:fill="FFFFFF"/>
        </w:rPr>
        <w:t>.</w:t>
      </w:r>
    </w:p>
    <w:p w14:paraId="72028D3A" w14:textId="3EC945AF" w:rsidR="002009C0" w:rsidRPr="00F97FED" w:rsidRDefault="002009C0">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Created and defined equity reference data dictionary</w:t>
      </w:r>
      <w:r w:rsidR="002C4DE8" w:rsidRPr="00F97FED">
        <w:rPr>
          <w:rFonts w:ascii="Calibri" w:hAnsi="Calibri" w:cs="Calibri"/>
          <w:color w:val="auto"/>
          <w:sz w:val="18"/>
          <w:szCs w:val="18"/>
          <w:shd w:val="clear" w:color="auto" w:fill="FFFFFF"/>
        </w:rPr>
        <w:t xml:space="preserve"> developed equity reference data mapping file by defining old and new equity reference data points</w:t>
      </w:r>
      <w:r w:rsidRPr="00F97FED">
        <w:rPr>
          <w:rFonts w:ascii="Calibri" w:hAnsi="Calibri" w:cs="Calibri"/>
          <w:color w:val="auto"/>
          <w:sz w:val="18"/>
          <w:szCs w:val="18"/>
          <w:shd w:val="clear" w:color="auto" w:fill="FFFFFF"/>
        </w:rPr>
        <w:t>.</w:t>
      </w:r>
    </w:p>
    <w:p w14:paraId="38133772" w14:textId="77777777" w:rsidR="002009C0"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Performed Data mapping, logical data modeling, created class diagrams and ER diagrams and used SQL queries to filter data</w:t>
      </w:r>
      <w:r w:rsidR="002009C0" w:rsidRPr="00F97FED">
        <w:rPr>
          <w:rFonts w:ascii="Calibri" w:hAnsi="Calibri" w:cs="Calibri"/>
          <w:color w:val="auto"/>
          <w:sz w:val="18"/>
          <w:szCs w:val="18"/>
        </w:rPr>
        <w:t>.</w:t>
      </w:r>
    </w:p>
    <w:p w14:paraId="03613D6A" w14:textId="77777777" w:rsidR="002009C0"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Design, development, implementation and roll-out of Micro</w:t>
      </w:r>
      <w:r w:rsidR="00563361" w:rsidRPr="00F97FED">
        <w:rPr>
          <w:rFonts w:ascii="Calibri" w:hAnsi="Calibri" w:cs="Calibri"/>
          <w:color w:val="auto"/>
          <w:sz w:val="18"/>
          <w:szCs w:val="18"/>
        </w:rPr>
        <w:t>-S</w:t>
      </w:r>
      <w:r w:rsidRPr="00F97FED">
        <w:rPr>
          <w:rFonts w:ascii="Calibri" w:hAnsi="Calibri" w:cs="Calibri"/>
          <w:color w:val="auto"/>
          <w:sz w:val="18"/>
          <w:szCs w:val="18"/>
        </w:rPr>
        <w:t>trategy Business Intelligence applications</w:t>
      </w:r>
      <w:r w:rsidR="002009C0" w:rsidRPr="00F97FED">
        <w:rPr>
          <w:rFonts w:ascii="Calibri" w:hAnsi="Calibri" w:cs="Calibri"/>
          <w:color w:val="auto"/>
          <w:sz w:val="18"/>
          <w:szCs w:val="18"/>
        </w:rPr>
        <w:t>.</w:t>
      </w:r>
    </w:p>
    <w:p w14:paraId="5AF2F8DD" w14:textId="77777777" w:rsidR="002009C0"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Facilitated and managed meeting sessions with committee of SMEs from various business areas including Credit Profiling, Asset /Cash Management, and Marketing Analysis. Identified/documented data sources and transformation rules required populating and maintaining data warehouse content.</w:t>
      </w:r>
    </w:p>
    <w:p w14:paraId="18623EE9" w14:textId="3D7BD54A" w:rsidR="00FC56CA" w:rsidRPr="00F97FED" w:rsidRDefault="00FC56CA">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C56CA">
        <w:rPr>
          <w:rFonts w:ascii="Calibri" w:hAnsi="Calibri" w:cs="Calibri"/>
          <w:color w:val="auto"/>
          <w:sz w:val="18"/>
          <w:szCs w:val="18"/>
        </w:rPr>
        <w:t>Established and maintained relationships with key Market Data providers, managing complex contracts, SLAs, and integration touchpoints through vendor APIs, while ensuring alignment on technical requirements to guarantee minimal latency and high availability of critical data.</w:t>
      </w:r>
    </w:p>
    <w:p w14:paraId="049C5912" w14:textId="31633C6B" w:rsidR="002009C0"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Translated business requirements into functional requirements and prepared an extensive pro</w:t>
      </w:r>
      <w:r w:rsidR="00FE5D4F" w:rsidRPr="00F97FED">
        <w:rPr>
          <w:rFonts w:ascii="Calibri" w:hAnsi="Calibri" w:cs="Calibri"/>
          <w:color w:val="auto"/>
          <w:sz w:val="18"/>
          <w:szCs w:val="18"/>
        </w:rPr>
        <w:t>gram strategy</w:t>
      </w:r>
      <w:r w:rsidRPr="00F97FED">
        <w:rPr>
          <w:rFonts w:ascii="Calibri" w:hAnsi="Calibri" w:cs="Calibri"/>
          <w:color w:val="auto"/>
          <w:sz w:val="18"/>
          <w:szCs w:val="18"/>
        </w:rPr>
        <w:t xml:space="preserve"> to reduce inter-company transactions in equity derivatives and foreign exchange trades</w:t>
      </w:r>
      <w:r w:rsidR="00836723" w:rsidRPr="00F97FED">
        <w:rPr>
          <w:rFonts w:ascii="Calibri" w:hAnsi="Calibri" w:cs="Calibri"/>
          <w:color w:val="auto"/>
          <w:sz w:val="18"/>
          <w:szCs w:val="18"/>
        </w:rPr>
        <w:t>.</w:t>
      </w:r>
    </w:p>
    <w:p w14:paraId="27880F88" w14:textId="32D2D7C8" w:rsidR="008B7D69" w:rsidRPr="00F97FED" w:rsidRDefault="008B7D69">
      <w:pPr>
        <w:pStyle w:val="ListParagraph"/>
        <w:numPr>
          <w:ilvl w:val="0"/>
          <w:numId w:val="13"/>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 xml:space="preserve">Identified, reported, and owned risks and issues related to Actimize AML Models and recommended various solutions/techniques based on Models inputs/outputs. </w:t>
      </w:r>
    </w:p>
    <w:p w14:paraId="019E3066" w14:textId="77777777" w:rsidR="002009C0" w:rsidRPr="00F97FED" w:rsidRDefault="0083672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 xml:space="preserve">Tracked potential regulatory issues by creating detailed records in RSA Archer that included all regulatory impact. Additionally, </w:t>
      </w:r>
      <w:proofErr w:type="gramStart"/>
      <w:r w:rsidRPr="00F97FED">
        <w:rPr>
          <w:rFonts w:ascii="Calibri" w:hAnsi="Calibri" w:cs="Calibri"/>
          <w:color w:val="auto"/>
          <w:sz w:val="18"/>
          <w:szCs w:val="18"/>
        </w:rPr>
        <w:t>followed</w:t>
      </w:r>
      <w:proofErr w:type="gramEnd"/>
      <w:r w:rsidRPr="00F97FED">
        <w:rPr>
          <w:rFonts w:ascii="Calibri" w:hAnsi="Calibri" w:cs="Calibri"/>
          <w:color w:val="auto"/>
          <w:sz w:val="18"/>
          <w:szCs w:val="18"/>
        </w:rPr>
        <w:t xml:space="preserve"> each issue closely to ensure that findings are timely addressed and closed by the deadline. </w:t>
      </w:r>
      <w:r w:rsidR="002C6C32" w:rsidRPr="00F97FED">
        <w:rPr>
          <w:rFonts w:ascii="Calibri" w:hAnsi="Calibri" w:cs="Calibri"/>
          <w:color w:val="auto"/>
          <w:sz w:val="18"/>
          <w:szCs w:val="18"/>
        </w:rPr>
        <w:t> </w:t>
      </w:r>
    </w:p>
    <w:p w14:paraId="4DEAD3E8" w14:textId="77777777" w:rsidR="002009C0"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 xml:space="preserve">Created PL/SQL scripts to extract the data from the operational database into simple flat text files using UTL_FILE package.    </w:t>
      </w:r>
    </w:p>
    <w:p w14:paraId="714F98FF" w14:textId="77777777" w:rsidR="002009C0"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Worked on data modelling and produced data mapping and data definition documentation</w:t>
      </w:r>
      <w:r w:rsidR="002009C0" w:rsidRPr="00F97FED">
        <w:rPr>
          <w:rFonts w:ascii="Calibri" w:hAnsi="Calibri" w:cs="Calibri"/>
          <w:color w:val="auto"/>
          <w:sz w:val="18"/>
          <w:szCs w:val="18"/>
        </w:rPr>
        <w:t>.</w:t>
      </w:r>
    </w:p>
    <w:p w14:paraId="0459210B" w14:textId="39B3E7CF" w:rsidR="00B51122" w:rsidRPr="00F97FED" w:rsidRDefault="002C6C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Involved in Business Intelligence reports development efforts by working closely with Micro</w:t>
      </w:r>
      <w:r w:rsidR="00D839C8" w:rsidRPr="00F97FED">
        <w:rPr>
          <w:rFonts w:ascii="Calibri" w:hAnsi="Calibri" w:cs="Calibri"/>
          <w:color w:val="auto"/>
          <w:sz w:val="18"/>
          <w:szCs w:val="18"/>
        </w:rPr>
        <w:t xml:space="preserve"> S</w:t>
      </w:r>
      <w:r w:rsidRPr="00F97FED">
        <w:rPr>
          <w:rFonts w:ascii="Calibri" w:hAnsi="Calibri" w:cs="Calibri"/>
          <w:color w:val="auto"/>
          <w:sz w:val="18"/>
          <w:szCs w:val="18"/>
        </w:rPr>
        <w:t>trategy, Teradata, and ETL teams</w:t>
      </w:r>
      <w:r w:rsidR="002009C0" w:rsidRPr="00F97FED">
        <w:rPr>
          <w:rFonts w:ascii="Calibri" w:hAnsi="Calibri" w:cs="Calibri"/>
          <w:color w:val="auto"/>
          <w:sz w:val="18"/>
          <w:szCs w:val="18"/>
        </w:rPr>
        <w:t>.</w:t>
      </w:r>
    </w:p>
    <w:p w14:paraId="0023CAE4" w14:textId="2310A6EE" w:rsidR="007B7886" w:rsidRPr="00F97FED" w:rsidRDefault="007B7886">
      <w:pPr>
        <w:pStyle w:val="NoSpacing"/>
        <w:numPr>
          <w:ilvl w:val="0"/>
          <w:numId w:val="13"/>
        </w:numPr>
        <w:jc w:val="both"/>
        <w:rPr>
          <w:sz w:val="18"/>
          <w:szCs w:val="18"/>
        </w:rPr>
      </w:pPr>
      <w:r w:rsidRPr="00F97FED">
        <w:rPr>
          <w:sz w:val="18"/>
          <w:szCs w:val="18"/>
        </w:rPr>
        <w:t xml:space="preserve">Primary </w:t>
      </w:r>
      <w:r w:rsidR="00407233" w:rsidRPr="00F97FED">
        <w:rPr>
          <w:sz w:val="18"/>
          <w:szCs w:val="18"/>
        </w:rPr>
        <w:t>resources</w:t>
      </w:r>
      <w:r w:rsidRPr="00F97FED">
        <w:rPr>
          <w:sz w:val="18"/>
          <w:szCs w:val="18"/>
        </w:rPr>
        <w:t xml:space="preserve"> to ensure business and functional requirements </w:t>
      </w:r>
      <w:r w:rsidR="00F97FED" w:rsidRPr="00F97FED">
        <w:rPr>
          <w:sz w:val="18"/>
          <w:szCs w:val="18"/>
        </w:rPr>
        <w:t>were following</w:t>
      </w:r>
      <w:r w:rsidRPr="00F97FED">
        <w:rPr>
          <w:sz w:val="18"/>
          <w:szCs w:val="18"/>
        </w:rPr>
        <w:t xml:space="preserve"> financial accounting standards 91, 109,115, </w:t>
      </w:r>
      <w:proofErr w:type="gramStart"/>
      <w:r w:rsidRPr="00F97FED">
        <w:rPr>
          <w:sz w:val="18"/>
          <w:szCs w:val="18"/>
        </w:rPr>
        <w:t>133, 140</w:t>
      </w:r>
      <w:proofErr w:type="gramEnd"/>
      <w:r w:rsidRPr="00F97FED">
        <w:rPr>
          <w:sz w:val="18"/>
          <w:szCs w:val="18"/>
        </w:rPr>
        <w:t xml:space="preserve">, 144, 157, 159, 166 &amp; 167and Regulation Y (Risk Based Capital Reporting). </w:t>
      </w:r>
    </w:p>
    <w:p w14:paraId="782B301E" w14:textId="77777777" w:rsidR="007B7886" w:rsidRPr="00F97FED" w:rsidRDefault="007B7886">
      <w:pPr>
        <w:pStyle w:val="NoSpacing"/>
        <w:numPr>
          <w:ilvl w:val="0"/>
          <w:numId w:val="13"/>
        </w:numPr>
        <w:jc w:val="both"/>
        <w:rPr>
          <w:sz w:val="18"/>
          <w:szCs w:val="18"/>
        </w:rPr>
      </w:pPr>
      <w:r w:rsidRPr="00F97FED">
        <w:rPr>
          <w:sz w:val="18"/>
          <w:szCs w:val="18"/>
        </w:rPr>
        <w:lastRenderedPageBreak/>
        <w:t xml:space="preserve">Regulatory SME for the data acquisition and consumption work streams of a Basel II / III &amp; FRB SCAP/ CCAR global data warehouse transformation initiative (Bank Data Warehouse) and associated with the Credit and Market risk measurements relevant to wholesale exposures (OTC Derivatives, Loans, Deposits, Securities, Structured Finance) and consumer retail risk exposures for the bank. Group’s OPTIMA risk system and GENESIS data warehouse integration. </w:t>
      </w:r>
    </w:p>
    <w:p w14:paraId="2BE1DDF2" w14:textId="77777777" w:rsidR="007B7886" w:rsidRPr="00F97FED" w:rsidRDefault="007B7886">
      <w:pPr>
        <w:pStyle w:val="NoSpacing"/>
        <w:numPr>
          <w:ilvl w:val="0"/>
          <w:numId w:val="13"/>
        </w:numPr>
        <w:jc w:val="both"/>
        <w:rPr>
          <w:sz w:val="18"/>
          <w:szCs w:val="18"/>
        </w:rPr>
      </w:pPr>
      <w:r w:rsidRPr="00F97FED">
        <w:rPr>
          <w:sz w:val="18"/>
          <w:szCs w:val="18"/>
        </w:rPr>
        <w:t xml:space="preserve">Created objects like Data Source, Data Model, Aggregation &amp; Portfolio in Axiom helping business for better analysis. </w:t>
      </w:r>
    </w:p>
    <w:p w14:paraId="130C561F" w14:textId="77777777" w:rsidR="007B7886" w:rsidRPr="00F97FED" w:rsidRDefault="007B7886">
      <w:pPr>
        <w:pStyle w:val="NoSpacing"/>
        <w:numPr>
          <w:ilvl w:val="0"/>
          <w:numId w:val="13"/>
        </w:numPr>
        <w:jc w:val="both"/>
        <w:rPr>
          <w:sz w:val="18"/>
          <w:szCs w:val="18"/>
        </w:rPr>
      </w:pPr>
      <w:r w:rsidRPr="00F97FED">
        <w:rPr>
          <w:sz w:val="18"/>
          <w:szCs w:val="18"/>
        </w:rPr>
        <w:t>Supported Capital ratio and RWA calculation at granular level for products like Derivatives, Deposits, Loans and Securities</w:t>
      </w:r>
    </w:p>
    <w:p w14:paraId="5B50A87E" w14:textId="77777777" w:rsidR="007B7886" w:rsidRPr="00F97FED" w:rsidRDefault="007B7886">
      <w:pPr>
        <w:pStyle w:val="NoSpacing"/>
        <w:numPr>
          <w:ilvl w:val="0"/>
          <w:numId w:val="13"/>
        </w:numPr>
        <w:jc w:val="both"/>
        <w:rPr>
          <w:sz w:val="18"/>
          <w:szCs w:val="18"/>
        </w:rPr>
      </w:pPr>
      <w:r w:rsidRPr="00F97FED">
        <w:rPr>
          <w:sz w:val="18"/>
          <w:szCs w:val="18"/>
        </w:rPr>
        <w:t xml:space="preserve">Identification and entity model mapping of Basel II, II.5, III risk weight data elements applicable to LGD, EAD, PD, IRC, CRM, CVA, </w:t>
      </w:r>
      <w:proofErr w:type="spellStart"/>
      <w:r w:rsidRPr="00F97FED">
        <w:rPr>
          <w:sz w:val="18"/>
          <w:szCs w:val="18"/>
        </w:rPr>
        <w:t>SVaR</w:t>
      </w:r>
      <w:proofErr w:type="spellEnd"/>
      <w:r w:rsidRPr="00F97FED">
        <w:rPr>
          <w:sz w:val="18"/>
          <w:szCs w:val="18"/>
        </w:rPr>
        <w:t xml:space="preserve">, ES and Ops </w:t>
      </w:r>
      <w:proofErr w:type="spellStart"/>
      <w:r w:rsidRPr="00F97FED">
        <w:rPr>
          <w:sz w:val="18"/>
          <w:szCs w:val="18"/>
        </w:rPr>
        <w:t>VaR</w:t>
      </w:r>
      <w:proofErr w:type="spellEnd"/>
      <w:r w:rsidRPr="00F97FED">
        <w:rPr>
          <w:sz w:val="18"/>
          <w:szCs w:val="18"/>
        </w:rPr>
        <w:t xml:space="preserve"> metrics for Advanced Internal Ratings and Advance Management Approaches (regulatory risk measurements).</w:t>
      </w:r>
    </w:p>
    <w:p w14:paraId="4697785B" w14:textId="77777777" w:rsidR="007B7886" w:rsidRPr="00F97FED" w:rsidRDefault="007B7886">
      <w:pPr>
        <w:pStyle w:val="NoSpacing"/>
        <w:numPr>
          <w:ilvl w:val="0"/>
          <w:numId w:val="13"/>
        </w:numPr>
        <w:jc w:val="both"/>
        <w:rPr>
          <w:sz w:val="18"/>
          <w:szCs w:val="18"/>
        </w:rPr>
      </w:pPr>
      <w:r w:rsidRPr="00F97FED">
        <w:rPr>
          <w:sz w:val="18"/>
          <w:szCs w:val="18"/>
        </w:rPr>
        <w:t xml:space="preserve">Established and managed liability management platform for debt capital markets team; produced comprehensive library of liability management materials, including a detailed and multi-year transaction database.  </w:t>
      </w:r>
    </w:p>
    <w:p w14:paraId="3BF11559" w14:textId="6F8AA0EA" w:rsidR="007B7886" w:rsidRPr="00F97FED" w:rsidRDefault="007B7886">
      <w:pPr>
        <w:pStyle w:val="NoSpacing"/>
        <w:numPr>
          <w:ilvl w:val="0"/>
          <w:numId w:val="13"/>
        </w:numPr>
        <w:jc w:val="both"/>
        <w:rPr>
          <w:sz w:val="18"/>
          <w:szCs w:val="18"/>
        </w:rPr>
      </w:pPr>
      <w:r w:rsidRPr="00F97FED">
        <w:rPr>
          <w:sz w:val="18"/>
          <w:szCs w:val="18"/>
        </w:rPr>
        <w:t xml:space="preserve">Review and approve high risk Commercial Banking clients, update KYC and risk profiles, as well as undertake necessary due diligence to ensure compliance with both the US and UK regulatory requirements. Write risk support statements for </w:t>
      </w:r>
      <w:r w:rsidR="00407233" w:rsidRPr="00F97FED">
        <w:rPr>
          <w:sz w:val="18"/>
          <w:szCs w:val="18"/>
        </w:rPr>
        <w:t>high-risk</w:t>
      </w:r>
      <w:r w:rsidRPr="00F97FED">
        <w:rPr>
          <w:sz w:val="18"/>
          <w:szCs w:val="18"/>
        </w:rPr>
        <w:t xml:space="preserve"> clients, identifying potential risk of the relationship and ensuring adequate mitigating measures exist to mitigate financial crimes.  </w:t>
      </w:r>
    </w:p>
    <w:p w14:paraId="2ACCCC74" w14:textId="77777777" w:rsidR="007B7886" w:rsidRPr="00F97FED" w:rsidRDefault="007B7886">
      <w:pPr>
        <w:pStyle w:val="NoSpacing"/>
        <w:numPr>
          <w:ilvl w:val="0"/>
          <w:numId w:val="13"/>
        </w:numPr>
        <w:jc w:val="both"/>
        <w:rPr>
          <w:sz w:val="18"/>
          <w:szCs w:val="18"/>
        </w:rPr>
      </w:pPr>
      <w:r w:rsidRPr="00F97FED">
        <w:rPr>
          <w:sz w:val="18"/>
          <w:szCs w:val="18"/>
        </w:rPr>
        <w:t xml:space="preserve">Assess and monitor money-laundering risk as well as customer due diligence (CDD) measures, complete accurate KYC profiles in a timely manner for existing customers using internal KYC systems. </w:t>
      </w:r>
    </w:p>
    <w:p w14:paraId="0DCC3ECF" w14:textId="77777777" w:rsidR="007B7886" w:rsidRPr="00F97FED" w:rsidRDefault="007B7886">
      <w:pPr>
        <w:pStyle w:val="NoSpacing"/>
        <w:numPr>
          <w:ilvl w:val="0"/>
          <w:numId w:val="13"/>
        </w:numPr>
        <w:jc w:val="both"/>
        <w:rPr>
          <w:sz w:val="18"/>
          <w:szCs w:val="18"/>
        </w:rPr>
      </w:pPr>
      <w:r w:rsidRPr="00F97FED">
        <w:rPr>
          <w:sz w:val="18"/>
          <w:szCs w:val="18"/>
        </w:rPr>
        <w:t xml:space="preserve">Update Know Your Customer (KYC) documentation profiles for various legal entities such as: Limited Companies, SPVs, MSBs, </w:t>
      </w:r>
      <w:proofErr w:type="gramStart"/>
      <w:r w:rsidRPr="00F97FED">
        <w:rPr>
          <w:sz w:val="18"/>
          <w:szCs w:val="18"/>
        </w:rPr>
        <w:t>Trusts, and</w:t>
      </w:r>
      <w:proofErr w:type="gramEnd"/>
      <w:r w:rsidRPr="00F97FED">
        <w:rPr>
          <w:sz w:val="18"/>
          <w:szCs w:val="18"/>
        </w:rPr>
        <w:t xml:space="preserve"> Charities etc. </w:t>
      </w:r>
    </w:p>
    <w:p w14:paraId="4E5200CB" w14:textId="55D56E31" w:rsidR="00142185" w:rsidRPr="00F97FED" w:rsidRDefault="00142185">
      <w:pPr>
        <w:pStyle w:val="NoSpacing"/>
        <w:numPr>
          <w:ilvl w:val="0"/>
          <w:numId w:val="13"/>
        </w:numPr>
        <w:jc w:val="both"/>
        <w:rPr>
          <w:sz w:val="18"/>
          <w:szCs w:val="18"/>
        </w:rPr>
      </w:pPr>
      <w:r w:rsidRPr="00F97FED">
        <w:rPr>
          <w:sz w:val="18"/>
          <w:szCs w:val="18"/>
        </w:rPr>
        <w:t>Developed custom reports and dashboards within Oracle ERP to provide actionable insights for business decision-making.</w:t>
      </w:r>
    </w:p>
    <w:p w14:paraId="7A25C943" w14:textId="2CB664BE" w:rsidR="00142185" w:rsidRPr="00F97FED" w:rsidRDefault="00142185">
      <w:pPr>
        <w:pStyle w:val="NoSpacing"/>
        <w:numPr>
          <w:ilvl w:val="0"/>
          <w:numId w:val="13"/>
        </w:numPr>
        <w:jc w:val="both"/>
        <w:rPr>
          <w:sz w:val="18"/>
          <w:szCs w:val="18"/>
        </w:rPr>
      </w:pPr>
      <w:r w:rsidRPr="00F97FED">
        <w:rPr>
          <w:sz w:val="18"/>
          <w:szCs w:val="18"/>
        </w:rPr>
        <w:t>Managed Oracle ERP system upgrades and patches, ensuring system stability and compliance with regulatory requirements.</w:t>
      </w:r>
    </w:p>
    <w:p w14:paraId="6F92354E" w14:textId="251D4459" w:rsidR="007B7886" w:rsidRPr="00F97FED" w:rsidRDefault="007B7886">
      <w:pPr>
        <w:pStyle w:val="NoSpacing"/>
        <w:numPr>
          <w:ilvl w:val="0"/>
          <w:numId w:val="13"/>
        </w:numPr>
        <w:jc w:val="both"/>
        <w:rPr>
          <w:sz w:val="18"/>
          <w:szCs w:val="18"/>
        </w:rPr>
      </w:pPr>
      <w:r w:rsidRPr="00F97FED">
        <w:rPr>
          <w:sz w:val="18"/>
          <w:szCs w:val="18"/>
        </w:rPr>
        <w:t xml:space="preserve">Wrote key regulatory minutes, </w:t>
      </w:r>
      <w:r w:rsidR="00407233" w:rsidRPr="00F97FED">
        <w:rPr>
          <w:sz w:val="18"/>
          <w:szCs w:val="18"/>
        </w:rPr>
        <w:t>managed</w:t>
      </w:r>
      <w:r w:rsidRPr="00F97FED">
        <w:rPr>
          <w:sz w:val="18"/>
          <w:szCs w:val="18"/>
        </w:rPr>
        <w:t xml:space="preserve"> audits, findings, and strategies. Ensured compliance with OCC guidelines.</w:t>
      </w:r>
    </w:p>
    <w:p w14:paraId="6D2A5FCA" w14:textId="345B4E6F" w:rsidR="002E7288" w:rsidRPr="00F97FED" w:rsidRDefault="007B7886">
      <w:pPr>
        <w:pStyle w:val="NoSpacing"/>
        <w:numPr>
          <w:ilvl w:val="0"/>
          <w:numId w:val="13"/>
        </w:numPr>
        <w:jc w:val="both"/>
        <w:rPr>
          <w:sz w:val="18"/>
          <w:szCs w:val="18"/>
        </w:rPr>
      </w:pPr>
      <w:r w:rsidRPr="00F97FED">
        <w:rPr>
          <w:sz w:val="18"/>
          <w:szCs w:val="18"/>
        </w:rPr>
        <w:t>Implemented the new FFIEC Appendix J regulation, which directs support for third parties.</w:t>
      </w:r>
    </w:p>
    <w:p w14:paraId="7F6C36A8" w14:textId="77777777" w:rsidR="00A97BCF" w:rsidRPr="00F97FED" w:rsidRDefault="00A97BCF" w:rsidP="002C6C32">
      <w:pPr>
        <w:pStyle w:val="NoSpacing1"/>
        <w:rPr>
          <w:rFonts w:ascii="Calibri" w:eastAsia="Calibri" w:hAnsi="Calibri" w:cs="Calibri"/>
          <w:b/>
          <w:color w:val="auto"/>
          <w:sz w:val="18"/>
          <w:szCs w:val="18"/>
        </w:rPr>
      </w:pPr>
    </w:p>
    <w:p w14:paraId="5CEEDB86" w14:textId="46183E47" w:rsidR="002C6C32" w:rsidRPr="00F97FED" w:rsidRDefault="00583424" w:rsidP="002C6C32">
      <w:pPr>
        <w:pStyle w:val="NoSpacing1"/>
        <w:rPr>
          <w:rFonts w:ascii="Calibri" w:eastAsia="Calibri" w:hAnsi="Calibri" w:cs="Calibri"/>
          <w:b/>
          <w:bCs/>
          <w:color w:val="auto"/>
          <w:sz w:val="18"/>
          <w:szCs w:val="18"/>
        </w:rPr>
      </w:pPr>
      <w:r w:rsidRPr="00F97FED">
        <w:rPr>
          <w:rFonts w:ascii="Calibri" w:eastAsia="Calibri" w:hAnsi="Calibri" w:cs="Calibri"/>
          <w:b/>
          <w:color w:val="auto"/>
          <w:sz w:val="18"/>
          <w:szCs w:val="18"/>
        </w:rPr>
        <w:t>MUFG Financial Group</w:t>
      </w:r>
      <w:r w:rsidR="0001349C" w:rsidRPr="00F97FED">
        <w:rPr>
          <w:rFonts w:ascii="Calibri" w:eastAsia="Calibri" w:hAnsi="Calibri" w:cs="Calibri"/>
          <w:b/>
          <w:color w:val="auto"/>
          <w:sz w:val="18"/>
          <w:szCs w:val="18"/>
        </w:rPr>
        <w:t xml:space="preserve"> </w:t>
      </w:r>
      <w:r w:rsidRPr="00F97FED">
        <w:rPr>
          <w:rFonts w:ascii="Calibri" w:eastAsia="Calibri" w:hAnsi="Calibri" w:cs="Calibri"/>
          <w:b/>
          <w:color w:val="auto"/>
          <w:sz w:val="18"/>
          <w:szCs w:val="18"/>
        </w:rPr>
        <w:t>–</w:t>
      </w:r>
      <w:r w:rsidR="0001349C" w:rsidRPr="00F97FED">
        <w:rPr>
          <w:rFonts w:ascii="Calibri" w:eastAsia="Calibri" w:hAnsi="Calibri" w:cs="Calibri"/>
          <w:b/>
          <w:color w:val="auto"/>
          <w:sz w:val="18"/>
          <w:szCs w:val="18"/>
        </w:rPr>
        <w:t xml:space="preserve"> </w:t>
      </w:r>
      <w:r w:rsidRPr="00F97FED">
        <w:rPr>
          <w:rFonts w:ascii="Calibri" w:eastAsia="Calibri" w:hAnsi="Calibri" w:cs="Calibri"/>
          <w:b/>
          <w:color w:val="auto"/>
          <w:sz w:val="18"/>
          <w:szCs w:val="18"/>
        </w:rPr>
        <w:t>New York</w:t>
      </w:r>
      <w:r w:rsidR="002C6C32" w:rsidRPr="00F97FED">
        <w:rPr>
          <w:rFonts w:ascii="Calibri" w:eastAsia="Calibri" w:hAnsi="Calibri" w:cs="Calibri"/>
          <w:b/>
          <w:color w:val="auto"/>
          <w:sz w:val="18"/>
          <w:szCs w:val="18"/>
        </w:rPr>
        <w:t xml:space="preserve">, </w:t>
      </w:r>
      <w:r w:rsidRPr="00F97FED">
        <w:rPr>
          <w:rFonts w:ascii="Calibri" w:eastAsia="Calibri" w:hAnsi="Calibri" w:cs="Calibri"/>
          <w:b/>
          <w:color w:val="auto"/>
          <w:sz w:val="18"/>
          <w:szCs w:val="18"/>
        </w:rPr>
        <w:t>NY</w:t>
      </w:r>
      <w:r w:rsidR="00920E6B" w:rsidRPr="00F97FED">
        <w:rPr>
          <w:rFonts w:ascii="Calibri" w:eastAsia="Calibri" w:hAnsi="Calibri" w:cs="Calibri"/>
          <w:b/>
          <w:bCs/>
          <w:color w:val="auto"/>
          <w:sz w:val="18"/>
          <w:szCs w:val="18"/>
        </w:rPr>
        <w:tab/>
      </w:r>
      <w:r w:rsidR="003933EB" w:rsidRPr="00F97FED">
        <w:rPr>
          <w:rFonts w:ascii="Calibri" w:eastAsia="Calibri" w:hAnsi="Calibri" w:cs="Calibri"/>
          <w:b/>
          <w:bCs/>
          <w:color w:val="auto"/>
          <w:sz w:val="18"/>
          <w:szCs w:val="18"/>
        </w:rPr>
        <w:t xml:space="preserve">                       </w:t>
      </w:r>
      <w:r w:rsidR="0008630B" w:rsidRPr="00F97FED">
        <w:rPr>
          <w:rFonts w:ascii="Calibri" w:eastAsia="Calibri" w:hAnsi="Calibri" w:cs="Calibri"/>
          <w:b/>
          <w:bCs/>
          <w:color w:val="auto"/>
          <w:sz w:val="18"/>
          <w:szCs w:val="18"/>
        </w:rPr>
        <w:t xml:space="preserve">                 </w:t>
      </w:r>
      <w:r w:rsidR="003933EB" w:rsidRPr="00F97FED">
        <w:rPr>
          <w:rFonts w:ascii="Calibri" w:eastAsia="Calibri" w:hAnsi="Calibri" w:cs="Calibri"/>
          <w:b/>
          <w:bCs/>
          <w:color w:val="auto"/>
          <w:sz w:val="18"/>
          <w:szCs w:val="18"/>
        </w:rPr>
        <w:t xml:space="preserve"> </w:t>
      </w:r>
      <w:r w:rsidR="0001349C" w:rsidRPr="00F97FED">
        <w:rPr>
          <w:rFonts w:ascii="Calibri" w:eastAsia="Calibri" w:hAnsi="Calibri" w:cs="Calibri"/>
          <w:b/>
          <w:bCs/>
          <w:color w:val="auto"/>
          <w:sz w:val="18"/>
          <w:szCs w:val="18"/>
        </w:rPr>
        <w:t xml:space="preserve">                                           </w:t>
      </w:r>
      <w:r w:rsidR="00F97FED">
        <w:rPr>
          <w:rFonts w:ascii="Calibri" w:eastAsia="Calibri" w:hAnsi="Calibri" w:cs="Calibri"/>
          <w:b/>
          <w:bCs/>
          <w:color w:val="auto"/>
          <w:sz w:val="18"/>
          <w:szCs w:val="18"/>
        </w:rPr>
        <w:tab/>
      </w:r>
      <w:r w:rsidR="00F97FED">
        <w:rPr>
          <w:rFonts w:ascii="Calibri" w:eastAsia="Calibri" w:hAnsi="Calibri" w:cs="Calibri"/>
          <w:b/>
          <w:bCs/>
          <w:color w:val="auto"/>
          <w:sz w:val="18"/>
          <w:szCs w:val="18"/>
        </w:rPr>
        <w:tab/>
      </w:r>
      <w:r w:rsidR="00F97FED">
        <w:rPr>
          <w:rFonts w:ascii="Calibri" w:eastAsia="Calibri" w:hAnsi="Calibri" w:cs="Calibri"/>
          <w:b/>
          <w:bCs/>
          <w:color w:val="auto"/>
          <w:sz w:val="18"/>
          <w:szCs w:val="18"/>
        </w:rPr>
        <w:tab/>
      </w:r>
      <w:r w:rsidR="00F97FED">
        <w:rPr>
          <w:rFonts w:ascii="Calibri" w:eastAsia="Calibri" w:hAnsi="Calibri" w:cs="Calibri"/>
          <w:b/>
          <w:bCs/>
          <w:color w:val="auto"/>
          <w:sz w:val="18"/>
          <w:szCs w:val="18"/>
        </w:rPr>
        <w:tab/>
      </w:r>
      <w:r w:rsidR="00F97FED">
        <w:rPr>
          <w:rFonts w:ascii="Calibri" w:eastAsia="Calibri" w:hAnsi="Calibri" w:cs="Calibri"/>
          <w:b/>
          <w:bCs/>
          <w:color w:val="auto"/>
          <w:sz w:val="18"/>
          <w:szCs w:val="18"/>
        </w:rPr>
        <w:tab/>
      </w:r>
      <w:r w:rsidR="002C6C32" w:rsidRPr="00F97FED">
        <w:rPr>
          <w:rFonts w:ascii="Calibri" w:hAnsi="Calibri" w:cs="Calibri"/>
          <w:b/>
          <w:bCs/>
          <w:color w:val="auto"/>
          <w:sz w:val="18"/>
          <w:szCs w:val="18"/>
        </w:rPr>
        <w:t>Aug</w:t>
      </w:r>
      <w:r w:rsidR="002C6C32" w:rsidRPr="00F97FED">
        <w:rPr>
          <w:rFonts w:ascii="Calibri" w:eastAsia="Calibri" w:hAnsi="Calibri" w:cs="Calibri"/>
          <w:b/>
          <w:bCs/>
          <w:color w:val="auto"/>
          <w:sz w:val="18"/>
          <w:szCs w:val="18"/>
        </w:rPr>
        <w:t xml:space="preserve"> 2013 to Mar 2015</w:t>
      </w:r>
    </w:p>
    <w:p w14:paraId="0EDF8E1D" w14:textId="31A9C618" w:rsidR="0001349C" w:rsidRPr="00F97FED" w:rsidRDefault="00E47EC5" w:rsidP="002C6C32">
      <w:pPr>
        <w:pStyle w:val="NoSpacing1"/>
        <w:rPr>
          <w:rFonts w:ascii="Calibri" w:eastAsia="Calibri" w:hAnsi="Calibri" w:cs="Calibri"/>
          <w:b/>
          <w:bCs/>
          <w:color w:val="auto"/>
          <w:sz w:val="18"/>
          <w:szCs w:val="18"/>
        </w:rPr>
      </w:pPr>
      <w:r w:rsidRPr="00F97FED">
        <w:rPr>
          <w:rFonts w:ascii="Calibri" w:eastAsia="Calibri" w:hAnsi="Calibri" w:cs="Calibri"/>
          <w:b/>
          <w:bCs/>
          <w:color w:val="auto"/>
          <w:sz w:val="18"/>
          <w:szCs w:val="18"/>
        </w:rPr>
        <w:t>Pro</w:t>
      </w:r>
      <w:r w:rsidR="00F651E9" w:rsidRPr="00F97FED">
        <w:rPr>
          <w:rFonts w:ascii="Calibri" w:eastAsia="Calibri" w:hAnsi="Calibri" w:cs="Calibri"/>
          <w:b/>
          <w:bCs/>
          <w:color w:val="auto"/>
          <w:sz w:val="18"/>
          <w:szCs w:val="18"/>
        </w:rPr>
        <w:t>ject</w:t>
      </w:r>
      <w:r w:rsidRPr="00F97FED">
        <w:rPr>
          <w:rFonts w:ascii="Calibri" w:eastAsia="Calibri" w:hAnsi="Calibri" w:cs="Calibri"/>
          <w:b/>
          <w:bCs/>
          <w:color w:val="auto"/>
          <w:sz w:val="18"/>
          <w:szCs w:val="18"/>
        </w:rPr>
        <w:t xml:space="preserve"> Manager </w:t>
      </w:r>
      <w:r w:rsidR="00BE4A07" w:rsidRPr="00F97FED">
        <w:rPr>
          <w:rFonts w:ascii="Calibri" w:eastAsia="Calibri" w:hAnsi="Calibri" w:cs="Calibri"/>
          <w:b/>
          <w:bCs/>
          <w:color w:val="auto"/>
          <w:sz w:val="18"/>
          <w:szCs w:val="18"/>
        </w:rPr>
        <w:t xml:space="preserve">/ </w:t>
      </w:r>
      <w:r w:rsidR="00F56BE6" w:rsidRPr="00F97FED">
        <w:rPr>
          <w:rFonts w:ascii="Calibri" w:eastAsia="Calibri" w:hAnsi="Calibri" w:cs="Calibri"/>
          <w:b/>
          <w:bCs/>
          <w:color w:val="auto"/>
          <w:sz w:val="18"/>
          <w:szCs w:val="18"/>
        </w:rPr>
        <w:t>Business Analyst</w:t>
      </w:r>
    </w:p>
    <w:p w14:paraId="1608D8E6" w14:textId="761C5D31" w:rsidR="00023BE9" w:rsidRPr="00F97FED" w:rsidRDefault="0001349C" w:rsidP="002C6C32">
      <w:pPr>
        <w:pStyle w:val="NoSpacing1"/>
        <w:rPr>
          <w:rFonts w:ascii="Calibri" w:eastAsia="Calibri" w:hAnsi="Calibri" w:cs="Calibri"/>
          <w:b/>
          <w:color w:val="auto"/>
          <w:sz w:val="18"/>
          <w:szCs w:val="18"/>
        </w:rPr>
      </w:pPr>
      <w:r w:rsidRPr="00F97FED">
        <w:rPr>
          <w:rFonts w:ascii="Calibri" w:eastAsia="Calibri" w:hAnsi="Calibri" w:cs="Calibri"/>
          <w:b/>
          <w:color w:val="auto"/>
          <w:sz w:val="18"/>
          <w:szCs w:val="18"/>
        </w:rPr>
        <w:t xml:space="preserve">              </w:t>
      </w:r>
    </w:p>
    <w:p w14:paraId="743CF787" w14:textId="77777777" w:rsidR="00C93930" w:rsidRPr="00F97FED" w:rsidRDefault="00C93930">
      <w:pPr>
        <w:pStyle w:val="NoSpacing"/>
        <w:numPr>
          <w:ilvl w:val="0"/>
          <w:numId w:val="14"/>
        </w:numPr>
        <w:jc w:val="both"/>
        <w:rPr>
          <w:color w:val="auto"/>
          <w:sz w:val="18"/>
          <w:szCs w:val="18"/>
        </w:rPr>
      </w:pPr>
      <w:r w:rsidRPr="00F97FED">
        <w:rPr>
          <w:color w:val="auto"/>
          <w:sz w:val="18"/>
          <w:szCs w:val="18"/>
        </w:rPr>
        <w:t>Reported directly to the Bank Board including COO, CRO and Global Technology heads regarding various Information Technology Access Management Program Governance.</w:t>
      </w:r>
    </w:p>
    <w:p w14:paraId="61F0EEFA" w14:textId="77777777" w:rsidR="00C93930" w:rsidRPr="00F97FED" w:rsidRDefault="00C93930">
      <w:pPr>
        <w:pStyle w:val="NoSpacing"/>
        <w:numPr>
          <w:ilvl w:val="0"/>
          <w:numId w:val="14"/>
        </w:numPr>
        <w:jc w:val="both"/>
        <w:rPr>
          <w:color w:val="auto"/>
          <w:sz w:val="18"/>
          <w:szCs w:val="18"/>
        </w:rPr>
      </w:pPr>
      <w:r w:rsidRPr="00F97FED">
        <w:rPr>
          <w:rFonts w:eastAsia="Arial Unicode MS"/>
          <w:color w:val="auto"/>
          <w:sz w:val="18"/>
          <w:szCs w:val="18"/>
          <w:shd w:val="clear" w:color="auto" w:fill="FFFFFF"/>
        </w:rPr>
        <w:t>Interacted with Subject Matter Experts (SME's) and stakeholders to get a better understanding of client business processes and gather business requirements. </w:t>
      </w:r>
    </w:p>
    <w:p w14:paraId="730CCD40" w14:textId="77777777" w:rsidR="00C93930" w:rsidRPr="00F97FED" w:rsidRDefault="00C93930">
      <w:pPr>
        <w:pStyle w:val="NoSpacing"/>
        <w:numPr>
          <w:ilvl w:val="0"/>
          <w:numId w:val="14"/>
        </w:numPr>
        <w:jc w:val="both"/>
        <w:rPr>
          <w:color w:val="auto"/>
          <w:sz w:val="18"/>
          <w:szCs w:val="18"/>
        </w:rPr>
      </w:pPr>
      <w:r w:rsidRPr="00F97FED">
        <w:rPr>
          <w:color w:val="auto"/>
          <w:sz w:val="18"/>
          <w:szCs w:val="18"/>
        </w:rPr>
        <w:t>Successfully supported the Global CISO for various Bank entities by steering the Access Management workgroup committees and providing deep insights through key risk metrics.</w:t>
      </w:r>
    </w:p>
    <w:p w14:paraId="633BEBBF" w14:textId="77777777" w:rsidR="0083276D" w:rsidRPr="00F97FED" w:rsidRDefault="0083276D">
      <w:pPr>
        <w:pStyle w:val="NoSpacing"/>
        <w:numPr>
          <w:ilvl w:val="0"/>
          <w:numId w:val="14"/>
        </w:numPr>
        <w:jc w:val="both"/>
        <w:rPr>
          <w:sz w:val="18"/>
          <w:szCs w:val="18"/>
        </w:rPr>
      </w:pPr>
      <w:r w:rsidRPr="00F97FED">
        <w:rPr>
          <w:sz w:val="18"/>
          <w:szCs w:val="18"/>
        </w:rPr>
        <w:t xml:space="preserve">Successfully implemented the creation, generation and submission of the FED required FR2052A Report (Regulatory Report). Liquidity Management has become a key regulatory focus point since the 2008 Financial Crisis. The FR 2052A Report collects data elements that will enable the appropriate Federal banking Agencies to assess the liquidity profile of reporting firms. MUFG CUSO is required to submit a monthly FR2052A report to the Federal Reserve. Products included Loans, Borrowings, OTC Derivatives, Fixed Income products such as Bonds, T-Bills etc. </w:t>
      </w:r>
    </w:p>
    <w:p w14:paraId="0CCFE0EC" w14:textId="21EA39EE" w:rsidR="0083276D" w:rsidRPr="00F97FED" w:rsidRDefault="0083276D">
      <w:pPr>
        <w:pStyle w:val="NoSpacing"/>
        <w:numPr>
          <w:ilvl w:val="0"/>
          <w:numId w:val="14"/>
        </w:numPr>
        <w:jc w:val="both"/>
        <w:rPr>
          <w:sz w:val="18"/>
          <w:szCs w:val="18"/>
        </w:rPr>
      </w:pPr>
      <w:r w:rsidRPr="00F97FED">
        <w:rPr>
          <w:sz w:val="18"/>
          <w:szCs w:val="18"/>
        </w:rPr>
        <w:t xml:space="preserve">Responsible for the </w:t>
      </w:r>
      <w:r w:rsidR="00F97FED" w:rsidRPr="00F97FED">
        <w:rPr>
          <w:sz w:val="18"/>
          <w:szCs w:val="18"/>
        </w:rPr>
        <w:t>preparation</w:t>
      </w:r>
      <w:r w:rsidRPr="00F97FED">
        <w:rPr>
          <w:sz w:val="18"/>
          <w:szCs w:val="18"/>
        </w:rPr>
        <w:t xml:space="preserve"> and oversight of Bank’s </w:t>
      </w:r>
      <w:proofErr w:type="gramStart"/>
      <w:r w:rsidRPr="00F97FED">
        <w:rPr>
          <w:sz w:val="18"/>
          <w:szCs w:val="18"/>
        </w:rPr>
        <w:t>FR2900 of</w:t>
      </w:r>
      <w:proofErr w:type="gramEnd"/>
      <w:r w:rsidRPr="00F97FED">
        <w:rPr>
          <w:sz w:val="18"/>
          <w:szCs w:val="18"/>
        </w:rPr>
        <w:t xml:space="preserve"> transactions accounts report required by the Federal Reserve Bank to be used to calculate the bank’s required reserve on a weekly basis</w:t>
      </w:r>
      <w:r w:rsidR="00497B77" w:rsidRPr="00F97FED">
        <w:rPr>
          <w:sz w:val="18"/>
          <w:szCs w:val="18"/>
        </w:rPr>
        <w:t>.</w:t>
      </w:r>
    </w:p>
    <w:p w14:paraId="44D61FBB" w14:textId="15D2F783" w:rsidR="0083276D" w:rsidRPr="00F97FED" w:rsidRDefault="0083276D">
      <w:pPr>
        <w:pStyle w:val="NoSpacing"/>
        <w:numPr>
          <w:ilvl w:val="0"/>
          <w:numId w:val="14"/>
        </w:numPr>
        <w:jc w:val="both"/>
        <w:rPr>
          <w:sz w:val="18"/>
          <w:szCs w:val="18"/>
        </w:rPr>
      </w:pPr>
      <w:r w:rsidRPr="00F97FED">
        <w:rPr>
          <w:sz w:val="18"/>
          <w:szCs w:val="18"/>
        </w:rPr>
        <w:t xml:space="preserve">End to end Axiom </w:t>
      </w:r>
      <w:r w:rsidR="00407233" w:rsidRPr="00F97FED">
        <w:rPr>
          <w:sz w:val="18"/>
          <w:szCs w:val="18"/>
        </w:rPr>
        <w:t>supports</w:t>
      </w:r>
      <w:r w:rsidRPr="00F97FED">
        <w:rPr>
          <w:sz w:val="18"/>
          <w:szCs w:val="18"/>
        </w:rPr>
        <w:t xml:space="preserve"> generating Regulatory Capital FRY9C HC-R, FFIEC031 RC-R, and 14-Q reports. </w:t>
      </w:r>
    </w:p>
    <w:p w14:paraId="711C3C23" w14:textId="1A94904A" w:rsidR="0083276D" w:rsidRPr="00F97FED" w:rsidRDefault="0083276D">
      <w:pPr>
        <w:pStyle w:val="NoSpacing"/>
        <w:numPr>
          <w:ilvl w:val="0"/>
          <w:numId w:val="14"/>
        </w:numPr>
        <w:jc w:val="both"/>
        <w:rPr>
          <w:sz w:val="18"/>
          <w:szCs w:val="18"/>
        </w:rPr>
      </w:pPr>
      <w:r w:rsidRPr="00F97FED">
        <w:rPr>
          <w:sz w:val="18"/>
          <w:szCs w:val="18"/>
        </w:rPr>
        <w:t>Accountable for queries and reconciliation issues on Balance sheet (Equity, Assets &amp; Liabilities) at MUB and MUAH level.</w:t>
      </w:r>
    </w:p>
    <w:p w14:paraId="06D2B319" w14:textId="77777777" w:rsidR="00C93930" w:rsidRPr="00F97FED" w:rsidRDefault="00C93930">
      <w:pPr>
        <w:pStyle w:val="NoSpacing"/>
        <w:numPr>
          <w:ilvl w:val="0"/>
          <w:numId w:val="14"/>
        </w:numPr>
        <w:jc w:val="both"/>
        <w:rPr>
          <w:color w:val="auto"/>
          <w:sz w:val="18"/>
          <w:szCs w:val="18"/>
        </w:rPr>
      </w:pPr>
      <w:r w:rsidRPr="00F97FED">
        <w:rPr>
          <w:color w:val="auto"/>
          <w:sz w:val="18"/>
          <w:szCs w:val="18"/>
          <w:shd w:val="clear" w:color="auto" w:fill="FFFFFF"/>
        </w:rPr>
        <w:t>Requirement gathering from business users to prepare an Interface Specification Document to be provided to various LOBs for sourcing data both transactional data and reference data.</w:t>
      </w:r>
    </w:p>
    <w:p w14:paraId="5C2D767C" w14:textId="77777777" w:rsidR="00C93930" w:rsidRPr="00F97FED" w:rsidRDefault="00C93930">
      <w:pPr>
        <w:pStyle w:val="NoSpacing"/>
        <w:numPr>
          <w:ilvl w:val="0"/>
          <w:numId w:val="14"/>
        </w:numPr>
        <w:jc w:val="both"/>
        <w:rPr>
          <w:color w:val="auto"/>
          <w:sz w:val="18"/>
          <w:szCs w:val="18"/>
        </w:rPr>
      </w:pPr>
      <w:r w:rsidRPr="00F97FED">
        <w:rPr>
          <w:color w:val="auto"/>
          <w:sz w:val="18"/>
          <w:szCs w:val="18"/>
          <w:shd w:val="clear" w:color="auto" w:fill="FFFFFF"/>
        </w:rPr>
        <w:t>Worked on automation process to maintain Reference Data from various systems to refresh the data periodically.</w:t>
      </w:r>
    </w:p>
    <w:p w14:paraId="572759EC" w14:textId="77777777" w:rsidR="00C93930" w:rsidRPr="00F97FED" w:rsidRDefault="00C93930">
      <w:pPr>
        <w:pStyle w:val="NoSpacing"/>
        <w:numPr>
          <w:ilvl w:val="0"/>
          <w:numId w:val="14"/>
        </w:numPr>
        <w:jc w:val="both"/>
        <w:rPr>
          <w:bCs/>
          <w:color w:val="auto"/>
          <w:sz w:val="18"/>
          <w:szCs w:val="18"/>
        </w:rPr>
      </w:pPr>
      <w:r w:rsidRPr="00F97FED">
        <w:rPr>
          <w:rFonts w:eastAsia="Arial Unicode MS"/>
          <w:bCs/>
          <w:color w:val="auto"/>
          <w:sz w:val="18"/>
          <w:szCs w:val="18"/>
          <w:shd w:val="clear" w:color="auto" w:fill="FFFFFF"/>
        </w:rPr>
        <w:t>Worked to create Data Mapping Documents and worked with </w:t>
      </w:r>
      <w:r w:rsidRPr="00F97FED">
        <w:rPr>
          <w:bCs/>
          <w:color w:val="auto"/>
          <w:sz w:val="18"/>
          <w:szCs w:val="18"/>
        </w:rPr>
        <w:t>business</w:t>
      </w:r>
      <w:r w:rsidRPr="00F97FED">
        <w:rPr>
          <w:rFonts w:eastAsia="Arial Unicode MS"/>
          <w:bCs/>
          <w:color w:val="auto"/>
          <w:sz w:val="18"/>
          <w:szCs w:val="18"/>
          <w:shd w:val="clear" w:color="auto" w:fill="FFFFFF"/>
        </w:rPr>
        <w:t> to write transformation rules through SQL. </w:t>
      </w:r>
    </w:p>
    <w:p w14:paraId="07AC7B15" w14:textId="7EFA9750" w:rsidR="00C93930" w:rsidRPr="00F97FED" w:rsidRDefault="00C93930">
      <w:pPr>
        <w:pStyle w:val="NoSpacing"/>
        <w:numPr>
          <w:ilvl w:val="0"/>
          <w:numId w:val="14"/>
        </w:numPr>
        <w:jc w:val="both"/>
        <w:rPr>
          <w:color w:val="auto"/>
          <w:sz w:val="18"/>
          <w:szCs w:val="18"/>
        </w:rPr>
      </w:pPr>
      <w:r w:rsidRPr="00F97FED">
        <w:rPr>
          <w:rFonts w:eastAsia="Arial Unicode MS"/>
          <w:color w:val="auto"/>
          <w:sz w:val="18"/>
          <w:szCs w:val="18"/>
          <w:shd w:val="clear" w:color="auto" w:fill="FFFFFF"/>
        </w:rPr>
        <w:t xml:space="preserve">Assisted in writing the acceptance criteria for the user stories and assisted product owner and scrum master in developing the product backlog on issue tracking tool JIRA. </w:t>
      </w:r>
    </w:p>
    <w:p w14:paraId="31805B79" w14:textId="3AFFA4C9" w:rsidR="004D0F5E" w:rsidRPr="00F97FED" w:rsidRDefault="004D0F5E">
      <w:pPr>
        <w:pStyle w:val="NoSpacing"/>
        <w:numPr>
          <w:ilvl w:val="0"/>
          <w:numId w:val="14"/>
        </w:numPr>
        <w:jc w:val="both"/>
        <w:rPr>
          <w:color w:val="auto"/>
          <w:sz w:val="18"/>
          <w:szCs w:val="18"/>
        </w:rPr>
      </w:pPr>
      <w:r w:rsidRPr="00F97FED">
        <w:rPr>
          <w:color w:val="auto"/>
          <w:sz w:val="18"/>
          <w:szCs w:val="18"/>
        </w:rPr>
        <w:t>Integrated HP Quality Center/ALM with other tools like JIRA and Jenkins to streamline defect tracking, test execution, and continuous integration processes</w:t>
      </w:r>
    </w:p>
    <w:p w14:paraId="14927457" w14:textId="77777777" w:rsidR="002E7288" w:rsidRPr="00F97FED" w:rsidRDefault="002E7288">
      <w:pPr>
        <w:pStyle w:val="NoSpacing"/>
        <w:numPr>
          <w:ilvl w:val="0"/>
          <w:numId w:val="14"/>
        </w:numPr>
        <w:jc w:val="both"/>
        <w:rPr>
          <w:sz w:val="18"/>
          <w:szCs w:val="18"/>
        </w:rPr>
      </w:pPr>
      <w:r w:rsidRPr="00F97FED">
        <w:rPr>
          <w:sz w:val="18"/>
          <w:szCs w:val="18"/>
        </w:rPr>
        <w:t xml:space="preserve">Successfully implemented the creation, generation and submission of the FED required FR2052A Report (Regulatory Report). Liquidity Management has become a key regulatory focus point since the 2008 Financial Crisis. The FR 2052A Report collects data elements that will enable the appropriate Federal banking Agencies to assess the liquidity profile of reporting firms. MUFG CUSO is required to submit a monthly FR2052A report to the Federal Reserve. Products included Loans, Borrowings, OTC Derivatives, Fixed Income products such as Bonds, T-Bills etc. </w:t>
      </w:r>
    </w:p>
    <w:p w14:paraId="52688589" w14:textId="4CDE7D9B" w:rsidR="003A1B29" w:rsidRPr="00F97FED" w:rsidRDefault="003A1B29">
      <w:pPr>
        <w:pStyle w:val="NoSpacing"/>
        <w:numPr>
          <w:ilvl w:val="0"/>
          <w:numId w:val="14"/>
        </w:numPr>
        <w:contextualSpacing/>
        <w:jc w:val="both"/>
        <w:rPr>
          <w:color w:val="auto"/>
          <w:sz w:val="18"/>
          <w:szCs w:val="18"/>
        </w:rPr>
      </w:pPr>
      <w:r w:rsidRPr="00F97FED">
        <w:rPr>
          <w:color w:val="auto"/>
          <w:sz w:val="18"/>
          <w:szCs w:val="18"/>
        </w:rPr>
        <w:t>Supervised multi-</w:t>
      </w:r>
      <w:r w:rsidR="0001349C" w:rsidRPr="00F97FED">
        <w:rPr>
          <w:color w:val="auto"/>
          <w:sz w:val="18"/>
          <w:szCs w:val="18"/>
        </w:rPr>
        <w:t>billion-dollar</w:t>
      </w:r>
      <w:r w:rsidRPr="00F97FED">
        <w:rPr>
          <w:color w:val="auto"/>
          <w:sz w:val="18"/>
          <w:szCs w:val="18"/>
        </w:rPr>
        <w:t xml:space="preserve"> market of affluent clients and sophisticated financial </w:t>
      </w:r>
      <w:r w:rsidR="00B51122" w:rsidRPr="00F97FED">
        <w:rPr>
          <w:color w:val="auto"/>
          <w:sz w:val="18"/>
          <w:szCs w:val="18"/>
        </w:rPr>
        <w:t>advisors.</w:t>
      </w:r>
    </w:p>
    <w:p w14:paraId="5534E82E" w14:textId="77777777" w:rsidR="00F97FED" w:rsidRPr="00F97FED" w:rsidRDefault="002C6C32" w:rsidP="00F97FED">
      <w:pPr>
        <w:pStyle w:val="NoSpacing"/>
        <w:numPr>
          <w:ilvl w:val="0"/>
          <w:numId w:val="14"/>
        </w:numPr>
        <w:contextualSpacing/>
        <w:jc w:val="both"/>
        <w:rPr>
          <w:color w:val="auto"/>
          <w:sz w:val="18"/>
          <w:szCs w:val="18"/>
        </w:rPr>
      </w:pPr>
      <w:r w:rsidRPr="00F97FED">
        <w:rPr>
          <w:color w:val="auto"/>
          <w:sz w:val="18"/>
          <w:szCs w:val="18"/>
          <w:shd w:val="clear" w:color="auto" w:fill="FFFFFF"/>
        </w:rPr>
        <w:t>Worked on integrating the OTC system with the new strategic exposure calculation engine to generate credit risk metrics</w:t>
      </w:r>
      <w:r w:rsidR="00D660F5" w:rsidRPr="00F97FED">
        <w:rPr>
          <w:color w:val="auto"/>
          <w:sz w:val="18"/>
          <w:szCs w:val="18"/>
          <w:shd w:val="clear" w:color="auto" w:fill="FFFFFF"/>
        </w:rPr>
        <w:t>.</w:t>
      </w:r>
    </w:p>
    <w:p w14:paraId="133D78EC" w14:textId="4C807974" w:rsidR="00057607" w:rsidRPr="00F97FED" w:rsidRDefault="00B64AAE" w:rsidP="00F97FED">
      <w:pPr>
        <w:pStyle w:val="NoSpacing"/>
        <w:numPr>
          <w:ilvl w:val="0"/>
          <w:numId w:val="14"/>
        </w:numPr>
        <w:contextualSpacing/>
        <w:jc w:val="both"/>
        <w:rPr>
          <w:color w:val="auto"/>
          <w:sz w:val="18"/>
          <w:szCs w:val="18"/>
        </w:rPr>
      </w:pPr>
      <w:r>
        <w:rPr>
          <w:color w:val="auto"/>
          <w:sz w:val="18"/>
          <w:szCs w:val="18"/>
          <w:shd w:val="clear" w:color="auto" w:fill="FFFFFF"/>
        </w:rPr>
        <w:t>My involvement</w:t>
      </w:r>
      <w:r w:rsidR="00057607" w:rsidRPr="00F97FED">
        <w:rPr>
          <w:color w:val="000000" w:themeColor="text1"/>
          <w:sz w:val="18"/>
          <w:szCs w:val="18"/>
        </w:rPr>
        <w:t xml:space="preserve"> has been with NORKOM Tool, I have been associated with the Fraud and Money Laundering (AML) team at MUFG Bank. </w:t>
      </w:r>
    </w:p>
    <w:p w14:paraId="7221BC30" w14:textId="5A529DE2" w:rsidR="00057607" w:rsidRPr="00F97FED" w:rsidRDefault="00057607">
      <w:pPr>
        <w:pStyle w:val="ListParagraph"/>
        <w:numPr>
          <w:ilvl w:val="0"/>
          <w:numId w:val="14"/>
        </w:numPr>
        <w:spacing w:line="276" w:lineRule="auto"/>
        <w:contextualSpacing/>
        <w:rPr>
          <w:rFonts w:ascii="Calibri" w:eastAsia="Calibri" w:hAnsi="Calibri" w:cs="Calibri"/>
          <w:color w:val="000000" w:themeColor="text1"/>
          <w:sz w:val="18"/>
          <w:szCs w:val="18"/>
        </w:rPr>
      </w:pPr>
      <w:r w:rsidRPr="00F97FED">
        <w:rPr>
          <w:rFonts w:ascii="Calibri" w:eastAsia="Calibri" w:hAnsi="Calibri" w:cs="Calibri"/>
          <w:color w:val="000000" w:themeColor="text1"/>
          <w:sz w:val="18"/>
          <w:szCs w:val="18"/>
        </w:rPr>
        <w:t xml:space="preserve">Extensively involved in adding the MUFG Bank standards for Customer Due Diligence (Including Customer Information Program - CIP, Anti Money Laundering - AML, Know Your Customer - KYC, Enhanced Due Diligence - EDD, Special Customer Types, and WM Heightened Customer Risk types) within the wealth management business. </w:t>
      </w:r>
    </w:p>
    <w:p w14:paraId="2CA88F80" w14:textId="07812449" w:rsidR="002009C0" w:rsidRPr="00F97FED" w:rsidRDefault="00D660F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Involved in creation of user stories and validations of order management systems from submission of online store orders, database archival and sync to SAP, order processing in SAP, editing in Siebel for renewal orders, and sync to SFDC.</w:t>
      </w:r>
      <w:r w:rsidR="00057607" w:rsidRPr="00F97FED">
        <w:rPr>
          <w:rFonts w:ascii="Calibri" w:hAnsi="Calibri" w:cs="Calibri"/>
          <w:color w:val="auto"/>
          <w:sz w:val="18"/>
          <w:szCs w:val="18"/>
        </w:rPr>
        <w:t xml:space="preserve"> </w:t>
      </w:r>
      <w:r w:rsidRPr="00F97FED">
        <w:rPr>
          <w:rFonts w:ascii="Calibri" w:hAnsi="Calibri" w:cs="Calibri"/>
          <w:sz w:val="18"/>
          <w:szCs w:val="18"/>
        </w:rPr>
        <w:t>Conducted the sprint bi-weekly sprint review meeting to demo the current sprint developments.</w:t>
      </w:r>
    </w:p>
    <w:p w14:paraId="0EE55464" w14:textId="36924700"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 xml:space="preserve">Collaborating with </w:t>
      </w:r>
      <w:proofErr w:type="gramStart"/>
      <w:r w:rsidRPr="00F97FED">
        <w:rPr>
          <w:rFonts w:ascii="Calibri" w:hAnsi="Calibri" w:cs="Calibri"/>
          <w:color w:val="auto"/>
          <w:sz w:val="18"/>
          <w:szCs w:val="18"/>
          <w:shd w:val="clear" w:color="auto" w:fill="FFFFFF"/>
        </w:rPr>
        <w:t>Compliance</w:t>
      </w:r>
      <w:proofErr w:type="gramEnd"/>
      <w:r w:rsidRPr="00F97FED">
        <w:rPr>
          <w:rFonts w:ascii="Calibri" w:hAnsi="Calibri" w:cs="Calibri"/>
          <w:color w:val="auto"/>
          <w:sz w:val="18"/>
          <w:szCs w:val="18"/>
          <w:shd w:val="clear" w:color="auto" w:fill="FFFFFF"/>
        </w:rPr>
        <w:t xml:space="preserve"> team for Risk Control Assessment (RCA) processes related to</w:t>
      </w:r>
      <w:r w:rsidR="006A0E91" w:rsidRPr="00F97FED">
        <w:rPr>
          <w:rFonts w:ascii="Calibri" w:hAnsi="Calibri" w:cs="Calibri"/>
          <w:color w:val="auto"/>
          <w:sz w:val="18"/>
          <w:szCs w:val="18"/>
          <w:shd w:val="clear" w:color="auto" w:fill="FFFFFF"/>
        </w:rPr>
        <w:t xml:space="preserve"> Bank’s</w:t>
      </w:r>
      <w:r w:rsidRPr="00F97FED">
        <w:rPr>
          <w:rFonts w:ascii="Calibri" w:hAnsi="Calibri" w:cs="Calibri"/>
          <w:color w:val="auto"/>
          <w:sz w:val="18"/>
          <w:szCs w:val="18"/>
          <w:shd w:val="clear" w:color="auto" w:fill="FFFFFF"/>
        </w:rPr>
        <w:t xml:space="preserve"> SOX application compliance approvals</w:t>
      </w:r>
      <w:r w:rsidR="002009C0" w:rsidRPr="00F97FED">
        <w:rPr>
          <w:rFonts w:ascii="Calibri" w:hAnsi="Calibri" w:cs="Calibri"/>
          <w:color w:val="auto"/>
          <w:sz w:val="18"/>
          <w:szCs w:val="18"/>
          <w:shd w:val="clear" w:color="auto" w:fill="FFFFFF"/>
        </w:rPr>
        <w:t>.</w:t>
      </w:r>
    </w:p>
    <w:p w14:paraId="24B56866" w14:textId="4A045CDC"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 xml:space="preserve">Evaluates data mining request requirements and </w:t>
      </w:r>
      <w:r w:rsidR="00F97FED" w:rsidRPr="00F97FED">
        <w:rPr>
          <w:rFonts w:ascii="Calibri" w:hAnsi="Calibri" w:cs="Calibri"/>
          <w:color w:val="auto"/>
          <w:sz w:val="18"/>
          <w:szCs w:val="18"/>
        </w:rPr>
        <w:t>helps</w:t>
      </w:r>
      <w:r w:rsidRPr="00F97FED">
        <w:rPr>
          <w:rFonts w:ascii="Calibri" w:hAnsi="Calibri" w:cs="Calibri"/>
          <w:color w:val="auto"/>
          <w:sz w:val="18"/>
          <w:szCs w:val="18"/>
        </w:rPr>
        <w:t xml:space="preserve"> develop the queries for the requests. </w:t>
      </w:r>
    </w:p>
    <w:p w14:paraId="3D5292F0" w14:textId="77777777"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lastRenderedPageBreak/>
        <w:t>Performed the physical database design, normali</w:t>
      </w:r>
      <w:r w:rsidR="006E752A" w:rsidRPr="00F97FED">
        <w:rPr>
          <w:rFonts w:ascii="Calibri" w:hAnsi="Calibri" w:cs="Calibri"/>
          <w:color w:val="auto"/>
          <w:sz w:val="18"/>
          <w:szCs w:val="18"/>
        </w:rPr>
        <w:t>z</w:t>
      </w:r>
      <w:r w:rsidRPr="00F97FED">
        <w:rPr>
          <w:rFonts w:ascii="Calibri" w:hAnsi="Calibri" w:cs="Calibri"/>
          <w:color w:val="auto"/>
          <w:sz w:val="18"/>
          <w:szCs w:val="18"/>
        </w:rPr>
        <w:t xml:space="preserve">ed the tables, worked with </w:t>
      </w:r>
      <w:r w:rsidR="006E752A" w:rsidRPr="00F97FED">
        <w:rPr>
          <w:rFonts w:ascii="Calibri" w:hAnsi="Calibri" w:cs="Calibri"/>
          <w:color w:val="auto"/>
          <w:sz w:val="18"/>
          <w:szCs w:val="18"/>
        </w:rPr>
        <w:t>d</w:t>
      </w:r>
      <w:r w:rsidRPr="00F97FED">
        <w:rPr>
          <w:rFonts w:ascii="Calibri" w:hAnsi="Calibri" w:cs="Calibri"/>
          <w:color w:val="auto"/>
          <w:sz w:val="18"/>
          <w:szCs w:val="18"/>
        </w:rPr>
        <w:t>e</w:t>
      </w:r>
      <w:r w:rsidR="006E752A" w:rsidRPr="00F97FED">
        <w:rPr>
          <w:rFonts w:ascii="Calibri" w:hAnsi="Calibri" w:cs="Calibri"/>
          <w:color w:val="auto"/>
          <w:sz w:val="18"/>
          <w:szCs w:val="18"/>
        </w:rPr>
        <w:t>-</w:t>
      </w:r>
      <w:r w:rsidRPr="00F97FED">
        <w:rPr>
          <w:rFonts w:ascii="Calibri" w:hAnsi="Calibri" w:cs="Calibri"/>
          <w:color w:val="auto"/>
          <w:sz w:val="18"/>
          <w:szCs w:val="18"/>
        </w:rPr>
        <w:t>normali</w:t>
      </w:r>
      <w:r w:rsidR="006E752A" w:rsidRPr="00F97FED">
        <w:rPr>
          <w:rFonts w:ascii="Calibri" w:hAnsi="Calibri" w:cs="Calibri"/>
          <w:color w:val="auto"/>
          <w:sz w:val="18"/>
          <w:szCs w:val="18"/>
        </w:rPr>
        <w:t>z</w:t>
      </w:r>
      <w:r w:rsidRPr="00F97FED">
        <w:rPr>
          <w:rFonts w:ascii="Calibri" w:hAnsi="Calibri" w:cs="Calibri"/>
          <w:color w:val="auto"/>
          <w:sz w:val="18"/>
          <w:szCs w:val="18"/>
        </w:rPr>
        <w:t>ed tables to load the data into fact tables of Data warehouse.</w:t>
      </w:r>
    </w:p>
    <w:p w14:paraId="762FF385" w14:textId="77777777" w:rsidR="002009C0" w:rsidRPr="00F97FED" w:rsidRDefault="00027E39">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Supported global applications and worked closely with different regions to resolve global COTS application issues and enhancement implementations.</w:t>
      </w:r>
    </w:p>
    <w:p w14:paraId="27EBFF43" w14:textId="77777777"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Involved in designing and developing Data Models and Data Marts that support the Business Intelligence Data Warehouse.</w:t>
      </w:r>
    </w:p>
    <w:p w14:paraId="43E4A01C" w14:textId="77777777" w:rsidR="008B7D69" w:rsidRPr="00F97FED" w:rsidRDefault="008B7D69">
      <w:pPr>
        <w:pStyle w:val="ListParagraph"/>
        <w:numPr>
          <w:ilvl w:val="0"/>
          <w:numId w:val="14"/>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Filed Suspicious Activity Reports (SARs), independently dispositioned AML alerts by conducting thorough investigations, and flagged significant SARs to senior management and LOBs as appropriate.</w:t>
      </w:r>
    </w:p>
    <w:p w14:paraId="4F489BF3" w14:textId="56D0BED9"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Heavily interacted with </w:t>
      </w:r>
      <w:proofErr w:type="gramStart"/>
      <w:r w:rsidRPr="00F97FED">
        <w:rPr>
          <w:rFonts w:ascii="Calibri" w:hAnsi="Calibri" w:cs="Calibri"/>
          <w:color w:val="auto"/>
          <w:sz w:val="18"/>
          <w:szCs w:val="18"/>
        </w:rPr>
        <w:t>Data</w:t>
      </w:r>
      <w:proofErr w:type="gramEnd"/>
      <w:r w:rsidRPr="00F97FED">
        <w:rPr>
          <w:rFonts w:ascii="Calibri" w:hAnsi="Calibri" w:cs="Calibri"/>
          <w:color w:val="auto"/>
          <w:sz w:val="18"/>
          <w:szCs w:val="18"/>
        </w:rPr>
        <w:t> Warehousing team in Metadata Modeling and gathering requirements for product catalogue data load specifications for Data mapping and Data Modeling. </w:t>
      </w:r>
    </w:p>
    <w:p w14:paraId="0B4BB89B" w14:textId="77777777" w:rsidR="002009C0" w:rsidRPr="00F97FED" w:rsidRDefault="002C6C3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Worked closely with the Enterprise Data Warehouse team and Business Intelligence Architecture team to understand repository objects that support the business requirement and process</w:t>
      </w:r>
      <w:r w:rsidR="002009C0" w:rsidRPr="00F97FED">
        <w:rPr>
          <w:rFonts w:ascii="Calibri" w:hAnsi="Calibri" w:cs="Calibri"/>
          <w:color w:val="auto"/>
          <w:sz w:val="18"/>
          <w:szCs w:val="18"/>
        </w:rPr>
        <w:t>.</w:t>
      </w:r>
    </w:p>
    <w:p w14:paraId="640A7D77" w14:textId="359A1B02" w:rsidR="00C12595" w:rsidRPr="00F97FED" w:rsidRDefault="00C1259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Implemented and optimized Oracle ERP modules, ensuring seamless integration with existing systems and enhancing overall operational efficiency.</w:t>
      </w:r>
    </w:p>
    <w:p w14:paraId="60D52BDE" w14:textId="7095FDC6" w:rsidR="00C12595" w:rsidRPr="00F97FED" w:rsidRDefault="00C1259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Conducted training sessions for end-users on Oracle ERP functionalities, enhancing user adoption and proficiency.</w:t>
      </w:r>
    </w:p>
    <w:p w14:paraId="5EB14793" w14:textId="7B805E87" w:rsidR="008B7D69" w:rsidRPr="00F97FED" w:rsidRDefault="008B7D69">
      <w:pPr>
        <w:pStyle w:val="ListParagraph"/>
        <w:numPr>
          <w:ilvl w:val="0"/>
          <w:numId w:val="14"/>
        </w:numPr>
        <w:spacing w:line="276" w:lineRule="auto"/>
        <w:contextualSpacing/>
        <w:jc w:val="both"/>
        <w:rPr>
          <w:rFonts w:ascii="Calibri" w:hAnsi="Calibri" w:cs="Calibri"/>
          <w:color w:val="000000" w:themeColor="text1"/>
          <w:sz w:val="18"/>
          <w:szCs w:val="18"/>
        </w:rPr>
      </w:pPr>
      <w:r w:rsidRPr="00F97FED">
        <w:rPr>
          <w:rFonts w:ascii="Calibri" w:hAnsi="Calibri" w:cs="Calibri"/>
          <w:color w:val="000000" w:themeColor="text1"/>
          <w:sz w:val="18"/>
          <w:szCs w:val="18"/>
        </w:rPr>
        <w:t>Monitor correspondent banking accounts and wire transfers for Anti Money Laundering (AML) compliance utilizing Mantas, case investigations, and SAR filings. Perform special investigations involving Subpoenas, OFAC, 314a, 314b, Negative Media, and KYC.</w:t>
      </w:r>
    </w:p>
    <w:p w14:paraId="1A905F5A" w14:textId="77777777" w:rsidR="00DD4287" w:rsidRPr="00F97FED" w:rsidRDefault="00DD4287" w:rsidP="002C6C32">
      <w:pPr>
        <w:pStyle w:val="NoSpacing"/>
        <w:rPr>
          <w:b/>
          <w:color w:val="auto"/>
          <w:sz w:val="18"/>
          <w:szCs w:val="18"/>
        </w:rPr>
      </w:pPr>
    </w:p>
    <w:p w14:paraId="60422F91" w14:textId="7245657B" w:rsidR="002C6C32" w:rsidRPr="00F97FED" w:rsidRDefault="002C6C32" w:rsidP="002C6C32">
      <w:pPr>
        <w:pStyle w:val="NoSpacing"/>
        <w:rPr>
          <w:b/>
          <w:bCs/>
          <w:color w:val="auto"/>
          <w:sz w:val="18"/>
          <w:szCs w:val="18"/>
        </w:rPr>
      </w:pPr>
      <w:r w:rsidRPr="00F97FED">
        <w:rPr>
          <w:b/>
          <w:color w:val="auto"/>
          <w:sz w:val="18"/>
          <w:szCs w:val="18"/>
        </w:rPr>
        <w:t>HSBC</w:t>
      </w:r>
      <w:r w:rsidR="0001349C" w:rsidRPr="00F97FED">
        <w:rPr>
          <w:b/>
          <w:color w:val="auto"/>
          <w:sz w:val="18"/>
          <w:szCs w:val="18"/>
        </w:rPr>
        <w:t xml:space="preserve"> </w:t>
      </w:r>
      <w:r w:rsidR="00583424" w:rsidRPr="00F97FED">
        <w:rPr>
          <w:b/>
          <w:color w:val="auto"/>
          <w:sz w:val="18"/>
          <w:szCs w:val="18"/>
        </w:rPr>
        <w:t xml:space="preserve">Holdings </w:t>
      </w:r>
      <w:r w:rsidR="0001349C" w:rsidRPr="00F97FED">
        <w:rPr>
          <w:b/>
          <w:color w:val="auto"/>
          <w:sz w:val="18"/>
          <w:szCs w:val="18"/>
        </w:rPr>
        <w:t>- Buffalo</w:t>
      </w:r>
      <w:r w:rsidRPr="00F97FED">
        <w:rPr>
          <w:b/>
          <w:color w:val="auto"/>
          <w:sz w:val="18"/>
          <w:szCs w:val="18"/>
        </w:rPr>
        <w:t>, NY</w:t>
      </w:r>
      <w:r w:rsidR="0001349C" w:rsidRPr="00F97FED">
        <w:rPr>
          <w:b/>
          <w:color w:val="auto"/>
          <w:sz w:val="18"/>
          <w:szCs w:val="18"/>
        </w:rPr>
        <w:t xml:space="preserve">                                                                                                               </w:t>
      </w:r>
      <w:r w:rsidR="00583424" w:rsidRPr="00F97FED">
        <w:rPr>
          <w:b/>
          <w:color w:val="auto"/>
          <w:sz w:val="18"/>
          <w:szCs w:val="18"/>
        </w:rPr>
        <w:t xml:space="preserve"> </w:t>
      </w:r>
      <w:r w:rsidR="00F97FED">
        <w:rPr>
          <w:b/>
          <w:color w:val="auto"/>
          <w:sz w:val="18"/>
          <w:szCs w:val="18"/>
        </w:rPr>
        <w:tab/>
      </w:r>
      <w:r w:rsidR="00F97FED">
        <w:rPr>
          <w:b/>
          <w:color w:val="auto"/>
          <w:sz w:val="18"/>
          <w:szCs w:val="18"/>
        </w:rPr>
        <w:tab/>
      </w:r>
      <w:r w:rsidR="00F97FED">
        <w:rPr>
          <w:b/>
          <w:color w:val="auto"/>
          <w:sz w:val="18"/>
          <w:szCs w:val="18"/>
        </w:rPr>
        <w:tab/>
      </w:r>
      <w:r w:rsidR="00F97FED">
        <w:rPr>
          <w:b/>
          <w:color w:val="auto"/>
          <w:sz w:val="18"/>
          <w:szCs w:val="18"/>
        </w:rPr>
        <w:tab/>
      </w:r>
      <w:r w:rsidRPr="00F97FED">
        <w:rPr>
          <w:b/>
          <w:bCs/>
          <w:color w:val="auto"/>
          <w:sz w:val="18"/>
          <w:szCs w:val="18"/>
        </w:rPr>
        <w:t>Dec 2010 to July 2013</w:t>
      </w:r>
    </w:p>
    <w:p w14:paraId="3B898D3B" w14:textId="6820EE32" w:rsidR="0001349C" w:rsidRPr="00F97FED" w:rsidRDefault="0001349C" w:rsidP="002C6C32">
      <w:pPr>
        <w:pStyle w:val="NoSpacing"/>
        <w:rPr>
          <w:b/>
          <w:bCs/>
          <w:color w:val="auto"/>
          <w:sz w:val="18"/>
          <w:szCs w:val="18"/>
        </w:rPr>
      </w:pPr>
      <w:r w:rsidRPr="00F97FED">
        <w:rPr>
          <w:b/>
          <w:bCs/>
          <w:color w:val="auto"/>
          <w:sz w:val="18"/>
          <w:szCs w:val="18"/>
        </w:rPr>
        <w:t>Pro</w:t>
      </w:r>
      <w:r w:rsidR="00F651E9" w:rsidRPr="00F97FED">
        <w:rPr>
          <w:b/>
          <w:bCs/>
          <w:color w:val="auto"/>
          <w:sz w:val="18"/>
          <w:szCs w:val="18"/>
        </w:rPr>
        <w:t>ject</w:t>
      </w:r>
      <w:r w:rsidR="00D55B06" w:rsidRPr="00F97FED">
        <w:rPr>
          <w:b/>
          <w:bCs/>
          <w:color w:val="auto"/>
          <w:sz w:val="18"/>
          <w:szCs w:val="18"/>
        </w:rPr>
        <w:t xml:space="preserve"> Manager</w:t>
      </w:r>
      <w:r w:rsidR="00D555CB" w:rsidRPr="00F97FED">
        <w:rPr>
          <w:b/>
          <w:bCs/>
          <w:color w:val="auto"/>
          <w:sz w:val="18"/>
          <w:szCs w:val="18"/>
        </w:rPr>
        <w:t xml:space="preserve"> </w:t>
      </w:r>
      <w:r w:rsidR="00DD4287" w:rsidRPr="00F97FED">
        <w:rPr>
          <w:b/>
          <w:bCs/>
          <w:color w:val="auto"/>
          <w:sz w:val="18"/>
          <w:szCs w:val="18"/>
        </w:rPr>
        <w:t>/ Business Analyst</w:t>
      </w:r>
    </w:p>
    <w:p w14:paraId="21596E44" w14:textId="77777777" w:rsidR="00023BE9" w:rsidRPr="00F97FED" w:rsidRDefault="00023BE9" w:rsidP="002C6C32">
      <w:pPr>
        <w:pStyle w:val="NoSpacing"/>
        <w:rPr>
          <w:b/>
          <w:color w:val="auto"/>
          <w:sz w:val="18"/>
          <w:szCs w:val="18"/>
        </w:rPr>
      </w:pPr>
    </w:p>
    <w:p w14:paraId="6627B1B4" w14:textId="15097A81" w:rsidR="002C6C32" w:rsidRPr="00F97FED" w:rsidRDefault="002C6C32">
      <w:pPr>
        <w:pStyle w:val="NoSpacing"/>
        <w:numPr>
          <w:ilvl w:val="0"/>
          <w:numId w:val="15"/>
        </w:numPr>
        <w:jc w:val="both"/>
        <w:rPr>
          <w:color w:val="auto"/>
          <w:sz w:val="18"/>
          <w:szCs w:val="18"/>
        </w:rPr>
      </w:pPr>
      <w:r w:rsidRPr="00F97FED">
        <w:rPr>
          <w:color w:val="auto"/>
          <w:sz w:val="18"/>
          <w:szCs w:val="18"/>
          <w:shd w:val="clear" w:color="auto" w:fill="FFFFFF"/>
        </w:rPr>
        <w:t>Successfully managed a Basel II Credit Risk Pro</w:t>
      </w:r>
      <w:r w:rsidR="00B24493" w:rsidRPr="00F97FED">
        <w:rPr>
          <w:color w:val="auto"/>
          <w:sz w:val="18"/>
          <w:szCs w:val="18"/>
          <w:shd w:val="clear" w:color="auto" w:fill="FFFFFF"/>
        </w:rPr>
        <w:t xml:space="preserve">gram </w:t>
      </w:r>
      <w:r w:rsidRPr="00F97FED">
        <w:rPr>
          <w:color w:val="auto"/>
          <w:sz w:val="18"/>
          <w:szCs w:val="18"/>
          <w:shd w:val="clear" w:color="auto" w:fill="FFFFFF"/>
        </w:rPr>
        <w:t xml:space="preserve">for the client including gap assessment for Basel II IRB data and Risk Parameter estimation </w:t>
      </w:r>
      <w:r w:rsidR="00B51122" w:rsidRPr="00F97FED">
        <w:rPr>
          <w:color w:val="auto"/>
          <w:sz w:val="18"/>
          <w:szCs w:val="18"/>
          <w:shd w:val="clear" w:color="auto" w:fill="FFFFFF"/>
        </w:rPr>
        <w:t>requirements.</w:t>
      </w:r>
    </w:p>
    <w:p w14:paraId="7BF41C86" w14:textId="17529953" w:rsidR="00497B77" w:rsidRPr="00F97FED" w:rsidRDefault="00497B77">
      <w:pPr>
        <w:pStyle w:val="NoSpacing"/>
        <w:numPr>
          <w:ilvl w:val="0"/>
          <w:numId w:val="15"/>
        </w:numPr>
        <w:jc w:val="both"/>
        <w:rPr>
          <w:color w:val="auto"/>
          <w:sz w:val="18"/>
          <w:szCs w:val="18"/>
        </w:rPr>
      </w:pPr>
      <w:r w:rsidRPr="00F97FED">
        <w:rPr>
          <w:color w:val="auto"/>
          <w:sz w:val="18"/>
          <w:szCs w:val="18"/>
          <w:shd w:val="clear" w:color="auto" w:fill="FFFFFF"/>
        </w:rPr>
        <w:t>Led the creation and integration of new components such as Manual Accounts which provided the planners ability to manually input investment vehicles like MDA's and Alternative investments such REITs, Hedge funds and Private Equity. </w:t>
      </w:r>
    </w:p>
    <w:p w14:paraId="16F02A23" w14:textId="344910C8" w:rsidR="005E2FB6" w:rsidRPr="00F97FED" w:rsidRDefault="005E2FB6">
      <w:pPr>
        <w:pStyle w:val="ListParagraph"/>
        <w:numPr>
          <w:ilvl w:val="0"/>
          <w:numId w:val="15"/>
        </w:numPr>
        <w:spacing w:line="276" w:lineRule="auto"/>
        <w:contextualSpacing/>
        <w:rPr>
          <w:rFonts w:ascii="Calibri" w:hAnsi="Calibri" w:cs="Calibri"/>
          <w:color w:val="000000" w:themeColor="text1"/>
          <w:sz w:val="18"/>
          <w:szCs w:val="18"/>
        </w:rPr>
      </w:pPr>
      <w:r w:rsidRPr="00F97FED">
        <w:rPr>
          <w:rFonts w:ascii="Calibri" w:hAnsi="Calibri" w:cs="Calibri"/>
          <w:color w:val="000000" w:themeColor="text1"/>
          <w:sz w:val="18"/>
          <w:szCs w:val="18"/>
        </w:rPr>
        <w:t>Monitor and review transactions alerted by Mantas</w:t>
      </w:r>
      <w:r w:rsidR="001945B0" w:rsidRPr="00F97FED">
        <w:rPr>
          <w:rFonts w:ascii="Calibri" w:hAnsi="Calibri" w:cs="Calibri"/>
          <w:color w:val="000000" w:themeColor="text1"/>
          <w:sz w:val="18"/>
          <w:szCs w:val="18"/>
        </w:rPr>
        <w:t xml:space="preserve"> AML</w:t>
      </w:r>
      <w:r w:rsidRPr="00F97FED">
        <w:rPr>
          <w:rFonts w:ascii="Calibri" w:hAnsi="Calibri" w:cs="Calibri"/>
          <w:color w:val="000000" w:themeColor="text1"/>
          <w:sz w:val="18"/>
          <w:szCs w:val="18"/>
        </w:rPr>
        <w:t xml:space="preserve">, </w:t>
      </w:r>
      <w:r w:rsidR="001945B0" w:rsidRPr="00F97FED">
        <w:rPr>
          <w:rFonts w:ascii="Calibri" w:hAnsi="Calibri" w:cs="Calibri"/>
          <w:color w:val="000000" w:themeColor="text1"/>
          <w:sz w:val="18"/>
          <w:szCs w:val="18"/>
        </w:rPr>
        <w:t>to</w:t>
      </w:r>
      <w:r w:rsidRPr="00F97FED">
        <w:rPr>
          <w:rFonts w:ascii="Calibri" w:hAnsi="Calibri" w:cs="Calibri"/>
          <w:color w:val="000000" w:themeColor="text1"/>
          <w:sz w:val="18"/>
          <w:szCs w:val="18"/>
        </w:rPr>
        <w:t xml:space="preserve"> identify and investigate potential suspicious activity relating to movements of customer funds via wire transfers.</w:t>
      </w:r>
    </w:p>
    <w:p w14:paraId="130C97A6" w14:textId="3A4E7B91" w:rsidR="002C6C32" w:rsidRPr="00F97FED" w:rsidRDefault="002C6C32">
      <w:pPr>
        <w:pStyle w:val="NoSpacing"/>
        <w:numPr>
          <w:ilvl w:val="0"/>
          <w:numId w:val="15"/>
        </w:numPr>
        <w:jc w:val="both"/>
        <w:rPr>
          <w:color w:val="auto"/>
          <w:sz w:val="18"/>
          <w:szCs w:val="18"/>
        </w:rPr>
      </w:pPr>
      <w:r w:rsidRPr="00F97FED">
        <w:rPr>
          <w:color w:val="auto"/>
          <w:sz w:val="18"/>
          <w:szCs w:val="18"/>
          <w:shd w:val="clear" w:color="auto" w:fill="FFFFFF"/>
        </w:rPr>
        <w:t>Prepared test Data sets and performed data testing using the PL/SQL scripts. Also used MS excel for data mining, data cleansing</w:t>
      </w:r>
      <w:proofErr w:type="gramStart"/>
      <w:r w:rsidRPr="00F97FED">
        <w:rPr>
          <w:color w:val="auto"/>
          <w:sz w:val="18"/>
          <w:szCs w:val="18"/>
          <w:shd w:val="clear" w:color="auto" w:fill="FFFFFF"/>
        </w:rPr>
        <w:t>, data</w:t>
      </w:r>
      <w:proofErr w:type="gramEnd"/>
      <w:r w:rsidRPr="00F97FED">
        <w:rPr>
          <w:color w:val="auto"/>
          <w:sz w:val="18"/>
          <w:szCs w:val="18"/>
          <w:shd w:val="clear" w:color="auto" w:fill="FFFFFF"/>
        </w:rPr>
        <w:t xml:space="preserve"> mapping, along with building data </w:t>
      </w:r>
      <w:r w:rsidR="00B51122" w:rsidRPr="00F97FED">
        <w:rPr>
          <w:color w:val="auto"/>
          <w:sz w:val="18"/>
          <w:szCs w:val="18"/>
          <w:shd w:val="clear" w:color="auto" w:fill="FFFFFF"/>
        </w:rPr>
        <w:t>dictionaries</w:t>
      </w:r>
      <w:r w:rsidRPr="00F97FED">
        <w:rPr>
          <w:color w:val="auto"/>
          <w:sz w:val="18"/>
          <w:szCs w:val="18"/>
          <w:shd w:val="clear" w:color="auto" w:fill="FFFFFF"/>
        </w:rPr>
        <w:t xml:space="preserve"> and data analysis.</w:t>
      </w:r>
    </w:p>
    <w:p w14:paraId="6522857B" w14:textId="77777777" w:rsidR="002C6C32" w:rsidRPr="00F97FED" w:rsidRDefault="002C6C32">
      <w:pPr>
        <w:pStyle w:val="NoSpacing"/>
        <w:numPr>
          <w:ilvl w:val="0"/>
          <w:numId w:val="15"/>
        </w:numPr>
        <w:jc w:val="both"/>
        <w:rPr>
          <w:color w:val="auto"/>
          <w:sz w:val="18"/>
          <w:szCs w:val="18"/>
        </w:rPr>
      </w:pPr>
      <w:r w:rsidRPr="00F97FED">
        <w:rPr>
          <w:color w:val="auto"/>
          <w:sz w:val="18"/>
          <w:szCs w:val="18"/>
          <w:shd w:val="clear" w:color="auto" w:fill="FFFFFF"/>
        </w:rPr>
        <w:t>Migration of Data from Excel, Flat files, Oracle RDBMS to MS SQL Server by using MS SQL Server DTS and SSIS packages/tasks. </w:t>
      </w:r>
    </w:p>
    <w:p w14:paraId="7867B924" w14:textId="77777777" w:rsidR="002C6C32" w:rsidRPr="00F97FED" w:rsidRDefault="002C6C32">
      <w:pPr>
        <w:pStyle w:val="NoSpacing"/>
        <w:numPr>
          <w:ilvl w:val="0"/>
          <w:numId w:val="15"/>
        </w:numPr>
        <w:jc w:val="both"/>
        <w:rPr>
          <w:color w:val="auto"/>
          <w:sz w:val="18"/>
          <w:szCs w:val="18"/>
        </w:rPr>
      </w:pPr>
      <w:r w:rsidRPr="00F97FED">
        <w:rPr>
          <w:color w:val="auto"/>
          <w:sz w:val="18"/>
          <w:szCs w:val="18"/>
          <w:shd w:val="clear" w:color="auto" w:fill="FFFFFF"/>
        </w:rPr>
        <w:t>Worked on a Risk Management System, which supplies users with intra-day and end-of-day speeds, status of modelled bonds, as well as market and credit risk (delta) information.</w:t>
      </w:r>
    </w:p>
    <w:p w14:paraId="46AD06FF" w14:textId="77777777" w:rsidR="00D660F5" w:rsidRPr="00F97FED" w:rsidRDefault="00D660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 xml:space="preserve">Responsible for all the activities related to configuring Data Loader, uploading data in CSV files into </w:t>
      </w:r>
      <w:proofErr w:type="gramStart"/>
      <w:r w:rsidRPr="00F97FED">
        <w:rPr>
          <w:rFonts w:ascii="Calibri" w:hAnsi="Calibri" w:cs="Calibri"/>
          <w:color w:val="auto"/>
          <w:sz w:val="18"/>
          <w:szCs w:val="18"/>
        </w:rPr>
        <w:t>salesforce.com</w:t>
      </w:r>
      <w:proofErr w:type="gramEnd"/>
      <w:r w:rsidRPr="00F97FED">
        <w:rPr>
          <w:rFonts w:ascii="Calibri" w:hAnsi="Calibri" w:cs="Calibri"/>
          <w:color w:val="auto"/>
          <w:sz w:val="18"/>
          <w:szCs w:val="18"/>
        </w:rPr>
        <w:t>, checking for integrity of the data.</w:t>
      </w:r>
    </w:p>
    <w:p w14:paraId="22F11171" w14:textId="2F1B26BD" w:rsidR="00416D8B" w:rsidRPr="00F97FED" w:rsidRDefault="00416D8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Analyzed the business processes for the three divisions in the organization that are using Salesforce.</w:t>
      </w:r>
    </w:p>
    <w:p w14:paraId="736F7B09" w14:textId="2D65EE26" w:rsidR="00416D8B" w:rsidRPr="00F97FED" w:rsidRDefault="00416D8B">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Redesigned the old Salesforce architecture to a new design based on best practices.</w:t>
      </w:r>
    </w:p>
    <w:p w14:paraId="44CF5FC2" w14:textId="034099E4" w:rsidR="00E25501" w:rsidRPr="00F97FED" w:rsidRDefault="00E25501">
      <w:pPr>
        <w:pStyle w:val="NormalWeb"/>
        <w:numPr>
          <w:ilvl w:val="0"/>
          <w:numId w:val="15"/>
        </w:numPr>
        <w:shd w:val="clear" w:color="auto" w:fill="FFFFFF"/>
        <w:spacing w:before="0" w:beforeAutospacing="0" w:after="0" w:afterAutospacing="0" w:line="276" w:lineRule="auto"/>
        <w:rPr>
          <w:rFonts w:ascii="Calibri" w:hAnsi="Calibri" w:cs="Calibri"/>
          <w:color w:val="000000" w:themeColor="text1"/>
          <w:sz w:val="18"/>
          <w:szCs w:val="18"/>
        </w:rPr>
      </w:pPr>
      <w:r w:rsidRPr="00F97FED">
        <w:rPr>
          <w:rFonts w:ascii="Calibri" w:hAnsi="Calibri" w:cs="Calibri"/>
          <w:color w:val="000000" w:themeColor="text1"/>
          <w:sz w:val="18"/>
          <w:szCs w:val="18"/>
        </w:rPr>
        <w:t>Financial software experience includes</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Fidessa’s</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Latent Zero, Compliance risk software like</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Actimize (</w:t>
      </w:r>
      <w:proofErr w:type="spellStart"/>
      <w:r w:rsidRPr="00F97FED">
        <w:rPr>
          <w:rFonts w:ascii="Calibri" w:hAnsi="Calibri" w:cs="Calibri"/>
          <w:color w:val="000000" w:themeColor="text1"/>
          <w:sz w:val="18"/>
          <w:szCs w:val="18"/>
        </w:rPr>
        <w:t>Fortent</w:t>
      </w:r>
      <w:proofErr w:type="spellEnd"/>
      <w:r w:rsidRPr="00F97FED">
        <w:rPr>
          <w:rFonts w:ascii="Calibri" w:hAnsi="Calibri" w:cs="Calibri"/>
          <w:color w:val="000000" w:themeColor="text1"/>
          <w:sz w:val="18"/>
          <w:szCs w:val="18"/>
        </w:rPr>
        <w:t>, Search Space),</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Metavante, Bridger,</w:t>
      </w:r>
      <w:r w:rsidRPr="00F97FED">
        <w:rPr>
          <w:rStyle w:val="apple-converted-space"/>
          <w:rFonts w:ascii="Calibri" w:hAnsi="Calibri" w:cs="Calibri"/>
          <w:color w:val="000000" w:themeColor="text1"/>
          <w:sz w:val="18"/>
          <w:szCs w:val="18"/>
        </w:rPr>
        <w:t> </w:t>
      </w:r>
      <w:proofErr w:type="spellStart"/>
      <w:r w:rsidRPr="00F97FED">
        <w:rPr>
          <w:rFonts w:ascii="Calibri" w:hAnsi="Calibri" w:cs="Calibri"/>
          <w:color w:val="000000" w:themeColor="text1"/>
          <w:sz w:val="18"/>
          <w:szCs w:val="18"/>
        </w:rPr>
        <w:t>Omgeo’s</w:t>
      </w:r>
      <w:proofErr w:type="spellEnd"/>
      <w:r w:rsidRPr="00F97FED">
        <w:rPr>
          <w:rFonts w:ascii="Calibri" w:hAnsi="Calibri" w:cs="Calibri"/>
          <w:color w:val="000000" w:themeColor="text1"/>
          <w:sz w:val="18"/>
          <w:szCs w:val="18"/>
        </w:rPr>
        <w:t xml:space="preserve"> Central Trade Management (CTM), Oasis, messaging using</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FIX protocol, SWIFT</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to &amp; from Trader to Broker, Market Data using</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 xml:space="preserve">Bloomberg, </w:t>
      </w:r>
      <w:proofErr w:type="spellStart"/>
      <w:r w:rsidRPr="00F97FED">
        <w:rPr>
          <w:rFonts w:ascii="Calibri" w:hAnsi="Calibri" w:cs="Calibri"/>
          <w:color w:val="000000" w:themeColor="text1"/>
          <w:sz w:val="18"/>
          <w:szCs w:val="18"/>
        </w:rPr>
        <w:t>TradeWeb</w:t>
      </w:r>
      <w:proofErr w:type="spellEnd"/>
      <w:r w:rsidRPr="00F97FED">
        <w:rPr>
          <w:rFonts w:ascii="Calibri" w:hAnsi="Calibri" w:cs="Calibri"/>
          <w:color w:val="000000" w:themeColor="text1"/>
          <w:sz w:val="18"/>
          <w:szCs w:val="18"/>
        </w:rPr>
        <w:t>,</w:t>
      </w:r>
      <w:r w:rsidRPr="00F97FED">
        <w:rPr>
          <w:rStyle w:val="apple-converted-space"/>
          <w:rFonts w:ascii="Calibri" w:hAnsi="Calibri" w:cs="Calibri"/>
          <w:color w:val="000000" w:themeColor="text1"/>
          <w:sz w:val="18"/>
          <w:szCs w:val="18"/>
        </w:rPr>
        <w:t> </w:t>
      </w:r>
      <w:r w:rsidRPr="00F97FED">
        <w:rPr>
          <w:rFonts w:ascii="Calibri" w:hAnsi="Calibri" w:cs="Calibri"/>
          <w:color w:val="000000" w:themeColor="text1"/>
          <w:sz w:val="18"/>
          <w:szCs w:val="18"/>
        </w:rPr>
        <w:t>use of STP, Anti-Money Laundering reporting using Business Objects, Data ware housing.</w:t>
      </w:r>
    </w:p>
    <w:p w14:paraId="0C9094D1" w14:textId="50D5D496" w:rsidR="002C6C32" w:rsidRPr="00F97FED" w:rsidRDefault="002C6C3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Responsible for business system analysis of customizing the BPS Risk Management product with involvement through the whole SDLC</w:t>
      </w:r>
      <w:r w:rsidR="00522779" w:rsidRPr="00F97FED">
        <w:rPr>
          <w:rFonts w:ascii="Calibri" w:hAnsi="Calibri" w:cs="Calibri"/>
          <w:color w:val="auto"/>
          <w:sz w:val="18"/>
          <w:szCs w:val="18"/>
          <w:shd w:val="clear" w:color="auto" w:fill="FFFFFF"/>
        </w:rPr>
        <w:t>.</w:t>
      </w:r>
      <w:r w:rsidR="00B53406" w:rsidRPr="00F97FED">
        <w:rPr>
          <w:rFonts w:ascii="Calibri" w:hAnsi="Calibri" w:cs="Calibri"/>
          <w:color w:val="auto"/>
          <w:sz w:val="18"/>
          <w:szCs w:val="18"/>
          <w:shd w:val="clear" w:color="auto" w:fill="FFFFFF"/>
        </w:rPr>
        <w:t xml:space="preserve"> </w:t>
      </w:r>
      <w:r w:rsidRPr="00F97FED">
        <w:rPr>
          <w:rFonts w:ascii="Calibri" w:hAnsi="Calibri" w:cs="Calibri"/>
          <w:sz w:val="18"/>
          <w:szCs w:val="18"/>
          <w:shd w:val="clear" w:color="auto" w:fill="FFFFFF"/>
        </w:rPr>
        <w:t xml:space="preserve">Involved in writing complex SQL’s and modified database structures including tables, </w:t>
      </w:r>
      <w:r w:rsidR="00DF791A" w:rsidRPr="00F97FED">
        <w:rPr>
          <w:rFonts w:ascii="Calibri" w:hAnsi="Calibri" w:cs="Calibri"/>
          <w:sz w:val="18"/>
          <w:szCs w:val="18"/>
          <w:shd w:val="clear" w:color="auto" w:fill="FFFFFF"/>
        </w:rPr>
        <w:t>triggers,</w:t>
      </w:r>
      <w:r w:rsidRPr="00F97FED">
        <w:rPr>
          <w:rFonts w:ascii="Calibri" w:hAnsi="Calibri" w:cs="Calibri"/>
          <w:sz w:val="18"/>
          <w:szCs w:val="18"/>
          <w:shd w:val="clear" w:color="auto" w:fill="FFFFFF"/>
        </w:rPr>
        <w:t xml:space="preserve"> and user-defined functions to support application enhancements.</w:t>
      </w:r>
    </w:p>
    <w:p w14:paraId="4F6D0600" w14:textId="77777777" w:rsidR="00D660F5" w:rsidRPr="00F97FED" w:rsidRDefault="00D660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Analyzed the business processes for the three divisions in the organization that are using sales force.</w:t>
      </w:r>
    </w:p>
    <w:p w14:paraId="21905C3E" w14:textId="77777777" w:rsidR="00522779" w:rsidRPr="00F97FED" w:rsidRDefault="00D660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Redesigned the old sales force architecture to new design based on best practices.</w:t>
      </w:r>
    </w:p>
    <w:p w14:paraId="21A9C894" w14:textId="00D60D72" w:rsidR="002C6C32" w:rsidRPr="00F97FED" w:rsidRDefault="002C6C3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 xml:space="preserve">Involved in Data Modeling of both Logical Design and Physical design of data warehouse and data marts in Star Schema and </w:t>
      </w:r>
      <w:r w:rsidR="003039E4" w:rsidRPr="00F97FED">
        <w:rPr>
          <w:rFonts w:ascii="Calibri" w:hAnsi="Calibri" w:cs="Calibri"/>
          <w:color w:val="auto"/>
          <w:sz w:val="18"/>
          <w:szCs w:val="18"/>
          <w:shd w:val="clear" w:color="auto" w:fill="FFFFFF"/>
        </w:rPr>
        <w:t>Snowflake</w:t>
      </w:r>
      <w:r w:rsidRPr="00F97FED">
        <w:rPr>
          <w:rFonts w:ascii="Calibri" w:hAnsi="Calibri" w:cs="Calibri"/>
          <w:color w:val="auto"/>
          <w:sz w:val="18"/>
          <w:szCs w:val="18"/>
          <w:shd w:val="clear" w:color="auto" w:fill="FFFFFF"/>
        </w:rPr>
        <w:t xml:space="preserve"> Schema methodology.</w:t>
      </w:r>
    </w:p>
    <w:p w14:paraId="2ECE814B" w14:textId="1FB1E04D" w:rsidR="00856717" w:rsidRPr="00F97FED" w:rsidRDefault="00856717">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Supported User Acceptance testing (UAT) and collaborated with the QA team to develop test plans, test scenarios, test cases and test data to be used in testing, based on business requirements, technical specifications and/or product knowledge.</w:t>
      </w:r>
    </w:p>
    <w:p w14:paraId="7657D011" w14:textId="77777777" w:rsidR="005121C6" w:rsidRPr="00F97FED" w:rsidRDefault="005121C6">
      <w:pPr>
        <w:pStyle w:val="NoSpacing"/>
        <w:numPr>
          <w:ilvl w:val="0"/>
          <w:numId w:val="15"/>
        </w:numPr>
        <w:jc w:val="both"/>
        <w:rPr>
          <w:sz w:val="18"/>
          <w:szCs w:val="18"/>
        </w:rPr>
      </w:pPr>
      <w:r w:rsidRPr="00F97FED">
        <w:rPr>
          <w:sz w:val="18"/>
          <w:szCs w:val="18"/>
        </w:rPr>
        <w:t xml:space="preserve">Point of contact to address Bank's regulatory compliance technology solutions for AML Policies, Suspicious Activity Reporting (SARs), Currency Transaction Reporting (CTRs), and Federal Reserve System Reporting (FR Y-9C/LP, FFIEC009, FR Y-11/S, FR Y-15 and FFIEC031) </w:t>
      </w:r>
    </w:p>
    <w:p w14:paraId="21D608E6" w14:textId="77777777" w:rsidR="005121C6" w:rsidRPr="00F97FED" w:rsidRDefault="005121C6">
      <w:pPr>
        <w:pStyle w:val="NoSpacing"/>
        <w:numPr>
          <w:ilvl w:val="0"/>
          <w:numId w:val="15"/>
        </w:numPr>
        <w:jc w:val="both"/>
        <w:rPr>
          <w:sz w:val="18"/>
          <w:szCs w:val="18"/>
        </w:rPr>
      </w:pPr>
      <w:r w:rsidRPr="00F97FED">
        <w:rPr>
          <w:sz w:val="18"/>
          <w:szCs w:val="18"/>
        </w:rPr>
        <w:t xml:space="preserve">Calculated Standardized Approach RWA (Banks On-Balance Sheet Assets and Off-Balance Sheet Exposures), Risk Based Regulatory Capital Ratios (Tier I &amp; Tier II Capital, Capital Conservation Buffers, Leverage Ratios), made reconciliation of CCAR Schedules line items with FR Y-9C and FFIEC031 (Call Report). </w:t>
      </w:r>
    </w:p>
    <w:p w14:paraId="2B20289D" w14:textId="77777777" w:rsidR="005121C6" w:rsidRPr="00F97FED" w:rsidRDefault="005121C6">
      <w:pPr>
        <w:pStyle w:val="NoSpacing"/>
        <w:numPr>
          <w:ilvl w:val="0"/>
          <w:numId w:val="15"/>
        </w:numPr>
        <w:jc w:val="both"/>
        <w:rPr>
          <w:sz w:val="18"/>
          <w:szCs w:val="18"/>
        </w:rPr>
      </w:pPr>
      <w:r w:rsidRPr="00F97FED">
        <w:rPr>
          <w:sz w:val="18"/>
          <w:szCs w:val="18"/>
        </w:rPr>
        <w:t xml:space="preserve">Prepared Business Requirements for RWA &amp; RBC Schedules for FR Y-14Q/A Regulatory Capital Instruments and Regulatory Capital Transitions. </w:t>
      </w:r>
    </w:p>
    <w:p w14:paraId="0BC2C656" w14:textId="77777777" w:rsidR="005121C6" w:rsidRPr="00F97FED" w:rsidRDefault="005121C6">
      <w:pPr>
        <w:pStyle w:val="NoSpacing"/>
        <w:numPr>
          <w:ilvl w:val="0"/>
          <w:numId w:val="15"/>
        </w:numPr>
        <w:jc w:val="both"/>
        <w:rPr>
          <w:sz w:val="18"/>
          <w:szCs w:val="18"/>
        </w:rPr>
      </w:pPr>
      <w:r w:rsidRPr="00F97FED">
        <w:rPr>
          <w:sz w:val="18"/>
          <w:szCs w:val="18"/>
        </w:rPr>
        <w:t xml:space="preserve">Prepared UAT Test plans, Test Cases &amp; Scenarios, Executed UAT Testing in collaboration with the LOBs, </w:t>
      </w:r>
      <w:proofErr w:type="spellStart"/>
      <w:r w:rsidRPr="00F97FED">
        <w:rPr>
          <w:sz w:val="18"/>
          <w:szCs w:val="18"/>
        </w:rPr>
        <w:t>AxiomSL</w:t>
      </w:r>
      <w:proofErr w:type="spellEnd"/>
      <w:r w:rsidRPr="00F97FED">
        <w:rPr>
          <w:sz w:val="18"/>
          <w:szCs w:val="18"/>
        </w:rPr>
        <w:t xml:space="preserve"> Team, Dev and QA Team. </w:t>
      </w:r>
    </w:p>
    <w:p w14:paraId="4A3F86AA" w14:textId="77777777" w:rsidR="005121C6" w:rsidRPr="00F97FED" w:rsidRDefault="005121C6">
      <w:pPr>
        <w:pStyle w:val="NoSpacing"/>
        <w:numPr>
          <w:ilvl w:val="0"/>
          <w:numId w:val="15"/>
        </w:numPr>
        <w:jc w:val="both"/>
        <w:rPr>
          <w:sz w:val="18"/>
          <w:szCs w:val="18"/>
        </w:rPr>
      </w:pPr>
      <w:r w:rsidRPr="00F97FED">
        <w:rPr>
          <w:sz w:val="18"/>
          <w:szCs w:val="18"/>
        </w:rPr>
        <w:t>FR2052A Implement Reporting - CUSO filing and LCR calc in 4 months vs.18-month target, successful regulatory review. Defined business process flow, governance and attestation, served as FRB interface, balance sheet and product analysis</w:t>
      </w:r>
    </w:p>
    <w:p w14:paraId="571E5A80" w14:textId="22D27FC5" w:rsidR="005121C6" w:rsidRPr="00F97FED" w:rsidRDefault="005121C6">
      <w:pPr>
        <w:pStyle w:val="NoSpacing"/>
        <w:numPr>
          <w:ilvl w:val="0"/>
          <w:numId w:val="15"/>
        </w:numPr>
        <w:jc w:val="both"/>
        <w:rPr>
          <w:sz w:val="18"/>
          <w:szCs w:val="18"/>
        </w:rPr>
      </w:pPr>
      <w:r w:rsidRPr="00F97FED">
        <w:rPr>
          <w:sz w:val="18"/>
          <w:szCs w:val="18"/>
        </w:rPr>
        <w:t>Calculated LCR, RWA, RBC and prepared UAT summary report for Regulatory Reporting, Treasury and CCAR Directors.</w:t>
      </w:r>
    </w:p>
    <w:p w14:paraId="1B24177A" w14:textId="77777777" w:rsidR="005121C6" w:rsidRPr="00F97FED" w:rsidRDefault="005121C6">
      <w:pPr>
        <w:pStyle w:val="NoSpacing"/>
        <w:numPr>
          <w:ilvl w:val="0"/>
          <w:numId w:val="15"/>
        </w:numPr>
        <w:jc w:val="both"/>
        <w:rPr>
          <w:sz w:val="18"/>
          <w:szCs w:val="18"/>
        </w:rPr>
      </w:pPr>
      <w:r w:rsidRPr="00F97FED">
        <w:rPr>
          <w:sz w:val="18"/>
          <w:szCs w:val="18"/>
        </w:rPr>
        <w:t xml:space="preserve">Created reports using SAS /ODS and SAS/views from oracle database tables into different formats like HTML and RTF. </w:t>
      </w:r>
    </w:p>
    <w:p w14:paraId="4EF1B83D" w14:textId="6A16A30E" w:rsidR="00F373C1" w:rsidRPr="00F97FED" w:rsidRDefault="00F373C1">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Conducted training sessions for end-users on Oracle ERP functionalities, enhancing user adoption and proficiency.</w:t>
      </w:r>
    </w:p>
    <w:p w14:paraId="52A57478" w14:textId="77777777" w:rsidR="005121C6" w:rsidRPr="00F97FED" w:rsidRDefault="005121C6">
      <w:pPr>
        <w:pStyle w:val="NoSpacing"/>
        <w:numPr>
          <w:ilvl w:val="0"/>
          <w:numId w:val="15"/>
        </w:numPr>
        <w:jc w:val="both"/>
        <w:rPr>
          <w:sz w:val="18"/>
          <w:szCs w:val="18"/>
        </w:rPr>
      </w:pPr>
      <w:r w:rsidRPr="00F97FED">
        <w:rPr>
          <w:sz w:val="18"/>
          <w:szCs w:val="18"/>
        </w:rPr>
        <w:t xml:space="preserve">Scope of Regulatory Reports: Comprehensive Capital Analysis and Review (CCAR), FR Y-14M / FR Y-14A / FR Y-14Q reports covering Enhanced Prudential Standards under Dodd-Frank/DFAST, BASEL III. </w:t>
      </w:r>
    </w:p>
    <w:p w14:paraId="3071EE92" w14:textId="77777777" w:rsidR="005121C6" w:rsidRPr="00F97FED" w:rsidRDefault="005121C6">
      <w:pPr>
        <w:pStyle w:val="NoSpacing"/>
        <w:numPr>
          <w:ilvl w:val="0"/>
          <w:numId w:val="15"/>
        </w:numPr>
        <w:jc w:val="both"/>
        <w:rPr>
          <w:sz w:val="18"/>
          <w:szCs w:val="18"/>
        </w:rPr>
      </w:pPr>
      <w:r w:rsidRPr="00F97FED">
        <w:rPr>
          <w:sz w:val="18"/>
          <w:szCs w:val="18"/>
        </w:rPr>
        <w:t xml:space="preserve">Responsible for the successful development and deployment of CCAR </w:t>
      </w:r>
      <w:proofErr w:type="gramStart"/>
      <w:r w:rsidRPr="00F97FED">
        <w:rPr>
          <w:sz w:val="18"/>
          <w:szCs w:val="18"/>
        </w:rPr>
        <w:t>model</w:t>
      </w:r>
      <w:proofErr w:type="gramEnd"/>
      <w:r w:rsidRPr="00F97FED">
        <w:rPr>
          <w:sz w:val="18"/>
          <w:szCs w:val="18"/>
        </w:rPr>
        <w:t xml:space="preserve"> suite for PD, EAD and LGD models. </w:t>
      </w:r>
    </w:p>
    <w:p w14:paraId="1DDA1BC0" w14:textId="77777777" w:rsidR="005121C6" w:rsidRPr="00F97FED" w:rsidRDefault="005121C6">
      <w:pPr>
        <w:pStyle w:val="NoSpacing"/>
        <w:numPr>
          <w:ilvl w:val="0"/>
          <w:numId w:val="15"/>
        </w:numPr>
        <w:jc w:val="both"/>
        <w:rPr>
          <w:sz w:val="18"/>
          <w:szCs w:val="18"/>
        </w:rPr>
      </w:pPr>
      <w:r w:rsidRPr="00F97FED">
        <w:rPr>
          <w:sz w:val="18"/>
          <w:szCs w:val="18"/>
        </w:rPr>
        <w:t xml:space="preserve">Designated POC for Zero Based Budget Review efforts on SharePoint for Portfolio Management. </w:t>
      </w:r>
    </w:p>
    <w:p w14:paraId="4C814896" w14:textId="1F933DD8" w:rsidR="004D0F5E" w:rsidRPr="00F97FED" w:rsidRDefault="004D0F5E">
      <w:pPr>
        <w:pStyle w:val="NoSpacing"/>
        <w:numPr>
          <w:ilvl w:val="0"/>
          <w:numId w:val="15"/>
        </w:numPr>
        <w:jc w:val="both"/>
        <w:rPr>
          <w:sz w:val="18"/>
          <w:szCs w:val="18"/>
        </w:rPr>
      </w:pPr>
      <w:r w:rsidRPr="00F97FED">
        <w:rPr>
          <w:sz w:val="18"/>
          <w:szCs w:val="18"/>
        </w:rPr>
        <w:lastRenderedPageBreak/>
        <w:t>Trained team members and stakeholders on using HP Quality Center/ALM, promoting best practices and improving overall testing efficiency and accuracy</w:t>
      </w:r>
    </w:p>
    <w:p w14:paraId="626C7881" w14:textId="77777777" w:rsidR="005121C6" w:rsidRPr="00F97FED" w:rsidRDefault="005121C6" w:rsidP="005121C6">
      <w:pPr>
        <w:pStyle w:val="NoSpacing"/>
        <w:ind w:left="360"/>
        <w:jc w:val="both"/>
        <w:rPr>
          <w:sz w:val="18"/>
          <w:szCs w:val="18"/>
        </w:rPr>
      </w:pPr>
    </w:p>
    <w:p w14:paraId="27A72CF3" w14:textId="5545114D" w:rsidR="002C6C32" w:rsidRPr="00F97FED" w:rsidRDefault="006A0E91" w:rsidP="002C6C32">
      <w:pPr>
        <w:pStyle w:val="NoSpacing"/>
        <w:jc w:val="both"/>
        <w:rPr>
          <w:b/>
          <w:bCs/>
          <w:color w:val="auto"/>
          <w:sz w:val="18"/>
          <w:szCs w:val="18"/>
        </w:rPr>
      </w:pPr>
      <w:r w:rsidRPr="00F97FED">
        <w:rPr>
          <w:b/>
          <w:bCs/>
          <w:color w:val="auto"/>
          <w:sz w:val="18"/>
          <w:szCs w:val="18"/>
        </w:rPr>
        <w:t>Google LLC</w:t>
      </w:r>
      <w:r w:rsidR="002C6C32" w:rsidRPr="00F97FED">
        <w:rPr>
          <w:b/>
          <w:bCs/>
          <w:color w:val="auto"/>
          <w:sz w:val="18"/>
          <w:szCs w:val="18"/>
        </w:rPr>
        <w:t xml:space="preserve"> –</w:t>
      </w:r>
      <w:r w:rsidRPr="00F97FED">
        <w:rPr>
          <w:b/>
          <w:bCs/>
          <w:color w:val="auto"/>
          <w:sz w:val="18"/>
          <w:szCs w:val="18"/>
        </w:rPr>
        <w:t xml:space="preserve"> Mountain View</w:t>
      </w:r>
      <w:r w:rsidR="002C6C32" w:rsidRPr="00F97FED">
        <w:rPr>
          <w:b/>
          <w:bCs/>
          <w:color w:val="auto"/>
          <w:sz w:val="18"/>
          <w:szCs w:val="18"/>
        </w:rPr>
        <w:t>, CA</w:t>
      </w:r>
      <w:r w:rsidR="0001349C" w:rsidRPr="00F97FED">
        <w:rPr>
          <w:b/>
          <w:bCs/>
          <w:color w:val="auto"/>
          <w:sz w:val="18"/>
          <w:szCs w:val="18"/>
        </w:rPr>
        <w:t xml:space="preserve">                                                                                                           </w:t>
      </w:r>
      <w:r w:rsidR="00F97FED">
        <w:rPr>
          <w:b/>
          <w:bCs/>
          <w:color w:val="auto"/>
          <w:sz w:val="18"/>
          <w:szCs w:val="18"/>
        </w:rPr>
        <w:tab/>
      </w:r>
      <w:r w:rsidR="00F97FED">
        <w:rPr>
          <w:b/>
          <w:bCs/>
          <w:color w:val="auto"/>
          <w:sz w:val="18"/>
          <w:szCs w:val="18"/>
        </w:rPr>
        <w:tab/>
      </w:r>
      <w:r w:rsidR="00F97FED">
        <w:rPr>
          <w:b/>
          <w:bCs/>
          <w:color w:val="auto"/>
          <w:sz w:val="18"/>
          <w:szCs w:val="18"/>
        </w:rPr>
        <w:tab/>
      </w:r>
      <w:r w:rsidR="00F97FED">
        <w:rPr>
          <w:b/>
          <w:bCs/>
          <w:color w:val="auto"/>
          <w:sz w:val="18"/>
          <w:szCs w:val="18"/>
        </w:rPr>
        <w:tab/>
      </w:r>
      <w:r w:rsidR="002C6C32" w:rsidRPr="00F97FED">
        <w:rPr>
          <w:b/>
          <w:bCs/>
          <w:color w:val="auto"/>
          <w:sz w:val="18"/>
          <w:szCs w:val="18"/>
        </w:rPr>
        <w:t>Ju</w:t>
      </w:r>
      <w:r w:rsidR="00AD1EAC" w:rsidRPr="00F97FED">
        <w:rPr>
          <w:b/>
          <w:bCs/>
          <w:color w:val="auto"/>
          <w:sz w:val="18"/>
          <w:szCs w:val="18"/>
        </w:rPr>
        <w:t>ly</w:t>
      </w:r>
      <w:r w:rsidR="002C6C32" w:rsidRPr="00F97FED">
        <w:rPr>
          <w:b/>
          <w:bCs/>
          <w:color w:val="auto"/>
          <w:sz w:val="18"/>
          <w:szCs w:val="18"/>
        </w:rPr>
        <w:t xml:space="preserve"> 2007 to May 2010</w:t>
      </w:r>
    </w:p>
    <w:p w14:paraId="33F02508" w14:textId="301C6737" w:rsidR="0001349C" w:rsidRPr="00F97FED" w:rsidRDefault="00D55B06" w:rsidP="002C6C32">
      <w:pPr>
        <w:pStyle w:val="NoSpacing"/>
        <w:jc w:val="both"/>
        <w:rPr>
          <w:b/>
          <w:bCs/>
          <w:color w:val="auto"/>
          <w:sz w:val="18"/>
          <w:szCs w:val="18"/>
        </w:rPr>
      </w:pPr>
      <w:r w:rsidRPr="00F97FED">
        <w:rPr>
          <w:b/>
          <w:bCs/>
          <w:color w:val="auto"/>
          <w:sz w:val="18"/>
          <w:szCs w:val="18"/>
        </w:rPr>
        <w:t>Sr. Project Manager</w:t>
      </w:r>
      <w:r w:rsidR="00FE2E61" w:rsidRPr="00F97FED">
        <w:rPr>
          <w:b/>
          <w:bCs/>
          <w:color w:val="auto"/>
          <w:sz w:val="18"/>
          <w:szCs w:val="18"/>
        </w:rPr>
        <w:t>/ Business Analyst</w:t>
      </w:r>
    </w:p>
    <w:p w14:paraId="3C6A86E9" w14:textId="77777777" w:rsidR="00023BE9" w:rsidRPr="00F97FED" w:rsidRDefault="00023BE9" w:rsidP="002C6C32">
      <w:pPr>
        <w:pStyle w:val="NoSpacing"/>
        <w:jc w:val="both"/>
        <w:rPr>
          <w:color w:val="auto"/>
          <w:sz w:val="18"/>
          <w:szCs w:val="18"/>
        </w:rPr>
      </w:pPr>
    </w:p>
    <w:p w14:paraId="55B1CAAD" w14:textId="6D65913E" w:rsidR="00A133A1" w:rsidRPr="00F97FED" w:rsidRDefault="00A133A1">
      <w:pPr>
        <w:pStyle w:val="NoSpacing"/>
        <w:numPr>
          <w:ilvl w:val="0"/>
          <w:numId w:val="16"/>
        </w:numPr>
        <w:jc w:val="both"/>
        <w:rPr>
          <w:color w:val="auto"/>
          <w:sz w:val="18"/>
          <w:szCs w:val="18"/>
        </w:rPr>
      </w:pPr>
      <w:bookmarkStart w:id="1" w:name="_Hlk12893005"/>
      <w:r w:rsidRPr="00F97FED">
        <w:rPr>
          <w:color w:val="auto"/>
          <w:sz w:val="18"/>
          <w:szCs w:val="18"/>
        </w:rPr>
        <w:t xml:space="preserve">Successful execution and delivery of user entitlements recertification’s for critical applications and system account reviews for high-risk data center infrastructure. </w:t>
      </w:r>
    </w:p>
    <w:p w14:paraId="53743061" w14:textId="77777777" w:rsidR="002C6C32" w:rsidRPr="00F97FED" w:rsidRDefault="002C6C32">
      <w:pPr>
        <w:pStyle w:val="NoSpacing"/>
        <w:numPr>
          <w:ilvl w:val="0"/>
          <w:numId w:val="16"/>
        </w:numPr>
        <w:jc w:val="both"/>
        <w:rPr>
          <w:color w:val="auto"/>
          <w:sz w:val="18"/>
          <w:szCs w:val="18"/>
        </w:rPr>
      </w:pPr>
      <w:r w:rsidRPr="00F97FED">
        <w:rPr>
          <w:color w:val="auto"/>
          <w:sz w:val="18"/>
          <w:szCs w:val="18"/>
        </w:rPr>
        <w:t>Extensively involved in the modeling and development of Reporting Data Warehousing System.</w:t>
      </w:r>
      <w:bookmarkEnd w:id="1"/>
    </w:p>
    <w:p w14:paraId="26102D64" w14:textId="5BD698B5" w:rsidR="002C6C32" w:rsidRPr="00F97FED" w:rsidRDefault="002C6C32">
      <w:pPr>
        <w:pStyle w:val="NoSpacing"/>
        <w:numPr>
          <w:ilvl w:val="0"/>
          <w:numId w:val="16"/>
        </w:numPr>
        <w:jc w:val="both"/>
        <w:rPr>
          <w:color w:val="auto"/>
          <w:sz w:val="18"/>
          <w:szCs w:val="18"/>
        </w:rPr>
      </w:pPr>
      <w:r w:rsidRPr="00F97FED">
        <w:rPr>
          <w:color w:val="auto"/>
          <w:sz w:val="18"/>
          <w:szCs w:val="18"/>
        </w:rPr>
        <w:t>Reviewed the data model and reporting requirements for Cognos Reports with the Data warehouse/ETL and Reporting team.</w:t>
      </w:r>
      <w:r w:rsidR="007219F1" w:rsidRPr="00F97FED">
        <w:rPr>
          <w:color w:val="auto"/>
          <w:sz w:val="18"/>
          <w:szCs w:val="18"/>
        </w:rPr>
        <w:t xml:space="preserve"> </w:t>
      </w:r>
      <w:r w:rsidRPr="00F97FED">
        <w:rPr>
          <w:color w:val="auto"/>
          <w:sz w:val="18"/>
          <w:szCs w:val="18"/>
        </w:rPr>
        <w:t>Created data warehouse objects - Fact tables, dimension tables, and association tables</w:t>
      </w:r>
      <w:r w:rsidR="00A133A1" w:rsidRPr="00F97FED">
        <w:rPr>
          <w:color w:val="auto"/>
          <w:sz w:val="18"/>
          <w:szCs w:val="18"/>
        </w:rPr>
        <w:t>.</w:t>
      </w:r>
    </w:p>
    <w:p w14:paraId="22FA0EFA" w14:textId="380B9E70" w:rsidR="00856717" w:rsidRPr="00F97FED" w:rsidRDefault="00856717">
      <w:pPr>
        <w:pStyle w:val="NoSpacing"/>
        <w:numPr>
          <w:ilvl w:val="0"/>
          <w:numId w:val="16"/>
        </w:numPr>
        <w:jc w:val="both"/>
        <w:rPr>
          <w:color w:val="auto"/>
          <w:sz w:val="18"/>
          <w:szCs w:val="18"/>
        </w:rPr>
      </w:pPr>
      <w:r w:rsidRPr="00F97FED">
        <w:rPr>
          <w:color w:val="auto"/>
          <w:sz w:val="18"/>
          <w:szCs w:val="18"/>
          <w:shd w:val="clear" w:color="auto" w:fill="FFFFFF"/>
        </w:rPr>
        <w:t xml:space="preserve">Responsible for the maintenance of the company's security master file by analyzing and reconciliation of the reference data feed into both UNIX and SQL based systems from data </w:t>
      </w:r>
      <w:r w:rsidR="00B51122" w:rsidRPr="00F97FED">
        <w:rPr>
          <w:color w:val="auto"/>
          <w:sz w:val="18"/>
          <w:szCs w:val="18"/>
          <w:shd w:val="clear" w:color="auto" w:fill="FFFFFF"/>
        </w:rPr>
        <w:t>sources.</w:t>
      </w:r>
    </w:p>
    <w:p w14:paraId="46C231B7" w14:textId="4D72E766" w:rsidR="00856717" w:rsidRPr="00F97FED" w:rsidRDefault="00856717">
      <w:pPr>
        <w:pStyle w:val="NoSpacing"/>
        <w:numPr>
          <w:ilvl w:val="0"/>
          <w:numId w:val="16"/>
        </w:numPr>
        <w:jc w:val="both"/>
        <w:rPr>
          <w:color w:val="auto"/>
          <w:sz w:val="18"/>
          <w:szCs w:val="18"/>
        </w:rPr>
      </w:pPr>
      <w:r w:rsidRPr="00F97FED">
        <w:rPr>
          <w:color w:val="auto"/>
          <w:sz w:val="18"/>
          <w:szCs w:val="18"/>
          <w:shd w:val="clear" w:color="auto" w:fill="FFFFFF"/>
        </w:rPr>
        <w:t xml:space="preserve">Processed initial reference data and ratings client </w:t>
      </w:r>
      <w:r w:rsidR="00407233" w:rsidRPr="00F97FED">
        <w:rPr>
          <w:color w:val="auto"/>
          <w:sz w:val="18"/>
          <w:szCs w:val="18"/>
          <w:shd w:val="clear" w:color="auto" w:fill="FFFFFF"/>
        </w:rPr>
        <w:t>inquiries</w:t>
      </w:r>
      <w:r w:rsidRPr="00F97FED">
        <w:rPr>
          <w:color w:val="auto"/>
          <w:sz w:val="18"/>
          <w:szCs w:val="18"/>
          <w:shd w:val="clear" w:color="auto" w:fill="FFFFFF"/>
        </w:rPr>
        <w:t xml:space="preserve">, and either made the necessary data corrections or directed the inquiries to the correct technical </w:t>
      </w:r>
      <w:r w:rsidR="00B51122" w:rsidRPr="00F97FED">
        <w:rPr>
          <w:color w:val="auto"/>
          <w:sz w:val="18"/>
          <w:szCs w:val="18"/>
          <w:shd w:val="clear" w:color="auto" w:fill="FFFFFF"/>
        </w:rPr>
        <w:t>staff.</w:t>
      </w:r>
    </w:p>
    <w:p w14:paraId="762ACCE6" w14:textId="6CC4E236" w:rsidR="00856717" w:rsidRPr="00F97FED" w:rsidRDefault="00A133A1">
      <w:pPr>
        <w:pStyle w:val="ListParagraph"/>
        <w:numPr>
          <w:ilvl w:val="0"/>
          <w:numId w:val="16"/>
        </w:numPr>
        <w:jc w:val="both"/>
        <w:rPr>
          <w:rFonts w:ascii="Calibri" w:eastAsia="Calibri" w:hAnsi="Calibri" w:cs="Calibri"/>
          <w:color w:val="auto"/>
          <w:sz w:val="18"/>
          <w:szCs w:val="18"/>
        </w:rPr>
      </w:pPr>
      <w:r w:rsidRPr="00F97FED">
        <w:rPr>
          <w:rFonts w:ascii="Calibri" w:hAnsi="Calibri" w:cs="Calibri"/>
          <w:color w:val="auto"/>
          <w:sz w:val="18"/>
          <w:szCs w:val="18"/>
        </w:rPr>
        <w:t>Facilitated JAD sessions to analyze and prioritize competing for business needs.</w:t>
      </w:r>
      <w:r w:rsidR="002E57F0" w:rsidRPr="00F97FED">
        <w:rPr>
          <w:rFonts w:ascii="Calibri" w:hAnsi="Calibri" w:cs="Calibri"/>
          <w:color w:val="auto"/>
          <w:sz w:val="18"/>
          <w:szCs w:val="18"/>
        </w:rPr>
        <w:t xml:space="preserve"> </w:t>
      </w:r>
      <w:r w:rsidR="00856717" w:rsidRPr="00F97FED">
        <w:rPr>
          <w:rFonts w:ascii="Calibri" w:hAnsi="Calibri" w:cs="Calibri"/>
          <w:sz w:val="18"/>
          <w:szCs w:val="18"/>
        </w:rPr>
        <w:t>Proposed solutions to reporting needs and develop prototypes using SQL and Business Objects that address these needs.</w:t>
      </w:r>
    </w:p>
    <w:p w14:paraId="55AA219B" w14:textId="77777777" w:rsidR="002C6C32" w:rsidRPr="00F97FED" w:rsidRDefault="002C6C32">
      <w:pPr>
        <w:pStyle w:val="NoSpacing"/>
        <w:numPr>
          <w:ilvl w:val="0"/>
          <w:numId w:val="16"/>
        </w:numPr>
        <w:jc w:val="both"/>
        <w:rPr>
          <w:color w:val="auto"/>
          <w:sz w:val="18"/>
          <w:szCs w:val="18"/>
        </w:rPr>
      </w:pPr>
      <w:r w:rsidRPr="00F97FED">
        <w:rPr>
          <w:color w:val="auto"/>
          <w:sz w:val="18"/>
          <w:szCs w:val="18"/>
          <w:shd w:val="clear" w:color="auto" w:fill="FFFFFF"/>
        </w:rPr>
        <w:t xml:space="preserve">Prepared test Data sets and performed data testing using the PL/SQL scripts. Also </w:t>
      </w:r>
      <w:proofErr w:type="gramStart"/>
      <w:r w:rsidRPr="00F97FED">
        <w:rPr>
          <w:color w:val="auto"/>
          <w:sz w:val="18"/>
          <w:szCs w:val="18"/>
          <w:shd w:val="clear" w:color="auto" w:fill="FFFFFF"/>
        </w:rPr>
        <w:t>used MS excel</w:t>
      </w:r>
      <w:proofErr w:type="gramEnd"/>
      <w:r w:rsidRPr="00F97FED">
        <w:rPr>
          <w:color w:val="auto"/>
          <w:sz w:val="18"/>
          <w:szCs w:val="18"/>
          <w:shd w:val="clear" w:color="auto" w:fill="FFFFFF"/>
        </w:rPr>
        <w:t xml:space="preserve"> for data mining, data cleansing, data mapping, data dictionary and data analysis</w:t>
      </w:r>
    </w:p>
    <w:p w14:paraId="7AD80DB3" w14:textId="0F1C6DA4" w:rsidR="002C6C32" w:rsidRPr="00F97FED" w:rsidRDefault="002C6C32">
      <w:pPr>
        <w:pStyle w:val="NoSpacing"/>
        <w:numPr>
          <w:ilvl w:val="0"/>
          <w:numId w:val="16"/>
        </w:numPr>
        <w:jc w:val="both"/>
        <w:rPr>
          <w:color w:val="auto"/>
          <w:sz w:val="18"/>
          <w:szCs w:val="18"/>
        </w:rPr>
      </w:pPr>
      <w:r w:rsidRPr="00F97FED">
        <w:rPr>
          <w:color w:val="auto"/>
          <w:sz w:val="18"/>
          <w:szCs w:val="18"/>
          <w:shd w:val="clear" w:color="auto" w:fill="FFFFFF"/>
        </w:rPr>
        <w:t>Worked with market data feeds (from Reuters, Bloomberg) and mapped them to the tender tracking database for pricing information using SQL</w:t>
      </w:r>
      <w:r w:rsidR="00D660F5" w:rsidRPr="00F97FED">
        <w:rPr>
          <w:color w:val="auto"/>
          <w:sz w:val="18"/>
          <w:szCs w:val="18"/>
          <w:shd w:val="clear" w:color="auto" w:fill="FFFFFF"/>
        </w:rPr>
        <w:t>.</w:t>
      </w:r>
    </w:p>
    <w:p w14:paraId="6220D038" w14:textId="77777777" w:rsidR="006A0E91" w:rsidRPr="00F97FED" w:rsidRDefault="006A0E9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Developed several detail and summary reports including line and pie charts, trend analysis reports and sub-reports according to business requirements using SQL Server Reporting Services (SSRS).</w:t>
      </w:r>
    </w:p>
    <w:p w14:paraId="0B6FFBF0" w14:textId="1C518B25" w:rsidR="006A0E91" w:rsidRPr="00F97FED" w:rsidRDefault="006A0E9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Using Shared Containers and creating reusable components for local and shared use in the ETL process.</w:t>
      </w:r>
    </w:p>
    <w:p w14:paraId="2D325C33" w14:textId="01404750" w:rsidR="003039E4" w:rsidRPr="00F97FED" w:rsidRDefault="00D660F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Involved in data reconciliation and conducted user training sessions for the end user sales rep.</w:t>
      </w:r>
    </w:p>
    <w:p w14:paraId="19FC8AD4" w14:textId="0E169484" w:rsidR="006A0E91" w:rsidRPr="00F97FED" w:rsidRDefault="006A0E91">
      <w:pPr>
        <w:pStyle w:val="NoSpacing"/>
        <w:numPr>
          <w:ilvl w:val="0"/>
          <w:numId w:val="16"/>
        </w:numPr>
        <w:jc w:val="both"/>
        <w:rPr>
          <w:color w:val="auto"/>
          <w:sz w:val="18"/>
          <w:szCs w:val="18"/>
        </w:rPr>
      </w:pPr>
      <w:r w:rsidRPr="00F97FED">
        <w:rPr>
          <w:color w:val="auto"/>
          <w:sz w:val="18"/>
          <w:szCs w:val="18"/>
          <w:shd w:val="clear" w:color="auto" w:fill="FFFFFF"/>
        </w:rPr>
        <w:t xml:space="preserve">Performed database (RDBMS) validation using SQL and TOAD </w:t>
      </w:r>
      <w:proofErr w:type="gramStart"/>
      <w:r w:rsidR="00E47EC5" w:rsidRPr="00F97FED">
        <w:rPr>
          <w:color w:val="auto"/>
          <w:sz w:val="18"/>
          <w:szCs w:val="18"/>
          <w:shd w:val="clear" w:color="auto" w:fill="FFFFFF"/>
        </w:rPr>
        <w:t>and</w:t>
      </w:r>
      <w:r w:rsidRPr="00F97FED">
        <w:rPr>
          <w:color w:val="auto"/>
          <w:sz w:val="18"/>
          <w:szCs w:val="18"/>
          <w:shd w:val="clear" w:color="auto" w:fill="FFFFFF"/>
        </w:rPr>
        <w:t xml:space="preserve"> used</w:t>
      </w:r>
      <w:proofErr w:type="gramEnd"/>
      <w:r w:rsidRPr="00F97FED">
        <w:rPr>
          <w:color w:val="auto"/>
          <w:sz w:val="18"/>
          <w:szCs w:val="18"/>
          <w:shd w:val="clear" w:color="auto" w:fill="FFFFFF"/>
        </w:rPr>
        <w:t xml:space="preserve"> MS Excel.</w:t>
      </w:r>
    </w:p>
    <w:p w14:paraId="0702EC88" w14:textId="7B72F70B" w:rsidR="00333819" w:rsidRPr="00F97FED" w:rsidRDefault="00333819">
      <w:pPr>
        <w:pStyle w:val="NoSpacing"/>
        <w:numPr>
          <w:ilvl w:val="0"/>
          <w:numId w:val="16"/>
        </w:numPr>
        <w:jc w:val="both"/>
        <w:rPr>
          <w:color w:val="auto"/>
          <w:sz w:val="18"/>
          <w:szCs w:val="18"/>
        </w:rPr>
      </w:pPr>
      <w:r w:rsidRPr="00F97FED">
        <w:rPr>
          <w:color w:val="auto"/>
          <w:sz w:val="18"/>
          <w:szCs w:val="18"/>
          <w:shd w:val="clear" w:color="auto" w:fill="FFFFFF"/>
        </w:rPr>
        <w:t>Used SQL, Python, Excel, and other tools to create reports and develop practical solutions to challenges for operations, engineering, and sales.</w:t>
      </w:r>
    </w:p>
    <w:p w14:paraId="408EC6B2" w14:textId="653BF46D" w:rsidR="003039E4" w:rsidRPr="00F97FED" w:rsidRDefault="003039E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shd w:val="clear" w:color="auto" w:fill="FFFFFF"/>
        </w:rPr>
        <w:t>Collaborate with business intelligence engineers/data warehouse developers to resolve complex data issues and design Cognos packages, database views, and queries to support reporting functions.</w:t>
      </w:r>
    </w:p>
    <w:p w14:paraId="481CDB14" w14:textId="63C19455" w:rsidR="007D2901" w:rsidRPr="00F97FED" w:rsidRDefault="007D290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Validated the developed APEX code based on the test scenarios by performing manual testing using SOQL queries, involving database back-end querying and validations using PL/SQL.</w:t>
      </w:r>
    </w:p>
    <w:p w14:paraId="48BA2353" w14:textId="3F317762" w:rsidR="005501A0" w:rsidRPr="00F97FED" w:rsidRDefault="003039E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color w:val="auto"/>
          <w:sz w:val="18"/>
          <w:szCs w:val="18"/>
        </w:rPr>
      </w:pPr>
      <w:r w:rsidRPr="00F97FED">
        <w:rPr>
          <w:rFonts w:ascii="Calibri" w:hAnsi="Calibri" w:cs="Calibri"/>
          <w:color w:val="auto"/>
          <w:sz w:val="18"/>
          <w:szCs w:val="18"/>
        </w:rPr>
        <w:t>Extensively used ETL methodology for supporting data extraction, transformations and loading processing, in a complex EDW using Informatica.</w:t>
      </w:r>
    </w:p>
    <w:p w14:paraId="4C3B600B" w14:textId="77777777" w:rsidR="005121C6" w:rsidRPr="00F97FED" w:rsidRDefault="005121C6" w:rsidP="005121C6">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18"/>
          <w:szCs w:val="18"/>
        </w:rPr>
      </w:pPr>
    </w:p>
    <w:p w14:paraId="503AC811" w14:textId="77777777" w:rsidR="005121C6" w:rsidRPr="00F97FED" w:rsidRDefault="005121C6" w:rsidP="005121C6">
      <w:pPr>
        <w:pStyle w:val="NoSpacing"/>
        <w:rPr>
          <w:b/>
          <w:bCs/>
          <w:color w:val="auto"/>
          <w:sz w:val="18"/>
          <w:szCs w:val="18"/>
          <w:u w:val="single"/>
        </w:rPr>
      </w:pPr>
    </w:p>
    <w:p w14:paraId="7A1A2397" w14:textId="77777777" w:rsidR="005121C6" w:rsidRPr="00F97FED" w:rsidRDefault="005121C6" w:rsidP="005121C6">
      <w:pPr>
        <w:pStyle w:val="NoSpacing"/>
        <w:rPr>
          <w:b/>
          <w:bCs/>
          <w:color w:val="auto"/>
          <w:sz w:val="18"/>
          <w:szCs w:val="18"/>
          <w:u w:val="single"/>
        </w:rPr>
      </w:pPr>
      <w:r w:rsidRPr="00F97FED">
        <w:rPr>
          <w:b/>
          <w:bCs/>
          <w:color w:val="auto"/>
          <w:sz w:val="18"/>
          <w:szCs w:val="18"/>
          <w:u w:val="single"/>
        </w:rPr>
        <w:t>Technical Skills:</w:t>
      </w:r>
    </w:p>
    <w:p w14:paraId="57D45BE1" w14:textId="77777777" w:rsidR="005121C6" w:rsidRPr="00F97FED" w:rsidRDefault="005121C6" w:rsidP="005121C6">
      <w:pPr>
        <w:pStyle w:val="NoSpacing"/>
        <w:rPr>
          <w:b/>
          <w:bCs/>
          <w:color w:val="auto"/>
          <w:sz w:val="18"/>
          <w:szCs w:val="18"/>
        </w:rPr>
      </w:pPr>
    </w:p>
    <w:tbl>
      <w:tblPr>
        <w:tblW w:w="10862"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82"/>
        <w:gridCol w:w="8280"/>
      </w:tblGrid>
      <w:tr w:rsidR="005121C6" w:rsidRPr="00F97FED" w14:paraId="3F3C7A04" w14:textId="77777777" w:rsidTr="00B47515">
        <w:trPr>
          <w:trHeight w:val="727"/>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8D5A2AE" w14:textId="77777777" w:rsidR="005121C6" w:rsidRPr="00F97FED" w:rsidRDefault="005121C6" w:rsidP="00B47515">
            <w:pPr>
              <w:pStyle w:val="NoSpacing"/>
              <w:rPr>
                <w:color w:val="auto"/>
                <w:sz w:val="18"/>
                <w:szCs w:val="18"/>
              </w:rPr>
            </w:pPr>
            <w:r w:rsidRPr="00F97FED">
              <w:rPr>
                <w:b/>
                <w:bCs/>
                <w:color w:val="auto"/>
                <w:sz w:val="18"/>
                <w:szCs w:val="18"/>
              </w:rPr>
              <w:t>Database Specialties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6CE9BD2" w14:textId="77777777" w:rsidR="005121C6" w:rsidRPr="00F97FED" w:rsidRDefault="005121C6" w:rsidP="00B47515">
            <w:pPr>
              <w:pStyle w:val="NoSpacing"/>
              <w:rPr>
                <w:color w:val="auto"/>
                <w:sz w:val="18"/>
                <w:szCs w:val="18"/>
              </w:rPr>
            </w:pPr>
            <w:r w:rsidRPr="00F97FED">
              <w:rPr>
                <w:color w:val="auto"/>
                <w:sz w:val="18"/>
                <w:szCs w:val="18"/>
              </w:rPr>
              <w:t>Database Architecture, Data Analysis, Enterprise Data Warehouse</w:t>
            </w:r>
            <w:r w:rsidRPr="00F97FED">
              <w:rPr>
                <w:b/>
                <w:bCs/>
                <w:color w:val="auto"/>
                <w:sz w:val="18"/>
                <w:szCs w:val="18"/>
              </w:rPr>
              <w:t xml:space="preserve">, </w:t>
            </w:r>
            <w:r w:rsidRPr="00F97FED">
              <w:rPr>
                <w:color w:val="auto"/>
                <w:sz w:val="18"/>
                <w:szCs w:val="18"/>
              </w:rPr>
              <w:t>Database Design and Modeling, Data Mining, Data Profiling</w:t>
            </w:r>
            <w:r w:rsidRPr="00F97FED">
              <w:rPr>
                <w:b/>
                <w:bCs/>
                <w:color w:val="auto"/>
                <w:sz w:val="18"/>
                <w:szCs w:val="18"/>
              </w:rPr>
              <w:t xml:space="preserve">, </w:t>
            </w:r>
            <w:r w:rsidRPr="00F97FED">
              <w:rPr>
                <w:color w:val="auto"/>
                <w:sz w:val="18"/>
                <w:szCs w:val="18"/>
              </w:rPr>
              <w:t>Data Integration and Migration</w:t>
            </w:r>
            <w:r w:rsidRPr="00F97FED">
              <w:rPr>
                <w:b/>
                <w:bCs/>
                <w:color w:val="auto"/>
                <w:sz w:val="18"/>
                <w:szCs w:val="18"/>
              </w:rPr>
              <w:t xml:space="preserve">, </w:t>
            </w:r>
            <w:r w:rsidRPr="00F97FED">
              <w:rPr>
                <w:color w:val="auto"/>
                <w:sz w:val="18"/>
                <w:szCs w:val="18"/>
              </w:rPr>
              <w:t>ETL Architecture and Design, Data Warehouse, OLTP, OLAP, Design and Development</w:t>
            </w:r>
          </w:p>
        </w:tc>
      </w:tr>
      <w:tr w:rsidR="005121C6" w:rsidRPr="00F97FED" w14:paraId="10D59F67" w14:textId="77777777" w:rsidTr="00B47515">
        <w:trPr>
          <w:trHeight w:val="404"/>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E21C42C" w14:textId="77777777" w:rsidR="005121C6" w:rsidRPr="00F97FED" w:rsidRDefault="005121C6" w:rsidP="00B47515">
            <w:pPr>
              <w:pStyle w:val="NoSpacing"/>
              <w:rPr>
                <w:color w:val="auto"/>
                <w:sz w:val="18"/>
                <w:szCs w:val="18"/>
              </w:rPr>
            </w:pPr>
            <w:r w:rsidRPr="00F97FED">
              <w:rPr>
                <w:b/>
                <w:bCs/>
                <w:color w:val="auto"/>
                <w:sz w:val="18"/>
                <w:szCs w:val="18"/>
              </w:rPr>
              <w:t>System Analysis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06F81DC" w14:textId="77777777" w:rsidR="005121C6" w:rsidRPr="00F97FED" w:rsidRDefault="005121C6" w:rsidP="00B47515">
            <w:pPr>
              <w:pStyle w:val="NoSpacing"/>
              <w:rPr>
                <w:color w:val="auto"/>
                <w:sz w:val="18"/>
                <w:szCs w:val="18"/>
              </w:rPr>
            </w:pPr>
            <w:r w:rsidRPr="00F97FED">
              <w:rPr>
                <w:color w:val="auto"/>
                <w:sz w:val="18"/>
                <w:szCs w:val="18"/>
              </w:rPr>
              <w:t>User Requirement Gathering, JAD Sessions, User Requirement Analysis, Gap Analysis, Data Cleansing, Data Transformations, Data Relationships, Source Systems Analysis and Reporting Analysis</w:t>
            </w:r>
          </w:p>
        </w:tc>
      </w:tr>
      <w:tr w:rsidR="005121C6" w:rsidRPr="00F97FED" w14:paraId="257EC3D8" w14:textId="77777777" w:rsidTr="00B47515">
        <w:trPr>
          <w:trHeight w:val="235"/>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6E50FB05" w14:textId="77777777" w:rsidR="005121C6" w:rsidRPr="00F97FED" w:rsidRDefault="005121C6" w:rsidP="00B47515">
            <w:pPr>
              <w:pStyle w:val="NoSpacing"/>
              <w:rPr>
                <w:color w:val="auto"/>
                <w:sz w:val="18"/>
                <w:szCs w:val="18"/>
              </w:rPr>
            </w:pPr>
            <w:r w:rsidRPr="00F97FED">
              <w:rPr>
                <w:b/>
                <w:bCs/>
                <w:color w:val="auto"/>
                <w:sz w:val="18"/>
                <w:szCs w:val="18"/>
              </w:rPr>
              <w:t>Data Modeling Tools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3BAEF65" w14:textId="77777777" w:rsidR="005121C6" w:rsidRPr="00F97FED" w:rsidRDefault="005121C6" w:rsidP="00B47515">
            <w:pPr>
              <w:pStyle w:val="NoSpacing"/>
              <w:rPr>
                <w:color w:val="auto"/>
                <w:sz w:val="18"/>
                <w:szCs w:val="18"/>
              </w:rPr>
            </w:pPr>
            <w:r w:rsidRPr="00F97FED">
              <w:rPr>
                <w:color w:val="auto"/>
                <w:sz w:val="18"/>
                <w:szCs w:val="18"/>
              </w:rPr>
              <w:t>Toad, MS-Visio</w:t>
            </w:r>
          </w:p>
        </w:tc>
      </w:tr>
      <w:tr w:rsidR="005121C6" w:rsidRPr="00F97FED" w14:paraId="0E60A9A1" w14:textId="77777777" w:rsidTr="00B47515">
        <w:trPr>
          <w:trHeight w:val="235"/>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0B2BFA42" w14:textId="77777777" w:rsidR="005121C6" w:rsidRPr="00F97FED" w:rsidRDefault="005121C6" w:rsidP="00B47515">
            <w:pPr>
              <w:pStyle w:val="NoSpacing"/>
              <w:rPr>
                <w:color w:val="auto"/>
                <w:sz w:val="18"/>
                <w:szCs w:val="18"/>
              </w:rPr>
            </w:pPr>
            <w:r w:rsidRPr="00F97FED">
              <w:rPr>
                <w:b/>
                <w:bCs/>
                <w:color w:val="auto"/>
                <w:sz w:val="18"/>
                <w:szCs w:val="18"/>
              </w:rPr>
              <w:t>Reporting Tools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312C5FB6" w14:textId="77777777" w:rsidR="005121C6" w:rsidRPr="00F97FED" w:rsidRDefault="005121C6" w:rsidP="00B47515">
            <w:pPr>
              <w:pStyle w:val="NoSpacing"/>
              <w:rPr>
                <w:color w:val="auto"/>
                <w:sz w:val="18"/>
                <w:szCs w:val="18"/>
              </w:rPr>
            </w:pPr>
            <w:r w:rsidRPr="00F97FED">
              <w:rPr>
                <w:color w:val="auto"/>
                <w:sz w:val="18"/>
                <w:szCs w:val="18"/>
              </w:rPr>
              <w:t>Business Objects, Tableau, Crystal Reports</w:t>
            </w:r>
          </w:p>
        </w:tc>
      </w:tr>
      <w:tr w:rsidR="005121C6" w:rsidRPr="00F97FED" w14:paraId="0ED6B46F" w14:textId="77777777" w:rsidTr="00B47515">
        <w:trPr>
          <w:trHeight w:val="214"/>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D58372B" w14:textId="77777777" w:rsidR="005121C6" w:rsidRPr="00F97FED" w:rsidRDefault="005121C6" w:rsidP="00B47515">
            <w:pPr>
              <w:pStyle w:val="NoSpacing"/>
              <w:rPr>
                <w:color w:val="auto"/>
                <w:sz w:val="18"/>
                <w:szCs w:val="18"/>
              </w:rPr>
            </w:pPr>
            <w:r w:rsidRPr="00F97FED">
              <w:rPr>
                <w:b/>
                <w:bCs/>
                <w:color w:val="auto"/>
                <w:sz w:val="18"/>
                <w:szCs w:val="18"/>
              </w:rPr>
              <w:t>Programming Languages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C493082" w14:textId="46445979" w:rsidR="005121C6" w:rsidRPr="00F97FED" w:rsidRDefault="005121C6" w:rsidP="00B47515">
            <w:pPr>
              <w:pStyle w:val="NoSpacing"/>
              <w:rPr>
                <w:color w:val="auto"/>
                <w:sz w:val="18"/>
                <w:szCs w:val="18"/>
              </w:rPr>
            </w:pPr>
            <w:r w:rsidRPr="00F97FED">
              <w:rPr>
                <w:color w:val="auto"/>
                <w:sz w:val="18"/>
                <w:szCs w:val="18"/>
              </w:rPr>
              <w:t>Oracle PL/SQL, MS-SQL, VB 6.0, VB, ASP.NET</w:t>
            </w:r>
            <w:r w:rsidR="001B07E3" w:rsidRPr="00F97FED">
              <w:rPr>
                <w:color w:val="auto"/>
                <w:sz w:val="18"/>
                <w:szCs w:val="18"/>
              </w:rPr>
              <w:t>, R, Python, Perl, Java</w:t>
            </w:r>
          </w:p>
        </w:tc>
      </w:tr>
      <w:tr w:rsidR="005121C6" w:rsidRPr="00F97FED" w14:paraId="4729CFEB" w14:textId="77777777" w:rsidTr="00B47515">
        <w:trPr>
          <w:trHeight w:val="235"/>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vAlign w:val="center"/>
          </w:tcPr>
          <w:p w14:paraId="5DD4CB8E" w14:textId="77777777" w:rsidR="005121C6" w:rsidRPr="00F97FED" w:rsidRDefault="005121C6" w:rsidP="00B47515">
            <w:pPr>
              <w:pStyle w:val="NoSpacing"/>
              <w:rPr>
                <w:color w:val="auto"/>
                <w:sz w:val="18"/>
                <w:szCs w:val="18"/>
              </w:rPr>
            </w:pPr>
            <w:r w:rsidRPr="00F97FED">
              <w:rPr>
                <w:b/>
                <w:bCs/>
                <w:color w:val="auto"/>
                <w:sz w:val="18"/>
                <w:szCs w:val="18"/>
              </w:rPr>
              <w:t>Databases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792007E" w14:textId="77777777" w:rsidR="005121C6" w:rsidRPr="00F97FED" w:rsidRDefault="005121C6" w:rsidP="00B47515">
            <w:pPr>
              <w:pStyle w:val="NoSpacing"/>
              <w:rPr>
                <w:color w:val="auto"/>
                <w:sz w:val="18"/>
                <w:szCs w:val="18"/>
              </w:rPr>
            </w:pPr>
            <w:r w:rsidRPr="00F97FED">
              <w:rPr>
                <w:color w:val="auto"/>
                <w:sz w:val="18"/>
                <w:szCs w:val="18"/>
              </w:rPr>
              <w:t>Oracle, SQL Server, MS-SQL, MS-Access</w:t>
            </w:r>
          </w:p>
        </w:tc>
      </w:tr>
      <w:tr w:rsidR="005121C6" w:rsidRPr="00F97FED" w14:paraId="50C0749E" w14:textId="77777777" w:rsidTr="00B47515">
        <w:trPr>
          <w:trHeight w:val="235"/>
        </w:trPr>
        <w:tc>
          <w:tcPr>
            <w:tcW w:w="2582"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2A1A44A9" w14:textId="77777777" w:rsidR="005121C6" w:rsidRPr="00F97FED" w:rsidRDefault="005121C6" w:rsidP="00B47515">
            <w:pPr>
              <w:pStyle w:val="NoSpacing"/>
              <w:rPr>
                <w:color w:val="auto"/>
                <w:sz w:val="18"/>
                <w:szCs w:val="18"/>
              </w:rPr>
            </w:pPr>
            <w:r w:rsidRPr="00F97FED">
              <w:rPr>
                <w:b/>
                <w:bCs/>
                <w:color w:val="auto"/>
                <w:sz w:val="18"/>
                <w:szCs w:val="18"/>
              </w:rPr>
              <w:t>Web technologies</w:t>
            </w:r>
          </w:p>
        </w:tc>
        <w:tc>
          <w:tcPr>
            <w:tcW w:w="828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14:paraId="4CC8DC83" w14:textId="77777777" w:rsidR="005121C6" w:rsidRPr="00F97FED" w:rsidRDefault="005121C6" w:rsidP="00B47515">
            <w:pPr>
              <w:pStyle w:val="NoSpacing"/>
              <w:rPr>
                <w:color w:val="auto"/>
                <w:sz w:val="18"/>
                <w:szCs w:val="18"/>
              </w:rPr>
            </w:pPr>
            <w:r w:rsidRPr="00F97FED">
              <w:rPr>
                <w:color w:val="auto"/>
                <w:sz w:val="18"/>
                <w:szCs w:val="18"/>
              </w:rPr>
              <w:t>HTML, DHTML, XML</w:t>
            </w:r>
          </w:p>
        </w:tc>
      </w:tr>
    </w:tbl>
    <w:p w14:paraId="42A1B21D" w14:textId="77777777" w:rsidR="005121C6" w:rsidRPr="00F97FED" w:rsidRDefault="005121C6" w:rsidP="005121C6">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18"/>
          <w:szCs w:val="18"/>
        </w:rPr>
      </w:pPr>
    </w:p>
    <w:p w14:paraId="66DE5470" w14:textId="77777777" w:rsidR="005121C6" w:rsidRPr="00F97FED" w:rsidRDefault="005121C6" w:rsidP="005121C6">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18"/>
          <w:szCs w:val="18"/>
        </w:rPr>
      </w:pPr>
    </w:p>
    <w:p w14:paraId="2FCAABFE" w14:textId="77777777" w:rsidR="00EA3156" w:rsidRPr="00F97FED" w:rsidRDefault="00EA3156" w:rsidP="00EA3156">
      <w:p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18"/>
          <w:szCs w:val="18"/>
        </w:rPr>
      </w:pPr>
    </w:p>
    <w:p w14:paraId="40FCF74C" w14:textId="2DCDB4F1" w:rsidR="00EA3156" w:rsidRPr="00F97FED" w:rsidRDefault="00EA3156" w:rsidP="00EA3156">
      <w:pPr>
        <w:pStyle w:val="NoSpacing"/>
        <w:rPr>
          <w:b/>
          <w:bCs/>
          <w:color w:val="auto"/>
          <w:sz w:val="18"/>
          <w:szCs w:val="18"/>
          <w:u w:val="single"/>
        </w:rPr>
      </w:pPr>
      <w:r w:rsidRPr="00F97FED">
        <w:rPr>
          <w:b/>
          <w:bCs/>
          <w:color w:val="auto"/>
          <w:sz w:val="18"/>
          <w:szCs w:val="18"/>
          <w:u w:val="single"/>
        </w:rPr>
        <w:t>Education</w:t>
      </w:r>
    </w:p>
    <w:p w14:paraId="5E3B5C6D" w14:textId="77777777" w:rsidR="00D55B06" w:rsidRPr="00F97FED" w:rsidRDefault="00D55B06" w:rsidP="00EA3156">
      <w:pPr>
        <w:pStyle w:val="NoSpacing"/>
        <w:rPr>
          <w:b/>
          <w:bCs/>
          <w:color w:val="auto"/>
          <w:sz w:val="18"/>
          <w:szCs w:val="18"/>
          <w:u w:val="single"/>
        </w:rPr>
      </w:pPr>
    </w:p>
    <w:p w14:paraId="4C089942" w14:textId="029B13ED" w:rsidR="00EA3156" w:rsidRPr="00F97FED" w:rsidRDefault="00EA315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40" w:lineRule="atLeast"/>
        <w:contextualSpacing/>
        <w:rPr>
          <w:rFonts w:ascii="Calibri" w:hAnsi="Calibri" w:cs="Calibri"/>
          <w:color w:val="auto"/>
          <w:sz w:val="18"/>
          <w:szCs w:val="18"/>
        </w:rPr>
      </w:pPr>
      <w:r w:rsidRPr="00F97FED">
        <w:rPr>
          <w:rFonts w:ascii="Calibri" w:hAnsi="Calibri" w:cs="Calibri"/>
          <w:color w:val="auto"/>
          <w:sz w:val="18"/>
          <w:szCs w:val="18"/>
        </w:rPr>
        <w:t>Master of Science in Engineering Management from International Technological University, San Jose CA, 2016</w:t>
      </w:r>
      <w:r w:rsidR="00D55B06" w:rsidRPr="00F97FED">
        <w:rPr>
          <w:rFonts w:ascii="Calibri" w:hAnsi="Calibri" w:cs="Calibri"/>
          <w:color w:val="auto"/>
          <w:sz w:val="18"/>
          <w:szCs w:val="18"/>
        </w:rPr>
        <w:t xml:space="preserve"> (Major in Behavioral and Corporate Finance)</w:t>
      </w:r>
    </w:p>
    <w:p w14:paraId="5B5402D1" w14:textId="48114159" w:rsidR="00EA3156" w:rsidRPr="00F97FED" w:rsidRDefault="00EA3156">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40" w:lineRule="atLeast"/>
        <w:contextualSpacing/>
        <w:rPr>
          <w:rFonts w:ascii="Calibri" w:hAnsi="Calibri" w:cs="Calibri"/>
          <w:color w:val="auto"/>
          <w:sz w:val="18"/>
          <w:szCs w:val="18"/>
        </w:rPr>
      </w:pPr>
      <w:r w:rsidRPr="00F97FED">
        <w:rPr>
          <w:rFonts w:ascii="Calibri" w:hAnsi="Calibri" w:cs="Calibri"/>
          <w:color w:val="auto"/>
          <w:sz w:val="18"/>
          <w:szCs w:val="18"/>
        </w:rPr>
        <w:t xml:space="preserve">Bachelor of Engineering in Computer Science Engineering </w:t>
      </w:r>
      <w:r w:rsidR="00D55B06" w:rsidRPr="00F97FED">
        <w:rPr>
          <w:rFonts w:ascii="Calibri" w:hAnsi="Calibri" w:cs="Calibri"/>
          <w:color w:val="auto"/>
          <w:sz w:val="18"/>
          <w:szCs w:val="18"/>
        </w:rPr>
        <w:t>from</w:t>
      </w:r>
      <w:r w:rsidRPr="00F97FED">
        <w:rPr>
          <w:rFonts w:ascii="Calibri" w:hAnsi="Calibri" w:cs="Calibri"/>
          <w:color w:val="auto"/>
          <w:sz w:val="18"/>
          <w:szCs w:val="18"/>
        </w:rPr>
        <w:t xml:space="preserve"> Osmania University, </w:t>
      </w:r>
      <w:r w:rsidR="00065166" w:rsidRPr="00F97FED">
        <w:rPr>
          <w:rFonts w:ascii="Calibri" w:hAnsi="Calibri" w:cs="Calibri"/>
          <w:color w:val="auto"/>
          <w:sz w:val="18"/>
          <w:szCs w:val="18"/>
        </w:rPr>
        <w:t xml:space="preserve">India, </w:t>
      </w:r>
      <w:r w:rsidRPr="00F97FED">
        <w:rPr>
          <w:rFonts w:ascii="Calibri" w:hAnsi="Calibri" w:cs="Calibri"/>
          <w:color w:val="auto"/>
          <w:sz w:val="18"/>
          <w:szCs w:val="18"/>
        </w:rPr>
        <w:t>2007</w:t>
      </w:r>
      <w:r w:rsidR="00D55B06" w:rsidRPr="00F97FED">
        <w:rPr>
          <w:rFonts w:ascii="Calibri" w:hAnsi="Calibri" w:cs="Calibri"/>
          <w:color w:val="auto"/>
          <w:sz w:val="18"/>
          <w:szCs w:val="18"/>
        </w:rPr>
        <w:t xml:space="preserve"> (Major in Artificial Intelligence and Neural Networks)</w:t>
      </w:r>
    </w:p>
    <w:sectPr w:rsidR="00EA3156" w:rsidRPr="00F97FED" w:rsidSect="006F1248">
      <w:headerReference w:type="default" r:id="rId8"/>
      <w:footerReference w:type="default" r:id="rId9"/>
      <w:pgSz w:w="11900" w:h="16840"/>
      <w:pgMar w:top="284" w:right="424" w:bottom="284" w:left="42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6B7D" w14:textId="77777777" w:rsidR="00AB0DA1" w:rsidRDefault="00AB0DA1">
      <w:r>
        <w:separator/>
      </w:r>
    </w:p>
  </w:endnote>
  <w:endnote w:type="continuationSeparator" w:id="0">
    <w:p w14:paraId="18FAE3E3" w14:textId="77777777" w:rsidR="00AB0DA1" w:rsidRDefault="00AB0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0537" w14:textId="77777777" w:rsidR="00FA1BC4" w:rsidRDefault="00FA1BC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DE9C" w14:textId="77777777" w:rsidR="00AB0DA1" w:rsidRDefault="00AB0DA1">
      <w:r>
        <w:separator/>
      </w:r>
    </w:p>
  </w:footnote>
  <w:footnote w:type="continuationSeparator" w:id="0">
    <w:p w14:paraId="15A7C182" w14:textId="77777777" w:rsidR="00AB0DA1" w:rsidRDefault="00AB0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C273" w14:textId="77777777" w:rsidR="00FA1BC4" w:rsidRDefault="00FA1BC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201"/>
    <w:multiLevelType w:val="hybridMultilevel"/>
    <w:tmpl w:val="B3E047B4"/>
    <w:styleLink w:val="ImportedStyle1"/>
    <w:lvl w:ilvl="0" w:tplc="49A6D9C2">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815AEB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CBCCED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D7D80B60">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BFACB0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26E690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9416A2FA">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DD82682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57A0E9D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1" w15:restartNumberingAfterBreak="0">
    <w:nsid w:val="235D63D6"/>
    <w:multiLevelType w:val="hybridMultilevel"/>
    <w:tmpl w:val="AF5CC962"/>
    <w:styleLink w:val="ImportedStyle6"/>
    <w:lvl w:ilvl="0" w:tplc="3FB21362">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FDB251C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A8BE30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BE3EFA72">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B194FF9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AF0842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B3F2F84A">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E08E68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6728C4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2" w15:restartNumberingAfterBreak="0">
    <w:nsid w:val="25D22205"/>
    <w:multiLevelType w:val="hybridMultilevel"/>
    <w:tmpl w:val="81EA9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6611BA"/>
    <w:multiLevelType w:val="hybridMultilevel"/>
    <w:tmpl w:val="A576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C2CCC"/>
    <w:multiLevelType w:val="hybridMultilevel"/>
    <w:tmpl w:val="A2E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523D5"/>
    <w:multiLevelType w:val="hybridMultilevel"/>
    <w:tmpl w:val="BE88152A"/>
    <w:styleLink w:val="ImportedStyle4"/>
    <w:lvl w:ilvl="0" w:tplc="505C6494">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079417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C5386C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3678245A">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D1CC1D2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5CAA7F0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7A7664D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1BB08EB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E442521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6" w15:restartNumberingAfterBreak="0">
    <w:nsid w:val="3CAF43EE"/>
    <w:multiLevelType w:val="hybridMultilevel"/>
    <w:tmpl w:val="7B2A9FEC"/>
    <w:styleLink w:val="ImportedStyle8"/>
    <w:lvl w:ilvl="0" w:tplc="964412AA">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1" w:tplc="84AC273C">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2" w:tplc="989C2356">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3" w:tplc="1F9AB5D2">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4" w:tplc="E06416DC">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5" w:tplc="591853F2">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6" w:tplc="DB90BC58">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7" w:tplc="00F88182">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lvl w:ilvl="8" w:tplc="DDDAB4C0">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spacing w:val="0"/>
        <w:w w:val="100"/>
        <w:kern w:val="0"/>
        <w:position w:val="0"/>
        <w:highlight w:val="none"/>
        <w:vertAlign w:val="baseline"/>
      </w:rPr>
    </w:lvl>
  </w:abstractNum>
  <w:abstractNum w:abstractNumId="7" w15:restartNumberingAfterBreak="0">
    <w:nsid w:val="48454DA4"/>
    <w:multiLevelType w:val="hybridMultilevel"/>
    <w:tmpl w:val="91304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03E78"/>
    <w:multiLevelType w:val="hybridMultilevel"/>
    <w:tmpl w:val="6014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DC1E3C"/>
    <w:multiLevelType w:val="hybridMultilevel"/>
    <w:tmpl w:val="5AFE39D6"/>
    <w:styleLink w:val="ImportedStyle5"/>
    <w:lvl w:ilvl="0" w:tplc="4DB6C610">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FE42D4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D032CD5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606A466C">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22A8D3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060E99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A9AE1AC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DE9490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8242C4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10" w15:restartNumberingAfterBreak="0">
    <w:nsid w:val="535B175D"/>
    <w:multiLevelType w:val="hybridMultilevel"/>
    <w:tmpl w:val="0FD49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480F61"/>
    <w:multiLevelType w:val="hybridMultilevel"/>
    <w:tmpl w:val="58B4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83327"/>
    <w:multiLevelType w:val="hybridMultilevel"/>
    <w:tmpl w:val="1CA6903A"/>
    <w:styleLink w:val="ImportedStyle3"/>
    <w:lvl w:ilvl="0" w:tplc="86E6B62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1" w:tplc="58FACDB2">
      <w:start w:val="1"/>
      <w:numFmt w:val="bullet"/>
      <w:lvlText w:val="o"/>
      <w:lvlJc w:val="left"/>
      <w:pPr>
        <w:ind w:left="144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rPr>
    </w:lvl>
    <w:lvl w:ilvl="2" w:tplc="B3D20E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301869C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4" w:tplc="0E58C31C">
      <w:start w:val="1"/>
      <w:numFmt w:val="bullet"/>
      <w:lvlText w:val="o"/>
      <w:lvlJc w:val="left"/>
      <w:pPr>
        <w:ind w:left="360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rPr>
    </w:lvl>
    <w:lvl w:ilvl="5" w:tplc="94480F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4874DFF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7" w:tplc="CF08E342">
      <w:start w:val="1"/>
      <w:numFmt w:val="bullet"/>
      <w:lvlText w:val="o"/>
      <w:lvlJc w:val="left"/>
      <w:pPr>
        <w:ind w:left="5760" w:hanging="360"/>
      </w:pPr>
      <w:rPr>
        <w:rFonts w:ascii="Wingdings" w:eastAsia="Wingdings" w:hAnsi="Wingdings" w:cs="Wingdings"/>
        <w:b w:val="0"/>
        <w:bCs w:val="0"/>
        <w:i w:val="0"/>
        <w:iCs w:val="0"/>
        <w:caps w:val="0"/>
        <w:smallCaps w:val="0"/>
        <w:strike w:val="0"/>
        <w:dstrike w:val="0"/>
        <w:spacing w:val="0"/>
        <w:w w:val="100"/>
        <w:kern w:val="0"/>
        <w:position w:val="0"/>
        <w:highlight w:val="none"/>
        <w:vertAlign w:val="baseline"/>
      </w:rPr>
    </w:lvl>
    <w:lvl w:ilvl="8" w:tplc="FB6A9F5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13" w15:restartNumberingAfterBreak="0">
    <w:nsid w:val="691A5F6E"/>
    <w:multiLevelType w:val="hybridMultilevel"/>
    <w:tmpl w:val="8F20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277BD"/>
    <w:multiLevelType w:val="hybridMultilevel"/>
    <w:tmpl w:val="D5A0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8F4451"/>
    <w:multiLevelType w:val="hybridMultilevel"/>
    <w:tmpl w:val="1D26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F5123"/>
    <w:multiLevelType w:val="hybridMultilevel"/>
    <w:tmpl w:val="BFF4A232"/>
    <w:styleLink w:val="ImportedStyle7"/>
    <w:lvl w:ilvl="0" w:tplc="CDE41FC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1" w:tplc="47748D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2" w:tplc="8CD661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3" w:tplc="659ECB14">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4" w:tplc="7B748B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5" w:tplc="9C96C8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6" w:tplc="C2667E5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rPr>
    </w:lvl>
    <w:lvl w:ilvl="7" w:tplc="8182F1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lvl w:ilvl="8" w:tplc="BF001C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rPr>
    </w:lvl>
  </w:abstractNum>
  <w:abstractNum w:abstractNumId="17" w15:restartNumberingAfterBreak="0">
    <w:nsid w:val="75784F29"/>
    <w:multiLevelType w:val="hybridMultilevel"/>
    <w:tmpl w:val="BE88152A"/>
    <w:numStyleLink w:val="ImportedStyle4"/>
  </w:abstractNum>
  <w:num w:numId="1" w16cid:durableId="1017776441">
    <w:abstractNumId w:val="0"/>
  </w:num>
  <w:num w:numId="2" w16cid:durableId="727463504">
    <w:abstractNumId w:val="12"/>
  </w:num>
  <w:num w:numId="3" w16cid:durableId="1353873893">
    <w:abstractNumId w:val="5"/>
  </w:num>
  <w:num w:numId="4" w16cid:durableId="99841200">
    <w:abstractNumId w:val="17"/>
  </w:num>
  <w:num w:numId="5" w16cid:durableId="1099328552">
    <w:abstractNumId w:val="9"/>
  </w:num>
  <w:num w:numId="6" w16cid:durableId="1475561090">
    <w:abstractNumId w:val="1"/>
  </w:num>
  <w:num w:numId="7" w16cid:durableId="1925455126">
    <w:abstractNumId w:val="16"/>
  </w:num>
  <w:num w:numId="8" w16cid:durableId="81950353">
    <w:abstractNumId w:val="6"/>
  </w:num>
  <w:num w:numId="9" w16cid:durableId="1557935221">
    <w:abstractNumId w:val="15"/>
  </w:num>
  <w:num w:numId="10" w16cid:durableId="621151993">
    <w:abstractNumId w:val="2"/>
  </w:num>
  <w:num w:numId="11" w16cid:durableId="1201241205">
    <w:abstractNumId w:val="14"/>
  </w:num>
  <w:num w:numId="12" w16cid:durableId="118191162">
    <w:abstractNumId w:val="4"/>
  </w:num>
  <w:num w:numId="13" w16cid:durableId="1400404078">
    <w:abstractNumId w:val="11"/>
  </w:num>
  <w:num w:numId="14" w16cid:durableId="897016713">
    <w:abstractNumId w:val="7"/>
  </w:num>
  <w:num w:numId="15" w16cid:durableId="1034231777">
    <w:abstractNumId w:val="3"/>
  </w:num>
  <w:num w:numId="16" w16cid:durableId="1748576046">
    <w:abstractNumId w:val="8"/>
  </w:num>
  <w:num w:numId="17" w16cid:durableId="1918976024">
    <w:abstractNumId w:val="10"/>
  </w:num>
  <w:num w:numId="18" w16cid:durableId="1097479330">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C32"/>
    <w:rsid w:val="000102F3"/>
    <w:rsid w:val="0001031E"/>
    <w:rsid w:val="00010E68"/>
    <w:rsid w:val="00010F90"/>
    <w:rsid w:val="0001349C"/>
    <w:rsid w:val="00023BE9"/>
    <w:rsid w:val="00025647"/>
    <w:rsid w:val="00027C75"/>
    <w:rsid w:val="00027E39"/>
    <w:rsid w:val="000460B1"/>
    <w:rsid w:val="00050E21"/>
    <w:rsid w:val="00054447"/>
    <w:rsid w:val="00055A4F"/>
    <w:rsid w:val="00056A43"/>
    <w:rsid w:val="00057607"/>
    <w:rsid w:val="00062DF5"/>
    <w:rsid w:val="00065166"/>
    <w:rsid w:val="0008142E"/>
    <w:rsid w:val="00084DA1"/>
    <w:rsid w:val="000851DE"/>
    <w:rsid w:val="000852E3"/>
    <w:rsid w:val="0008630B"/>
    <w:rsid w:val="00095380"/>
    <w:rsid w:val="000968CA"/>
    <w:rsid w:val="000A03BC"/>
    <w:rsid w:val="000B5127"/>
    <w:rsid w:val="000C2B10"/>
    <w:rsid w:val="000C6E1D"/>
    <w:rsid w:val="000D00F5"/>
    <w:rsid w:val="000E1605"/>
    <w:rsid w:val="000E31DE"/>
    <w:rsid w:val="000F33D9"/>
    <w:rsid w:val="000F79BB"/>
    <w:rsid w:val="000F7C5E"/>
    <w:rsid w:val="00102D0D"/>
    <w:rsid w:val="00103E7B"/>
    <w:rsid w:val="00107E84"/>
    <w:rsid w:val="001112AF"/>
    <w:rsid w:val="00111322"/>
    <w:rsid w:val="00116146"/>
    <w:rsid w:val="00135F52"/>
    <w:rsid w:val="00142185"/>
    <w:rsid w:val="00150379"/>
    <w:rsid w:val="0015160C"/>
    <w:rsid w:val="00153BD6"/>
    <w:rsid w:val="00162E4B"/>
    <w:rsid w:val="0016318B"/>
    <w:rsid w:val="0016487C"/>
    <w:rsid w:val="00172204"/>
    <w:rsid w:val="00173C41"/>
    <w:rsid w:val="0018001F"/>
    <w:rsid w:val="001945B0"/>
    <w:rsid w:val="001976E8"/>
    <w:rsid w:val="001B07E3"/>
    <w:rsid w:val="001B28AB"/>
    <w:rsid w:val="001C331E"/>
    <w:rsid w:val="001C485E"/>
    <w:rsid w:val="001C5DFE"/>
    <w:rsid w:val="001D4067"/>
    <w:rsid w:val="001D6513"/>
    <w:rsid w:val="001E1EB5"/>
    <w:rsid w:val="001E5247"/>
    <w:rsid w:val="001F53E5"/>
    <w:rsid w:val="002009C0"/>
    <w:rsid w:val="00202E57"/>
    <w:rsid w:val="00215D6D"/>
    <w:rsid w:val="00222E00"/>
    <w:rsid w:val="002267A0"/>
    <w:rsid w:val="00226C06"/>
    <w:rsid w:val="0023703B"/>
    <w:rsid w:val="00241470"/>
    <w:rsid w:val="00244039"/>
    <w:rsid w:val="002478C1"/>
    <w:rsid w:val="00251788"/>
    <w:rsid w:val="002659FC"/>
    <w:rsid w:val="00273674"/>
    <w:rsid w:val="00282021"/>
    <w:rsid w:val="00284093"/>
    <w:rsid w:val="00284C0F"/>
    <w:rsid w:val="00287C9C"/>
    <w:rsid w:val="00291B85"/>
    <w:rsid w:val="00295663"/>
    <w:rsid w:val="002A6BCE"/>
    <w:rsid w:val="002A6DDD"/>
    <w:rsid w:val="002B0753"/>
    <w:rsid w:val="002B225D"/>
    <w:rsid w:val="002B4853"/>
    <w:rsid w:val="002C29FD"/>
    <w:rsid w:val="002C4DE8"/>
    <w:rsid w:val="002C6C32"/>
    <w:rsid w:val="002D1413"/>
    <w:rsid w:val="002D61A1"/>
    <w:rsid w:val="002E0B4E"/>
    <w:rsid w:val="002E57F0"/>
    <w:rsid w:val="002E7288"/>
    <w:rsid w:val="002E7D7E"/>
    <w:rsid w:val="002F2001"/>
    <w:rsid w:val="003039E4"/>
    <w:rsid w:val="00315FC3"/>
    <w:rsid w:val="00322BFA"/>
    <w:rsid w:val="00325B74"/>
    <w:rsid w:val="00326645"/>
    <w:rsid w:val="00333819"/>
    <w:rsid w:val="003443F9"/>
    <w:rsid w:val="003610F8"/>
    <w:rsid w:val="0036273F"/>
    <w:rsid w:val="00367B33"/>
    <w:rsid w:val="00381C86"/>
    <w:rsid w:val="0038523F"/>
    <w:rsid w:val="003933EB"/>
    <w:rsid w:val="00394A07"/>
    <w:rsid w:val="003951A6"/>
    <w:rsid w:val="003958CA"/>
    <w:rsid w:val="003A1B29"/>
    <w:rsid w:val="003D0944"/>
    <w:rsid w:val="003D15FB"/>
    <w:rsid w:val="003E18ED"/>
    <w:rsid w:val="003F171A"/>
    <w:rsid w:val="00407111"/>
    <w:rsid w:val="00407233"/>
    <w:rsid w:val="00415F98"/>
    <w:rsid w:val="00416D8B"/>
    <w:rsid w:val="00421E08"/>
    <w:rsid w:val="004237C3"/>
    <w:rsid w:val="00435CDD"/>
    <w:rsid w:val="00437A65"/>
    <w:rsid w:val="0044322A"/>
    <w:rsid w:val="00443D39"/>
    <w:rsid w:val="004441D9"/>
    <w:rsid w:val="00453E22"/>
    <w:rsid w:val="00464282"/>
    <w:rsid w:val="00481C5E"/>
    <w:rsid w:val="0048585F"/>
    <w:rsid w:val="004969EF"/>
    <w:rsid w:val="00496DB0"/>
    <w:rsid w:val="00497B77"/>
    <w:rsid w:val="004A2252"/>
    <w:rsid w:val="004A4351"/>
    <w:rsid w:val="004B1C21"/>
    <w:rsid w:val="004B2830"/>
    <w:rsid w:val="004C6767"/>
    <w:rsid w:val="004D0F5E"/>
    <w:rsid w:val="004E2CEB"/>
    <w:rsid w:val="004F25B6"/>
    <w:rsid w:val="004F634F"/>
    <w:rsid w:val="0050360A"/>
    <w:rsid w:val="005048E0"/>
    <w:rsid w:val="00507021"/>
    <w:rsid w:val="005121C6"/>
    <w:rsid w:val="00514451"/>
    <w:rsid w:val="0052162A"/>
    <w:rsid w:val="00522779"/>
    <w:rsid w:val="00522EC3"/>
    <w:rsid w:val="00530750"/>
    <w:rsid w:val="005414F4"/>
    <w:rsid w:val="005500C2"/>
    <w:rsid w:val="005501A0"/>
    <w:rsid w:val="00550270"/>
    <w:rsid w:val="0055275B"/>
    <w:rsid w:val="00563361"/>
    <w:rsid w:val="00564426"/>
    <w:rsid w:val="00583424"/>
    <w:rsid w:val="00586F90"/>
    <w:rsid w:val="00594E8B"/>
    <w:rsid w:val="005A0FA4"/>
    <w:rsid w:val="005A299E"/>
    <w:rsid w:val="005A6575"/>
    <w:rsid w:val="005A7314"/>
    <w:rsid w:val="005A7685"/>
    <w:rsid w:val="005B3225"/>
    <w:rsid w:val="005B7A7D"/>
    <w:rsid w:val="005C35D0"/>
    <w:rsid w:val="005D16F6"/>
    <w:rsid w:val="005E2FB6"/>
    <w:rsid w:val="005E78EC"/>
    <w:rsid w:val="005F117C"/>
    <w:rsid w:val="005F2DA6"/>
    <w:rsid w:val="00603228"/>
    <w:rsid w:val="006075F1"/>
    <w:rsid w:val="0061263C"/>
    <w:rsid w:val="00614030"/>
    <w:rsid w:val="006151F3"/>
    <w:rsid w:val="00622A36"/>
    <w:rsid w:val="00623090"/>
    <w:rsid w:val="00624F46"/>
    <w:rsid w:val="006268B2"/>
    <w:rsid w:val="00636DDD"/>
    <w:rsid w:val="00645743"/>
    <w:rsid w:val="00646BC6"/>
    <w:rsid w:val="00650A5F"/>
    <w:rsid w:val="00660B67"/>
    <w:rsid w:val="00671ED4"/>
    <w:rsid w:val="00680F5A"/>
    <w:rsid w:val="006865F9"/>
    <w:rsid w:val="006938D3"/>
    <w:rsid w:val="006A0E91"/>
    <w:rsid w:val="006A220B"/>
    <w:rsid w:val="006B0131"/>
    <w:rsid w:val="006D0819"/>
    <w:rsid w:val="006D1AAF"/>
    <w:rsid w:val="006D3A94"/>
    <w:rsid w:val="006D3F66"/>
    <w:rsid w:val="006E1845"/>
    <w:rsid w:val="006E1F10"/>
    <w:rsid w:val="006E61F3"/>
    <w:rsid w:val="006E752A"/>
    <w:rsid w:val="006F1248"/>
    <w:rsid w:val="0070078B"/>
    <w:rsid w:val="007217D5"/>
    <w:rsid w:val="007219F1"/>
    <w:rsid w:val="007223DB"/>
    <w:rsid w:val="0072518F"/>
    <w:rsid w:val="00734E1B"/>
    <w:rsid w:val="0073563A"/>
    <w:rsid w:val="007406A3"/>
    <w:rsid w:val="0074798E"/>
    <w:rsid w:val="00750254"/>
    <w:rsid w:val="00755332"/>
    <w:rsid w:val="007677E3"/>
    <w:rsid w:val="00776020"/>
    <w:rsid w:val="0078387D"/>
    <w:rsid w:val="00790C7E"/>
    <w:rsid w:val="0079543F"/>
    <w:rsid w:val="00795992"/>
    <w:rsid w:val="00795E1F"/>
    <w:rsid w:val="00795F6A"/>
    <w:rsid w:val="00797529"/>
    <w:rsid w:val="007A0576"/>
    <w:rsid w:val="007A33E7"/>
    <w:rsid w:val="007A4BA9"/>
    <w:rsid w:val="007B7886"/>
    <w:rsid w:val="007D2901"/>
    <w:rsid w:val="007F4D77"/>
    <w:rsid w:val="007F6007"/>
    <w:rsid w:val="008105E3"/>
    <w:rsid w:val="0083276D"/>
    <w:rsid w:val="00836693"/>
    <w:rsid w:val="00836723"/>
    <w:rsid w:val="008405B2"/>
    <w:rsid w:val="0084198E"/>
    <w:rsid w:val="0084229D"/>
    <w:rsid w:val="00846927"/>
    <w:rsid w:val="00856717"/>
    <w:rsid w:val="0086366F"/>
    <w:rsid w:val="0088401B"/>
    <w:rsid w:val="0089497D"/>
    <w:rsid w:val="008A3DCD"/>
    <w:rsid w:val="008B7D69"/>
    <w:rsid w:val="008C026F"/>
    <w:rsid w:val="008C7625"/>
    <w:rsid w:val="008F237C"/>
    <w:rsid w:val="00904A61"/>
    <w:rsid w:val="009170F6"/>
    <w:rsid w:val="00920E6B"/>
    <w:rsid w:val="0092631E"/>
    <w:rsid w:val="00955F6E"/>
    <w:rsid w:val="00960496"/>
    <w:rsid w:val="00962CCA"/>
    <w:rsid w:val="00977EA1"/>
    <w:rsid w:val="009809D0"/>
    <w:rsid w:val="00983E4E"/>
    <w:rsid w:val="0099105F"/>
    <w:rsid w:val="00992B77"/>
    <w:rsid w:val="00995D49"/>
    <w:rsid w:val="00996D84"/>
    <w:rsid w:val="009A33BE"/>
    <w:rsid w:val="009A4441"/>
    <w:rsid w:val="009B3E5C"/>
    <w:rsid w:val="009C059C"/>
    <w:rsid w:val="009C5664"/>
    <w:rsid w:val="009D57FD"/>
    <w:rsid w:val="009F6846"/>
    <w:rsid w:val="00A036E0"/>
    <w:rsid w:val="00A03BC1"/>
    <w:rsid w:val="00A04260"/>
    <w:rsid w:val="00A06413"/>
    <w:rsid w:val="00A12C46"/>
    <w:rsid w:val="00A133A1"/>
    <w:rsid w:val="00A26BE4"/>
    <w:rsid w:val="00A45BE9"/>
    <w:rsid w:val="00A54E9E"/>
    <w:rsid w:val="00A5504A"/>
    <w:rsid w:val="00A56897"/>
    <w:rsid w:val="00A5747E"/>
    <w:rsid w:val="00A61042"/>
    <w:rsid w:val="00A75971"/>
    <w:rsid w:val="00A7770C"/>
    <w:rsid w:val="00A77C67"/>
    <w:rsid w:val="00A77E42"/>
    <w:rsid w:val="00A834FE"/>
    <w:rsid w:val="00A96514"/>
    <w:rsid w:val="00A97BCF"/>
    <w:rsid w:val="00AB0DA1"/>
    <w:rsid w:val="00AB1651"/>
    <w:rsid w:val="00AB40F5"/>
    <w:rsid w:val="00AB4C4D"/>
    <w:rsid w:val="00AB50E9"/>
    <w:rsid w:val="00AC6F85"/>
    <w:rsid w:val="00AC7457"/>
    <w:rsid w:val="00AD1EAC"/>
    <w:rsid w:val="00AD7BA1"/>
    <w:rsid w:val="00AE49AB"/>
    <w:rsid w:val="00AE50CF"/>
    <w:rsid w:val="00AF0001"/>
    <w:rsid w:val="00B0343E"/>
    <w:rsid w:val="00B05D70"/>
    <w:rsid w:val="00B16CD3"/>
    <w:rsid w:val="00B178AA"/>
    <w:rsid w:val="00B2059E"/>
    <w:rsid w:val="00B24493"/>
    <w:rsid w:val="00B34D3B"/>
    <w:rsid w:val="00B35755"/>
    <w:rsid w:val="00B471A4"/>
    <w:rsid w:val="00B51122"/>
    <w:rsid w:val="00B51DE9"/>
    <w:rsid w:val="00B53406"/>
    <w:rsid w:val="00B630F1"/>
    <w:rsid w:val="00B6334E"/>
    <w:rsid w:val="00B64AAE"/>
    <w:rsid w:val="00B7074A"/>
    <w:rsid w:val="00B72CA9"/>
    <w:rsid w:val="00B75CD1"/>
    <w:rsid w:val="00B818F7"/>
    <w:rsid w:val="00B96BCD"/>
    <w:rsid w:val="00BB5D76"/>
    <w:rsid w:val="00BC3C2F"/>
    <w:rsid w:val="00BD54E4"/>
    <w:rsid w:val="00BE0195"/>
    <w:rsid w:val="00BE4A07"/>
    <w:rsid w:val="00BE7A57"/>
    <w:rsid w:val="00BF3F26"/>
    <w:rsid w:val="00C12595"/>
    <w:rsid w:val="00C1429C"/>
    <w:rsid w:val="00C14F19"/>
    <w:rsid w:val="00C32B29"/>
    <w:rsid w:val="00C32F42"/>
    <w:rsid w:val="00C33586"/>
    <w:rsid w:val="00C33735"/>
    <w:rsid w:val="00C40A11"/>
    <w:rsid w:val="00C41386"/>
    <w:rsid w:val="00C52D9A"/>
    <w:rsid w:val="00C530C7"/>
    <w:rsid w:val="00C53FE3"/>
    <w:rsid w:val="00C664C2"/>
    <w:rsid w:val="00C70B53"/>
    <w:rsid w:val="00C75165"/>
    <w:rsid w:val="00C7521F"/>
    <w:rsid w:val="00C779E4"/>
    <w:rsid w:val="00C86070"/>
    <w:rsid w:val="00C87542"/>
    <w:rsid w:val="00C93930"/>
    <w:rsid w:val="00CB2A30"/>
    <w:rsid w:val="00CB4857"/>
    <w:rsid w:val="00CB6F7E"/>
    <w:rsid w:val="00CB7F09"/>
    <w:rsid w:val="00CC7AEF"/>
    <w:rsid w:val="00CD2640"/>
    <w:rsid w:val="00CE4133"/>
    <w:rsid w:val="00CF309C"/>
    <w:rsid w:val="00CF7507"/>
    <w:rsid w:val="00D05A65"/>
    <w:rsid w:val="00D134A3"/>
    <w:rsid w:val="00D13A57"/>
    <w:rsid w:val="00D14D43"/>
    <w:rsid w:val="00D2127E"/>
    <w:rsid w:val="00D30D3F"/>
    <w:rsid w:val="00D41B65"/>
    <w:rsid w:val="00D44F16"/>
    <w:rsid w:val="00D50FD5"/>
    <w:rsid w:val="00D55454"/>
    <w:rsid w:val="00D555CB"/>
    <w:rsid w:val="00D55B06"/>
    <w:rsid w:val="00D56094"/>
    <w:rsid w:val="00D660F5"/>
    <w:rsid w:val="00D723C7"/>
    <w:rsid w:val="00D80F5B"/>
    <w:rsid w:val="00D829E1"/>
    <w:rsid w:val="00D839C8"/>
    <w:rsid w:val="00D83A9D"/>
    <w:rsid w:val="00D96302"/>
    <w:rsid w:val="00DA05D5"/>
    <w:rsid w:val="00DA1971"/>
    <w:rsid w:val="00DA33B2"/>
    <w:rsid w:val="00DB7449"/>
    <w:rsid w:val="00DC28A6"/>
    <w:rsid w:val="00DC5055"/>
    <w:rsid w:val="00DD0FD5"/>
    <w:rsid w:val="00DD4287"/>
    <w:rsid w:val="00DE19A7"/>
    <w:rsid w:val="00DE7072"/>
    <w:rsid w:val="00DF2E2C"/>
    <w:rsid w:val="00DF6FD3"/>
    <w:rsid w:val="00DF791A"/>
    <w:rsid w:val="00E0057F"/>
    <w:rsid w:val="00E041B4"/>
    <w:rsid w:val="00E158FF"/>
    <w:rsid w:val="00E2172F"/>
    <w:rsid w:val="00E25501"/>
    <w:rsid w:val="00E43DB4"/>
    <w:rsid w:val="00E47EC5"/>
    <w:rsid w:val="00E5485E"/>
    <w:rsid w:val="00E5603B"/>
    <w:rsid w:val="00E7123D"/>
    <w:rsid w:val="00E73035"/>
    <w:rsid w:val="00E740DE"/>
    <w:rsid w:val="00E75007"/>
    <w:rsid w:val="00E82B12"/>
    <w:rsid w:val="00E873C2"/>
    <w:rsid w:val="00EA2601"/>
    <w:rsid w:val="00EA3156"/>
    <w:rsid w:val="00EA4881"/>
    <w:rsid w:val="00EB2201"/>
    <w:rsid w:val="00EC2F03"/>
    <w:rsid w:val="00ED0497"/>
    <w:rsid w:val="00ED1FB6"/>
    <w:rsid w:val="00ED4F22"/>
    <w:rsid w:val="00EE6DF6"/>
    <w:rsid w:val="00F009B0"/>
    <w:rsid w:val="00F00F2A"/>
    <w:rsid w:val="00F00F46"/>
    <w:rsid w:val="00F05281"/>
    <w:rsid w:val="00F07493"/>
    <w:rsid w:val="00F12B77"/>
    <w:rsid w:val="00F31D6A"/>
    <w:rsid w:val="00F31EAA"/>
    <w:rsid w:val="00F36524"/>
    <w:rsid w:val="00F373C1"/>
    <w:rsid w:val="00F41E7F"/>
    <w:rsid w:val="00F512F1"/>
    <w:rsid w:val="00F54318"/>
    <w:rsid w:val="00F56BE6"/>
    <w:rsid w:val="00F635E2"/>
    <w:rsid w:val="00F650DF"/>
    <w:rsid w:val="00F651E9"/>
    <w:rsid w:val="00F73D1C"/>
    <w:rsid w:val="00F75065"/>
    <w:rsid w:val="00F85EF0"/>
    <w:rsid w:val="00F91712"/>
    <w:rsid w:val="00F97FED"/>
    <w:rsid w:val="00FA1208"/>
    <w:rsid w:val="00FA1BC4"/>
    <w:rsid w:val="00FA3914"/>
    <w:rsid w:val="00FA7BF2"/>
    <w:rsid w:val="00FB01DF"/>
    <w:rsid w:val="00FC0E06"/>
    <w:rsid w:val="00FC56CA"/>
    <w:rsid w:val="00FD60F2"/>
    <w:rsid w:val="00FE2124"/>
    <w:rsid w:val="00FE2E61"/>
    <w:rsid w:val="00FE39C2"/>
    <w:rsid w:val="00FE5D4F"/>
    <w:rsid w:val="00FF05E1"/>
    <w:rsid w:val="00FF4A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4421"/>
  <w15:docId w15:val="{FCD3C81F-5E71-254C-8E9B-34847EA4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6C32"/>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2C6C32"/>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rPr>
  </w:style>
  <w:style w:type="paragraph" w:styleId="NoSpacing">
    <w:name w:val="No Spacing"/>
    <w:link w:val="NoSpacingChar"/>
    <w:qFormat/>
    <w:rsid w:val="002C6C32"/>
    <w:pPr>
      <w:pBdr>
        <w:top w:val="nil"/>
        <w:left w:val="nil"/>
        <w:bottom w:val="nil"/>
        <w:right w:val="nil"/>
        <w:between w:val="nil"/>
        <w:bar w:val="nil"/>
      </w:pBdr>
      <w:spacing w:after="0" w:line="240" w:lineRule="auto"/>
    </w:pPr>
    <w:rPr>
      <w:rFonts w:ascii="Calibri" w:eastAsia="Calibri" w:hAnsi="Calibri" w:cs="Calibri"/>
      <w:color w:val="000000"/>
      <w:u w:color="000000"/>
      <w:bdr w:val="nil"/>
    </w:rPr>
  </w:style>
  <w:style w:type="paragraph" w:customStyle="1" w:styleId="Body">
    <w:name w:val="Body"/>
    <w:rsid w:val="002C6C32"/>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numbering" w:customStyle="1" w:styleId="ImportedStyle1">
    <w:name w:val="Imported Style 1"/>
    <w:rsid w:val="002C6C32"/>
    <w:pPr>
      <w:numPr>
        <w:numId w:val="1"/>
      </w:numPr>
    </w:pPr>
  </w:style>
  <w:style w:type="paragraph" w:styleId="ListParagraph">
    <w:name w:val="List Paragraph"/>
    <w:aliases w:val="Indented Paragraph,Bullet 1,Use Case List Paragraph,b1,Bullet for no #'s,B1"/>
    <w:link w:val="ListParagraphChar"/>
    <w:uiPriority w:val="34"/>
    <w:qFormat/>
    <w:rsid w:val="002C6C32"/>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4"/>
      <w:szCs w:val="24"/>
      <w:u w:color="000000"/>
      <w:bdr w:val="nil"/>
    </w:rPr>
  </w:style>
  <w:style w:type="numbering" w:customStyle="1" w:styleId="ImportedStyle3">
    <w:name w:val="Imported Style 3"/>
    <w:rsid w:val="002C6C32"/>
    <w:pPr>
      <w:numPr>
        <w:numId w:val="2"/>
      </w:numPr>
    </w:pPr>
  </w:style>
  <w:style w:type="paragraph" w:customStyle="1" w:styleId="Default">
    <w:name w:val="Default"/>
    <w:rsid w:val="002C6C32"/>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numbering" w:customStyle="1" w:styleId="ImportedStyle4">
    <w:name w:val="Imported Style 4"/>
    <w:rsid w:val="002C6C32"/>
    <w:pPr>
      <w:numPr>
        <w:numId w:val="3"/>
      </w:numPr>
    </w:pPr>
  </w:style>
  <w:style w:type="paragraph" w:customStyle="1" w:styleId="NoSpacing1">
    <w:name w:val="No Spacing1"/>
    <w:rsid w:val="002C6C32"/>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numbering" w:customStyle="1" w:styleId="ImportedStyle5">
    <w:name w:val="Imported Style 5"/>
    <w:rsid w:val="002C6C32"/>
    <w:pPr>
      <w:numPr>
        <w:numId w:val="5"/>
      </w:numPr>
    </w:pPr>
  </w:style>
  <w:style w:type="numbering" w:customStyle="1" w:styleId="ImportedStyle6">
    <w:name w:val="Imported Style 6"/>
    <w:rsid w:val="002C6C32"/>
    <w:pPr>
      <w:numPr>
        <w:numId w:val="6"/>
      </w:numPr>
    </w:pPr>
  </w:style>
  <w:style w:type="numbering" w:customStyle="1" w:styleId="ImportedStyle7">
    <w:name w:val="Imported Style 7"/>
    <w:rsid w:val="002C6C32"/>
    <w:pPr>
      <w:numPr>
        <w:numId w:val="7"/>
      </w:numPr>
    </w:pPr>
  </w:style>
  <w:style w:type="numbering" w:customStyle="1" w:styleId="ImportedStyle8">
    <w:name w:val="Imported Style 8"/>
    <w:rsid w:val="002C6C32"/>
    <w:pPr>
      <w:numPr>
        <w:numId w:val="8"/>
      </w:numPr>
    </w:pPr>
  </w:style>
  <w:style w:type="character" w:styleId="Hyperlink">
    <w:name w:val="Hyperlink"/>
    <w:basedOn w:val="DefaultParagraphFont"/>
    <w:uiPriority w:val="99"/>
    <w:unhideWhenUsed/>
    <w:rsid w:val="00992B77"/>
    <w:rPr>
      <w:color w:val="0563C1" w:themeColor="hyperlink"/>
      <w:u w:val="single"/>
    </w:rPr>
  </w:style>
  <w:style w:type="character" w:customStyle="1" w:styleId="UnresolvedMention1">
    <w:name w:val="Unresolved Mention1"/>
    <w:basedOn w:val="DefaultParagraphFont"/>
    <w:uiPriority w:val="99"/>
    <w:semiHidden/>
    <w:unhideWhenUsed/>
    <w:rsid w:val="00992B77"/>
    <w:rPr>
      <w:color w:val="605E5C"/>
      <w:shd w:val="clear" w:color="auto" w:fill="E1DFDD"/>
    </w:rPr>
  </w:style>
  <w:style w:type="character" w:customStyle="1" w:styleId="hl">
    <w:name w:val="hl"/>
    <w:basedOn w:val="DefaultParagraphFont"/>
    <w:rsid w:val="00F36524"/>
  </w:style>
  <w:style w:type="character" w:styleId="Strong">
    <w:name w:val="Strong"/>
    <w:basedOn w:val="DefaultParagraphFont"/>
    <w:uiPriority w:val="22"/>
    <w:qFormat/>
    <w:rsid w:val="002C4DE8"/>
    <w:rPr>
      <w:b/>
      <w:bCs/>
    </w:rPr>
  </w:style>
  <w:style w:type="paragraph" w:styleId="BodyText">
    <w:name w:val="Body Text"/>
    <w:basedOn w:val="Normal"/>
    <w:link w:val="BodyTextChar"/>
    <w:uiPriority w:val="1"/>
    <w:qFormat/>
    <w:rsid w:val="004E2CE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31"/>
    </w:pPr>
    <w:rPr>
      <w:rFonts w:ascii="Arial MT" w:eastAsia="Arial MT" w:hAnsi="Arial MT" w:cs="Arial MT"/>
      <w:sz w:val="20"/>
      <w:szCs w:val="20"/>
      <w:bdr w:val="none" w:sz="0" w:space="0" w:color="auto"/>
    </w:rPr>
  </w:style>
  <w:style w:type="character" w:customStyle="1" w:styleId="BodyTextChar">
    <w:name w:val="Body Text Char"/>
    <w:basedOn w:val="DefaultParagraphFont"/>
    <w:link w:val="BodyText"/>
    <w:uiPriority w:val="1"/>
    <w:rsid w:val="004E2CEB"/>
    <w:rPr>
      <w:rFonts w:ascii="Arial MT" w:eastAsia="Arial MT" w:hAnsi="Arial MT" w:cs="Arial MT"/>
      <w:sz w:val="20"/>
      <w:szCs w:val="20"/>
    </w:rPr>
  </w:style>
  <w:style w:type="character" w:customStyle="1" w:styleId="ListParagraphChar">
    <w:name w:val="List Paragraph Char"/>
    <w:aliases w:val="Indented Paragraph Char,Bullet 1 Char,Use Case List Paragraph Char,b1 Char,Bullet for no #'s Char,B1 Char"/>
    <w:link w:val="ListParagraph"/>
    <w:uiPriority w:val="34"/>
    <w:qFormat/>
    <w:locked/>
    <w:rsid w:val="004E2CEB"/>
    <w:rPr>
      <w:rFonts w:ascii="Times New Roman" w:eastAsia="Arial Unicode MS" w:hAnsi="Times New Roman" w:cs="Arial Unicode MS"/>
      <w:color w:val="000000"/>
      <w:sz w:val="24"/>
      <w:szCs w:val="24"/>
      <w:u w:color="000000"/>
      <w:bdr w:val="nil"/>
    </w:rPr>
  </w:style>
  <w:style w:type="character" w:customStyle="1" w:styleId="NoSpacingChar">
    <w:name w:val="No Spacing Char"/>
    <w:link w:val="NoSpacing"/>
    <w:uiPriority w:val="1"/>
    <w:rsid w:val="00FB01DF"/>
    <w:rPr>
      <w:rFonts w:ascii="Calibri" w:eastAsia="Calibri" w:hAnsi="Calibri" w:cs="Calibri"/>
      <w:color w:val="000000"/>
      <w:u w:color="000000"/>
      <w:bdr w:val="nil"/>
    </w:rPr>
  </w:style>
  <w:style w:type="paragraph" w:styleId="NormalWeb">
    <w:name w:val="Normal (Web)"/>
    <w:basedOn w:val="Normal"/>
    <w:unhideWhenUsed/>
    <w:rsid w:val="000A03B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apple-converted-space">
    <w:name w:val="apple-converted-space"/>
    <w:basedOn w:val="DefaultParagraphFont"/>
    <w:rsid w:val="00E25501"/>
  </w:style>
  <w:style w:type="paragraph" w:customStyle="1" w:styleId="workdescription">
    <w:name w:val="work_description"/>
    <w:basedOn w:val="Normal"/>
    <w:rsid w:val="00E255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u w:color="000000"/>
      <w:bdr w:val="none" w:sz="0" w:space="0" w:color="auto"/>
    </w:rPr>
  </w:style>
  <w:style w:type="character" w:styleId="UnresolvedMention">
    <w:name w:val="Unresolved Mention"/>
    <w:basedOn w:val="DefaultParagraphFont"/>
    <w:uiPriority w:val="99"/>
    <w:semiHidden/>
    <w:unhideWhenUsed/>
    <w:rsid w:val="00394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6341">
      <w:bodyDiv w:val="1"/>
      <w:marLeft w:val="0"/>
      <w:marRight w:val="0"/>
      <w:marTop w:val="0"/>
      <w:marBottom w:val="0"/>
      <w:divBdr>
        <w:top w:val="none" w:sz="0" w:space="0" w:color="auto"/>
        <w:left w:val="none" w:sz="0" w:space="0" w:color="auto"/>
        <w:bottom w:val="none" w:sz="0" w:space="0" w:color="auto"/>
        <w:right w:val="none" w:sz="0" w:space="0" w:color="auto"/>
      </w:divBdr>
    </w:div>
    <w:div w:id="85805424">
      <w:bodyDiv w:val="1"/>
      <w:marLeft w:val="0"/>
      <w:marRight w:val="0"/>
      <w:marTop w:val="0"/>
      <w:marBottom w:val="0"/>
      <w:divBdr>
        <w:top w:val="none" w:sz="0" w:space="0" w:color="auto"/>
        <w:left w:val="none" w:sz="0" w:space="0" w:color="auto"/>
        <w:bottom w:val="none" w:sz="0" w:space="0" w:color="auto"/>
        <w:right w:val="none" w:sz="0" w:space="0" w:color="auto"/>
      </w:divBdr>
    </w:div>
    <w:div w:id="249241640">
      <w:bodyDiv w:val="1"/>
      <w:marLeft w:val="0"/>
      <w:marRight w:val="0"/>
      <w:marTop w:val="0"/>
      <w:marBottom w:val="0"/>
      <w:divBdr>
        <w:top w:val="none" w:sz="0" w:space="0" w:color="auto"/>
        <w:left w:val="none" w:sz="0" w:space="0" w:color="auto"/>
        <w:bottom w:val="none" w:sz="0" w:space="0" w:color="auto"/>
        <w:right w:val="none" w:sz="0" w:space="0" w:color="auto"/>
      </w:divBdr>
    </w:div>
    <w:div w:id="255216045">
      <w:bodyDiv w:val="1"/>
      <w:marLeft w:val="0"/>
      <w:marRight w:val="0"/>
      <w:marTop w:val="0"/>
      <w:marBottom w:val="0"/>
      <w:divBdr>
        <w:top w:val="none" w:sz="0" w:space="0" w:color="auto"/>
        <w:left w:val="none" w:sz="0" w:space="0" w:color="auto"/>
        <w:bottom w:val="none" w:sz="0" w:space="0" w:color="auto"/>
        <w:right w:val="none" w:sz="0" w:space="0" w:color="auto"/>
      </w:divBdr>
    </w:div>
    <w:div w:id="262152036">
      <w:bodyDiv w:val="1"/>
      <w:marLeft w:val="0"/>
      <w:marRight w:val="0"/>
      <w:marTop w:val="0"/>
      <w:marBottom w:val="0"/>
      <w:divBdr>
        <w:top w:val="none" w:sz="0" w:space="0" w:color="auto"/>
        <w:left w:val="none" w:sz="0" w:space="0" w:color="auto"/>
        <w:bottom w:val="none" w:sz="0" w:space="0" w:color="auto"/>
        <w:right w:val="none" w:sz="0" w:space="0" w:color="auto"/>
      </w:divBdr>
    </w:div>
    <w:div w:id="332925372">
      <w:bodyDiv w:val="1"/>
      <w:marLeft w:val="0"/>
      <w:marRight w:val="0"/>
      <w:marTop w:val="0"/>
      <w:marBottom w:val="0"/>
      <w:divBdr>
        <w:top w:val="none" w:sz="0" w:space="0" w:color="auto"/>
        <w:left w:val="none" w:sz="0" w:space="0" w:color="auto"/>
        <w:bottom w:val="none" w:sz="0" w:space="0" w:color="auto"/>
        <w:right w:val="none" w:sz="0" w:space="0" w:color="auto"/>
      </w:divBdr>
    </w:div>
    <w:div w:id="333147684">
      <w:bodyDiv w:val="1"/>
      <w:marLeft w:val="0"/>
      <w:marRight w:val="0"/>
      <w:marTop w:val="0"/>
      <w:marBottom w:val="0"/>
      <w:divBdr>
        <w:top w:val="none" w:sz="0" w:space="0" w:color="auto"/>
        <w:left w:val="none" w:sz="0" w:space="0" w:color="auto"/>
        <w:bottom w:val="none" w:sz="0" w:space="0" w:color="auto"/>
        <w:right w:val="none" w:sz="0" w:space="0" w:color="auto"/>
      </w:divBdr>
    </w:div>
    <w:div w:id="423454033">
      <w:bodyDiv w:val="1"/>
      <w:marLeft w:val="0"/>
      <w:marRight w:val="0"/>
      <w:marTop w:val="0"/>
      <w:marBottom w:val="0"/>
      <w:divBdr>
        <w:top w:val="none" w:sz="0" w:space="0" w:color="auto"/>
        <w:left w:val="none" w:sz="0" w:space="0" w:color="auto"/>
        <w:bottom w:val="none" w:sz="0" w:space="0" w:color="auto"/>
        <w:right w:val="none" w:sz="0" w:space="0" w:color="auto"/>
      </w:divBdr>
    </w:div>
    <w:div w:id="500850089">
      <w:bodyDiv w:val="1"/>
      <w:marLeft w:val="0"/>
      <w:marRight w:val="0"/>
      <w:marTop w:val="0"/>
      <w:marBottom w:val="0"/>
      <w:divBdr>
        <w:top w:val="none" w:sz="0" w:space="0" w:color="auto"/>
        <w:left w:val="none" w:sz="0" w:space="0" w:color="auto"/>
        <w:bottom w:val="none" w:sz="0" w:space="0" w:color="auto"/>
        <w:right w:val="none" w:sz="0" w:space="0" w:color="auto"/>
      </w:divBdr>
    </w:div>
    <w:div w:id="512766798">
      <w:bodyDiv w:val="1"/>
      <w:marLeft w:val="0"/>
      <w:marRight w:val="0"/>
      <w:marTop w:val="0"/>
      <w:marBottom w:val="0"/>
      <w:divBdr>
        <w:top w:val="none" w:sz="0" w:space="0" w:color="auto"/>
        <w:left w:val="none" w:sz="0" w:space="0" w:color="auto"/>
        <w:bottom w:val="none" w:sz="0" w:space="0" w:color="auto"/>
        <w:right w:val="none" w:sz="0" w:space="0" w:color="auto"/>
      </w:divBdr>
    </w:div>
    <w:div w:id="516962085">
      <w:bodyDiv w:val="1"/>
      <w:marLeft w:val="0"/>
      <w:marRight w:val="0"/>
      <w:marTop w:val="0"/>
      <w:marBottom w:val="0"/>
      <w:divBdr>
        <w:top w:val="none" w:sz="0" w:space="0" w:color="auto"/>
        <w:left w:val="none" w:sz="0" w:space="0" w:color="auto"/>
        <w:bottom w:val="none" w:sz="0" w:space="0" w:color="auto"/>
        <w:right w:val="none" w:sz="0" w:space="0" w:color="auto"/>
      </w:divBdr>
    </w:div>
    <w:div w:id="557667137">
      <w:bodyDiv w:val="1"/>
      <w:marLeft w:val="0"/>
      <w:marRight w:val="0"/>
      <w:marTop w:val="0"/>
      <w:marBottom w:val="0"/>
      <w:divBdr>
        <w:top w:val="none" w:sz="0" w:space="0" w:color="auto"/>
        <w:left w:val="none" w:sz="0" w:space="0" w:color="auto"/>
        <w:bottom w:val="none" w:sz="0" w:space="0" w:color="auto"/>
        <w:right w:val="none" w:sz="0" w:space="0" w:color="auto"/>
      </w:divBdr>
    </w:div>
    <w:div w:id="619727951">
      <w:bodyDiv w:val="1"/>
      <w:marLeft w:val="0"/>
      <w:marRight w:val="0"/>
      <w:marTop w:val="0"/>
      <w:marBottom w:val="0"/>
      <w:divBdr>
        <w:top w:val="none" w:sz="0" w:space="0" w:color="auto"/>
        <w:left w:val="none" w:sz="0" w:space="0" w:color="auto"/>
        <w:bottom w:val="none" w:sz="0" w:space="0" w:color="auto"/>
        <w:right w:val="none" w:sz="0" w:space="0" w:color="auto"/>
      </w:divBdr>
    </w:div>
    <w:div w:id="666593635">
      <w:bodyDiv w:val="1"/>
      <w:marLeft w:val="0"/>
      <w:marRight w:val="0"/>
      <w:marTop w:val="0"/>
      <w:marBottom w:val="0"/>
      <w:divBdr>
        <w:top w:val="none" w:sz="0" w:space="0" w:color="auto"/>
        <w:left w:val="none" w:sz="0" w:space="0" w:color="auto"/>
        <w:bottom w:val="none" w:sz="0" w:space="0" w:color="auto"/>
        <w:right w:val="none" w:sz="0" w:space="0" w:color="auto"/>
      </w:divBdr>
    </w:div>
    <w:div w:id="684752226">
      <w:bodyDiv w:val="1"/>
      <w:marLeft w:val="0"/>
      <w:marRight w:val="0"/>
      <w:marTop w:val="0"/>
      <w:marBottom w:val="0"/>
      <w:divBdr>
        <w:top w:val="none" w:sz="0" w:space="0" w:color="auto"/>
        <w:left w:val="none" w:sz="0" w:space="0" w:color="auto"/>
        <w:bottom w:val="none" w:sz="0" w:space="0" w:color="auto"/>
        <w:right w:val="none" w:sz="0" w:space="0" w:color="auto"/>
      </w:divBdr>
    </w:div>
    <w:div w:id="688145108">
      <w:bodyDiv w:val="1"/>
      <w:marLeft w:val="0"/>
      <w:marRight w:val="0"/>
      <w:marTop w:val="0"/>
      <w:marBottom w:val="0"/>
      <w:divBdr>
        <w:top w:val="none" w:sz="0" w:space="0" w:color="auto"/>
        <w:left w:val="none" w:sz="0" w:space="0" w:color="auto"/>
        <w:bottom w:val="none" w:sz="0" w:space="0" w:color="auto"/>
        <w:right w:val="none" w:sz="0" w:space="0" w:color="auto"/>
      </w:divBdr>
    </w:div>
    <w:div w:id="776603268">
      <w:bodyDiv w:val="1"/>
      <w:marLeft w:val="0"/>
      <w:marRight w:val="0"/>
      <w:marTop w:val="0"/>
      <w:marBottom w:val="0"/>
      <w:divBdr>
        <w:top w:val="none" w:sz="0" w:space="0" w:color="auto"/>
        <w:left w:val="none" w:sz="0" w:space="0" w:color="auto"/>
        <w:bottom w:val="none" w:sz="0" w:space="0" w:color="auto"/>
        <w:right w:val="none" w:sz="0" w:space="0" w:color="auto"/>
      </w:divBdr>
    </w:div>
    <w:div w:id="868878047">
      <w:bodyDiv w:val="1"/>
      <w:marLeft w:val="0"/>
      <w:marRight w:val="0"/>
      <w:marTop w:val="0"/>
      <w:marBottom w:val="0"/>
      <w:divBdr>
        <w:top w:val="none" w:sz="0" w:space="0" w:color="auto"/>
        <w:left w:val="none" w:sz="0" w:space="0" w:color="auto"/>
        <w:bottom w:val="none" w:sz="0" w:space="0" w:color="auto"/>
        <w:right w:val="none" w:sz="0" w:space="0" w:color="auto"/>
      </w:divBdr>
    </w:div>
    <w:div w:id="936257985">
      <w:bodyDiv w:val="1"/>
      <w:marLeft w:val="0"/>
      <w:marRight w:val="0"/>
      <w:marTop w:val="0"/>
      <w:marBottom w:val="0"/>
      <w:divBdr>
        <w:top w:val="none" w:sz="0" w:space="0" w:color="auto"/>
        <w:left w:val="none" w:sz="0" w:space="0" w:color="auto"/>
        <w:bottom w:val="none" w:sz="0" w:space="0" w:color="auto"/>
        <w:right w:val="none" w:sz="0" w:space="0" w:color="auto"/>
      </w:divBdr>
    </w:div>
    <w:div w:id="940601869">
      <w:bodyDiv w:val="1"/>
      <w:marLeft w:val="0"/>
      <w:marRight w:val="0"/>
      <w:marTop w:val="0"/>
      <w:marBottom w:val="0"/>
      <w:divBdr>
        <w:top w:val="none" w:sz="0" w:space="0" w:color="auto"/>
        <w:left w:val="none" w:sz="0" w:space="0" w:color="auto"/>
        <w:bottom w:val="none" w:sz="0" w:space="0" w:color="auto"/>
        <w:right w:val="none" w:sz="0" w:space="0" w:color="auto"/>
      </w:divBdr>
    </w:div>
    <w:div w:id="1110785611">
      <w:bodyDiv w:val="1"/>
      <w:marLeft w:val="0"/>
      <w:marRight w:val="0"/>
      <w:marTop w:val="0"/>
      <w:marBottom w:val="0"/>
      <w:divBdr>
        <w:top w:val="none" w:sz="0" w:space="0" w:color="auto"/>
        <w:left w:val="none" w:sz="0" w:space="0" w:color="auto"/>
        <w:bottom w:val="none" w:sz="0" w:space="0" w:color="auto"/>
        <w:right w:val="none" w:sz="0" w:space="0" w:color="auto"/>
      </w:divBdr>
    </w:div>
    <w:div w:id="1160389569">
      <w:bodyDiv w:val="1"/>
      <w:marLeft w:val="0"/>
      <w:marRight w:val="0"/>
      <w:marTop w:val="0"/>
      <w:marBottom w:val="0"/>
      <w:divBdr>
        <w:top w:val="none" w:sz="0" w:space="0" w:color="auto"/>
        <w:left w:val="none" w:sz="0" w:space="0" w:color="auto"/>
        <w:bottom w:val="none" w:sz="0" w:space="0" w:color="auto"/>
        <w:right w:val="none" w:sz="0" w:space="0" w:color="auto"/>
      </w:divBdr>
    </w:div>
    <w:div w:id="1174690529">
      <w:bodyDiv w:val="1"/>
      <w:marLeft w:val="0"/>
      <w:marRight w:val="0"/>
      <w:marTop w:val="0"/>
      <w:marBottom w:val="0"/>
      <w:divBdr>
        <w:top w:val="none" w:sz="0" w:space="0" w:color="auto"/>
        <w:left w:val="none" w:sz="0" w:space="0" w:color="auto"/>
        <w:bottom w:val="none" w:sz="0" w:space="0" w:color="auto"/>
        <w:right w:val="none" w:sz="0" w:space="0" w:color="auto"/>
      </w:divBdr>
    </w:div>
    <w:div w:id="1205142737">
      <w:bodyDiv w:val="1"/>
      <w:marLeft w:val="0"/>
      <w:marRight w:val="0"/>
      <w:marTop w:val="0"/>
      <w:marBottom w:val="0"/>
      <w:divBdr>
        <w:top w:val="none" w:sz="0" w:space="0" w:color="auto"/>
        <w:left w:val="none" w:sz="0" w:space="0" w:color="auto"/>
        <w:bottom w:val="none" w:sz="0" w:space="0" w:color="auto"/>
        <w:right w:val="none" w:sz="0" w:space="0" w:color="auto"/>
      </w:divBdr>
    </w:div>
    <w:div w:id="1220094392">
      <w:bodyDiv w:val="1"/>
      <w:marLeft w:val="0"/>
      <w:marRight w:val="0"/>
      <w:marTop w:val="0"/>
      <w:marBottom w:val="0"/>
      <w:divBdr>
        <w:top w:val="none" w:sz="0" w:space="0" w:color="auto"/>
        <w:left w:val="none" w:sz="0" w:space="0" w:color="auto"/>
        <w:bottom w:val="none" w:sz="0" w:space="0" w:color="auto"/>
        <w:right w:val="none" w:sz="0" w:space="0" w:color="auto"/>
      </w:divBdr>
      <w:divsChild>
        <w:div w:id="372314504">
          <w:marLeft w:val="0"/>
          <w:marRight w:val="0"/>
          <w:marTop w:val="0"/>
          <w:marBottom w:val="0"/>
          <w:divBdr>
            <w:top w:val="none" w:sz="0" w:space="0" w:color="auto"/>
            <w:left w:val="none" w:sz="0" w:space="0" w:color="auto"/>
            <w:bottom w:val="none" w:sz="0" w:space="0" w:color="auto"/>
            <w:right w:val="none" w:sz="0" w:space="0" w:color="auto"/>
          </w:divBdr>
          <w:divsChild>
            <w:div w:id="273559999">
              <w:marLeft w:val="0"/>
              <w:marRight w:val="0"/>
              <w:marTop w:val="0"/>
              <w:marBottom w:val="0"/>
              <w:divBdr>
                <w:top w:val="none" w:sz="0" w:space="0" w:color="auto"/>
                <w:left w:val="none" w:sz="0" w:space="0" w:color="auto"/>
                <w:bottom w:val="none" w:sz="0" w:space="0" w:color="auto"/>
                <w:right w:val="none" w:sz="0" w:space="0" w:color="auto"/>
              </w:divBdr>
              <w:divsChild>
                <w:div w:id="1095596755">
                  <w:marLeft w:val="0"/>
                  <w:marRight w:val="0"/>
                  <w:marTop w:val="0"/>
                  <w:marBottom w:val="0"/>
                  <w:divBdr>
                    <w:top w:val="none" w:sz="0" w:space="0" w:color="auto"/>
                    <w:left w:val="none" w:sz="0" w:space="0" w:color="auto"/>
                    <w:bottom w:val="none" w:sz="0" w:space="0" w:color="auto"/>
                    <w:right w:val="none" w:sz="0" w:space="0" w:color="auto"/>
                  </w:divBdr>
                  <w:divsChild>
                    <w:div w:id="2058890694">
                      <w:marLeft w:val="0"/>
                      <w:marRight w:val="0"/>
                      <w:marTop w:val="0"/>
                      <w:marBottom w:val="0"/>
                      <w:divBdr>
                        <w:top w:val="none" w:sz="0" w:space="0" w:color="auto"/>
                        <w:left w:val="none" w:sz="0" w:space="0" w:color="auto"/>
                        <w:bottom w:val="none" w:sz="0" w:space="0" w:color="auto"/>
                        <w:right w:val="none" w:sz="0" w:space="0" w:color="auto"/>
                      </w:divBdr>
                      <w:divsChild>
                        <w:div w:id="1786346011">
                          <w:marLeft w:val="60"/>
                          <w:marRight w:val="0"/>
                          <w:marTop w:val="0"/>
                          <w:marBottom w:val="0"/>
                          <w:divBdr>
                            <w:top w:val="none" w:sz="0" w:space="0" w:color="auto"/>
                            <w:left w:val="none" w:sz="0" w:space="0" w:color="auto"/>
                            <w:bottom w:val="none" w:sz="0" w:space="0" w:color="auto"/>
                            <w:right w:val="none" w:sz="0" w:space="0" w:color="auto"/>
                          </w:divBdr>
                          <w:divsChild>
                            <w:div w:id="812675009">
                              <w:marLeft w:val="0"/>
                              <w:marRight w:val="0"/>
                              <w:marTop w:val="0"/>
                              <w:marBottom w:val="0"/>
                              <w:divBdr>
                                <w:top w:val="none" w:sz="0" w:space="0" w:color="auto"/>
                                <w:left w:val="none" w:sz="0" w:space="0" w:color="auto"/>
                                <w:bottom w:val="none" w:sz="0" w:space="0" w:color="auto"/>
                                <w:right w:val="none" w:sz="0" w:space="0" w:color="auto"/>
                              </w:divBdr>
                              <w:divsChild>
                                <w:div w:id="87106918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4399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075434">
      <w:bodyDiv w:val="1"/>
      <w:marLeft w:val="0"/>
      <w:marRight w:val="0"/>
      <w:marTop w:val="0"/>
      <w:marBottom w:val="0"/>
      <w:divBdr>
        <w:top w:val="none" w:sz="0" w:space="0" w:color="auto"/>
        <w:left w:val="none" w:sz="0" w:space="0" w:color="auto"/>
        <w:bottom w:val="none" w:sz="0" w:space="0" w:color="auto"/>
        <w:right w:val="none" w:sz="0" w:space="0" w:color="auto"/>
      </w:divBdr>
    </w:div>
    <w:div w:id="1425690315">
      <w:bodyDiv w:val="1"/>
      <w:marLeft w:val="0"/>
      <w:marRight w:val="0"/>
      <w:marTop w:val="0"/>
      <w:marBottom w:val="0"/>
      <w:divBdr>
        <w:top w:val="none" w:sz="0" w:space="0" w:color="auto"/>
        <w:left w:val="none" w:sz="0" w:space="0" w:color="auto"/>
        <w:bottom w:val="none" w:sz="0" w:space="0" w:color="auto"/>
        <w:right w:val="none" w:sz="0" w:space="0" w:color="auto"/>
      </w:divBdr>
    </w:div>
    <w:div w:id="1790735311">
      <w:bodyDiv w:val="1"/>
      <w:marLeft w:val="0"/>
      <w:marRight w:val="0"/>
      <w:marTop w:val="0"/>
      <w:marBottom w:val="0"/>
      <w:divBdr>
        <w:top w:val="none" w:sz="0" w:space="0" w:color="auto"/>
        <w:left w:val="none" w:sz="0" w:space="0" w:color="auto"/>
        <w:bottom w:val="none" w:sz="0" w:space="0" w:color="auto"/>
        <w:right w:val="none" w:sz="0" w:space="0" w:color="auto"/>
      </w:divBdr>
    </w:div>
    <w:div w:id="1924869882">
      <w:bodyDiv w:val="1"/>
      <w:marLeft w:val="0"/>
      <w:marRight w:val="0"/>
      <w:marTop w:val="0"/>
      <w:marBottom w:val="0"/>
      <w:divBdr>
        <w:top w:val="none" w:sz="0" w:space="0" w:color="auto"/>
        <w:left w:val="none" w:sz="0" w:space="0" w:color="auto"/>
        <w:bottom w:val="none" w:sz="0" w:space="0" w:color="auto"/>
        <w:right w:val="none" w:sz="0" w:space="0" w:color="auto"/>
      </w:divBdr>
    </w:div>
    <w:div w:id="198963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0079.kum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8</Pages>
  <Words>7431</Words>
  <Characters>42358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iZeal6</dc:creator>
  <cp:lastModifiedBy>SUV</cp:lastModifiedBy>
  <cp:revision>108</cp:revision>
  <dcterms:created xsi:type="dcterms:W3CDTF">2024-07-03T20:52:00Z</dcterms:created>
  <dcterms:modified xsi:type="dcterms:W3CDTF">2025-03-06T20:59:00Z</dcterms:modified>
</cp:coreProperties>
</file>