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01F1B" w14:textId="77777777" w:rsidR="00856E42" w:rsidRPr="00271458" w:rsidRDefault="00856E42" w:rsidP="00856E42">
      <w:pPr>
        <w:pBdr>
          <w:bottom w:val="single" w:sz="12" w:space="1" w:color="auto"/>
        </w:pBdr>
        <w:ind w:left="180"/>
        <w:rPr>
          <w:rFonts w:ascii="Arial" w:hAnsi="Arial" w:cs="Arial"/>
          <w:sz w:val="28"/>
          <w:szCs w:val="28"/>
          <w:lang w:val="en-CA"/>
        </w:rPr>
      </w:pPr>
      <w:r w:rsidRPr="00271458">
        <w:rPr>
          <w:rFonts w:ascii="Arial" w:hAnsi="Arial" w:cs="Arial"/>
          <w:sz w:val="28"/>
          <w:szCs w:val="28"/>
          <w:lang w:val="en-CA"/>
        </w:rPr>
        <w:t xml:space="preserve">Sireesha | </w:t>
      </w:r>
      <w:r w:rsidRPr="00271458">
        <w:rPr>
          <w:rFonts w:ascii="Arial" w:hAnsi="Arial" w:cs="Arial"/>
          <w:sz w:val="28"/>
          <w:szCs w:val="28"/>
        </w:rPr>
        <w:t>Oracle DBA</w:t>
      </w:r>
    </w:p>
    <w:p w14:paraId="02461EB0" w14:textId="77777777" w:rsidR="00856E42" w:rsidRPr="00271458" w:rsidRDefault="00856E42" w:rsidP="00856E42">
      <w:pPr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Mobile</w:t>
      </w:r>
      <w:r w:rsidRPr="00271458">
        <w:rPr>
          <w:rFonts w:ascii="Arial" w:hAnsi="Arial" w:cs="Arial"/>
          <w:sz w:val="28"/>
          <w:szCs w:val="28"/>
        </w:rPr>
        <w:t>: +1</w:t>
      </w:r>
      <w:r>
        <w:rPr>
          <w:rFonts w:ascii="Arial" w:hAnsi="Arial" w:cs="Arial"/>
          <w:sz w:val="28"/>
          <w:szCs w:val="28"/>
        </w:rPr>
        <w:t xml:space="preserve"> </w:t>
      </w:r>
      <w:r w:rsidRPr="00271458">
        <w:rPr>
          <w:rFonts w:ascii="Arial" w:hAnsi="Arial" w:cs="Arial"/>
          <w:sz w:val="28"/>
          <w:szCs w:val="28"/>
        </w:rPr>
        <w:t>971</w:t>
      </w:r>
      <w:r>
        <w:rPr>
          <w:rFonts w:ascii="Arial" w:hAnsi="Arial" w:cs="Arial"/>
          <w:sz w:val="28"/>
          <w:szCs w:val="28"/>
        </w:rPr>
        <w:t xml:space="preserve"> </w:t>
      </w:r>
      <w:r w:rsidRPr="00271458">
        <w:rPr>
          <w:rFonts w:ascii="Arial" w:hAnsi="Arial" w:cs="Arial"/>
          <w:sz w:val="28"/>
          <w:szCs w:val="28"/>
        </w:rPr>
        <w:t>238</w:t>
      </w:r>
      <w:r>
        <w:rPr>
          <w:rFonts w:ascii="Arial" w:hAnsi="Arial" w:cs="Arial"/>
          <w:sz w:val="28"/>
          <w:szCs w:val="28"/>
        </w:rPr>
        <w:t xml:space="preserve"> </w:t>
      </w:r>
      <w:r w:rsidRPr="00271458">
        <w:rPr>
          <w:rFonts w:ascii="Arial" w:hAnsi="Arial" w:cs="Arial"/>
          <w:sz w:val="28"/>
          <w:szCs w:val="28"/>
        </w:rPr>
        <w:t>3231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271458">
        <w:rPr>
          <w:rFonts w:ascii="Arial" w:hAnsi="Arial" w:cs="Arial"/>
          <w:sz w:val="28"/>
          <w:szCs w:val="28"/>
        </w:rPr>
        <w:t xml:space="preserve">        </w:t>
      </w:r>
      <w:r>
        <w:rPr>
          <w:rFonts w:ascii="Arial" w:hAnsi="Arial" w:cs="Arial"/>
          <w:sz w:val="28"/>
          <w:szCs w:val="28"/>
        </w:rPr>
        <w:t xml:space="preserve">    </w:t>
      </w:r>
      <w:hyperlink r:id="rId7" w:history="1">
        <w:r w:rsidRPr="00DB73CA">
          <w:rPr>
            <w:rStyle w:val="Hyperlink"/>
            <w:rFonts w:ascii="Arial" w:eastAsiaTheme="majorEastAsia" w:hAnsi="Arial" w:cs="Arial"/>
            <w:sz w:val="28"/>
            <w:szCs w:val="28"/>
          </w:rPr>
          <w:t>siri.aluru@gmail.com</w:t>
        </w:r>
      </w:hyperlink>
    </w:p>
    <w:p w14:paraId="03867358" w14:textId="77777777" w:rsidR="00117FA2" w:rsidRDefault="00D57E05" w:rsidP="00117FA2">
      <w:pPr>
        <w:pStyle w:val="BodyText2"/>
        <w:spacing w:before="240" w:after="0" w:line="240" w:lineRule="auto"/>
        <w:rPr>
          <w:b/>
          <w:sz w:val="28"/>
          <w:szCs w:val="28"/>
          <w:u w:val="single"/>
        </w:rPr>
      </w:pPr>
      <w:r w:rsidRPr="00D57E05">
        <w:rPr>
          <w:b/>
          <w:sz w:val="28"/>
          <w:szCs w:val="28"/>
          <w:u w:val="single"/>
        </w:rPr>
        <w:t>Professional Summary</w:t>
      </w:r>
    </w:p>
    <w:p w14:paraId="692CF3DF" w14:textId="41BCD00E" w:rsidR="00D57E05" w:rsidRDefault="00D57E05" w:rsidP="00117FA2">
      <w:pPr>
        <w:pStyle w:val="BodyText2"/>
        <w:spacing w:before="240" w:line="240" w:lineRule="auto"/>
      </w:pPr>
      <w:r w:rsidRPr="00615604">
        <w:t xml:space="preserve">With over 14 years of experience in </w:t>
      </w:r>
      <w:r w:rsidRPr="00615604">
        <w:rPr>
          <w:rFonts w:eastAsiaTheme="majorEastAsia"/>
          <w:b/>
          <w:bCs/>
        </w:rPr>
        <w:t>Oracle Database</w:t>
      </w:r>
      <w:r w:rsidRPr="00615604">
        <w:t xml:space="preserve">, </w:t>
      </w:r>
      <w:r w:rsidRPr="00615604">
        <w:rPr>
          <w:rFonts w:eastAsiaTheme="majorEastAsia"/>
          <w:b/>
          <w:bCs/>
        </w:rPr>
        <w:t>DB2</w:t>
      </w:r>
      <w:r w:rsidRPr="00615604">
        <w:t xml:space="preserve">, and </w:t>
      </w:r>
      <w:r w:rsidRPr="00615604">
        <w:rPr>
          <w:rFonts w:eastAsiaTheme="majorEastAsia"/>
          <w:b/>
          <w:bCs/>
        </w:rPr>
        <w:t>SQL Server</w:t>
      </w:r>
      <w:r w:rsidRPr="00615604">
        <w:t xml:space="preserve"> administration, I also bring strong expertise in </w:t>
      </w:r>
      <w:r w:rsidRPr="00615604">
        <w:rPr>
          <w:rFonts w:eastAsiaTheme="majorEastAsia"/>
          <w:b/>
          <w:bCs/>
        </w:rPr>
        <w:t>cloud technologies</w:t>
      </w:r>
      <w:r w:rsidRPr="00615604">
        <w:t xml:space="preserve">, particularly </w:t>
      </w:r>
      <w:r w:rsidRPr="00615604">
        <w:rPr>
          <w:rFonts w:eastAsiaTheme="majorEastAsia"/>
          <w:b/>
          <w:bCs/>
        </w:rPr>
        <w:t>AWS</w:t>
      </w:r>
      <w:r w:rsidRPr="00615604">
        <w:t xml:space="preserve">. My experience spans across multiple platforms such as </w:t>
      </w:r>
      <w:r w:rsidRPr="00615604">
        <w:rPr>
          <w:rFonts w:eastAsiaTheme="majorEastAsia"/>
          <w:b/>
          <w:bCs/>
        </w:rPr>
        <w:t>Linux</w:t>
      </w:r>
      <w:r w:rsidRPr="00615604">
        <w:t xml:space="preserve">, </w:t>
      </w:r>
      <w:r w:rsidRPr="00615604">
        <w:rPr>
          <w:rFonts w:eastAsiaTheme="majorEastAsia"/>
          <w:b/>
          <w:bCs/>
        </w:rPr>
        <w:t>AIX</w:t>
      </w:r>
      <w:r w:rsidRPr="00615604">
        <w:t xml:space="preserve">, </w:t>
      </w:r>
      <w:r w:rsidRPr="00615604">
        <w:rPr>
          <w:rFonts w:eastAsiaTheme="majorEastAsia"/>
          <w:b/>
          <w:bCs/>
        </w:rPr>
        <w:t>HP-UX</w:t>
      </w:r>
      <w:r w:rsidRPr="00615604">
        <w:t xml:space="preserve">, </w:t>
      </w:r>
      <w:r w:rsidRPr="00615604">
        <w:rPr>
          <w:rFonts w:eastAsiaTheme="majorEastAsia"/>
          <w:b/>
          <w:bCs/>
        </w:rPr>
        <w:t>Solaris</w:t>
      </w:r>
      <w:r w:rsidRPr="00615604">
        <w:t xml:space="preserve">, and </w:t>
      </w:r>
      <w:r w:rsidRPr="00615604">
        <w:rPr>
          <w:rFonts w:eastAsiaTheme="majorEastAsia"/>
          <w:b/>
          <w:bCs/>
        </w:rPr>
        <w:t>Windows</w:t>
      </w:r>
      <w:r w:rsidRPr="00615604">
        <w:t>.</w:t>
      </w:r>
    </w:p>
    <w:p w14:paraId="7C94AE04" w14:textId="77777777" w:rsidR="00D57E05" w:rsidRPr="00615604" w:rsidRDefault="00D57E05" w:rsidP="00117FA2">
      <w:pPr>
        <w:spacing w:after="120" w:line="278" w:lineRule="auto"/>
      </w:pPr>
      <w:r w:rsidRPr="00615604">
        <w:t>Key areas of expertise include:</w:t>
      </w:r>
    </w:p>
    <w:p w14:paraId="28A2EC31" w14:textId="112199E9" w:rsidR="00117FA2" w:rsidRPr="00B424D5" w:rsidRDefault="00117FA2" w:rsidP="00117FA2">
      <w:pPr>
        <w:numPr>
          <w:ilvl w:val="0"/>
          <w:numId w:val="20"/>
        </w:numPr>
        <w:spacing w:after="160" w:line="278" w:lineRule="auto"/>
      </w:pPr>
      <w:r w:rsidRPr="00B424D5">
        <w:rPr>
          <w:rFonts w:eastAsiaTheme="majorEastAsia"/>
          <w:b/>
          <w:bCs/>
        </w:rPr>
        <w:t>Database Administration &amp; Architecture</w:t>
      </w:r>
      <w:r w:rsidRPr="00B424D5">
        <w:t xml:space="preserve">: Extensive experience in </w:t>
      </w:r>
      <w:r w:rsidRPr="00B424D5">
        <w:rPr>
          <w:rFonts w:eastAsiaTheme="majorEastAsia"/>
          <w:b/>
          <w:bCs/>
        </w:rPr>
        <w:t>installing</w:t>
      </w:r>
      <w:r w:rsidRPr="00B424D5">
        <w:t xml:space="preserve">, </w:t>
      </w:r>
      <w:r w:rsidRPr="00B424D5">
        <w:rPr>
          <w:rFonts w:eastAsiaTheme="majorEastAsia"/>
          <w:b/>
          <w:bCs/>
        </w:rPr>
        <w:t>configuring</w:t>
      </w:r>
      <w:r w:rsidRPr="00B424D5">
        <w:t xml:space="preserve">, and maintaining </w:t>
      </w:r>
      <w:r w:rsidRPr="00B424D5">
        <w:rPr>
          <w:rFonts w:eastAsiaTheme="majorEastAsia"/>
          <w:b/>
          <w:bCs/>
        </w:rPr>
        <w:t>Oracle 10g</w:t>
      </w:r>
      <w:r>
        <w:rPr>
          <w:rFonts w:eastAsiaTheme="majorEastAsia"/>
          <w:b/>
          <w:bCs/>
        </w:rPr>
        <w:t xml:space="preserve"> </w:t>
      </w:r>
      <w:r w:rsidRPr="00117FA2">
        <w:rPr>
          <w:rFonts w:eastAsiaTheme="majorEastAsia"/>
        </w:rPr>
        <w:t xml:space="preserve">to </w:t>
      </w:r>
      <w:r w:rsidRPr="00B424D5">
        <w:rPr>
          <w:rFonts w:eastAsiaTheme="majorEastAsia"/>
          <w:b/>
          <w:bCs/>
        </w:rPr>
        <w:t>19c</w:t>
      </w:r>
      <w:r w:rsidRPr="00B424D5">
        <w:t xml:space="preserve">, </w:t>
      </w:r>
      <w:r w:rsidRPr="00B424D5">
        <w:rPr>
          <w:rFonts w:eastAsiaTheme="majorEastAsia"/>
          <w:b/>
          <w:bCs/>
        </w:rPr>
        <w:t>SQL Server</w:t>
      </w:r>
      <w:r w:rsidRPr="00B424D5">
        <w:t xml:space="preserve">, and </w:t>
      </w:r>
      <w:r w:rsidRPr="00B424D5">
        <w:rPr>
          <w:rFonts w:eastAsiaTheme="majorEastAsia"/>
          <w:b/>
          <w:bCs/>
        </w:rPr>
        <w:t>DB2</w:t>
      </w:r>
      <w:r w:rsidRPr="00B424D5">
        <w:t xml:space="preserve"> databases. Adept in designing </w:t>
      </w:r>
      <w:r w:rsidRPr="00B424D5">
        <w:rPr>
          <w:rFonts w:eastAsiaTheme="majorEastAsia"/>
          <w:b/>
          <w:bCs/>
        </w:rPr>
        <w:t>scalable, secure</w:t>
      </w:r>
      <w:r w:rsidRPr="00B424D5">
        <w:t xml:space="preserve">, and </w:t>
      </w:r>
      <w:r w:rsidRPr="00B424D5">
        <w:rPr>
          <w:rFonts w:eastAsiaTheme="majorEastAsia"/>
          <w:b/>
          <w:bCs/>
        </w:rPr>
        <w:t>high-performance database architectures</w:t>
      </w:r>
      <w:r w:rsidRPr="00B424D5">
        <w:t xml:space="preserve"> to support mission-critical applications.</w:t>
      </w:r>
    </w:p>
    <w:p w14:paraId="0D4BCE2C" w14:textId="77777777" w:rsidR="00117FA2" w:rsidRPr="00B424D5" w:rsidRDefault="00117FA2" w:rsidP="00117FA2">
      <w:pPr>
        <w:numPr>
          <w:ilvl w:val="0"/>
          <w:numId w:val="20"/>
        </w:numPr>
        <w:spacing w:after="160" w:line="278" w:lineRule="auto"/>
      </w:pPr>
      <w:r w:rsidRPr="00B424D5">
        <w:rPr>
          <w:rFonts w:eastAsiaTheme="majorEastAsia"/>
          <w:b/>
          <w:bCs/>
        </w:rPr>
        <w:t>High Availability &amp; Disaster Recovery</w:t>
      </w:r>
      <w:r w:rsidRPr="00B424D5">
        <w:t xml:space="preserve">: Proficient in implementing </w:t>
      </w:r>
      <w:r w:rsidRPr="00B424D5">
        <w:rPr>
          <w:rFonts w:eastAsiaTheme="majorEastAsia"/>
          <w:b/>
          <w:bCs/>
        </w:rPr>
        <w:t>Oracle RAC</w:t>
      </w:r>
      <w:r w:rsidRPr="00B424D5">
        <w:t xml:space="preserve">, </w:t>
      </w:r>
      <w:r w:rsidRPr="00B424D5">
        <w:rPr>
          <w:rFonts w:eastAsiaTheme="majorEastAsia"/>
          <w:b/>
          <w:bCs/>
        </w:rPr>
        <w:t>Data Guard</w:t>
      </w:r>
      <w:r w:rsidRPr="00B424D5">
        <w:t xml:space="preserve">, </w:t>
      </w:r>
      <w:r w:rsidRPr="00B424D5">
        <w:rPr>
          <w:rFonts w:eastAsiaTheme="majorEastAsia"/>
          <w:b/>
          <w:bCs/>
        </w:rPr>
        <w:t>GoldenGate</w:t>
      </w:r>
      <w:r w:rsidRPr="00B424D5">
        <w:t xml:space="preserve">, and </w:t>
      </w:r>
      <w:r w:rsidRPr="00B424D5">
        <w:rPr>
          <w:rFonts w:eastAsiaTheme="majorEastAsia"/>
          <w:b/>
          <w:bCs/>
        </w:rPr>
        <w:t>RMAN</w:t>
      </w:r>
      <w:r w:rsidRPr="00B424D5">
        <w:t xml:space="preserve"> for </w:t>
      </w:r>
      <w:r w:rsidRPr="00B424D5">
        <w:rPr>
          <w:rFonts w:eastAsiaTheme="majorEastAsia"/>
          <w:b/>
          <w:bCs/>
        </w:rPr>
        <w:t>backup</w:t>
      </w:r>
      <w:r w:rsidRPr="00B424D5">
        <w:t xml:space="preserve">, </w:t>
      </w:r>
      <w:r w:rsidRPr="00B424D5">
        <w:rPr>
          <w:rFonts w:eastAsiaTheme="majorEastAsia"/>
          <w:b/>
          <w:bCs/>
        </w:rPr>
        <w:t>disaster recovery</w:t>
      </w:r>
      <w:r w:rsidRPr="00B424D5">
        <w:t xml:space="preserve">, and </w:t>
      </w:r>
      <w:r w:rsidRPr="00B424D5">
        <w:rPr>
          <w:rFonts w:eastAsiaTheme="majorEastAsia"/>
          <w:b/>
          <w:bCs/>
        </w:rPr>
        <w:t>high availability</w:t>
      </w:r>
      <w:r w:rsidRPr="00B424D5">
        <w:t xml:space="preserve"> across </w:t>
      </w:r>
      <w:r w:rsidRPr="00B424D5">
        <w:rPr>
          <w:rFonts w:eastAsiaTheme="majorEastAsia"/>
          <w:b/>
          <w:bCs/>
        </w:rPr>
        <w:t>multi-database environments</w:t>
      </w:r>
      <w:r w:rsidRPr="00B424D5">
        <w:t>.</w:t>
      </w:r>
    </w:p>
    <w:p w14:paraId="30313491" w14:textId="77777777" w:rsidR="00117FA2" w:rsidRPr="00B424D5" w:rsidRDefault="00117FA2" w:rsidP="00117FA2">
      <w:pPr>
        <w:numPr>
          <w:ilvl w:val="0"/>
          <w:numId w:val="20"/>
        </w:numPr>
        <w:spacing w:after="160" w:line="278" w:lineRule="auto"/>
      </w:pPr>
      <w:r w:rsidRPr="00B424D5">
        <w:rPr>
          <w:rFonts w:eastAsiaTheme="majorEastAsia"/>
          <w:b/>
          <w:bCs/>
        </w:rPr>
        <w:t>Backup &amp; Recovery Strategies</w:t>
      </w:r>
      <w:r w:rsidRPr="00B424D5">
        <w:t xml:space="preserve">: Expertise in developing and managing </w:t>
      </w:r>
      <w:r w:rsidRPr="00B424D5">
        <w:rPr>
          <w:rFonts w:eastAsiaTheme="majorEastAsia"/>
          <w:b/>
          <w:bCs/>
        </w:rPr>
        <w:t>RMAN backup policies</w:t>
      </w:r>
      <w:r w:rsidRPr="00B424D5">
        <w:t xml:space="preserve">, performing </w:t>
      </w:r>
      <w:r w:rsidRPr="00B424D5">
        <w:rPr>
          <w:rFonts w:eastAsiaTheme="majorEastAsia"/>
          <w:b/>
          <w:bCs/>
        </w:rPr>
        <w:t>hot/cold backups</w:t>
      </w:r>
      <w:r w:rsidRPr="00B424D5">
        <w:t>, and executing disaster recovery strategies to restore databases after failures with minimal downtime.</w:t>
      </w:r>
    </w:p>
    <w:p w14:paraId="6ABA7C8F" w14:textId="77777777" w:rsidR="00117FA2" w:rsidRPr="00B424D5" w:rsidRDefault="00117FA2" w:rsidP="00117FA2">
      <w:pPr>
        <w:numPr>
          <w:ilvl w:val="0"/>
          <w:numId w:val="20"/>
        </w:numPr>
        <w:spacing w:after="160" w:line="278" w:lineRule="auto"/>
      </w:pPr>
      <w:r w:rsidRPr="00B424D5">
        <w:rPr>
          <w:rFonts w:eastAsiaTheme="majorEastAsia"/>
          <w:b/>
          <w:bCs/>
        </w:rPr>
        <w:t>Performance Tuning &amp; Optimization</w:t>
      </w:r>
      <w:r w:rsidRPr="00B424D5">
        <w:t xml:space="preserve">: Highly skilled in </w:t>
      </w:r>
      <w:r w:rsidRPr="00B424D5">
        <w:rPr>
          <w:rFonts w:eastAsiaTheme="majorEastAsia"/>
          <w:b/>
          <w:bCs/>
        </w:rPr>
        <w:t>SQL optimization</w:t>
      </w:r>
      <w:r w:rsidRPr="00B424D5">
        <w:t xml:space="preserve">, </w:t>
      </w:r>
      <w:r w:rsidRPr="00B424D5">
        <w:rPr>
          <w:rFonts w:eastAsiaTheme="majorEastAsia"/>
          <w:b/>
          <w:bCs/>
        </w:rPr>
        <w:t>query tuning</w:t>
      </w:r>
      <w:r w:rsidRPr="00B424D5">
        <w:t xml:space="preserve">, and using advanced diagnostic tools such as </w:t>
      </w:r>
      <w:r w:rsidRPr="00B424D5">
        <w:rPr>
          <w:rFonts w:eastAsiaTheme="majorEastAsia"/>
          <w:b/>
          <w:bCs/>
        </w:rPr>
        <w:t>STATSPACK</w:t>
      </w:r>
      <w:r w:rsidRPr="00B424D5">
        <w:t xml:space="preserve">, </w:t>
      </w:r>
      <w:r w:rsidRPr="00B424D5">
        <w:rPr>
          <w:rFonts w:eastAsiaTheme="majorEastAsia"/>
          <w:b/>
          <w:bCs/>
        </w:rPr>
        <w:t>TKPROF</w:t>
      </w:r>
      <w:r w:rsidRPr="00B424D5">
        <w:t xml:space="preserve">, </w:t>
      </w:r>
      <w:r w:rsidRPr="00B424D5">
        <w:rPr>
          <w:rFonts w:eastAsiaTheme="majorEastAsia"/>
          <w:b/>
          <w:bCs/>
        </w:rPr>
        <w:t>AWR</w:t>
      </w:r>
      <w:r w:rsidRPr="00B424D5">
        <w:t xml:space="preserve">, and </w:t>
      </w:r>
      <w:r w:rsidRPr="00B424D5">
        <w:rPr>
          <w:rFonts w:eastAsiaTheme="majorEastAsia"/>
          <w:b/>
          <w:bCs/>
        </w:rPr>
        <w:t>ADDM</w:t>
      </w:r>
      <w:r w:rsidRPr="00B424D5">
        <w:t xml:space="preserve"> to address and resolve performance bottlenecks.</w:t>
      </w:r>
    </w:p>
    <w:p w14:paraId="0F496AA5" w14:textId="77777777" w:rsidR="00117FA2" w:rsidRPr="00B424D5" w:rsidRDefault="00117FA2" w:rsidP="00117FA2">
      <w:pPr>
        <w:numPr>
          <w:ilvl w:val="0"/>
          <w:numId w:val="20"/>
        </w:numPr>
        <w:spacing w:after="160" w:line="278" w:lineRule="auto"/>
      </w:pPr>
      <w:r w:rsidRPr="00B424D5">
        <w:rPr>
          <w:rFonts w:eastAsiaTheme="majorEastAsia"/>
          <w:b/>
          <w:bCs/>
        </w:rPr>
        <w:t>Automation &amp; DevOps</w:t>
      </w:r>
      <w:r w:rsidRPr="00B424D5">
        <w:t xml:space="preserve">: Led </w:t>
      </w:r>
      <w:r w:rsidRPr="00B424D5">
        <w:rPr>
          <w:rFonts w:eastAsiaTheme="majorEastAsia"/>
          <w:b/>
          <w:bCs/>
        </w:rPr>
        <w:t>database automation</w:t>
      </w:r>
      <w:r w:rsidRPr="00B424D5">
        <w:t xml:space="preserve"> initiatives using </w:t>
      </w:r>
      <w:r w:rsidRPr="00B424D5">
        <w:rPr>
          <w:rFonts w:eastAsiaTheme="majorEastAsia"/>
          <w:b/>
          <w:bCs/>
        </w:rPr>
        <w:t>UNIX Shell</w:t>
      </w:r>
      <w:r w:rsidRPr="00B424D5">
        <w:t xml:space="preserve"> and </w:t>
      </w:r>
      <w:r w:rsidRPr="00B424D5">
        <w:rPr>
          <w:rFonts w:eastAsiaTheme="majorEastAsia"/>
          <w:b/>
          <w:bCs/>
        </w:rPr>
        <w:t>SQL scripting</w:t>
      </w:r>
      <w:r w:rsidRPr="00B424D5">
        <w:t xml:space="preserve"> to streamline routine tasks, </w:t>
      </w:r>
      <w:r w:rsidRPr="00B424D5">
        <w:rPr>
          <w:rFonts w:eastAsiaTheme="majorEastAsia"/>
          <w:b/>
          <w:bCs/>
        </w:rPr>
        <w:t>enhance monitoring</w:t>
      </w:r>
      <w:r w:rsidRPr="00B424D5">
        <w:t xml:space="preserve">, and improve </w:t>
      </w:r>
      <w:r w:rsidRPr="00B424D5">
        <w:rPr>
          <w:rFonts w:eastAsiaTheme="majorEastAsia"/>
          <w:b/>
          <w:bCs/>
        </w:rPr>
        <w:t>performance tuning</w:t>
      </w:r>
      <w:r w:rsidRPr="00B424D5">
        <w:t xml:space="preserve"> efficiency.</w:t>
      </w:r>
    </w:p>
    <w:p w14:paraId="0E8CF69D" w14:textId="77777777" w:rsidR="00117FA2" w:rsidRPr="00B424D5" w:rsidRDefault="00117FA2" w:rsidP="00117FA2">
      <w:pPr>
        <w:numPr>
          <w:ilvl w:val="0"/>
          <w:numId w:val="20"/>
        </w:numPr>
        <w:spacing w:after="160" w:line="278" w:lineRule="auto"/>
      </w:pPr>
      <w:r w:rsidRPr="00B424D5">
        <w:rPr>
          <w:rFonts w:eastAsiaTheme="majorEastAsia"/>
          <w:b/>
          <w:bCs/>
        </w:rPr>
        <w:t>Database Security &amp; Access Control</w:t>
      </w:r>
      <w:r w:rsidRPr="00B424D5">
        <w:t xml:space="preserve">: Architected and enforced </w:t>
      </w:r>
      <w:r w:rsidRPr="00B424D5">
        <w:rPr>
          <w:rFonts w:eastAsiaTheme="majorEastAsia"/>
          <w:b/>
          <w:bCs/>
        </w:rPr>
        <w:t>security policies</w:t>
      </w:r>
      <w:r w:rsidRPr="00B424D5">
        <w:t xml:space="preserve">, including </w:t>
      </w:r>
      <w:r w:rsidRPr="00B424D5">
        <w:rPr>
          <w:rFonts w:eastAsiaTheme="majorEastAsia"/>
          <w:b/>
          <w:bCs/>
        </w:rPr>
        <w:t>role creation</w:t>
      </w:r>
      <w:r w:rsidRPr="00B424D5">
        <w:t xml:space="preserve">, </w:t>
      </w:r>
      <w:r w:rsidRPr="00B424D5">
        <w:rPr>
          <w:rFonts w:eastAsiaTheme="majorEastAsia"/>
          <w:b/>
          <w:bCs/>
        </w:rPr>
        <w:t>privilege assignments</w:t>
      </w:r>
      <w:r w:rsidRPr="00B424D5">
        <w:t xml:space="preserve">, and </w:t>
      </w:r>
      <w:r w:rsidRPr="00B424D5">
        <w:rPr>
          <w:rFonts w:eastAsiaTheme="majorEastAsia"/>
          <w:b/>
          <w:bCs/>
        </w:rPr>
        <w:t>user access management</w:t>
      </w:r>
      <w:r w:rsidRPr="00B424D5">
        <w:t xml:space="preserve"> to ensure compliance with industry standards and safeguard sensitive data.</w:t>
      </w:r>
    </w:p>
    <w:p w14:paraId="50DDA120" w14:textId="77777777" w:rsidR="00117FA2" w:rsidRPr="00B424D5" w:rsidRDefault="00117FA2" w:rsidP="00117FA2">
      <w:pPr>
        <w:numPr>
          <w:ilvl w:val="0"/>
          <w:numId w:val="20"/>
        </w:numPr>
        <w:spacing w:after="160" w:line="278" w:lineRule="auto"/>
      </w:pPr>
      <w:r w:rsidRPr="00B424D5">
        <w:rPr>
          <w:rFonts w:eastAsiaTheme="majorEastAsia"/>
          <w:b/>
          <w:bCs/>
        </w:rPr>
        <w:t>Collaboration &amp; Vendor Management</w:t>
      </w:r>
      <w:r w:rsidRPr="00B424D5">
        <w:t xml:space="preserve">: Worked closely with </w:t>
      </w:r>
      <w:r w:rsidRPr="00B424D5">
        <w:rPr>
          <w:rFonts w:eastAsiaTheme="majorEastAsia"/>
          <w:b/>
          <w:bCs/>
        </w:rPr>
        <w:t>IBM</w:t>
      </w:r>
      <w:r w:rsidRPr="00B424D5">
        <w:t xml:space="preserve">, </w:t>
      </w:r>
      <w:r w:rsidRPr="00B424D5">
        <w:rPr>
          <w:rFonts w:eastAsiaTheme="majorEastAsia"/>
          <w:b/>
          <w:bCs/>
        </w:rPr>
        <w:t>Microsoft</w:t>
      </w:r>
      <w:r w:rsidRPr="00B424D5">
        <w:t xml:space="preserve">, and </w:t>
      </w:r>
      <w:r w:rsidRPr="00B424D5">
        <w:rPr>
          <w:rFonts w:eastAsiaTheme="majorEastAsia"/>
          <w:b/>
          <w:bCs/>
        </w:rPr>
        <w:t>Oracle</w:t>
      </w:r>
      <w:r w:rsidRPr="00B424D5">
        <w:t xml:space="preserve"> support teams to address product defects, optimize configurations, and provide </w:t>
      </w:r>
      <w:r w:rsidRPr="00B424D5">
        <w:rPr>
          <w:rFonts w:eastAsiaTheme="majorEastAsia"/>
          <w:b/>
          <w:bCs/>
        </w:rPr>
        <w:t>24/7 on-call support</w:t>
      </w:r>
      <w:r w:rsidRPr="00B424D5">
        <w:t xml:space="preserve"> for high-availability databases.</w:t>
      </w:r>
    </w:p>
    <w:p w14:paraId="6694D4CB" w14:textId="77777777" w:rsidR="00117FA2" w:rsidRDefault="00785625" w:rsidP="00117FA2">
      <w:pPr>
        <w:pStyle w:val="BodyText2"/>
        <w:spacing w:after="0" w:line="240" w:lineRule="auto"/>
        <w:rPr>
          <w:b/>
          <w:sz w:val="28"/>
          <w:szCs w:val="28"/>
          <w:u w:val="single"/>
        </w:rPr>
      </w:pPr>
      <w:r w:rsidRPr="00785625">
        <w:rPr>
          <w:b/>
          <w:sz w:val="28"/>
          <w:szCs w:val="28"/>
          <w:u w:val="single"/>
        </w:rPr>
        <w:t>Core Skills:</w:t>
      </w:r>
    </w:p>
    <w:p w14:paraId="67FDC662" w14:textId="77777777" w:rsidR="00117FA2" w:rsidRDefault="00117FA2" w:rsidP="00117FA2">
      <w:pPr>
        <w:pStyle w:val="BodyText2"/>
        <w:spacing w:after="0" w:line="240" w:lineRule="auto"/>
        <w:rPr>
          <w:b/>
          <w:sz w:val="28"/>
          <w:szCs w:val="28"/>
          <w:u w:val="single"/>
        </w:rPr>
      </w:pPr>
    </w:p>
    <w:p w14:paraId="7176A6E1" w14:textId="4980A05C" w:rsidR="00785625" w:rsidRDefault="00785625" w:rsidP="00117FA2">
      <w:pPr>
        <w:pStyle w:val="BodyText2"/>
        <w:spacing w:after="0" w:line="240" w:lineRule="auto"/>
        <w:rPr>
          <w:bCs/>
        </w:rPr>
      </w:pPr>
      <w:r w:rsidRPr="00785625">
        <w:rPr>
          <w:b/>
        </w:rPr>
        <w:t xml:space="preserve">Languages: </w:t>
      </w:r>
      <w:r w:rsidRPr="00785625">
        <w:rPr>
          <w:bCs/>
        </w:rPr>
        <w:t>SQL, PL/SQL</w:t>
      </w:r>
    </w:p>
    <w:p w14:paraId="7BB26D7E" w14:textId="77777777" w:rsidR="00785625" w:rsidRDefault="00785625" w:rsidP="00117FA2">
      <w:pPr>
        <w:pStyle w:val="BodyText2"/>
        <w:spacing w:after="0" w:line="240" w:lineRule="auto"/>
        <w:rPr>
          <w:bCs/>
        </w:rPr>
      </w:pPr>
      <w:r w:rsidRPr="00785625">
        <w:rPr>
          <w:b/>
        </w:rPr>
        <w:t xml:space="preserve">Scripting: </w:t>
      </w:r>
      <w:r w:rsidRPr="00785625">
        <w:rPr>
          <w:bCs/>
        </w:rPr>
        <w:t>Unix Bash, HTML, Batch Files</w:t>
      </w:r>
    </w:p>
    <w:p w14:paraId="45C7885A" w14:textId="77777777" w:rsidR="00785625" w:rsidRDefault="00785625" w:rsidP="00117FA2">
      <w:pPr>
        <w:pStyle w:val="BodyText2"/>
        <w:spacing w:after="0" w:line="240" w:lineRule="auto"/>
        <w:rPr>
          <w:bCs/>
        </w:rPr>
      </w:pPr>
      <w:r w:rsidRPr="00785625">
        <w:rPr>
          <w:b/>
        </w:rPr>
        <w:t xml:space="preserve">OS: </w:t>
      </w:r>
      <w:r w:rsidRPr="00785625">
        <w:rPr>
          <w:bCs/>
        </w:rPr>
        <w:t>Linux, Windows, Solaris, AIX, HP-UX</w:t>
      </w:r>
    </w:p>
    <w:p w14:paraId="78B38EF7" w14:textId="77777777" w:rsidR="00785625" w:rsidRDefault="00785625" w:rsidP="00117FA2">
      <w:pPr>
        <w:pStyle w:val="BodyText2"/>
        <w:spacing w:after="0" w:line="240" w:lineRule="auto"/>
        <w:rPr>
          <w:bCs/>
        </w:rPr>
      </w:pPr>
      <w:r w:rsidRPr="00785625">
        <w:rPr>
          <w:b/>
        </w:rPr>
        <w:t xml:space="preserve">Databases: </w:t>
      </w:r>
      <w:r w:rsidRPr="00785625">
        <w:rPr>
          <w:bCs/>
        </w:rPr>
        <w:t>Oracle (9i-19c), SQL Server (2005-2008), DB2 (9.7)</w:t>
      </w:r>
    </w:p>
    <w:p w14:paraId="42F522E2" w14:textId="77777777" w:rsidR="00785625" w:rsidRDefault="00785625" w:rsidP="00117FA2">
      <w:pPr>
        <w:pStyle w:val="BodyText2"/>
        <w:spacing w:after="0" w:line="240" w:lineRule="auto"/>
        <w:rPr>
          <w:bCs/>
        </w:rPr>
      </w:pPr>
      <w:r w:rsidRPr="00785625">
        <w:rPr>
          <w:b/>
        </w:rPr>
        <w:t xml:space="preserve">DB Concepts: </w:t>
      </w:r>
      <w:r w:rsidRPr="00785625">
        <w:rPr>
          <w:bCs/>
        </w:rPr>
        <w:t>Data Guard, RAC, ASM, Grid Control</w:t>
      </w:r>
    </w:p>
    <w:p w14:paraId="20D02E47" w14:textId="514817C9" w:rsidR="00785625" w:rsidRDefault="00785625" w:rsidP="00117FA2">
      <w:pPr>
        <w:pStyle w:val="BodyText2"/>
        <w:spacing w:after="0" w:line="240" w:lineRule="auto"/>
        <w:rPr>
          <w:bCs/>
        </w:rPr>
      </w:pPr>
      <w:r w:rsidRPr="00785625">
        <w:rPr>
          <w:b/>
        </w:rPr>
        <w:t xml:space="preserve">DBMS Expertise: </w:t>
      </w:r>
      <w:r w:rsidRPr="00785625">
        <w:rPr>
          <w:bCs/>
        </w:rPr>
        <w:t>MS SQL Server, DB2 DBA</w:t>
      </w:r>
    </w:p>
    <w:p w14:paraId="66214B9C" w14:textId="77777777" w:rsidR="00785625" w:rsidRDefault="00785625" w:rsidP="00785625">
      <w:pPr>
        <w:pStyle w:val="BodyText2"/>
        <w:spacing w:after="0" w:line="276" w:lineRule="auto"/>
        <w:rPr>
          <w:b/>
          <w:sz w:val="28"/>
          <w:szCs w:val="28"/>
        </w:rPr>
      </w:pPr>
    </w:p>
    <w:p w14:paraId="1656D599" w14:textId="699CF600" w:rsidR="00856E42" w:rsidRDefault="00856E42" w:rsidP="00785625">
      <w:pPr>
        <w:pStyle w:val="BodyText2"/>
        <w:spacing w:after="0" w:line="240" w:lineRule="auto"/>
        <w:rPr>
          <w:b/>
          <w:sz w:val="28"/>
          <w:szCs w:val="28"/>
          <w:u w:val="single"/>
        </w:rPr>
      </w:pPr>
      <w:r w:rsidRPr="00C86E13">
        <w:rPr>
          <w:b/>
          <w:sz w:val="28"/>
          <w:szCs w:val="28"/>
          <w:u w:val="single"/>
        </w:rPr>
        <w:t>EXPERIENCE:</w:t>
      </w:r>
    </w:p>
    <w:p w14:paraId="315E1C5C" w14:textId="77777777" w:rsidR="0053306E" w:rsidRDefault="0053306E" w:rsidP="00856E42">
      <w:pPr>
        <w:ind w:right="-720"/>
        <w:rPr>
          <w:b/>
          <w:sz w:val="28"/>
          <w:szCs w:val="28"/>
          <w:u w:val="single"/>
        </w:rPr>
      </w:pPr>
    </w:p>
    <w:p w14:paraId="0C1E1EDD" w14:textId="77777777" w:rsidR="00856E42" w:rsidRPr="00856E42" w:rsidRDefault="00856E42" w:rsidP="00856E4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bCs/>
        </w:rPr>
      </w:pPr>
      <w:r w:rsidRPr="00856E42">
        <w:rPr>
          <w:b/>
          <w:bCs/>
        </w:rPr>
        <w:t>Technology Architect – Enterprise Database &amp; Cloud Solutions</w:t>
      </w:r>
    </w:p>
    <w:p w14:paraId="6CE22001" w14:textId="77777777" w:rsidR="00856E42" w:rsidRPr="00856E42" w:rsidRDefault="00856E42" w:rsidP="00856E4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 w:rsidRPr="00856E42">
        <w:rPr>
          <w:b/>
          <w:bCs/>
        </w:rPr>
        <w:t>Client:</w:t>
      </w:r>
      <w:r w:rsidRPr="00856E42">
        <w:t xml:space="preserve"> Nissan | </w:t>
      </w:r>
      <w:r w:rsidRPr="00856E42">
        <w:rPr>
          <w:b/>
          <w:bCs/>
        </w:rPr>
        <w:t>Company:</w:t>
      </w:r>
      <w:r w:rsidRPr="00856E42">
        <w:t xml:space="preserve"> Infosys | </w:t>
      </w:r>
      <w:r w:rsidRPr="00856E42">
        <w:rPr>
          <w:b/>
          <w:bCs/>
        </w:rPr>
        <w:t>Role:</w:t>
      </w:r>
      <w:r w:rsidRPr="00856E42">
        <w:t xml:space="preserve"> Technology Architect | </w:t>
      </w:r>
      <w:r w:rsidRPr="00856E42">
        <w:rPr>
          <w:b/>
          <w:bCs/>
        </w:rPr>
        <w:t>Period:</w:t>
      </w:r>
      <w:r w:rsidRPr="00856E42">
        <w:t xml:space="preserve"> Sep 2019 – Sep 2024</w:t>
      </w:r>
    </w:p>
    <w:p w14:paraId="39F2C046" w14:textId="77777777" w:rsidR="00856E42" w:rsidRPr="00856E42" w:rsidRDefault="00856E42" w:rsidP="00856E4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 w:rsidRPr="00856E42">
        <w:rPr>
          <w:b/>
          <w:bCs/>
        </w:rPr>
        <w:t>Environment:</w:t>
      </w:r>
      <w:r w:rsidRPr="00856E42">
        <w:t xml:space="preserve"> Oracle 10g-19c, ASM, Linux, Solaris, Windows, Data Guard, RMAN, SQL, Shell Scripting, Oracle OEM, DB2</w:t>
      </w:r>
    </w:p>
    <w:p w14:paraId="0ACA0E30" w14:textId="77777777" w:rsidR="0053306E" w:rsidRDefault="0053306E" w:rsidP="00856E4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D357DA4" w14:textId="77777777" w:rsidR="00D57E05" w:rsidRPr="00615604" w:rsidRDefault="00D57E05" w:rsidP="00D57E05">
      <w:pPr>
        <w:spacing w:line="278" w:lineRule="auto"/>
        <w:rPr>
          <w:b/>
          <w:bCs/>
        </w:rPr>
      </w:pPr>
      <w:r w:rsidRPr="00615604">
        <w:rPr>
          <w:rFonts w:eastAsiaTheme="majorEastAsia"/>
          <w:b/>
          <w:bCs/>
        </w:rPr>
        <w:t>Leadership &amp; IT Strategy</w:t>
      </w:r>
    </w:p>
    <w:p w14:paraId="1821DDEA" w14:textId="77777777" w:rsidR="00D57E05" w:rsidRPr="00615604" w:rsidRDefault="00D57E05" w:rsidP="00D57E05">
      <w:pPr>
        <w:numPr>
          <w:ilvl w:val="0"/>
          <w:numId w:val="13"/>
        </w:numPr>
        <w:spacing w:line="278" w:lineRule="auto"/>
      </w:pPr>
      <w:r w:rsidRPr="00615604">
        <w:t xml:space="preserve">Defined </w:t>
      </w:r>
      <w:r w:rsidRPr="00615604">
        <w:rPr>
          <w:rFonts w:eastAsiaTheme="majorEastAsia"/>
          <w:b/>
          <w:bCs/>
        </w:rPr>
        <w:t>enterprise database architecture</w:t>
      </w:r>
      <w:r w:rsidRPr="00615604">
        <w:t xml:space="preserve"> to align with </w:t>
      </w:r>
      <w:r w:rsidRPr="00615604">
        <w:rPr>
          <w:rFonts w:eastAsiaTheme="majorEastAsia"/>
          <w:b/>
          <w:bCs/>
        </w:rPr>
        <w:t>business goals</w:t>
      </w:r>
      <w:r w:rsidRPr="00615604">
        <w:t xml:space="preserve"> and </w:t>
      </w:r>
      <w:r w:rsidRPr="00615604">
        <w:rPr>
          <w:rFonts w:eastAsiaTheme="majorEastAsia"/>
          <w:b/>
          <w:bCs/>
        </w:rPr>
        <w:t>digital transformation</w:t>
      </w:r>
      <w:r w:rsidRPr="00615604">
        <w:t xml:space="preserve"> initiatives.</w:t>
      </w:r>
    </w:p>
    <w:p w14:paraId="664B0B9C" w14:textId="77777777" w:rsidR="00D57E05" w:rsidRDefault="00D57E05" w:rsidP="00D57E05">
      <w:pPr>
        <w:numPr>
          <w:ilvl w:val="0"/>
          <w:numId w:val="13"/>
        </w:numPr>
        <w:spacing w:line="278" w:lineRule="auto"/>
      </w:pPr>
      <w:r w:rsidRPr="00615604">
        <w:t xml:space="preserve">Led </w:t>
      </w:r>
      <w:r w:rsidRPr="00615604">
        <w:rPr>
          <w:rFonts w:eastAsiaTheme="majorEastAsia"/>
          <w:b/>
          <w:bCs/>
        </w:rPr>
        <w:t>large-scale database modernization</w:t>
      </w:r>
      <w:r w:rsidRPr="00615604">
        <w:t xml:space="preserve"> and </w:t>
      </w:r>
      <w:r w:rsidRPr="00615604">
        <w:rPr>
          <w:rFonts w:eastAsiaTheme="majorEastAsia"/>
          <w:b/>
          <w:bCs/>
        </w:rPr>
        <w:t>cloud migration</w:t>
      </w:r>
      <w:r w:rsidRPr="00615604">
        <w:t xml:space="preserve"> strategies, optimizing </w:t>
      </w:r>
      <w:r w:rsidRPr="00615604">
        <w:rPr>
          <w:rFonts w:eastAsiaTheme="majorEastAsia"/>
          <w:b/>
          <w:bCs/>
        </w:rPr>
        <w:t>cost</w:t>
      </w:r>
      <w:r w:rsidRPr="00615604">
        <w:t xml:space="preserve">, </w:t>
      </w:r>
      <w:r w:rsidRPr="00615604">
        <w:rPr>
          <w:rFonts w:eastAsiaTheme="majorEastAsia"/>
          <w:b/>
          <w:bCs/>
        </w:rPr>
        <w:t>performance</w:t>
      </w:r>
      <w:r w:rsidRPr="00615604">
        <w:t xml:space="preserve">, and </w:t>
      </w:r>
      <w:r w:rsidRPr="00615604">
        <w:rPr>
          <w:rFonts w:eastAsiaTheme="majorEastAsia"/>
          <w:b/>
          <w:bCs/>
        </w:rPr>
        <w:t>scalability</w:t>
      </w:r>
      <w:r w:rsidRPr="00615604">
        <w:t>.</w:t>
      </w:r>
    </w:p>
    <w:p w14:paraId="30711F6A" w14:textId="77777777" w:rsidR="00D57E05" w:rsidRPr="00615604" w:rsidRDefault="00D57E05" w:rsidP="00D57E05">
      <w:pPr>
        <w:spacing w:line="278" w:lineRule="auto"/>
        <w:ind w:left="720"/>
      </w:pPr>
    </w:p>
    <w:p w14:paraId="680942F3" w14:textId="77777777" w:rsidR="00D57E05" w:rsidRPr="00615604" w:rsidRDefault="00D57E05" w:rsidP="00D57E05">
      <w:pPr>
        <w:spacing w:line="278" w:lineRule="auto"/>
        <w:rPr>
          <w:b/>
          <w:bCs/>
        </w:rPr>
      </w:pPr>
      <w:r w:rsidRPr="00615604">
        <w:rPr>
          <w:rFonts w:eastAsiaTheme="majorEastAsia"/>
          <w:b/>
          <w:bCs/>
        </w:rPr>
        <w:t>Database Architecture &amp; Optimization</w:t>
      </w:r>
    </w:p>
    <w:p w14:paraId="465A57F7" w14:textId="77777777" w:rsidR="00D57E05" w:rsidRPr="00615604" w:rsidRDefault="00D57E05" w:rsidP="00D57E05">
      <w:pPr>
        <w:numPr>
          <w:ilvl w:val="0"/>
          <w:numId w:val="14"/>
        </w:numPr>
        <w:spacing w:line="278" w:lineRule="auto"/>
      </w:pPr>
      <w:r w:rsidRPr="00615604">
        <w:t xml:space="preserve">Designed </w:t>
      </w:r>
      <w:r w:rsidRPr="00615604">
        <w:rPr>
          <w:rFonts w:eastAsiaTheme="majorEastAsia"/>
          <w:b/>
          <w:bCs/>
        </w:rPr>
        <w:t>highly available database solutions</w:t>
      </w:r>
      <w:r w:rsidRPr="00615604">
        <w:t xml:space="preserve"> using </w:t>
      </w:r>
      <w:r w:rsidRPr="00615604">
        <w:rPr>
          <w:rFonts w:eastAsiaTheme="majorEastAsia"/>
          <w:b/>
          <w:bCs/>
        </w:rPr>
        <w:t>Oracle RAC</w:t>
      </w:r>
      <w:r w:rsidRPr="00615604">
        <w:t xml:space="preserve">, </w:t>
      </w:r>
      <w:r w:rsidRPr="00615604">
        <w:rPr>
          <w:rFonts w:eastAsiaTheme="majorEastAsia"/>
          <w:b/>
          <w:bCs/>
        </w:rPr>
        <w:t>ASM</w:t>
      </w:r>
      <w:r w:rsidRPr="00615604">
        <w:t xml:space="preserve">, and </w:t>
      </w:r>
      <w:r w:rsidRPr="00615604">
        <w:rPr>
          <w:rFonts w:eastAsiaTheme="majorEastAsia"/>
          <w:b/>
          <w:bCs/>
        </w:rPr>
        <w:t>Data Guard</w:t>
      </w:r>
      <w:r w:rsidRPr="00615604">
        <w:t>.</w:t>
      </w:r>
    </w:p>
    <w:p w14:paraId="12ED89F5" w14:textId="77777777" w:rsidR="00D57E05" w:rsidRPr="00615604" w:rsidRDefault="00D57E05" w:rsidP="00D57E05">
      <w:pPr>
        <w:numPr>
          <w:ilvl w:val="0"/>
          <w:numId w:val="14"/>
        </w:numPr>
        <w:spacing w:line="278" w:lineRule="auto"/>
      </w:pPr>
      <w:r w:rsidRPr="00615604">
        <w:t xml:space="preserve">Directed </w:t>
      </w:r>
      <w:r w:rsidRPr="00615604">
        <w:rPr>
          <w:rFonts w:eastAsiaTheme="majorEastAsia"/>
          <w:b/>
          <w:bCs/>
        </w:rPr>
        <w:t>database migration projects</w:t>
      </w:r>
      <w:r w:rsidRPr="00615604">
        <w:t xml:space="preserve"> (10g to 19c), ensuring </w:t>
      </w:r>
      <w:r w:rsidRPr="00615604">
        <w:rPr>
          <w:rFonts w:eastAsiaTheme="majorEastAsia"/>
          <w:b/>
          <w:bCs/>
        </w:rPr>
        <w:t>minimal downtime</w:t>
      </w:r>
      <w:r w:rsidRPr="00615604">
        <w:t xml:space="preserve"> and </w:t>
      </w:r>
      <w:r w:rsidRPr="00615604">
        <w:rPr>
          <w:rFonts w:eastAsiaTheme="majorEastAsia"/>
          <w:b/>
          <w:bCs/>
        </w:rPr>
        <w:t>performance optimization</w:t>
      </w:r>
      <w:r w:rsidRPr="00615604">
        <w:t>.</w:t>
      </w:r>
    </w:p>
    <w:p w14:paraId="3DD22CB5" w14:textId="77777777" w:rsidR="00D57E05" w:rsidRDefault="00D57E05" w:rsidP="00D57E05">
      <w:pPr>
        <w:numPr>
          <w:ilvl w:val="0"/>
          <w:numId w:val="14"/>
        </w:numPr>
        <w:spacing w:line="278" w:lineRule="auto"/>
      </w:pPr>
      <w:r w:rsidRPr="00615604">
        <w:t xml:space="preserve">Implemented </w:t>
      </w:r>
      <w:r w:rsidRPr="00615604">
        <w:rPr>
          <w:rFonts w:eastAsiaTheme="majorEastAsia"/>
          <w:b/>
          <w:bCs/>
        </w:rPr>
        <w:t>performance tuning frameworks</w:t>
      </w:r>
      <w:r w:rsidRPr="00615604">
        <w:t xml:space="preserve"> (AWR, ADDM, STATSPACK) and </w:t>
      </w:r>
      <w:r w:rsidRPr="00615604">
        <w:rPr>
          <w:rFonts w:eastAsiaTheme="majorEastAsia"/>
          <w:b/>
          <w:bCs/>
        </w:rPr>
        <w:t>automation</w:t>
      </w:r>
      <w:r w:rsidRPr="00615604">
        <w:t xml:space="preserve"> for enhanced efficiency.</w:t>
      </w:r>
    </w:p>
    <w:p w14:paraId="66632849" w14:textId="77777777" w:rsidR="00D57E05" w:rsidRPr="00615604" w:rsidRDefault="00D57E05" w:rsidP="00D57E05">
      <w:pPr>
        <w:spacing w:line="278" w:lineRule="auto"/>
        <w:ind w:left="720"/>
      </w:pPr>
    </w:p>
    <w:p w14:paraId="4309F824" w14:textId="77777777" w:rsidR="00D57E05" w:rsidRPr="00615604" w:rsidRDefault="00D57E05" w:rsidP="00D57E05">
      <w:pPr>
        <w:spacing w:line="278" w:lineRule="auto"/>
        <w:rPr>
          <w:b/>
          <w:bCs/>
        </w:rPr>
      </w:pPr>
      <w:r w:rsidRPr="00615604">
        <w:rPr>
          <w:rFonts w:eastAsiaTheme="majorEastAsia"/>
          <w:b/>
          <w:bCs/>
        </w:rPr>
        <w:t>Security, Compliance &amp; Risk Management</w:t>
      </w:r>
    </w:p>
    <w:p w14:paraId="7081557E" w14:textId="77777777" w:rsidR="00D57E05" w:rsidRPr="00615604" w:rsidRDefault="00D57E05" w:rsidP="00D57E05">
      <w:pPr>
        <w:numPr>
          <w:ilvl w:val="0"/>
          <w:numId w:val="15"/>
        </w:numPr>
        <w:spacing w:line="278" w:lineRule="auto"/>
      </w:pPr>
      <w:r w:rsidRPr="00615604">
        <w:t xml:space="preserve">Developed </w:t>
      </w:r>
      <w:r w:rsidRPr="00615604">
        <w:rPr>
          <w:rFonts w:eastAsiaTheme="majorEastAsia"/>
          <w:b/>
          <w:bCs/>
        </w:rPr>
        <w:t>enterprise data security policies</w:t>
      </w:r>
      <w:r w:rsidRPr="00615604">
        <w:t xml:space="preserve"> to ensure </w:t>
      </w:r>
      <w:r w:rsidRPr="00615604">
        <w:rPr>
          <w:rFonts w:eastAsiaTheme="majorEastAsia"/>
          <w:b/>
          <w:bCs/>
        </w:rPr>
        <w:t>industry compliance</w:t>
      </w:r>
      <w:r w:rsidRPr="00615604">
        <w:t>.</w:t>
      </w:r>
    </w:p>
    <w:p w14:paraId="2CB9A980" w14:textId="77777777" w:rsidR="00D57E05" w:rsidRPr="00615604" w:rsidRDefault="00D57E05" w:rsidP="00D57E05">
      <w:pPr>
        <w:numPr>
          <w:ilvl w:val="0"/>
          <w:numId w:val="15"/>
        </w:numPr>
        <w:spacing w:line="278" w:lineRule="auto"/>
      </w:pPr>
      <w:r w:rsidRPr="00615604">
        <w:t xml:space="preserve">Architected </w:t>
      </w:r>
      <w:r w:rsidRPr="00615604">
        <w:rPr>
          <w:rFonts w:eastAsiaTheme="majorEastAsia"/>
          <w:b/>
          <w:bCs/>
        </w:rPr>
        <w:t>disaster recovery solutions</w:t>
      </w:r>
      <w:r w:rsidRPr="00615604">
        <w:t xml:space="preserve"> with </w:t>
      </w:r>
      <w:r w:rsidRPr="00615604">
        <w:rPr>
          <w:rFonts w:eastAsiaTheme="majorEastAsia"/>
          <w:b/>
          <w:bCs/>
        </w:rPr>
        <w:t>Oracle Data Guard</w:t>
      </w:r>
      <w:r w:rsidRPr="00615604">
        <w:t xml:space="preserve"> and </w:t>
      </w:r>
      <w:r w:rsidRPr="00615604">
        <w:rPr>
          <w:rFonts w:eastAsiaTheme="majorEastAsia"/>
          <w:b/>
          <w:bCs/>
        </w:rPr>
        <w:t>RMAN</w:t>
      </w:r>
      <w:r w:rsidRPr="00615604">
        <w:t xml:space="preserve"> for </w:t>
      </w:r>
      <w:r w:rsidRPr="00615604">
        <w:rPr>
          <w:rFonts w:eastAsiaTheme="majorEastAsia"/>
          <w:b/>
          <w:bCs/>
        </w:rPr>
        <w:t>zero data loss</w:t>
      </w:r>
      <w:r w:rsidRPr="00615604">
        <w:t>.</w:t>
      </w:r>
    </w:p>
    <w:p w14:paraId="69A86E89" w14:textId="77777777" w:rsidR="00D57E05" w:rsidRDefault="00D57E05" w:rsidP="00D57E05">
      <w:pPr>
        <w:numPr>
          <w:ilvl w:val="0"/>
          <w:numId w:val="15"/>
        </w:numPr>
        <w:spacing w:line="278" w:lineRule="auto"/>
      </w:pPr>
      <w:r w:rsidRPr="00615604">
        <w:t xml:space="preserve">Strengthened </w:t>
      </w:r>
      <w:r w:rsidRPr="00615604">
        <w:rPr>
          <w:rFonts w:eastAsiaTheme="majorEastAsia"/>
          <w:b/>
          <w:bCs/>
        </w:rPr>
        <w:t>database encryption</w:t>
      </w:r>
      <w:r w:rsidRPr="00615604">
        <w:t xml:space="preserve">, </w:t>
      </w:r>
      <w:r w:rsidRPr="00615604">
        <w:rPr>
          <w:rFonts w:eastAsiaTheme="majorEastAsia"/>
          <w:b/>
          <w:bCs/>
        </w:rPr>
        <w:t>access controls</w:t>
      </w:r>
      <w:r w:rsidRPr="00615604">
        <w:t xml:space="preserve">, and </w:t>
      </w:r>
      <w:r w:rsidRPr="00615604">
        <w:rPr>
          <w:rFonts w:eastAsiaTheme="majorEastAsia"/>
          <w:b/>
          <w:bCs/>
        </w:rPr>
        <w:t>audit mechanisms</w:t>
      </w:r>
      <w:r w:rsidRPr="00615604">
        <w:t xml:space="preserve"> to minimize risks.</w:t>
      </w:r>
    </w:p>
    <w:p w14:paraId="6F563477" w14:textId="77777777" w:rsidR="00D57E05" w:rsidRPr="00615604" w:rsidRDefault="00D57E05" w:rsidP="00D57E05">
      <w:pPr>
        <w:spacing w:line="278" w:lineRule="auto"/>
        <w:ind w:left="720"/>
      </w:pPr>
    </w:p>
    <w:p w14:paraId="7DA57234" w14:textId="77777777" w:rsidR="00D57E05" w:rsidRPr="00615604" w:rsidRDefault="00D57E05" w:rsidP="00D57E05">
      <w:pPr>
        <w:spacing w:line="278" w:lineRule="auto"/>
        <w:rPr>
          <w:b/>
          <w:bCs/>
        </w:rPr>
      </w:pPr>
      <w:r w:rsidRPr="00615604">
        <w:rPr>
          <w:rFonts w:eastAsiaTheme="majorEastAsia"/>
          <w:b/>
          <w:bCs/>
        </w:rPr>
        <w:t>Leadership &amp; Stakeholder Engagement</w:t>
      </w:r>
    </w:p>
    <w:p w14:paraId="4F1B3F6F" w14:textId="77777777" w:rsidR="00D57E05" w:rsidRPr="00615604" w:rsidRDefault="00D57E05" w:rsidP="00D57E05">
      <w:pPr>
        <w:numPr>
          <w:ilvl w:val="0"/>
          <w:numId w:val="16"/>
        </w:numPr>
        <w:spacing w:line="278" w:lineRule="auto"/>
      </w:pPr>
      <w:r w:rsidRPr="00615604">
        <w:t xml:space="preserve">Led </w:t>
      </w:r>
      <w:r w:rsidRPr="00615604">
        <w:rPr>
          <w:rFonts w:eastAsiaTheme="majorEastAsia"/>
          <w:b/>
          <w:bCs/>
        </w:rPr>
        <w:t>cross-functional teams</w:t>
      </w:r>
      <w:r w:rsidRPr="00615604">
        <w:t xml:space="preserve">, mentoring </w:t>
      </w:r>
      <w:r w:rsidRPr="00615604">
        <w:rPr>
          <w:rFonts w:eastAsiaTheme="majorEastAsia"/>
          <w:b/>
          <w:bCs/>
        </w:rPr>
        <w:t>DBAs</w:t>
      </w:r>
      <w:r w:rsidRPr="00615604">
        <w:t xml:space="preserve"> and </w:t>
      </w:r>
      <w:r w:rsidRPr="00615604">
        <w:rPr>
          <w:rFonts w:eastAsiaTheme="majorEastAsia"/>
          <w:b/>
          <w:bCs/>
        </w:rPr>
        <w:t>cloud architects</w:t>
      </w:r>
      <w:r w:rsidRPr="00615604">
        <w:t xml:space="preserve"> to drive </w:t>
      </w:r>
      <w:r w:rsidRPr="00615604">
        <w:rPr>
          <w:rFonts w:eastAsiaTheme="majorEastAsia"/>
          <w:b/>
          <w:bCs/>
        </w:rPr>
        <w:t>enterprise innovation</w:t>
      </w:r>
      <w:r w:rsidRPr="00615604">
        <w:t>.</w:t>
      </w:r>
    </w:p>
    <w:p w14:paraId="635D599E" w14:textId="77777777" w:rsidR="00D57E05" w:rsidRPr="00615604" w:rsidRDefault="00D57E05" w:rsidP="00D57E05">
      <w:pPr>
        <w:numPr>
          <w:ilvl w:val="0"/>
          <w:numId w:val="16"/>
        </w:numPr>
        <w:spacing w:line="278" w:lineRule="auto"/>
      </w:pPr>
      <w:r w:rsidRPr="00615604">
        <w:t xml:space="preserve">Advised on </w:t>
      </w:r>
      <w:r w:rsidRPr="00615604">
        <w:rPr>
          <w:rFonts w:eastAsiaTheme="majorEastAsia"/>
          <w:b/>
          <w:bCs/>
        </w:rPr>
        <w:t>AI/ML</w:t>
      </w:r>
      <w:r w:rsidRPr="00615604">
        <w:t xml:space="preserve"> technologies for </w:t>
      </w:r>
      <w:r w:rsidRPr="00615604">
        <w:rPr>
          <w:rFonts w:eastAsiaTheme="majorEastAsia"/>
          <w:b/>
          <w:bCs/>
        </w:rPr>
        <w:t>database optimization</w:t>
      </w:r>
      <w:r w:rsidRPr="00615604">
        <w:t xml:space="preserve"> and </w:t>
      </w:r>
      <w:r w:rsidRPr="00615604">
        <w:rPr>
          <w:rFonts w:eastAsiaTheme="majorEastAsia"/>
          <w:b/>
          <w:bCs/>
        </w:rPr>
        <w:t>autonomous databases</w:t>
      </w:r>
      <w:r w:rsidRPr="00615604">
        <w:t>.</w:t>
      </w:r>
    </w:p>
    <w:p w14:paraId="0F43E981" w14:textId="77777777" w:rsidR="00D57E05" w:rsidRDefault="00D57E05" w:rsidP="00D57E05">
      <w:pPr>
        <w:numPr>
          <w:ilvl w:val="0"/>
          <w:numId w:val="16"/>
        </w:numPr>
        <w:spacing w:line="278" w:lineRule="auto"/>
      </w:pPr>
      <w:r w:rsidRPr="00615604">
        <w:t xml:space="preserve">Managed </w:t>
      </w:r>
      <w:r w:rsidRPr="00615604">
        <w:rPr>
          <w:rFonts w:eastAsiaTheme="majorEastAsia"/>
          <w:b/>
          <w:bCs/>
        </w:rPr>
        <w:t>vendor partnerships</w:t>
      </w:r>
      <w:r w:rsidRPr="00615604">
        <w:t xml:space="preserve"> (Oracle, AWS, Microsoft) to ensure alignment with </w:t>
      </w:r>
      <w:r w:rsidRPr="00615604">
        <w:rPr>
          <w:rFonts w:eastAsiaTheme="majorEastAsia"/>
          <w:b/>
          <w:bCs/>
        </w:rPr>
        <w:t>business needs</w:t>
      </w:r>
      <w:r w:rsidRPr="00615604">
        <w:t>.</w:t>
      </w:r>
    </w:p>
    <w:p w14:paraId="61B183B6" w14:textId="77777777" w:rsidR="00D57E05" w:rsidRPr="00615604" w:rsidRDefault="00D57E05" w:rsidP="00D57E05">
      <w:pPr>
        <w:spacing w:line="278" w:lineRule="auto"/>
        <w:ind w:left="720"/>
      </w:pPr>
    </w:p>
    <w:p w14:paraId="3B61AAF1" w14:textId="77777777" w:rsidR="00D57E05" w:rsidRPr="00615604" w:rsidRDefault="00D57E05" w:rsidP="00D57E05">
      <w:pPr>
        <w:spacing w:line="278" w:lineRule="auto"/>
        <w:rPr>
          <w:b/>
          <w:bCs/>
        </w:rPr>
      </w:pPr>
      <w:r w:rsidRPr="00615604">
        <w:rPr>
          <w:rFonts w:eastAsiaTheme="majorEastAsia"/>
          <w:b/>
          <w:bCs/>
        </w:rPr>
        <w:t>Enterprise Operations &amp; Continuous Improvement</w:t>
      </w:r>
    </w:p>
    <w:p w14:paraId="2CE7B86B" w14:textId="77777777" w:rsidR="00D57E05" w:rsidRPr="00615604" w:rsidRDefault="00D57E05" w:rsidP="00D57E05">
      <w:pPr>
        <w:numPr>
          <w:ilvl w:val="0"/>
          <w:numId w:val="17"/>
        </w:numPr>
        <w:spacing w:line="278" w:lineRule="auto"/>
      </w:pPr>
      <w:r w:rsidRPr="00615604">
        <w:t xml:space="preserve">Delivered </w:t>
      </w:r>
      <w:r w:rsidRPr="00615604">
        <w:rPr>
          <w:rFonts w:eastAsiaTheme="majorEastAsia"/>
          <w:b/>
          <w:bCs/>
        </w:rPr>
        <w:t>24/7 leadership support</w:t>
      </w:r>
      <w:r w:rsidRPr="00615604">
        <w:t xml:space="preserve"> for </w:t>
      </w:r>
      <w:r w:rsidRPr="00615604">
        <w:rPr>
          <w:rFonts w:eastAsiaTheme="majorEastAsia"/>
          <w:b/>
          <w:bCs/>
        </w:rPr>
        <w:t>mission-critical databases</w:t>
      </w:r>
      <w:r w:rsidRPr="00615604">
        <w:t xml:space="preserve">, maintaining </w:t>
      </w:r>
      <w:r w:rsidRPr="00615604">
        <w:rPr>
          <w:rFonts w:eastAsiaTheme="majorEastAsia"/>
          <w:b/>
          <w:bCs/>
        </w:rPr>
        <w:t>99.99% uptime</w:t>
      </w:r>
      <w:r w:rsidRPr="00615604">
        <w:t>.</w:t>
      </w:r>
    </w:p>
    <w:p w14:paraId="509AA4AE" w14:textId="77777777" w:rsidR="00D57E05" w:rsidRPr="00615604" w:rsidRDefault="00D57E05" w:rsidP="00D57E05">
      <w:pPr>
        <w:numPr>
          <w:ilvl w:val="0"/>
          <w:numId w:val="17"/>
        </w:numPr>
        <w:spacing w:line="278" w:lineRule="auto"/>
      </w:pPr>
      <w:r w:rsidRPr="00615604">
        <w:t xml:space="preserve">Led </w:t>
      </w:r>
      <w:r w:rsidRPr="00615604">
        <w:rPr>
          <w:rFonts w:eastAsiaTheme="majorEastAsia"/>
          <w:b/>
          <w:bCs/>
        </w:rPr>
        <w:t>incident management</w:t>
      </w:r>
      <w:r w:rsidRPr="00615604">
        <w:t xml:space="preserve">, </w:t>
      </w:r>
      <w:r w:rsidRPr="00615604">
        <w:rPr>
          <w:rFonts w:eastAsiaTheme="majorEastAsia"/>
          <w:b/>
          <w:bCs/>
        </w:rPr>
        <w:t>root cause analysis</w:t>
      </w:r>
      <w:r w:rsidRPr="00615604">
        <w:t xml:space="preserve">, and </w:t>
      </w:r>
      <w:r w:rsidRPr="00615604">
        <w:rPr>
          <w:rFonts w:eastAsiaTheme="majorEastAsia"/>
          <w:b/>
          <w:bCs/>
        </w:rPr>
        <w:t>proactive issue resolution</w:t>
      </w:r>
      <w:r w:rsidRPr="00615604">
        <w:t>.</w:t>
      </w:r>
    </w:p>
    <w:p w14:paraId="57AC8FCF" w14:textId="77777777" w:rsidR="00D57E05" w:rsidRPr="00615604" w:rsidRDefault="00D57E05" w:rsidP="00D57E05">
      <w:pPr>
        <w:numPr>
          <w:ilvl w:val="0"/>
          <w:numId w:val="17"/>
        </w:numPr>
        <w:spacing w:line="278" w:lineRule="auto"/>
      </w:pPr>
      <w:r w:rsidRPr="00615604">
        <w:t xml:space="preserve">Standardized </w:t>
      </w:r>
      <w:r w:rsidRPr="00615604">
        <w:rPr>
          <w:rFonts w:eastAsiaTheme="majorEastAsia"/>
          <w:b/>
          <w:bCs/>
        </w:rPr>
        <w:t>best practices</w:t>
      </w:r>
      <w:r w:rsidRPr="00615604">
        <w:t xml:space="preserve"> for </w:t>
      </w:r>
      <w:r w:rsidRPr="00615604">
        <w:rPr>
          <w:rFonts w:eastAsiaTheme="majorEastAsia"/>
          <w:b/>
          <w:bCs/>
        </w:rPr>
        <w:t>database management</w:t>
      </w:r>
      <w:r w:rsidRPr="00615604">
        <w:t xml:space="preserve">, </w:t>
      </w:r>
      <w:r w:rsidRPr="00615604">
        <w:rPr>
          <w:rFonts w:eastAsiaTheme="majorEastAsia"/>
          <w:b/>
          <w:bCs/>
        </w:rPr>
        <w:t>security</w:t>
      </w:r>
      <w:r w:rsidRPr="00615604">
        <w:t xml:space="preserve">, and </w:t>
      </w:r>
      <w:r w:rsidRPr="00615604">
        <w:rPr>
          <w:rFonts w:eastAsiaTheme="majorEastAsia"/>
          <w:b/>
          <w:bCs/>
        </w:rPr>
        <w:t>optimization</w:t>
      </w:r>
      <w:r w:rsidRPr="00615604">
        <w:t>.</w:t>
      </w:r>
    </w:p>
    <w:p w14:paraId="16FD07FD" w14:textId="77777777" w:rsidR="00785625" w:rsidRDefault="00785625" w:rsidP="0053306E">
      <w:pPr>
        <w:pStyle w:val="ListParagraph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5DD6327" w14:textId="77777777" w:rsidR="00D57E05" w:rsidRDefault="00D57E05" w:rsidP="00856E42">
      <w:pPr>
        <w:pStyle w:val="BodyText11pt"/>
        <w:ind w:left="180"/>
        <w:rPr>
          <w:b/>
          <w:bCs/>
          <w:sz w:val="24"/>
          <w:szCs w:val="24"/>
        </w:rPr>
      </w:pPr>
    </w:p>
    <w:p w14:paraId="73D10501" w14:textId="77777777" w:rsidR="00D57E05" w:rsidRDefault="00D57E05" w:rsidP="00856E42">
      <w:pPr>
        <w:pStyle w:val="BodyText11pt"/>
        <w:ind w:left="180"/>
        <w:rPr>
          <w:b/>
          <w:bCs/>
          <w:sz w:val="24"/>
          <w:szCs w:val="24"/>
        </w:rPr>
      </w:pPr>
    </w:p>
    <w:p w14:paraId="5BE2B84A" w14:textId="77777777" w:rsidR="00D57E05" w:rsidRDefault="00D57E05" w:rsidP="00856E42">
      <w:pPr>
        <w:pStyle w:val="BodyText11pt"/>
        <w:ind w:left="180"/>
        <w:rPr>
          <w:b/>
          <w:bCs/>
          <w:sz w:val="24"/>
          <w:szCs w:val="24"/>
        </w:rPr>
      </w:pPr>
    </w:p>
    <w:p w14:paraId="4FAE4EDE" w14:textId="77777777" w:rsidR="00D57E05" w:rsidRDefault="00D57E05" w:rsidP="00856E42">
      <w:pPr>
        <w:pStyle w:val="BodyText11pt"/>
        <w:ind w:left="180"/>
        <w:rPr>
          <w:b/>
          <w:bCs/>
          <w:sz w:val="24"/>
          <w:szCs w:val="24"/>
        </w:rPr>
      </w:pPr>
    </w:p>
    <w:p w14:paraId="7D2BC870" w14:textId="77777777" w:rsidR="00BB4842" w:rsidRDefault="00BB4842" w:rsidP="00BB4842">
      <w:pPr>
        <w:pStyle w:val="BodyText11pt"/>
        <w:rPr>
          <w:b/>
          <w:bCs/>
          <w:sz w:val="24"/>
          <w:szCs w:val="24"/>
        </w:rPr>
      </w:pPr>
    </w:p>
    <w:p w14:paraId="684CE346" w14:textId="6AB00139" w:rsidR="00856E42" w:rsidRDefault="00856E42" w:rsidP="00BB4842">
      <w:pPr>
        <w:pStyle w:val="BodyText11pt"/>
        <w:rPr>
          <w:b/>
          <w:bCs/>
          <w:sz w:val="24"/>
          <w:szCs w:val="24"/>
        </w:rPr>
      </w:pPr>
      <w:r w:rsidRPr="00856E42">
        <w:rPr>
          <w:b/>
          <w:bCs/>
          <w:sz w:val="24"/>
          <w:szCs w:val="24"/>
        </w:rPr>
        <w:lastRenderedPageBreak/>
        <w:t xml:space="preserve">Technology Architect – Oracle Database </w:t>
      </w:r>
    </w:p>
    <w:p w14:paraId="5F8B3899" w14:textId="77777777" w:rsidR="00856E42" w:rsidRPr="00856E42" w:rsidRDefault="00856E42" w:rsidP="00856E42">
      <w:pPr>
        <w:pStyle w:val="BodyText11pt"/>
        <w:ind w:left="180"/>
        <w:rPr>
          <w:b/>
          <w:bCs/>
          <w:sz w:val="24"/>
          <w:szCs w:val="24"/>
        </w:rPr>
      </w:pPr>
    </w:p>
    <w:p w14:paraId="7014ABDB" w14:textId="77777777" w:rsidR="00856E42" w:rsidRPr="00856E42" w:rsidRDefault="00856E42" w:rsidP="00856E42">
      <w:pPr>
        <w:pStyle w:val="BodyText11pt"/>
        <w:ind w:left="180"/>
        <w:rPr>
          <w:b/>
          <w:bCs/>
          <w:sz w:val="24"/>
          <w:szCs w:val="24"/>
        </w:rPr>
      </w:pPr>
      <w:r w:rsidRPr="00856E42">
        <w:rPr>
          <w:b/>
          <w:bCs/>
          <w:sz w:val="24"/>
          <w:szCs w:val="24"/>
        </w:rPr>
        <w:t xml:space="preserve">Client: </w:t>
      </w:r>
      <w:r w:rsidRPr="00BB4842">
        <w:rPr>
          <w:sz w:val="24"/>
          <w:szCs w:val="24"/>
        </w:rPr>
        <w:t>PWC</w:t>
      </w:r>
    </w:p>
    <w:p w14:paraId="6411D616" w14:textId="77777777" w:rsidR="00856E42" w:rsidRPr="00BB4842" w:rsidRDefault="00856E42" w:rsidP="00856E42">
      <w:pPr>
        <w:pStyle w:val="BodyText11pt"/>
        <w:ind w:left="180"/>
        <w:rPr>
          <w:sz w:val="24"/>
          <w:szCs w:val="24"/>
        </w:rPr>
      </w:pPr>
      <w:r w:rsidRPr="00856E42">
        <w:rPr>
          <w:b/>
          <w:bCs/>
          <w:sz w:val="24"/>
          <w:szCs w:val="24"/>
        </w:rPr>
        <w:t xml:space="preserve">Company: </w:t>
      </w:r>
      <w:r w:rsidRPr="00BB4842">
        <w:rPr>
          <w:sz w:val="24"/>
          <w:szCs w:val="24"/>
        </w:rPr>
        <w:t>Infosys</w:t>
      </w:r>
    </w:p>
    <w:p w14:paraId="2B259141" w14:textId="7A3ED703" w:rsidR="00856E42" w:rsidRPr="00856E42" w:rsidRDefault="00856E42" w:rsidP="00856E42">
      <w:pPr>
        <w:pStyle w:val="BodyText11pt"/>
        <w:ind w:left="180"/>
        <w:rPr>
          <w:b/>
          <w:bCs/>
          <w:sz w:val="24"/>
          <w:szCs w:val="24"/>
        </w:rPr>
      </w:pPr>
      <w:r w:rsidRPr="00856E42">
        <w:rPr>
          <w:b/>
          <w:bCs/>
          <w:sz w:val="24"/>
          <w:szCs w:val="24"/>
        </w:rPr>
        <w:t xml:space="preserve">Role: Full-Time – </w:t>
      </w:r>
      <w:r w:rsidRPr="00BB4842">
        <w:rPr>
          <w:sz w:val="24"/>
          <w:szCs w:val="24"/>
        </w:rPr>
        <w:t>Technology Architect</w:t>
      </w:r>
    </w:p>
    <w:p w14:paraId="3D3F2BC6" w14:textId="5B422595" w:rsidR="00856E42" w:rsidRPr="00856E42" w:rsidRDefault="00856E42" w:rsidP="00856E42">
      <w:pPr>
        <w:pStyle w:val="BodyText11pt"/>
        <w:ind w:left="180"/>
        <w:rPr>
          <w:b/>
          <w:bCs/>
          <w:sz w:val="24"/>
          <w:szCs w:val="24"/>
        </w:rPr>
      </w:pPr>
      <w:r w:rsidRPr="00856E42">
        <w:rPr>
          <w:b/>
          <w:bCs/>
          <w:sz w:val="24"/>
          <w:szCs w:val="24"/>
        </w:rPr>
        <w:t xml:space="preserve">Period: </w:t>
      </w:r>
      <w:r w:rsidRPr="00BB4842">
        <w:rPr>
          <w:sz w:val="24"/>
          <w:szCs w:val="24"/>
        </w:rPr>
        <w:t>June 2014 – Aug 2019</w:t>
      </w:r>
    </w:p>
    <w:p w14:paraId="18CA1F3C" w14:textId="3B7F291D" w:rsidR="00856E42" w:rsidRPr="00BB4842" w:rsidRDefault="00856E42" w:rsidP="00856E42">
      <w:pPr>
        <w:pStyle w:val="BodyText11pt"/>
        <w:ind w:left="180"/>
        <w:rPr>
          <w:sz w:val="24"/>
          <w:szCs w:val="24"/>
        </w:rPr>
      </w:pPr>
      <w:r w:rsidRPr="00856E42">
        <w:rPr>
          <w:b/>
          <w:bCs/>
          <w:sz w:val="24"/>
          <w:szCs w:val="24"/>
        </w:rPr>
        <w:t xml:space="preserve">Environment: </w:t>
      </w:r>
      <w:r w:rsidRPr="00BB4842">
        <w:rPr>
          <w:sz w:val="24"/>
          <w:szCs w:val="24"/>
        </w:rPr>
        <w:t>Oracle 10g, 11g, 12c, 19c, ASM, Linux, Data Pump, Data Guard, GoldenGate</w:t>
      </w:r>
    </w:p>
    <w:p w14:paraId="2EBCDA36" w14:textId="77777777" w:rsidR="00856E42" w:rsidRDefault="00856E42" w:rsidP="00856E42">
      <w:pPr>
        <w:pStyle w:val="BodyText11pt"/>
        <w:ind w:left="180"/>
        <w:rPr>
          <w:b/>
          <w:sz w:val="24"/>
          <w:szCs w:val="24"/>
          <w:u w:val="single"/>
        </w:rPr>
      </w:pPr>
    </w:p>
    <w:p w14:paraId="714F0589" w14:textId="77777777" w:rsidR="00856E42" w:rsidRDefault="00856E42" w:rsidP="00BB4842">
      <w:pPr>
        <w:pStyle w:val="BodyText11pt"/>
        <w:rPr>
          <w:b/>
          <w:sz w:val="24"/>
          <w:szCs w:val="24"/>
          <w:u w:val="single"/>
        </w:rPr>
      </w:pPr>
      <w:r w:rsidRPr="00856E42">
        <w:rPr>
          <w:b/>
          <w:sz w:val="24"/>
          <w:szCs w:val="24"/>
          <w:u w:val="single"/>
        </w:rPr>
        <w:t>Key Responsibilities &amp; Contributions:</w:t>
      </w:r>
    </w:p>
    <w:p w14:paraId="3E8DFF8B" w14:textId="77777777" w:rsidR="00856E42" w:rsidRPr="00856E42" w:rsidRDefault="00856E42" w:rsidP="00856E42">
      <w:pPr>
        <w:pStyle w:val="BodyText11pt"/>
        <w:ind w:left="180"/>
        <w:rPr>
          <w:b/>
          <w:sz w:val="24"/>
          <w:szCs w:val="24"/>
          <w:u w:val="single"/>
        </w:rPr>
      </w:pPr>
    </w:p>
    <w:p w14:paraId="3D13F5BB" w14:textId="77777777" w:rsidR="00BB4842" w:rsidRPr="00615604" w:rsidRDefault="00BB4842" w:rsidP="00BB4842">
      <w:pPr>
        <w:pStyle w:val="ListParagraph"/>
        <w:numPr>
          <w:ilvl w:val="0"/>
          <w:numId w:val="18"/>
        </w:numPr>
        <w:spacing w:after="160" w:line="278" w:lineRule="auto"/>
      </w:pPr>
      <w:r w:rsidRPr="00BB4842">
        <w:rPr>
          <w:rFonts w:eastAsiaTheme="majorEastAsia"/>
          <w:b/>
          <w:bCs/>
        </w:rPr>
        <w:t>Database Architecture &amp; Design</w:t>
      </w:r>
      <w:r w:rsidRPr="00615604">
        <w:t>: Led the design and implementation of robust Oracle database solutions for mission-critical applications.</w:t>
      </w:r>
    </w:p>
    <w:p w14:paraId="41C6DFB9" w14:textId="297EB5D7" w:rsidR="00BB4842" w:rsidRPr="00615604" w:rsidRDefault="00BB4842" w:rsidP="00BB4842">
      <w:pPr>
        <w:pStyle w:val="ListParagraph"/>
        <w:numPr>
          <w:ilvl w:val="0"/>
          <w:numId w:val="18"/>
        </w:numPr>
        <w:spacing w:after="160" w:line="278" w:lineRule="auto"/>
      </w:pPr>
      <w:r w:rsidRPr="00BB4842">
        <w:rPr>
          <w:rFonts w:eastAsiaTheme="majorEastAsia"/>
          <w:b/>
          <w:bCs/>
        </w:rPr>
        <w:t>Enterprise Database Strategy</w:t>
      </w:r>
      <w:r w:rsidRPr="00615604">
        <w:t xml:space="preserve">: Defined strategies for </w:t>
      </w:r>
      <w:r w:rsidRPr="00BB4842">
        <w:rPr>
          <w:rFonts w:eastAsiaTheme="majorEastAsia"/>
          <w:b/>
          <w:bCs/>
        </w:rPr>
        <w:t>high availability</w:t>
      </w:r>
      <w:r w:rsidRPr="00615604">
        <w:t xml:space="preserve">, </w:t>
      </w:r>
      <w:r w:rsidRPr="00BB4842">
        <w:rPr>
          <w:rFonts w:eastAsiaTheme="majorEastAsia"/>
          <w:b/>
          <w:bCs/>
        </w:rPr>
        <w:t>scalability</w:t>
      </w:r>
      <w:r w:rsidRPr="00615604">
        <w:t xml:space="preserve">, and </w:t>
      </w:r>
      <w:r w:rsidRPr="00BB4842">
        <w:rPr>
          <w:rFonts w:eastAsiaTheme="majorEastAsia"/>
          <w:b/>
          <w:bCs/>
        </w:rPr>
        <w:t>performance</w:t>
      </w:r>
      <w:r w:rsidRPr="00615604">
        <w:t xml:space="preserve">, leveraging </w:t>
      </w:r>
      <w:r w:rsidRPr="00BB4842">
        <w:rPr>
          <w:rFonts w:eastAsiaTheme="majorEastAsia"/>
          <w:b/>
          <w:bCs/>
        </w:rPr>
        <w:t>Oracle RAC</w:t>
      </w:r>
      <w:r w:rsidRPr="00615604">
        <w:t xml:space="preserve">, </w:t>
      </w:r>
      <w:r w:rsidRPr="00BB4842">
        <w:rPr>
          <w:rFonts w:eastAsiaTheme="majorEastAsia"/>
          <w:b/>
          <w:bCs/>
        </w:rPr>
        <w:t>Physical Standby</w:t>
      </w:r>
      <w:r w:rsidRPr="00615604">
        <w:t xml:space="preserve">, and </w:t>
      </w:r>
      <w:r w:rsidRPr="00BB4842">
        <w:rPr>
          <w:rFonts w:eastAsiaTheme="majorEastAsia"/>
          <w:b/>
          <w:bCs/>
        </w:rPr>
        <w:t>GoldenGate</w:t>
      </w:r>
      <w:r w:rsidRPr="00615604">
        <w:t>.</w:t>
      </w:r>
    </w:p>
    <w:p w14:paraId="05819F6A" w14:textId="22480105" w:rsidR="00BB4842" w:rsidRPr="00615604" w:rsidRDefault="00BB4842" w:rsidP="00BB4842">
      <w:pPr>
        <w:pStyle w:val="ListParagraph"/>
        <w:numPr>
          <w:ilvl w:val="0"/>
          <w:numId w:val="18"/>
        </w:numPr>
        <w:spacing w:after="160" w:line="278" w:lineRule="auto"/>
      </w:pPr>
      <w:r w:rsidRPr="00BB4842">
        <w:rPr>
          <w:rFonts w:eastAsiaTheme="majorEastAsia"/>
          <w:b/>
          <w:bCs/>
        </w:rPr>
        <w:t>Infrastructure &amp; Cloud Migration</w:t>
      </w:r>
      <w:r w:rsidRPr="00615604">
        <w:t xml:space="preserve">: Provided strategic guidance on database infrastructure modernization and </w:t>
      </w:r>
      <w:r w:rsidRPr="00BB4842">
        <w:rPr>
          <w:rFonts w:eastAsiaTheme="majorEastAsia"/>
          <w:b/>
          <w:bCs/>
        </w:rPr>
        <w:t>cloud migration</w:t>
      </w:r>
      <w:r w:rsidRPr="00615604">
        <w:t xml:space="preserve"> (including hybrid cloud solutions).</w:t>
      </w:r>
    </w:p>
    <w:p w14:paraId="58CD6BDD" w14:textId="3A633B60" w:rsidR="00BB4842" w:rsidRPr="00615604" w:rsidRDefault="00BB4842" w:rsidP="00BB4842">
      <w:pPr>
        <w:pStyle w:val="ListParagraph"/>
        <w:numPr>
          <w:ilvl w:val="0"/>
          <w:numId w:val="18"/>
        </w:numPr>
        <w:spacing w:after="160" w:line="278" w:lineRule="auto"/>
      </w:pPr>
      <w:r w:rsidRPr="00BB4842">
        <w:rPr>
          <w:rFonts w:eastAsiaTheme="majorEastAsia"/>
          <w:b/>
          <w:bCs/>
        </w:rPr>
        <w:t>High Availability &amp; Disaster Recovery</w:t>
      </w:r>
      <w:r w:rsidRPr="00615604">
        <w:t xml:space="preserve">: Architected </w:t>
      </w:r>
      <w:r w:rsidRPr="00BB4842">
        <w:rPr>
          <w:rFonts w:eastAsiaTheme="majorEastAsia"/>
          <w:b/>
          <w:bCs/>
        </w:rPr>
        <w:t>Oracle Data Guard</w:t>
      </w:r>
      <w:r w:rsidRPr="00615604">
        <w:t xml:space="preserve"> and </w:t>
      </w:r>
      <w:r w:rsidRPr="00BB4842">
        <w:rPr>
          <w:rFonts w:eastAsiaTheme="majorEastAsia"/>
          <w:b/>
          <w:bCs/>
        </w:rPr>
        <w:t>Active Data Guard</w:t>
      </w:r>
      <w:r w:rsidRPr="00615604">
        <w:t xml:space="preserve"> solutions to ensure </w:t>
      </w:r>
      <w:r w:rsidRPr="00BB4842">
        <w:rPr>
          <w:rFonts w:eastAsiaTheme="majorEastAsia"/>
          <w:b/>
          <w:bCs/>
        </w:rPr>
        <w:t>zero data loss</w:t>
      </w:r>
      <w:r w:rsidRPr="00615604">
        <w:t xml:space="preserve"> and </w:t>
      </w:r>
      <w:r w:rsidRPr="00BB4842">
        <w:rPr>
          <w:rFonts w:eastAsiaTheme="majorEastAsia"/>
          <w:b/>
          <w:bCs/>
        </w:rPr>
        <w:t>high availability</w:t>
      </w:r>
      <w:r w:rsidRPr="00615604">
        <w:t>.</w:t>
      </w:r>
    </w:p>
    <w:p w14:paraId="5BAFECA1" w14:textId="07D06C91" w:rsidR="00BB4842" w:rsidRPr="00615604" w:rsidRDefault="00BB4842" w:rsidP="00BB4842">
      <w:pPr>
        <w:pStyle w:val="ListParagraph"/>
        <w:numPr>
          <w:ilvl w:val="0"/>
          <w:numId w:val="18"/>
        </w:numPr>
        <w:spacing w:after="160" w:line="278" w:lineRule="auto"/>
      </w:pPr>
      <w:r w:rsidRPr="00BB4842">
        <w:rPr>
          <w:rFonts w:eastAsiaTheme="majorEastAsia"/>
          <w:b/>
          <w:bCs/>
        </w:rPr>
        <w:t>Performance Optimization &amp; Tuning</w:t>
      </w:r>
      <w:r w:rsidRPr="00615604">
        <w:t xml:space="preserve">: Developed proactive performance monitoring and tuning strategies using </w:t>
      </w:r>
      <w:r w:rsidRPr="00BB4842">
        <w:rPr>
          <w:rFonts w:eastAsiaTheme="majorEastAsia"/>
          <w:b/>
          <w:bCs/>
        </w:rPr>
        <w:t>AWR</w:t>
      </w:r>
      <w:r w:rsidRPr="00615604">
        <w:t xml:space="preserve">, </w:t>
      </w:r>
      <w:r w:rsidRPr="00BB4842">
        <w:rPr>
          <w:rFonts w:eastAsiaTheme="majorEastAsia"/>
          <w:b/>
          <w:bCs/>
        </w:rPr>
        <w:t>ADDM</w:t>
      </w:r>
      <w:r w:rsidRPr="00615604">
        <w:t xml:space="preserve">, and </w:t>
      </w:r>
      <w:r w:rsidRPr="00BB4842">
        <w:rPr>
          <w:rFonts w:eastAsiaTheme="majorEastAsia"/>
          <w:b/>
          <w:bCs/>
        </w:rPr>
        <w:t>SQL optimization</w:t>
      </w:r>
      <w:r w:rsidRPr="00615604">
        <w:t xml:space="preserve"> techniques.</w:t>
      </w:r>
    </w:p>
    <w:p w14:paraId="0715B32F" w14:textId="5F4DC572" w:rsidR="00BB4842" w:rsidRPr="00615604" w:rsidRDefault="00BB4842" w:rsidP="00BB4842">
      <w:pPr>
        <w:pStyle w:val="ListParagraph"/>
        <w:numPr>
          <w:ilvl w:val="0"/>
          <w:numId w:val="18"/>
        </w:numPr>
        <w:spacing w:after="160" w:line="278" w:lineRule="auto"/>
      </w:pPr>
      <w:r w:rsidRPr="00BB4842">
        <w:rPr>
          <w:rFonts w:eastAsiaTheme="majorEastAsia"/>
          <w:b/>
          <w:bCs/>
        </w:rPr>
        <w:t>Security &amp; Compliance</w:t>
      </w:r>
      <w:r w:rsidRPr="00615604">
        <w:t xml:space="preserve">: Implemented </w:t>
      </w:r>
      <w:r w:rsidRPr="00BB4842">
        <w:rPr>
          <w:rFonts w:eastAsiaTheme="majorEastAsia"/>
          <w:b/>
          <w:bCs/>
        </w:rPr>
        <w:t>security policies</w:t>
      </w:r>
      <w:r w:rsidRPr="00615604">
        <w:t xml:space="preserve">, </w:t>
      </w:r>
      <w:r w:rsidRPr="00BB4842">
        <w:rPr>
          <w:rFonts w:eastAsiaTheme="majorEastAsia"/>
          <w:b/>
          <w:bCs/>
        </w:rPr>
        <w:t>access controls</w:t>
      </w:r>
      <w:r w:rsidRPr="00615604">
        <w:t xml:space="preserve">, and </w:t>
      </w:r>
      <w:r w:rsidRPr="00BB4842">
        <w:rPr>
          <w:rFonts w:eastAsiaTheme="majorEastAsia"/>
          <w:b/>
          <w:bCs/>
        </w:rPr>
        <w:t>audit mechanisms</w:t>
      </w:r>
      <w:r w:rsidRPr="00615604">
        <w:t xml:space="preserve"> to ensure compliance and protect sensitive data.</w:t>
      </w:r>
    </w:p>
    <w:p w14:paraId="6687CB9E" w14:textId="1EF410A3" w:rsidR="00BB4842" w:rsidRPr="00615604" w:rsidRDefault="00BB4842" w:rsidP="00BB4842">
      <w:pPr>
        <w:pStyle w:val="ListParagraph"/>
        <w:numPr>
          <w:ilvl w:val="0"/>
          <w:numId w:val="18"/>
        </w:numPr>
        <w:spacing w:after="160" w:line="278" w:lineRule="auto"/>
      </w:pPr>
      <w:r w:rsidRPr="00BB4842">
        <w:rPr>
          <w:rFonts w:eastAsiaTheme="majorEastAsia"/>
          <w:b/>
          <w:bCs/>
        </w:rPr>
        <w:t>Automation &amp; DevOps</w:t>
      </w:r>
      <w:r w:rsidRPr="00615604">
        <w:t>: Designed automated solutions to streamline database operations and reduce manual intervention.</w:t>
      </w:r>
    </w:p>
    <w:p w14:paraId="029B596C" w14:textId="334A7269" w:rsidR="00BB4842" w:rsidRPr="00615604" w:rsidRDefault="00BB4842" w:rsidP="00BB4842">
      <w:pPr>
        <w:pStyle w:val="ListParagraph"/>
        <w:numPr>
          <w:ilvl w:val="0"/>
          <w:numId w:val="18"/>
        </w:numPr>
        <w:spacing w:after="160" w:line="278" w:lineRule="auto"/>
      </w:pPr>
      <w:r w:rsidRPr="00BB4842">
        <w:rPr>
          <w:rFonts w:eastAsiaTheme="majorEastAsia"/>
          <w:b/>
          <w:bCs/>
        </w:rPr>
        <w:t>Enterprise Data Integration</w:t>
      </w:r>
      <w:r w:rsidRPr="00615604">
        <w:t xml:space="preserve">: Managed </w:t>
      </w:r>
      <w:r w:rsidRPr="00BB4842">
        <w:rPr>
          <w:rFonts w:eastAsiaTheme="majorEastAsia"/>
          <w:b/>
          <w:bCs/>
        </w:rPr>
        <w:t>ETL processes</w:t>
      </w:r>
      <w:r w:rsidRPr="00615604">
        <w:t xml:space="preserve"> using </w:t>
      </w:r>
      <w:r w:rsidRPr="00BB4842">
        <w:rPr>
          <w:rFonts w:eastAsiaTheme="majorEastAsia"/>
          <w:b/>
          <w:bCs/>
        </w:rPr>
        <w:t>Data Pump</w:t>
      </w:r>
      <w:r w:rsidRPr="00615604">
        <w:t xml:space="preserve">, </w:t>
      </w:r>
      <w:r w:rsidRPr="00BB4842">
        <w:rPr>
          <w:rFonts w:eastAsiaTheme="majorEastAsia"/>
          <w:b/>
          <w:bCs/>
        </w:rPr>
        <w:t>SQL Loader</w:t>
      </w:r>
      <w:r w:rsidRPr="00615604">
        <w:t xml:space="preserve">, and </w:t>
      </w:r>
      <w:r w:rsidRPr="00BB4842">
        <w:rPr>
          <w:rFonts w:eastAsiaTheme="majorEastAsia"/>
          <w:b/>
          <w:bCs/>
        </w:rPr>
        <w:t>External Tables</w:t>
      </w:r>
      <w:r w:rsidRPr="00615604">
        <w:t xml:space="preserve"> for seamless data integration and reporting.</w:t>
      </w:r>
    </w:p>
    <w:p w14:paraId="1CC242BA" w14:textId="57D68C6C" w:rsidR="00BB4842" w:rsidRPr="00615604" w:rsidRDefault="00BB4842" w:rsidP="00BB4842">
      <w:pPr>
        <w:pStyle w:val="ListParagraph"/>
        <w:numPr>
          <w:ilvl w:val="0"/>
          <w:numId w:val="18"/>
        </w:numPr>
        <w:spacing w:after="160" w:line="278" w:lineRule="auto"/>
      </w:pPr>
      <w:r w:rsidRPr="00BB4842">
        <w:rPr>
          <w:rFonts w:eastAsiaTheme="majorEastAsia"/>
          <w:b/>
          <w:bCs/>
        </w:rPr>
        <w:t>Stakeholder Collaboration</w:t>
      </w:r>
      <w:r w:rsidRPr="00615604">
        <w:t xml:space="preserve">: Acted as a technical advisor to business leaders and teams, aligning database solutions with </w:t>
      </w:r>
      <w:r w:rsidRPr="00BB4842">
        <w:rPr>
          <w:rFonts w:eastAsiaTheme="majorEastAsia"/>
          <w:b/>
          <w:bCs/>
        </w:rPr>
        <w:t>enterprise objectives</w:t>
      </w:r>
      <w:r w:rsidRPr="00615604">
        <w:t>.</w:t>
      </w:r>
    </w:p>
    <w:p w14:paraId="63869FC7" w14:textId="6E368E11" w:rsidR="00BB4842" w:rsidRPr="00615604" w:rsidRDefault="00BB4842" w:rsidP="00BB4842">
      <w:pPr>
        <w:pStyle w:val="ListParagraph"/>
        <w:numPr>
          <w:ilvl w:val="0"/>
          <w:numId w:val="18"/>
        </w:numPr>
      </w:pPr>
      <w:r w:rsidRPr="00BB4842">
        <w:rPr>
          <w:rFonts w:eastAsiaTheme="majorEastAsia"/>
          <w:b/>
          <w:bCs/>
        </w:rPr>
        <w:t>24/7 Mission-Critical Support</w:t>
      </w:r>
      <w:r w:rsidRPr="00615604">
        <w:t xml:space="preserve">: Led technical support teams, ensuring </w:t>
      </w:r>
      <w:r w:rsidRPr="00BB4842">
        <w:rPr>
          <w:rFonts w:eastAsiaTheme="majorEastAsia"/>
          <w:b/>
          <w:bCs/>
        </w:rPr>
        <w:t>high availability</w:t>
      </w:r>
      <w:r w:rsidRPr="00615604">
        <w:t xml:space="preserve"> and </w:t>
      </w:r>
      <w:r w:rsidRPr="00BB4842">
        <w:rPr>
          <w:rFonts w:eastAsiaTheme="majorEastAsia"/>
          <w:b/>
          <w:bCs/>
        </w:rPr>
        <w:t>rapid issue resolution</w:t>
      </w:r>
      <w:r w:rsidRPr="00615604">
        <w:t xml:space="preserve"> in production environments.</w:t>
      </w:r>
    </w:p>
    <w:p w14:paraId="13E47025" w14:textId="77777777" w:rsidR="00856E42" w:rsidRDefault="00856E42" w:rsidP="00856E42">
      <w:pPr>
        <w:tabs>
          <w:tab w:val="left" w:pos="-360"/>
        </w:tabs>
        <w:suppressAutoHyphens/>
        <w:rPr>
          <w:b/>
        </w:rPr>
      </w:pPr>
    </w:p>
    <w:p w14:paraId="1F888293" w14:textId="77777777" w:rsidR="00D57E05" w:rsidRDefault="00D57E05" w:rsidP="00856E42">
      <w:pPr>
        <w:tabs>
          <w:tab w:val="left" w:pos="-360"/>
        </w:tabs>
        <w:suppressAutoHyphens/>
        <w:rPr>
          <w:b/>
        </w:rPr>
      </w:pPr>
    </w:p>
    <w:p w14:paraId="7CED17E7" w14:textId="77777777" w:rsidR="00BB4842" w:rsidRPr="00BB4842" w:rsidRDefault="00BB4842" w:rsidP="00BB4842">
      <w:pPr>
        <w:tabs>
          <w:tab w:val="left" w:pos="-360"/>
        </w:tabs>
        <w:suppressAutoHyphens/>
        <w:rPr>
          <w:b/>
          <w:bCs/>
          <w:sz w:val="28"/>
          <w:szCs w:val="28"/>
        </w:rPr>
      </w:pPr>
      <w:r w:rsidRPr="00BB4842">
        <w:rPr>
          <w:b/>
          <w:bCs/>
          <w:sz w:val="28"/>
          <w:szCs w:val="28"/>
        </w:rPr>
        <w:t>Education</w:t>
      </w:r>
    </w:p>
    <w:p w14:paraId="2EBAE45E" w14:textId="77777777" w:rsidR="00BB4842" w:rsidRDefault="00BB4842" w:rsidP="00BB4842">
      <w:pPr>
        <w:tabs>
          <w:tab w:val="left" w:pos="-360"/>
        </w:tabs>
        <w:suppressAutoHyphens/>
        <w:rPr>
          <w:b/>
        </w:rPr>
      </w:pPr>
      <w:r w:rsidRPr="00BB4842">
        <w:rPr>
          <w:b/>
          <w:bCs/>
        </w:rPr>
        <w:t>Master of Computer Applications</w:t>
      </w:r>
      <w:r w:rsidRPr="00BB4842">
        <w:rPr>
          <w:b/>
        </w:rPr>
        <w:br/>
      </w:r>
      <w:r w:rsidRPr="00BB4842">
        <w:rPr>
          <w:bCs/>
        </w:rPr>
        <w:t>Nagarjuna University</w:t>
      </w:r>
    </w:p>
    <w:p w14:paraId="268C36DF" w14:textId="77777777" w:rsidR="00BB4842" w:rsidRPr="00BB4842" w:rsidRDefault="00BB4842" w:rsidP="00BB4842">
      <w:pPr>
        <w:tabs>
          <w:tab w:val="left" w:pos="-360"/>
        </w:tabs>
        <w:suppressAutoHyphens/>
        <w:rPr>
          <w:b/>
        </w:rPr>
      </w:pPr>
    </w:p>
    <w:p w14:paraId="52D7AFE8" w14:textId="77777777" w:rsidR="00BB4842" w:rsidRPr="00BB4842" w:rsidRDefault="00BB4842" w:rsidP="00BB4842">
      <w:pPr>
        <w:tabs>
          <w:tab w:val="left" w:pos="-360"/>
        </w:tabs>
        <w:suppressAutoHyphens/>
        <w:rPr>
          <w:b/>
          <w:bCs/>
          <w:sz w:val="28"/>
          <w:szCs w:val="28"/>
        </w:rPr>
      </w:pPr>
      <w:r w:rsidRPr="00BB4842">
        <w:rPr>
          <w:b/>
          <w:bCs/>
          <w:sz w:val="28"/>
          <w:szCs w:val="28"/>
        </w:rPr>
        <w:t>Certifications</w:t>
      </w:r>
    </w:p>
    <w:p w14:paraId="3784353E" w14:textId="77777777" w:rsidR="00BB4842" w:rsidRPr="00BB4842" w:rsidRDefault="00BB4842" w:rsidP="00BB4842">
      <w:pPr>
        <w:numPr>
          <w:ilvl w:val="0"/>
          <w:numId w:val="19"/>
        </w:numPr>
        <w:tabs>
          <w:tab w:val="left" w:pos="-360"/>
        </w:tabs>
        <w:suppressAutoHyphens/>
        <w:rPr>
          <w:b/>
        </w:rPr>
      </w:pPr>
      <w:r w:rsidRPr="00BB4842">
        <w:rPr>
          <w:b/>
          <w:bCs/>
        </w:rPr>
        <w:t>Infosys Certified Project Lead</w:t>
      </w:r>
    </w:p>
    <w:p w14:paraId="65FB5CD2" w14:textId="77777777" w:rsidR="00BB4842" w:rsidRPr="00BB4842" w:rsidRDefault="00BB4842" w:rsidP="00BB4842">
      <w:pPr>
        <w:numPr>
          <w:ilvl w:val="0"/>
          <w:numId w:val="19"/>
        </w:numPr>
        <w:tabs>
          <w:tab w:val="left" w:pos="-360"/>
        </w:tabs>
        <w:suppressAutoHyphens/>
        <w:rPr>
          <w:b/>
        </w:rPr>
      </w:pPr>
      <w:r w:rsidRPr="00BB4842">
        <w:rPr>
          <w:b/>
          <w:bCs/>
        </w:rPr>
        <w:t>Certified in Microsoft SQL Server 2008 Implementation and Maintenance</w:t>
      </w:r>
    </w:p>
    <w:p w14:paraId="1BE6DEC2" w14:textId="3D9AF671" w:rsidR="00856E42" w:rsidRDefault="00856E42" w:rsidP="00BB4842">
      <w:pPr>
        <w:tabs>
          <w:tab w:val="left" w:pos="-360"/>
        </w:tabs>
        <w:suppressAutoHyphens/>
      </w:pPr>
    </w:p>
    <w:sectPr w:rsidR="00856E42" w:rsidSect="00856E4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2A4C6" w14:textId="77777777" w:rsidR="007A010E" w:rsidRDefault="007A010E">
      <w:r>
        <w:separator/>
      </w:r>
    </w:p>
  </w:endnote>
  <w:endnote w:type="continuationSeparator" w:id="0">
    <w:p w14:paraId="3F57A85C" w14:textId="77777777" w:rsidR="007A010E" w:rsidRDefault="007A0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right"/>
      <w:tblLook w:val="04A0" w:firstRow="1" w:lastRow="0" w:firstColumn="1" w:lastColumn="0" w:noHBand="0" w:noVBand="1"/>
    </w:tblPr>
    <w:tblGrid>
      <w:gridCol w:w="222"/>
      <w:gridCol w:w="1026"/>
    </w:tblGrid>
    <w:tr w:rsidR="00263675" w14:paraId="1C7F5786" w14:textId="77777777">
      <w:trPr>
        <w:jc w:val="right"/>
      </w:trPr>
      <w:tc>
        <w:tcPr>
          <w:tcW w:w="0" w:type="auto"/>
        </w:tcPr>
        <w:p w14:paraId="62E80468" w14:textId="77777777" w:rsidR="00E22059" w:rsidRDefault="00E22059" w:rsidP="00263675">
          <w:pPr>
            <w:pStyle w:val="Footer"/>
            <w:ind w:left="-9768"/>
          </w:pPr>
        </w:p>
      </w:tc>
      <w:tc>
        <w:tcPr>
          <w:tcW w:w="0" w:type="auto"/>
        </w:tcPr>
        <w:p w14:paraId="79FDE677" w14:textId="29F73C80" w:rsidR="00E22059" w:rsidRDefault="00856E42">
          <w:pPr>
            <w:pStyle w:val="Footer"/>
            <w:jc w:val="right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41437B0A" wp14:editId="5EA98F9C">
                    <wp:extent cx="495300" cy="481965"/>
                    <wp:effectExtent l="0" t="0" r="19050" b="13335"/>
                    <wp:docPr id="450" name="Group 45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0"/>
                              <a:ext cx="495300" cy="481965"/>
                              <a:chOff x="8754" y="11945"/>
                              <a:chExt cx="2880" cy="2859"/>
                            </a:xfrm>
                          </wpg:grpSpPr>
                          <wps:wsp>
                            <wps:cNvPr id="451" name="Rectangle 451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10194" y="11945"/>
                                <a:ext cx="1440" cy="14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75000"/>
                                  <a:alpha val="50000"/>
                                </a:sysClr>
                              </a:soli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52" name="Rectangle 452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10194" y="13364"/>
                                <a:ext cx="1440" cy="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53" name="Rectangle 45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8754" y="13364"/>
                                <a:ext cx="1440" cy="14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75000"/>
                                  <a:alpha val="50000"/>
                                </a:sysClr>
                              </a:soli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D99147B" id="Group 450" o:spid="_x0000_s1026" style="width:39pt;height:37.95pt;flip:x y;mso-position-horizontal-relative:char;mso-position-vertical-relative:line" coordorigin="8754,11945" coordsize="2880,2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">
                    <v:rect id="Rectangle 451" o:spid="_x0000_s1027" style="position:absolute;left:10194;top:11945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" fillcolor="#bfbfbf" strokecolor="white" strokeweight="1pt">
                      <v:fill opacity="32896f"/>
                      <v:shadow color="#d8d8d8" offset="3pt,3pt"/>
                    </v:rect>
                    <v:rect id="Rectangle 452" o:spid="_x0000_s1028" style="position:absolute;left:10194;top:13364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" fillcolor="#c0504d" strokecolor="white" strokeweight="1pt">
                      <v:shadow color="#d8d8d8" offset="3pt,3pt"/>
                    </v:rect>
                    <v:rect id="Rectangle 453" o:spid="_x0000_s1029" style="position:absolute;left:8754;top:13364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" fillcolor="#bfbfbf" strokecolor="white" strokeweight="1pt">
                      <v:fill opacity="32896f"/>
                      <v:shadow color="#d8d8d8" offset="3pt,3pt"/>
                    </v:rect>
                    <w10:anchorlock/>
                  </v:group>
                </w:pict>
              </mc:Fallback>
            </mc:AlternateContent>
          </w:r>
        </w:p>
      </w:tc>
    </w:tr>
  </w:tbl>
  <w:p w14:paraId="5C4D5F8F" w14:textId="77777777" w:rsidR="00E22059" w:rsidRPr="00263675" w:rsidRDefault="00000000" w:rsidP="00263675">
    <w:pPr>
      <w:pStyle w:val="Footer"/>
    </w:pPr>
    <w:r>
      <w:t xml:space="preserve">Sireesha Aluru | Oracle DBA </w:t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0B37C" w14:textId="77777777" w:rsidR="007A010E" w:rsidRDefault="007A010E">
      <w:r>
        <w:separator/>
      </w:r>
    </w:p>
  </w:footnote>
  <w:footnote w:type="continuationSeparator" w:id="0">
    <w:p w14:paraId="023BE95E" w14:textId="77777777" w:rsidR="007A010E" w:rsidRDefault="007A0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78CD4" w14:textId="5458A27D" w:rsidR="00E22059" w:rsidRPr="00263675" w:rsidRDefault="00856E42" w:rsidP="00263675">
    <w:pPr>
      <w:pStyle w:val="Header"/>
      <w:jc w:val="right"/>
      <w:rPr>
        <w:color w:val="365F91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55B668" wp14:editId="2C8DBB56">
              <wp:simplePos x="0" y="0"/>
              <wp:positionH relativeFrom="page">
                <wp:posOffset>3895725</wp:posOffset>
              </wp:positionH>
              <wp:positionV relativeFrom="page">
                <wp:posOffset>9525</wp:posOffset>
              </wp:positionV>
              <wp:extent cx="3416300" cy="440055"/>
              <wp:effectExtent l="9525" t="9525" r="3175" b="762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416300" cy="440055"/>
                        <a:chOff x="0" y="0"/>
                        <a:chExt cx="3901901" cy="983211"/>
                      </a:xfrm>
                    </wpg:grpSpPr>
                    <wps:wsp>
                      <wps:cNvPr id="2" name="Straight Connector 466"/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582446" cy="969053"/>
                        </a:xfrm>
                        <a:prstGeom prst="line">
                          <a:avLst/>
                        </a:prstGeom>
                        <a:noFill/>
                        <a:ln w="9525" algn="ctr">
                          <a:solidFill>
                            <a:srgbClr val="95B3D7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" name="Oval 467"/>
                      <wps:cNvSpPr>
                        <a:spLocks noChangeArrowheads="1"/>
                      </wps:cNvSpPr>
                      <wps:spPr bwMode="auto">
                        <a:xfrm>
                          <a:off x="2887017" y="70339"/>
                          <a:ext cx="1014884" cy="912872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B7D0F1"/>
                            </a:gs>
                            <a:gs pos="50000">
                              <a:srgbClr val="D2E0F5"/>
                            </a:gs>
                            <a:gs pos="100000">
                              <a:srgbClr val="E8EFFA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50000</wp14:pctWidth>
              </wp14:sizeRelH>
              <wp14:sizeRelV relativeFrom="topMargin">
                <wp14:pctHeight>100000</wp14:pctHeight>
              </wp14:sizeRelV>
            </wp:anchor>
          </w:drawing>
        </mc:Choice>
        <mc:Fallback>
          <w:pict>
            <v:group w14:anchorId="527E0ACD" id="Group 1" o:spid="_x0000_s1026" style="position:absolute;margin-left:306.75pt;margin-top:.75pt;width:269pt;height:34.65pt;z-index:251659264;mso-width-percent:500;mso-height-percent:1000;mso-position-horizontal-relative:page;mso-position-vertical-relative:page;mso-width-percent:500;mso-height-percent:1000;mso-width-relative:margin;mso-height-relative:top-margin-area" coordsize="39019,9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">
              <v:line id="Straight Connector 466" o:spid="_x0000_s1027" style="position:absolute;flip:x y;visibility:visible;mso-wrap-style:square" from="0,0" to="35824,9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" strokecolor="#95b3d7"/>
              <v:oval id="Oval 467" o:spid="_x0000_s1028" style="position:absolute;left:28870;top:703;width:10149;height:9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" fillcolor="#b7d0f1" stroked="f" strokeweight="2pt">
                <v:fill color2="#e8effa" rotate="t" focusposition=".5,.5" focussize="" colors="0 #b7d0f1;.5 #d2e0f5;1 #e8effa" focus="100%" type="gradientRadial"/>
              </v:oval>
              <w10:wrap anchorx="page" anchory="page"/>
            </v:group>
          </w:pict>
        </mc:Fallback>
      </mc:AlternateContent>
    </w:r>
    <w:r w:rsidRPr="00263675">
      <w:rPr>
        <w:color w:val="365F91"/>
      </w:rPr>
      <w:fldChar w:fldCharType="begin"/>
    </w:r>
    <w:r w:rsidRPr="00263675">
      <w:rPr>
        <w:color w:val="365F91"/>
      </w:rPr>
      <w:instrText xml:space="preserve"> PAGE   \* MERGEFORMAT </w:instrText>
    </w:r>
    <w:r w:rsidRPr="00263675">
      <w:rPr>
        <w:color w:val="365F91"/>
      </w:rPr>
      <w:fldChar w:fldCharType="separate"/>
    </w:r>
    <w:r>
      <w:rPr>
        <w:noProof/>
        <w:color w:val="365F91"/>
      </w:rPr>
      <w:t>1</w:t>
    </w:r>
    <w:r w:rsidRPr="00263675">
      <w:rPr>
        <w:noProof/>
        <w:color w:val="365F91"/>
      </w:rPr>
      <w:fldChar w:fldCharType="end"/>
    </w:r>
  </w:p>
  <w:p w14:paraId="5F42856B" w14:textId="77777777" w:rsidR="00E22059" w:rsidRDefault="00E22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3243"/>
    <w:multiLevelType w:val="hybridMultilevel"/>
    <w:tmpl w:val="D012E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15EB6"/>
    <w:multiLevelType w:val="multilevel"/>
    <w:tmpl w:val="6FC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619D5"/>
    <w:multiLevelType w:val="hybridMultilevel"/>
    <w:tmpl w:val="5D8E8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92A68"/>
    <w:multiLevelType w:val="multilevel"/>
    <w:tmpl w:val="499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A32FC"/>
    <w:multiLevelType w:val="multilevel"/>
    <w:tmpl w:val="6AF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10306"/>
    <w:multiLevelType w:val="hybridMultilevel"/>
    <w:tmpl w:val="69A450F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51DC2AFA"/>
    <w:multiLevelType w:val="hybridMultilevel"/>
    <w:tmpl w:val="C7743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D6B6B"/>
    <w:multiLevelType w:val="hybridMultilevel"/>
    <w:tmpl w:val="1DC43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642E7"/>
    <w:multiLevelType w:val="hybridMultilevel"/>
    <w:tmpl w:val="95463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F5E5D"/>
    <w:multiLevelType w:val="multilevel"/>
    <w:tmpl w:val="D27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A0563"/>
    <w:multiLevelType w:val="multilevel"/>
    <w:tmpl w:val="971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A3F11"/>
    <w:multiLevelType w:val="hybridMultilevel"/>
    <w:tmpl w:val="65284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570B9"/>
    <w:multiLevelType w:val="multilevel"/>
    <w:tmpl w:val="623E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F745C"/>
    <w:multiLevelType w:val="multilevel"/>
    <w:tmpl w:val="6B7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52B7B"/>
    <w:multiLevelType w:val="hybridMultilevel"/>
    <w:tmpl w:val="B4AE1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500DD5"/>
    <w:multiLevelType w:val="multilevel"/>
    <w:tmpl w:val="C33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60C6C"/>
    <w:multiLevelType w:val="hybridMultilevel"/>
    <w:tmpl w:val="6B4A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07C0A"/>
    <w:multiLevelType w:val="hybridMultilevel"/>
    <w:tmpl w:val="849A77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90827"/>
    <w:multiLevelType w:val="hybridMultilevel"/>
    <w:tmpl w:val="CC02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60A44"/>
    <w:multiLevelType w:val="hybridMultilevel"/>
    <w:tmpl w:val="153848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56194338">
    <w:abstractNumId w:val="19"/>
  </w:num>
  <w:num w:numId="2" w16cid:durableId="1742175395">
    <w:abstractNumId w:val="17"/>
  </w:num>
  <w:num w:numId="3" w16cid:durableId="1775437813">
    <w:abstractNumId w:val="0"/>
  </w:num>
  <w:num w:numId="4" w16cid:durableId="465509379">
    <w:abstractNumId w:val="5"/>
  </w:num>
  <w:num w:numId="5" w16cid:durableId="539320696">
    <w:abstractNumId w:val="18"/>
  </w:num>
  <w:num w:numId="6" w16cid:durableId="1832410433">
    <w:abstractNumId w:val="7"/>
  </w:num>
  <w:num w:numId="7" w16cid:durableId="2130588398">
    <w:abstractNumId w:val="2"/>
  </w:num>
  <w:num w:numId="8" w16cid:durableId="867988826">
    <w:abstractNumId w:val="11"/>
  </w:num>
  <w:num w:numId="9" w16cid:durableId="812915278">
    <w:abstractNumId w:val="8"/>
  </w:num>
  <w:num w:numId="10" w16cid:durableId="1447887700">
    <w:abstractNumId w:val="14"/>
  </w:num>
  <w:num w:numId="11" w16cid:durableId="1765877637">
    <w:abstractNumId w:val="6"/>
  </w:num>
  <w:num w:numId="12" w16cid:durableId="2068986517">
    <w:abstractNumId w:val="1"/>
  </w:num>
  <w:num w:numId="13" w16cid:durableId="1695811949">
    <w:abstractNumId w:val="15"/>
  </w:num>
  <w:num w:numId="14" w16cid:durableId="1709985435">
    <w:abstractNumId w:val="10"/>
  </w:num>
  <w:num w:numId="15" w16cid:durableId="1267931019">
    <w:abstractNumId w:val="9"/>
  </w:num>
  <w:num w:numId="16" w16cid:durableId="1737557186">
    <w:abstractNumId w:val="12"/>
  </w:num>
  <w:num w:numId="17" w16cid:durableId="590893352">
    <w:abstractNumId w:val="4"/>
  </w:num>
  <w:num w:numId="18" w16cid:durableId="2106807831">
    <w:abstractNumId w:val="16"/>
  </w:num>
  <w:num w:numId="19" w16cid:durableId="1013068374">
    <w:abstractNumId w:val="3"/>
  </w:num>
  <w:num w:numId="20" w16cid:durableId="5520781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42"/>
    <w:rsid w:val="00106568"/>
    <w:rsid w:val="00117FA2"/>
    <w:rsid w:val="00295800"/>
    <w:rsid w:val="004D5A08"/>
    <w:rsid w:val="0053306E"/>
    <w:rsid w:val="00785625"/>
    <w:rsid w:val="007A010E"/>
    <w:rsid w:val="00856E42"/>
    <w:rsid w:val="00A22CCE"/>
    <w:rsid w:val="00BB4842"/>
    <w:rsid w:val="00D57E05"/>
    <w:rsid w:val="00E2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C5A9F"/>
  <w15:chartTrackingRefBased/>
  <w15:docId w15:val="{75B2EE66-C1E8-4E7B-B602-F1F01B8C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E4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E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E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E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E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E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E42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rsid w:val="00856E4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856E42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Text11pt">
    <w:name w:val="Body Text + 11 pt"/>
    <w:basedOn w:val="Normal"/>
    <w:rsid w:val="00856E42"/>
    <w:pPr>
      <w:jc w:val="both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rsid w:val="00856E4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6E4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rsid w:val="00856E4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6E42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rsid w:val="00856E42"/>
    <w:rPr>
      <w:color w:val="0000FF"/>
      <w:u w:val="single"/>
    </w:rPr>
  </w:style>
  <w:style w:type="paragraph" w:styleId="NoSpacing">
    <w:name w:val="No Spacing"/>
    <w:uiPriority w:val="1"/>
    <w:qFormat/>
    <w:rsid w:val="00856E4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rame">
    <w:name w:val="grame"/>
    <w:rsid w:val="00856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iri.alur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Aluru</dc:creator>
  <cp:keywords/>
  <dc:description/>
  <cp:lastModifiedBy>Sireesha Aluru</cp:lastModifiedBy>
  <cp:revision>3</cp:revision>
  <dcterms:created xsi:type="dcterms:W3CDTF">2025-01-11T20:03:00Z</dcterms:created>
  <dcterms:modified xsi:type="dcterms:W3CDTF">2025-01-11T21:16:00Z</dcterms:modified>
</cp:coreProperties>
</file>