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BA34" w14:textId="41879A80" w:rsidR="00335C6B" w:rsidRDefault="00335C6B" w:rsidP="00335C6B">
      <w:pPr>
        <w:spacing w:before="59"/>
        <w:ind w:right="3834"/>
        <w:jc w:val="center"/>
        <w:rPr>
          <w:b/>
          <w:sz w:val="32"/>
        </w:rPr>
      </w:pPr>
      <w:r>
        <w:rPr>
          <w:b/>
          <w:sz w:val="32"/>
        </w:rPr>
        <w:t xml:space="preserve">                                 </w:t>
      </w:r>
      <w:r w:rsidR="009422F8">
        <w:rPr>
          <w:b/>
          <w:sz w:val="32"/>
        </w:rPr>
        <w:t xml:space="preserve">   </w:t>
      </w:r>
      <w:r>
        <w:rPr>
          <w:b/>
          <w:sz w:val="32"/>
        </w:rPr>
        <w:t xml:space="preserve"> </w:t>
      </w:r>
      <w:r w:rsidR="004424CA">
        <w:rPr>
          <w:b/>
          <w:sz w:val="32"/>
        </w:rPr>
        <w:t xml:space="preserve">  </w:t>
      </w:r>
      <w:r w:rsidR="00200985">
        <w:rPr>
          <w:b/>
          <w:sz w:val="32"/>
        </w:rPr>
        <w:t xml:space="preserve">   </w:t>
      </w:r>
      <w:r>
        <w:rPr>
          <w:b/>
          <w:sz w:val="32"/>
        </w:rPr>
        <w:t>Sravani</w:t>
      </w:r>
      <w:r>
        <w:rPr>
          <w:b/>
          <w:spacing w:val="-20"/>
          <w:sz w:val="32"/>
        </w:rPr>
        <w:t xml:space="preserve"> </w:t>
      </w:r>
      <w:r w:rsidR="00200985">
        <w:rPr>
          <w:b/>
          <w:sz w:val="32"/>
        </w:rPr>
        <w:t>R</w:t>
      </w:r>
      <w:r>
        <w:rPr>
          <w:b/>
          <w:sz w:val="32"/>
        </w:rPr>
        <w:t>eddy</w:t>
      </w:r>
      <w:r w:rsidR="00200985">
        <w:rPr>
          <w:b/>
          <w:sz w:val="32"/>
        </w:rPr>
        <w:t xml:space="preserve"> </w:t>
      </w:r>
      <w:proofErr w:type="spellStart"/>
      <w:r w:rsidR="00200985">
        <w:rPr>
          <w:b/>
          <w:sz w:val="32"/>
        </w:rPr>
        <w:t>Donthireddy</w:t>
      </w:r>
      <w:proofErr w:type="spellEnd"/>
      <w:r w:rsidR="00E630E4">
        <w:rPr>
          <w:b/>
          <w:sz w:val="32"/>
        </w:rPr>
        <w:br/>
        <w:t xml:space="preserve">                                      Data Analyst </w:t>
      </w:r>
    </w:p>
    <w:p w14:paraId="001CD7BE" w14:textId="089214B3" w:rsidR="00484291" w:rsidRDefault="00335C6B" w:rsidP="00335C6B">
      <w:pPr>
        <w:pStyle w:val="Heading2"/>
        <w:tabs>
          <w:tab w:val="left" w:leader="hyphen" w:pos="3771"/>
        </w:tabs>
        <w:ind w:right="2761"/>
        <w:jc w:val="center"/>
      </w:pPr>
      <w:r>
        <w:t xml:space="preserve">                               </w:t>
      </w:r>
      <w:r w:rsidR="009422F8">
        <w:t xml:space="preserve"> </w:t>
      </w:r>
      <w:r w:rsidR="004424CA">
        <w:t xml:space="preserve">        </w:t>
      </w:r>
      <w:r w:rsidR="009422F8">
        <w:t xml:space="preserve"> </w:t>
      </w:r>
      <w:r w:rsidR="004424CA">
        <w:t xml:space="preserve"> </w:t>
      </w:r>
      <w:r>
        <w:t>FL,</w:t>
      </w:r>
      <w:r>
        <w:rPr>
          <w:spacing w:val="-3"/>
        </w:rPr>
        <w:t xml:space="preserve"> </w:t>
      </w:r>
      <w:r>
        <w:t>USA</w:t>
      </w:r>
      <w:r w:rsidR="000B6514">
        <w:t xml:space="preserve"> | </w:t>
      </w:r>
      <w:r w:rsidR="000B6514" w:rsidRPr="000B6514">
        <w:t xml:space="preserve"> 551</w:t>
      </w:r>
      <w:r w:rsidR="000B6514">
        <w:t>-</w:t>
      </w:r>
      <w:r w:rsidR="000B6514" w:rsidRPr="000B6514">
        <w:t>355</w:t>
      </w:r>
      <w:r w:rsidR="000B6514">
        <w:t>-</w:t>
      </w:r>
      <w:r w:rsidR="000B6514" w:rsidRPr="000B6514">
        <w:t>3703</w:t>
      </w:r>
      <w:r>
        <w:rPr>
          <w:spacing w:val="-14"/>
        </w:rPr>
        <w:t xml:space="preserve"> </w:t>
      </w:r>
      <w:r>
        <w:t>|</w:t>
      </w:r>
      <w:r>
        <w:rPr>
          <w:spacing w:val="-3"/>
        </w:rPr>
        <w:t xml:space="preserve"> </w:t>
      </w:r>
      <w:hyperlink r:id="rId5" w:history="1">
        <w:r w:rsidR="0052261B" w:rsidRPr="007810C2">
          <w:rPr>
            <w:rStyle w:val="Hyperlink"/>
            <w:b w:val="0"/>
            <w:bCs w:val="0"/>
          </w:rPr>
          <w:t>dsravani028@gmail.com</w:t>
        </w:r>
      </w:hyperlink>
    </w:p>
    <w:p w14:paraId="46A6D39E" w14:textId="62A5F294" w:rsidR="00335C6B" w:rsidRPr="00335C6B" w:rsidRDefault="00335C6B" w:rsidP="00335C6B">
      <w:pPr>
        <w:pStyle w:val="Heading1"/>
        <w:rPr>
          <w:b w:val="0"/>
          <w:bCs w:val="0"/>
          <w:u w:val="none"/>
        </w:rPr>
      </w:pPr>
      <w:r>
        <w:rPr>
          <w:smallCaps/>
          <w:spacing w:val="-2"/>
          <w:w w:val="85"/>
          <w:u w:val="none"/>
        </w:rPr>
        <w:t>Summary</w:t>
      </w:r>
    </w:p>
    <w:p w14:paraId="10E78221" w14:textId="5DB6971B" w:rsidR="009422F8" w:rsidRPr="009422F8" w:rsidRDefault="00000000" w:rsidP="009422F8">
      <w:pPr>
        <w:pStyle w:val="BodyText"/>
        <w:spacing w:line="20" w:lineRule="exact"/>
        <w:ind w:left="0" w:firstLine="0"/>
        <w:rPr>
          <w:sz w:val="2"/>
        </w:rPr>
      </w:pPr>
      <w:r>
        <w:rPr>
          <w:noProof/>
          <w:sz w:val="2"/>
        </w:rPr>
        <mc:AlternateContent>
          <mc:Choice Requires="wpg">
            <w:drawing>
              <wp:inline distT="0" distB="0" distL="0" distR="0" wp14:anchorId="4EAA96CA" wp14:editId="20E4FB31">
                <wp:extent cx="6819900" cy="19050"/>
                <wp:effectExtent l="9525" t="0" r="952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9900" cy="19050"/>
                          <a:chOff x="0" y="0"/>
                          <a:chExt cx="6819900" cy="19050"/>
                        </a:xfrm>
                      </wpg:grpSpPr>
                      <wps:wsp>
                        <wps:cNvPr id="2" name="Graphic 2"/>
                        <wps:cNvSpPr/>
                        <wps:spPr>
                          <a:xfrm>
                            <a:off x="0" y="9525"/>
                            <a:ext cx="6819900" cy="1270"/>
                          </a:xfrm>
                          <a:custGeom>
                            <a:avLst/>
                            <a:gdLst/>
                            <a:ahLst/>
                            <a:cxnLst/>
                            <a:rect l="l" t="t" r="r" b="b"/>
                            <a:pathLst>
                              <a:path w="6819900">
                                <a:moveTo>
                                  <a:pt x="0" y="0"/>
                                </a:moveTo>
                                <a:lnTo>
                                  <a:pt x="68199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9C1CC4" id="Group 1" o:spid="_x0000_s1026" style="width:537pt;height:1.5pt;mso-position-horizontal-relative:char;mso-position-vertical-relative:line" coordsize="6819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">
                <v:shape id="Graphic 2" o:spid="_x0000_s1027" style="position:absolute;top:95;width:68199;height:12;visibility:visible;mso-wrap-style:square;v-text-anchor:top" coordsize="6819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" path="m,l6819900,e" filled="f" strokeweight="1.5pt">
                  <v:path arrowok="t"/>
                </v:shape>
                <w10:anchorlock/>
              </v:group>
            </w:pict>
          </mc:Fallback>
        </mc:AlternateContent>
      </w:r>
    </w:p>
    <w:p w14:paraId="7E581F4F" w14:textId="1CA3443E" w:rsidR="001F4342" w:rsidRDefault="00000000" w:rsidP="00627A82">
      <w:pPr>
        <w:pStyle w:val="ListParagraph"/>
        <w:numPr>
          <w:ilvl w:val="0"/>
          <w:numId w:val="1"/>
        </w:numPr>
        <w:tabs>
          <w:tab w:val="left" w:pos="360"/>
        </w:tabs>
        <w:spacing w:line="276" w:lineRule="auto"/>
        <w:ind w:right="359"/>
        <w:jc w:val="both"/>
      </w:pPr>
      <w:r>
        <w:t>Data</w:t>
      </w:r>
      <w:r w:rsidRPr="00627A82">
        <w:t xml:space="preserve"> </w:t>
      </w:r>
      <w:r>
        <w:t>Analyst</w:t>
      </w:r>
      <w:r w:rsidRPr="00627A82">
        <w:t xml:space="preserve"> </w:t>
      </w:r>
      <w:r>
        <w:t>with</w:t>
      </w:r>
      <w:r w:rsidRPr="00627A82">
        <w:t xml:space="preserve"> </w:t>
      </w:r>
      <w:r>
        <w:t>4+</w:t>
      </w:r>
      <w:r w:rsidRPr="00627A82">
        <w:t xml:space="preserve"> </w:t>
      </w:r>
      <w:r>
        <w:t>years</w:t>
      </w:r>
      <w:r w:rsidRPr="00627A82">
        <w:t xml:space="preserve"> </w:t>
      </w:r>
      <w:r>
        <w:t>of</w:t>
      </w:r>
      <w:r w:rsidRPr="00627A82">
        <w:t xml:space="preserve"> </w:t>
      </w:r>
      <w:r>
        <w:t>experience</w:t>
      </w:r>
      <w:r w:rsidRPr="00627A82">
        <w:t xml:space="preserve"> </w:t>
      </w:r>
      <w:r>
        <w:t>in</w:t>
      </w:r>
      <w:r w:rsidRPr="00627A82">
        <w:t xml:space="preserve"> </w:t>
      </w:r>
      <w:r>
        <w:t>leveraging</w:t>
      </w:r>
      <w:r w:rsidRPr="00627A82">
        <w:t xml:space="preserve"> </w:t>
      </w:r>
      <w:r>
        <w:t>advanced</w:t>
      </w:r>
      <w:r w:rsidRPr="00627A82">
        <w:t xml:space="preserve"> </w:t>
      </w:r>
      <w:r>
        <w:t>data</w:t>
      </w:r>
      <w:r w:rsidRPr="00627A82">
        <w:t xml:space="preserve"> </w:t>
      </w:r>
      <w:r>
        <w:t>analysis</w:t>
      </w:r>
      <w:r w:rsidRPr="00627A82">
        <w:t xml:space="preserve"> </w:t>
      </w:r>
      <w:r>
        <w:t>techniques</w:t>
      </w:r>
      <w:r w:rsidRPr="00627A82">
        <w:t xml:space="preserve"> </w:t>
      </w:r>
      <w:r>
        <w:t>and</w:t>
      </w:r>
      <w:r w:rsidRPr="00627A82">
        <w:t xml:space="preserve"> </w:t>
      </w:r>
      <w:r>
        <w:t>tools</w:t>
      </w:r>
      <w:r w:rsidRPr="00627A82">
        <w:t xml:space="preserve"> </w:t>
      </w:r>
      <w:r>
        <w:t>to</w:t>
      </w:r>
      <w:r w:rsidRPr="00627A82">
        <w:t xml:space="preserve"> </w:t>
      </w:r>
      <w:r>
        <w:t>drive</w:t>
      </w:r>
      <w:r w:rsidRPr="00627A82">
        <w:t xml:space="preserve"> </w:t>
      </w:r>
      <w:r>
        <w:t>data-driven insights and optimize business performance.</w:t>
      </w:r>
    </w:p>
    <w:p w14:paraId="14914FDE" w14:textId="25EA7954" w:rsidR="00341A38" w:rsidRDefault="00341A38" w:rsidP="00627A82">
      <w:pPr>
        <w:pStyle w:val="ListParagraph"/>
        <w:numPr>
          <w:ilvl w:val="0"/>
          <w:numId w:val="1"/>
        </w:numPr>
        <w:tabs>
          <w:tab w:val="left" w:pos="360"/>
        </w:tabs>
        <w:spacing w:line="276" w:lineRule="auto"/>
        <w:ind w:right="359"/>
        <w:jc w:val="both"/>
      </w:pPr>
      <w:r w:rsidRPr="00341A38">
        <w:t>Domain expertise in healthcare data, including EHR, claims, and utilization (ER visits, readmissions), with adherence to HIPAA and Medicaid/Medicare compliance standards.</w:t>
      </w:r>
    </w:p>
    <w:p w14:paraId="5A120559" w14:textId="73C18945" w:rsidR="001F4342" w:rsidRDefault="001F4342" w:rsidP="00627A82">
      <w:pPr>
        <w:pStyle w:val="ListParagraph"/>
        <w:numPr>
          <w:ilvl w:val="0"/>
          <w:numId w:val="1"/>
        </w:numPr>
        <w:tabs>
          <w:tab w:val="left" w:pos="360"/>
        </w:tabs>
        <w:spacing w:line="276" w:lineRule="auto"/>
        <w:ind w:right="359"/>
        <w:jc w:val="both"/>
      </w:pPr>
      <w:r w:rsidRPr="001F4342">
        <w:t>Experienced in supply chain analytics, leveraging procurement, inventory, and logistics data to optimize demand planning, vendor performance, and warehouse operations.</w:t>
      </w:r>
    </w:p>
    <w:p w14:paraId="100F338A" w14:textId="77777777" w:rsidR="001F4342" w:rsidRDefault="001F4342" w:rsidP="00627A82">
      <w:pPr>
        <w:pStyle w:val="ListParagraph"/>
        <w:numPr>
          <w:ilvl w:val="0"/>
          <w:numId w:val="1"/>
        </w:numPr>
        <w:tabs>
          <w:tab w:val="left" w:pos="360"/>
        </w:tabs>
        <w:spacing w:line="276" w:lineRule="auto"/>
        <w:ind w:right="359"/>
        <w:jc w:val="both"/>
      </w:pPr>
      <w:r>
        <w:t>Demonstrated expertise in developing predictive models, conducting hypothesis testing, and performing regression</w:t>
      </w:r>
      <w:r w:rsidRPr="00991794">
        <w:t xml:space="preserve"> </w:t>
      </w:r>
      <w:r>
        <w:t>analysis to address complex business challenges.</w:t>
      </w:r>
    </w:p>
    <w:p w14:paraId="1B1A1DCB" w14:textId="67398774" w:rsidR="001F4342" w:rsidRPr="001F4342" w:rsidRDefault="001F4342" w:rsidP="00627A82">
      <w:pPr>
        <w:pStyle w:val="ListParagraph"/>
        <w:numPr>
          <w:ilvl w:val="0"/>
          <w:numId w:val="1"/>
        </w:numPr>
        <w:tabs>
          <w:tab w:val="left" w:pos="360"/>
        </w:tabs>
        <w:spacing w:line="276" w:lineRule="auto"/>
        <w:ind w:right="359"/>
        <w:jc w:val="both"/>
      </w:pPr>
      <w:r w:rsidRPr="001F4342">
        <w:t>Strong expertise in data integration and automation using SQL, Python, Azure Data Factory, Alteryx, and SSIS to improve reporting accuracy and reduce cycle times.</w:t>
      </w:r>
    </w:p>
    <w:p w14:paraId="776A5870" w14:textId="1AC810FB" w:rsidR="001F4342" w:rsidRDefault="001F4342" w:rsidP="00627A82">
      <w:pPr>
        <w:pStyle w:val="ListParagraph"/>
        <w:numPr>
          <w:ilvl w:val="0"/>
          <w:numId w:val="1"/>
        </w:numPr>
        <w:tabs>
          <w:tab w:val="left" w:pos="360"/>
        </w:tabs>
        <w:spacing w:line="276" w:lineRule="auto"/>
        <w:ind w:right="359"/>
        <w:jc w:val="both"/>
      </w:pPr>
      <w:r w:rsidRPr="001F4342">
        <w:t>Adept at creating interactive dashboards and reports in Power BI, Tableau, Excel, and SSRS to communicate insights effectively to technical and non-technical stakeholders.</w:t>
      </w:r>
    </w:p>
    <w:p w14:paraId="68061459" w14:textId="6DCF5D4C" w:rsidR="00991794" w:rsidRPr="001F4342" w:rsidRDefault="00991794" w:rsidP="00627A82">
      <w:pPr>
        <w:pStyle w:val="ListParagraph"/>
        <w:numPr>
          <w:ilvl w:val="0"/>
          <w:numId w:val="1"/>
        </w:numPr>
        <w:tabs>
          <w:tab w:val="left" w:pos="360"/>
        </w:tabs>
        <w:spacing w:line="276" w:lineRule="auto"/>
        <w:ind w:right="359"/>
        <w:jc w:val="both"/>
      </w:pPr>
      <w:r w:rsidRPr="00991794">
        <w:t>Streamlined supply chain reporting and improved end-to-end visibility by automating INTTRA shipment data integration into SAP as part of a live tracking initiative.</w:t>
      </w:r>
    </w:p>
    <w:p w14:paraId="0D67DE6F" w14:textId="61575D9A" w:rsidR="00484291" w:rsidRPr="005C5739" w:rsidRDefault="00000000">
      <w:pPr>
        <w:pStyle w:val="Heading1"/>
        <w:tabs>
          <w:tab w:val="left" w:pos="10739"/>
        </w:tabs>
        <w:spacing w:before="109"/>
        <w:rPr>
          <w:smallCaps/>
          <w:spacing w:val="-2"/>
          <w:w w:val="95"/>
        </w:rPr>
      </w:pPr>
      <w:bookmarkStart w:id="0" w:name="_Hlk207986561"/>
      <w:r>
        <w:rPr>
          <w:smallCaps/>
          <w:spacing w:val="-2"/>
          <w:w w:val="95"/>
        </w:rPr>
        <w:t>Skills</w:t>
      </w:r>
      <w:bookmarkEnd w:id="0"/>
      <w:r>
        <w:rPr>
          <w:smallCaps/>
        </w:rPr>
        <w:tab/>
      </w:r>
    </w:p>
    <w:p w14:paraId="64CD017E" w14:textId="77777777" w:rsidR="00484291" w:rsidRDefault="00484291">
      <w:pPr>
        <w:pStyle w:val="BodyText"/>
        <w:spacing w:before="4"/>
        <w:ind w:left="0" w:firstLine="0"/>
        <w:rPr>
          <w:b/>
          <w:sz w:val="13"/>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6"/>
        <w:gridCol w:w="7734"/>
      </w:tblGrid>
      <w:tr w:rsidR="00484291" w14:paraId="13851E04" w14:textId="77777777">
        <w:trPr>
          <w:trHeight w:val="253"/>
        </w:trPr>
        <w:tc>
          <w:tcPr>
            <w:tcW w:w="2796" w:type="dxa"/>
          </w:tcPr>
          <w:p w14:paraId="27BF2F51" w14:textId="77777777" w:rsidR="00484291" w:rsidRDefault="00000000">
            <w:pPr>
              <w:pStyle w:val="TableParagraph"/>
              <w:spacing w:line="234" w:lineRule="exact"/>
              <w:ind w:left="105"/>
              <w:rPr>
                <w:b/>
              </w:rPr>
            </w:pPr>
            <w:r>
              <w:rPr>
                <w:b/>
                <w:spacing w:val="-2"/>
              </w:rPr>
              <w:t>Methodologies:</w:t>
            </w:r>
          </w:p>
        </w:tc>
        <w:tc>
          <w:tcPr>
            <w:tcW w:w="7734" w:type="dxa"/>
          </w:tcPr>
          <w:p w14:paraId="6C870985" w14:textId="77777777" w:rsidR="00484291" w:rsidRDefault="00000000">
            <w:pPr>
              <w:pStyle w:val="TableParagraph"/>
              <w:spacing w:line="234" w:lineRule="exact"/>
            </w:pPr>
            <w:r>
              <w:t>SDLC,</w:t>
            </w:r>
            <w:r>
              <w:rPr>
                <w:spacing w:val="-14"/>
              </w:rPr>
              <w:t xml:space="preserve"> </w:t>
            </w:r>
            <w:r>
              <w:t>Agile,</w:t>
            </w:r>
            <w:r>
              <w:rPr>
                <w:spacing w:val="-10"/>
              </w:rPr>
              <w:t xml:space="preserve"> </w:t>
            </w:r>
            <w:r>
              <w:rPr>
                <w:spacing w:val="-2"/>
              </w:rPr>
              <w:t>Waterfall</w:t>
            </w:r>
          </w:p>
        </w:tc>
      </w:tr>
      <w:tr w:rsidR="00484291" w14:paraId="48183B27" w14:textId="77777777">
        <w:trPr>
          <w:trHeight w:val="251"/>
        </w:trPr>
        <w:tc>
          <w:tcPr>
            <w:tcW w:w="2796" w:type="dxa"/>
          </w:tcPr>
          <w:p w14:paraId="74DD4C1A" w14:textId="77777777" w:rsidR="00484291" w:rsidRDefault="00000000">
            <w:pPr>
              <w:pStyle w:val="TableParagraph"/>
              <w:ind w:left="105"/>
              <w:rPr>
                <w:b/>
              </w:rPr>
            </w:pPr>
            <w:r>
              <w:rPr>
                <w:b/>
              </w:rPr>
              <w:t>Programming</w:t>
            </w:r>
            <w:r>
              <w:rPr>
                <w:b/>
                <w:spacing w:val="-9"/>
              </w:rPr>
              <w:t xml:space="preserve"> </w:t>
            </w:r>
            <w:r>
              <w:rPr>
                <w:b/>
                <w:spacing w:val="-2"/>
              </w:rPr>
              <w:t>Language:</w:t>
            </w:r>
          </w:p>
        </w:tc>
        <w:tc>
          <w:tcPr>
            <w:tcW w:w="7734" w:type="dxa"/>
          </w:tcPr>
          <w:p w14:paraId="68BD7AAD" w14:textId="77777777" w:rsidR="00484291" w:rsidRDefault="00000000">
            <w:pPr>
              <w:pStyle w:val="TableParagraph"/>
            </w:pPr>
            <w:r>
              <w:t>Python,</w:t>
            </w:r>
            <w:r>
              <w:rPr>
                <w:spacing w:val="-1"/>
              </w:rPr>
              <w:t xml:space="preserve"> </w:t>
            </w:r>
            <w:r>
              <w:t>SQL,</w:t>
            </w:r>
            <w:r>
              <w:rPr>
                <w:spacing w:val="-1"/>
              </w:rPr>
              <w:t xml:space="preserve"> </w:t>
            </w:r>
            <w:r>
              <w:rPr>
                <w:spacing w:val="-10"/>
              </w:rPr>
              <w:t>R</w:t>
            </w:r>
          </w:p>
        </w:tc>
      </w:tr>
      <w:tr w:rsidR="00484291" w14:paraId="181F5450" w14:textId="77777777">
        <w:trPr>
          <w:trHeight w:val="253"/>
        </w:trPr>
        <w:tc>
          <w:tcPr>
            <w:tcW w:w="2796" w:type="dxa"/>
          </w:tcPr>
          <w:p w14:paraId="64A22E1E" w14:textId="77777777" w:rsidR="00484291" w:rsidRDefault="00000000">
            <w:pPr>
              <w:pStyle w:val="TableParagraph"/>
              <w:spacing w:line="234" w:lineRule="exact"/>
              <w:ind w:left="105"/>
              <w:rPr>
                <w:b/>
              </w:rPr>
            </w:pPr>
            <w:r>
              <w:rPr>
                <w:b/>
                <w:spacing w:val="-2"/>
              </w:rPr>
              <w:t>Packages:</w:t>
            </w:r>
          </w:p>
        </w:tc>
        <w:tc>
          <w:tcPr>
            <w:tcW w:w="7734" w:type="dxa"/>
          </w:tcPr>
          <w:p w14:paraId="3CD024C4" w14:textId="77777777" w:rsidR="00484291" w:rsidRDefault="00000000">
            <w:pPr>
              <w:pStyle w:val="TableParagraph"/>
              <w:spacing w:line="234" w:lineRule="exact"/>
            </w:pPr>
            <w:r>
              <w:rPr>
                <w:spacing w:val="-2"/>
              </w:rPr>
              <w:t>NumPy,</w:t>
            </w:r>
            <w:r>
              <w:rPr>
                <w:spacing w:val="4"/>
              </w:rPr>
              <w:t xml:space="preserve"> </w:t>
            </w:r>
            <w:r>
              <w:rPr>
                <w:spacing w:val="-2"/>
              </w:rPr>
              <w:t>Pandas,</w:t>
            </w:r>
            <w:r>
              <w:t xml:space="preserve"> </w:t>
            </w:r>
            <w:r>
              <w:rPr>
                <w:spacing w:val="-2"/>
              </w:rPr>
              <w:t>Matplotlib,</w:t>
            </w:r>
            <w:r>
              <w:rPr>
                <w:spacing w:val="5"/>
              </w:rPr>
              <w:t xml:space="preserve"> </w:t>
            </w:r>
            <w:r>
              <w:rPr>
                <w:spacing w:val="-2"/>
              </w:rPr>
              <w:t>SciPy,</w:t>
            </w:r>
            <w:r>
              <w:rPr>
                <w:spacing w:val="4"/>
              </w:rPr>
              <w:t xml:space="preserve"> </w:t>
            </w:r>
            <w:r>
              <w:rPr>
                <w:spacing w:val="-2"/>
              </w:rPr>
              <w:t>Scikit-learn, TensorFlow,</w:t>
            </w:r>
            <w:r>
              <w:rPr>
                <w:spacing w:val="5"/>
              </w:rPr>
              <w:t xml:space="preserve"> </w:t>
            </w:r>
            <w:r>
              <w:rPr>
                <w:spacing w:val="-2"/>
              </w:rPr>
              <w:t>Seaborn,</w:t>
            </w:r>
            <w:r>
              <w:t xml:space="preserve"> </w:t>
            </w:r>
            <w:proofErr w:type="spellStart"/>
            <w:r>
              <w:rPr>
                <w:spacing w:val="-2"/>
              </w:rPr>
              <w:t>dplyr</w:t>
            </w:r>
            <w:proofErr w:type="spellEnd"/>
            <w:r>
              <w:rPr>
                <w:spacing w:val="-2"/>
              </w:rPr>
              <w:t>,</w:t>
            </w:r>
            <w:r>
              <w:rPr>
                <w:spacing w:val="5"/>
              </w:rPr>
              <w:t xml:space="preserve"> </w:t>
            </w:r>
            <w:r>
              <w:rPr>
                <w:spacing w:val="-2"/>
              </w:rPr>
              <w:t>ggplot2</w:t>
            </w:r>
          </w:p>
        </w:tc>
      </w:tr>
      <w:tr w:rsidR="00484291" w14:paraId="06F5B87D" w14:textId="77777777">
        <w:trPr>
          <w:trHeight w:val="251"/>
        </w:trPr>
        <w:tc>
          <w:tcPr>
            <w:tcW w:w="2796" w:type="dxa"/>
          </w:tcPr>
          <w:p w14:paraId="04F24421" w14:textId="77777777" w:rsidR="00484291" w:rsidRDefault="00000000">
            <w:pPr>
              <w:pStyle w:val="TableParagraph"/>
              <w:ind w:left="105"/>
              <w:rPr>
                <w:b/>
              </w:rPr>
            </w:pPr>
            <w:r>
              <w:rPr>
                <w:b/>
                <w:spacing w:val="-2"/>
              </w:rPr>
              <w:t>Visualization</w:t>
            </w:r>
            <w:r>
              <w:rPr>
                <w:b/>
                <w:spacing w:val="4"/>
              </w:rPr>
              <w:t xml:space="preserve"> </w:t>
            </w:r>
            <w:r>
              <w:rPr>
                <w:b/>
                <w:spacing w:val="-2"/>
              </w:rPr>
              <w:t>Tools:</w:t>
            </w:r>
          </w:p>
        </w:tc>
        <w:tc>
          <w:tcPr>
            <w:tcW w:w="7734" w:type="dxa"/>
          </w:tcPr>
          <w:p w14:paraId="5D2C48E7" w14:textId="77777777" w:rsidR="00484291" w:rsidRDefault="00000000">
            <w:pPr>
              <w:pStyle w:val="TableParagraph"/>
            </w:pPr>
            <w:r>
              <w:t>Tableau,</w:t>
            </w:r>
            <w:r>
              <w:rPr>
                <w:spacing w:val="-14"/>
              </w:rPr>
              <w:t xml:space="preserve"> </w:t>
            </w:r>
            <w:r>
              <w:t>Power</w:t>
            </w:r>
            <w:r>
              <w:rPr>
                <w:spacing w:val="-9"/>
              </w:rPr>
              <w:t xml:space="preserve"> </w:t>
            </w:r>
            <w:r>
              <w:t>BI,</w:t>
            </w:r>
            <w:r>
              <w:rPr>
                <w:spacing w:val="-14"/>
              </w:rPr>
              <w:t xml:space="preserve"> </w:t>
            </w:r>
            <w:r>
              <w:t>Advanced</w:t>
            </w:r>
            <w:r>
              <w:rPr>
                <w:spacing w:val="-9"/>
              </w:rPr>
              <w:t xml:space="preserve"> </w:t>
            </w:r>
            <w:r>
              <w:t>Excel</w:t>
            </w:r>
            <w:r>
              <w:rPr>
                <w:spacing w:val="-8"/>
              </w:rPr>
              <w:t xml:space="preserve"> </w:t>
            </w:r>
            <w:r>
              <w:t>(Pivot</w:t>
            </w:r>
            <w:r>
              <w:rPr>
                <w:spacing w:val="-12"/>
              </w:rPr>
              <w:t xml:space="preserve"> </w:t>
            </w:r>
            <w:r>
              <w:t>Tables,</w:t>
            </w:r>
            <w:r>
              <w:rPr>
                <w:spacing w:val="-12"/>
              </w:rPr>
              <w:t xml:space="preserve"> </w:t>
            </w:r>
            <w:r>
              <w:rPr>
                <w:spacing w:val="-2"/>
              </w:rPr>
              <w:t>VLOOKUP)</w:t>
            </w:r>
          </w:p>
        </w:tc>
      </w:tr>
      <w:tr w:rsidR="00484291" w14:paraId="630E4D4D" w14:textId="77777777">
        <w:trPr>
          <w:trHeight w:val="253"/>
        </w:trPr>
        <w:tc>
          <w:tcPr>
            <w:tcW w:w="2796" w:type="dxa"/>
          </w:tcPr>
          <w:p w14:paraId="1BB33C79" w14:textId="77777777" w:rsidR="00484291" w:rsidRDefault="00000000">
            <w:pPr>
              <w:pStyle w:val="TableParagraph"/>
              <w:spacing w:before="1" w:line="233" w:lineRule="exact"/>
              <w:ind w:left="105"/>
              <w:rPr>
                <w:b/>
              </w:rPr>
            </w:pPr>
            <w:r>
              <w:rPr>
                <w:b/>
                <w:spacing w:val="-4"/>
              </w:rPr>
              <w:t>IDEs:</w:t>
            </w:r>
          </w:p>
        </w:tc>
        <w:tc>
          <w:tcPr>
            <w:tcW w:w="7734" w:type="dxa"/>
          </w:tcPr>
          <w:p w14:paraId="4623B61D" w14:textId="77777777" w:rsidR="00484291" w:rsidRDefault="00000000">
            <w:pPr>
              <w:pStyle w:val="TableParagraph"/>
              <w:spacing w:before="1" w:line="233" w:lineRule="exact"/>
            </w:pPr>
            <w:r>
              <w:t>Visual</w:t>
            </w:r>
            <w:r>
              <w:rPr>
                <w:spacing w:val="-5"/>
              </w:rPr>
              <w:t xml:space="preserve"> </w:t>
            </w:r>
            <w:r>
              <w:t>Studio</w:t>
            </w:r>
            <w:r>
              <w:rPr>
                <w:spacing w:val="-6"/>
              </w:rPr>
              <w:t xml:space="preserve"> </w:t>
            </w:r>
            <w:r>
              <w:t>Code,</w:t>
            </w:r>
            <w:r>
              <w:rPr>
                <w:spacing w:val="-7"/>
              </w:rPr>
              <w:t xml:space="preserve"> </w:t>
            </w:r>
            <w:r>
              <w:t>PyCharm,</w:t>
            </w:r>
            <w:r>
              <w:rPr>
                <w:spacing w:val="-9"/>
              </w:rPr>
              <w:t xml:space="preserve"> </w:t>
            </w:r>
            <w:proofErr w:type="spellStart"/>
            <w:r>
              <w:t>Jupyter</w:t>
            </w:r>
            <w:proofErr w:type="spellEnd"/>
            <w:r>
              <w:rPr>
                <w:spacing w:val="-6"/>
              </w:rPr>
              <w:t xml:space="preserve"> </w:t>
            </w:r>
            <w:r>
              <w:t>Notebook,</w:t>
            </w:r>
            <w:r>
              <w:rPr>
                <w:spacing w:val="-8"/>
              </w:rPr>
              <w:t xml:space="preserve"> </w:t>
            </w:r>
            <w:r>
              <w:rPr>
                <w:spacing w:val="-2"/>
              </w:rPr>
              <w:t>IntelliJ</w:t>
            </w:r>
          </w:p>
        </w:tc>
      </w:tr>
      <w:tr w:rsidR="00484291" w14:paraId="2C26F52A" w14:textId="77777777" w:rsidTr="008868AE">
        <w:trPr>
          <w:trHeight w:val="291"/>
        </w:trPr>
        <w:tc>
          <w:tcPr>
            <w:tcW w:w="2796" w:type="dxa"/>
          </w:tcPr>
          <w:p w14:paraId="36B869DA" w14:textId="77777777" w:rsidR="00484291" w:rsidRDefault="00000000">
            <w:pPr>
              <w:pStyle w:val="TableParagraph"/>
              <w:spacing w:line="234" w:lineRule="exact"/>
              <w:ind w:left="105"/>
              <w:rPr>
                <w:b/>
              </w:rPr>
            </w:pPr>
            <w:r>
              <w:rPr>
                <w:b/>
                <w:spacing w:val="-2"/>
              </w:rPr>
              <w:t>Database:</w:t>
            </w:r>
          </w:p>
        </w:tc>
        <w:tc>
          <w:tcPr>
            <w:tcW w:w="7734" w:type="dxa"/>
          </w:tcPr>
          <w:p w14:paraId="5BC192BB" w14:textId="1726983F" w:rsidR="00484291" w:rsidRDefault="00000000">
            <w:pPr>
              <w:pStyle w:val="TableParagraph"/>
              <w:spacing w:line="234" w:lineRule="exact"/>
            </w:pPr>
            <w:r>
              <w:t>MySQL,</w:t>
            </w:r>
            <w:r>
              <w:rPr>
                <w:spacing w:val="-9"/>
              </w:rPr>
              <w:t xml:space="preserve"> </w:t>
            </w:r>
            <w:r>
              <w:t>PostgreSQL,</w:t>
            </w:r>
            <w:r>
              <w:rPr>
                <w:spacing w:val="-7"/>
              </w:rPr>
              <w:t xml:space="preserve"> </w:t>
            </w:r>
            <w:r>
              <w:t>MongoDB,</w:t>
            </w:r>
            <w:r>
              <w:rPr>
                <w:spacing w:val="-7"/>
              </w:rPr>
              <w:t xml:space="preserve"> </w:t>
            </w:r>
            <w:r w:rsidR="00335C6B">
              <w:rPr>
                <w:spacing w:val="-7"/>
              </w:rPr>
              <w:t xml:space="preserve">Microsoft </w:t>
            </w:r>
            <w:r>
              <w:t>SQL</w:t>
            </w:r>
            <w:r>
              <w:rPr>
                <w:spacing w:val="-13"/>
              </w:rPr>
              <w:t xml:space="preserve"> </w:t>
            </w:r>
            <w:r>
              <w:rPr>
                <w:spacing w:val="-2"/>
              </w:rPr>
              <w:t>Server</w:t>
            </w:r>
          </w:p>
        </w:tc>
      </w:tr>
      <w:tr w:rsidR="00484291" w14:paraId="05141B5E" w14:textId="77777777">
        <w:trPr>
          <w:trHeight w:val="251"/>
        </w:trPr>
        <w:tc>
          <w:tcPr>
            <w:tcW w:w="2796" w:type="dxa"/>
          </w:tcPr>
          <w:p w14:paraId="6D980EF1" w14:textId="77777777" w:rsidR="00484291" w:rsidRDefault="00000000">
            <w:pPr>
              <w:pStyle w:val="TableParagraph"/>
              <w:ind w:left="105"/>
              <w:rPr>
                <w:b/>
              </w:rPr>
            </w:pPr>
            <w:r>
              <w:rPr>
                <w:b/>
              </w:rPr>
              <w:t>Cloud</w:t>
            </w:r>
            <w:r>
              <w:rPr>
                <w:b/>
                <w:spacing w:val="-5"/>
              </w:rPr>
              <w:t xml:space="preserve"> </w:t>
            </w:r>
            <w:r>
              <w:rPr>
                <w:b/>
                <w:spacing w:val="-2"/>
              </w:rPr>
              <w:t>Platform:</w:t>
            </w:r>
          </w:p>
        </w:tc>
        <w:tc>
          <w:tcPr>
            <w:tcW w:w="7734" w:type="dxa"/>
          </w:tcPr>
          <w:p w14:paraId="7D8226B6" w14:textId="198EA9A4" w:rsidR="00484291" w:rsidRDefault="00000000">
            <w:pPr>
              <w:pStyle w:val="TableParagraph"/>
            </w:pPr>
            <w:r>
              <w:t>Microsoft</w:t>
            </w:r>
            <w:r>
              <w:rPr>
                <w:spacing w:val="-14"/>
              </w:rPr>
              <w:t xml:space="preserve"> </w:t>
            </w:r>
            <w:r>
              <w:rPr>
                <w:spacing w:val="-2"/>
              </w:rPr>
              <w:t>Azure</w:t>
            </w:r>
            <w:r w:rsidR="00E369E8">
              <w:t xml:space="preserve">, </w:t>
            </w:r>
            <w:r w:rsidR="00E369E8" w:rsidRPr="00E369E8">
              <w:rPr>
                <w:spacing w:val="-2"/>
              </w:rPr>
              <w:t>Amazon Web Services (S3, Redshift, Quick Sight)</w:t>
            </w:r>
            <w:r w:rsidR="001F4342">
              <w:rPr>
                <w:spacing w:val="-2"/>
              </w:rPr>
              <w:t>, Snowflake</w:t>
            </w:r>
          </w:p>
        </w:tc>
      </w:tr>
      <w:tr w:rsidR="00484291" w14:paraId="2F814888" w14:textId="77777777" w:rsidTr="008868AE">
        <w:trPr>
          <w:trHeight w:val="2283"/>
        </w:trPr>
        <w:tc>
          <w:tcPr>
            <w:tcW w:w="2796" w:type="dxa"/>
          </w:tcPr>
          <w:p w14:paraId="6F6A9360" w14:textId="77777777" w:rsidR="00484291" w:rsidRDefault="00000000">
            <w:pPr>
              <w:pStyle w:val="TableParagraph"/>
              <w:spacing w:line="251" w:lineRule="exact"/>
              <w:ind w:left="105"/>
              <w:rPr>
                <w:b/>
              </w:rPr>
            </w:pPr>
            <w:r>
              <w:rPr>
                <w:b/>
                <w:spacing w:val="-2"/>
              </w:rPr>
              <w:t>Other</w:t>
            </w:r>
            <w:r>
              <w:rPr>
                <w:b/>
                <w:spacing w:val="-11"/>
              </w:rPr>
              <w:t xml:space="preserve"> </w:t>
            </w:r>
            <w:r>
              <w:rPr>
                <w:b/>
                <w:spacing w:val="-2"/>
              </w:rPr>
              <w:t>Technical</w:t>
            </w:r>
            <w:r>
              <w:rPr>
                <w:b/>
              </w:rPr>
              <w:t xml:space="preserve"> </w:t>
            </w:r>
            <w:r>
              <w:rPr>
                <w:b/>
                <w:spacing w:val="-2"/>
              </w:rPr>
              <w:t>Skills:</w:t>
            </w:r>
          </w:p>
        </w:tc>
        <w:tc>
          <w:tcPr>
            <w:tcW w:w="7734" w:type="dxa"/>
          </w:tcPr>
          <w:p w14:paraId="5B538E27" w14:textId="0D60E4B0" w:rsidR="00484291" w:rsidRDefault="00000000" w:rsidP="008868AE">
            <w:pPr>
              <w:pStyle w:val="TableParagraph"/>
              <w:spacing w:line="240" w:lineRule="auto"/>
              <w:ind w:right="93"/>
              <w:jc w:val="both"/>
            </w:pPr>
            <w:r>
              <w:t>SSIS, SSRS, SAS, SPSS,</w:t>
            </w:r>
            <w:r w:rsidR="008868AE">
              <w:t>SSMS,</w:t>
            </w:r>
            <w:r>
              <w:t xml:space="preserve"> Machine Learning</w:t>
            </w:r>
            <w:r>
              <w:rPr>
                <w:spacing w:val="-9"/>
              </w:rPr>
              <w:t xml:space="preserve"> </w:t>
            </w:r>
            <w:r>
              <w:t>Algorithms, ETL\ELT</w:t>
            </w:r>
            <w:r>
              <w:rPr>
                <w:spacing w:val="-3"/>
              </w:rPr>
              <w:t xml:space="preserve"> </w:t>
            </w:r>
            <w:r>
              <w:t>Tools, Statistics,</w:t>
            </w:r>
            <w:r w:rsidR="008868AE">
              <w:rPr>
                <w:spacing w:val="-5"/>
              </w:rPr>
              <w:t xml:space="preserve"> </w:t>
            </w:r>
            <w:r>
              <w:t>Power</w:t>
            </w:r>
            <w:r>
              <w:rPr>
                <w:spacing w:val="-5"/>
              </w:rPr>
              <w:t xml:space="preserve"> </w:t>
            </w:r>
            <w:r>
              <w:t>Query, Probability distributions, Confidence Intervals, ANOVA, Advance Analytics,</w:t>
            </w:r>
            <w:r>
              <w:rPr>
                <w:spacing w:val="-4"/>
              </w:rPr>
              <w:t xml:space="preserve"> </w:t>
            </w:r>
            <w:r>
              <w:t>OLAP</w:t>
            </w:r>
            <w:r>
              <w:rPr>
                <w:spacing w:val="-13"/>
              </w:rPr>
              <w:t xml:space="preserve"> </w:t>
            </w:r>
            <w:r>
              <w:t>&amp;</w:t>
            </w:r>
            <w:r>
              <w:rPr>
                <w:spacing w:val="-4"/>
              </w:rPr>
              <w:t xml:space="preserve"> </w:t>
            </w:r>
            <w:r>
              <w:t>OLTP,</w:t>
            </w:r>
            <w:r>
              <w:rPr>
                <w:spacing w:val="-6"/>
              </w:rPr>
              <w:t xml:space="preserve"> </w:t>
            </w:r>
            <w:r>
              <w:t>SAS,</w:t>
            </w:r>
            <w:r>
              <w:rPr>
                <w:spacing w:val="-5"/>
              </w:rPr>
              <w:t xml:space="preserve"> </w:t>
            </w:r>
            <w:r>
              <w:t>MS</w:t>
            </w:r>
            <w:r>
              <w:rPr>
                <w:spacing w:val="-5"/>
              </w:rPr>
              <w:t xml:space="preserve"> </w:t>
            </w:r>
            <w:r>
              <w:t>Office</w:t>
            </w:r>
            <w:r>
              <w:rPr>
                <w:spacing w:val="-4"/>
              </w:rPr>
              <w:t xml:space="preserve"> </w:t>
            </w:r>
            <w:r>
              <w:t>Suite</w:t>
            </w:r>
            <w:r>
              <w:rPr>
                <w:spacing w:val="-4"/>
              </w:rPr>
              <w:t xml:space="preserve"> </w:t>
            </w:r>
            <w:r>
              <w:t>(Microsoft</w:t>
            </w:r>
            <w:r>
              <w:rPr>
                <w:spacing w:val="-7"/>
              </w:rPr>
              <w:t xml:space="preserve"> </w:t>
            </w:r>
            <w:r>
              <w:t>Word,</w:t>
            </w:r>
            <w:r>
              <w:rPr>
                <w:spacing w:val="-5"/>
              </w:rPr>
              <w:t xml:space="preserve"> </w:t>
            </w:r>
            <w:r>
              <w:t>PowerPoint,</w:t>
            </w:r>
            <w:r>
              <w:rPr>
                <w:spacing w:val="-6"/>
              </w:rPr>
              <w:t xml:space="preserve"> </w:t>
            </w:r>
            <w:r>
              <w:t>MS Visio</w:t>
            </w:r>
            <w:r w:rsidR="00192A35">
              <w:t>, MS Outlook</w:t>
            </w:r>
            <w:r>
              <w:t>),</w:t>
            </w:r>
            <w:r>
              <w:rPr>
                <w:spacing w:val="-13"/>
              </w:rPr>
              <w:t xml:space="preserve"> </w:t>
            </w:r>
            <w:r>
              <w:t>Hypothesis</w:t>
            </w:r>
            <w:r>
              <w:rPr>
                <w:spacing w:val="-9"/>
              </w:rPr>
              <w:t xml:space="preserve"> </w:t>
            </w:r>
            <w:r>
              <w:t>Testing,</w:t>
            </w:r>
            <w:r>
              <w:rPr>
                <w:spacing w:val="-8"/>
              </w:rPr>
              <w:t xml:space="preserve"> </w:t>
            </w:r>
            <w:r>
              <w:t>Regression</w:t>
            </w:r>
            <w:r>
              <w:rPr>
                <w:spacing w:val="-14"/>
              </w:rPr>
              <w:t xml:space="preserve"> </w:t>
            </w:r>
            <w:r>
              <w:t>Analysis,</w:t>
            </w:r>
            <w:r>
              <w:rPr>
                <w:spacing w:val="-3"/>
              </w:rPr>
              <w:t xml:space="preserve"> </w:t>
            </w:r>
            <w:r>
              <w:t>Linear</w:t>
            </w:r>
            <w:r>
              <w:rPr>
                <w:spacing w:val="-14"/>
              </w:rPr>
              <w:t xml:space="preserve"> </w:t>
            </w:r>
            <w:r>
              <w:t>Algebra,</w:t>
            </w:r>
            <w:r>
              <w:rPr>
                <w:spacing w:val="-14"/>
              </w:rPr>
              <w:t xml:space="preserve"> </w:t>
            </w:r>
            <w:r>
              <w:t>Advance</w:t>
            </w:r>
            <w:r>
              <w:rPr>
                <w:spacing w:val="-14"/>
              </w:rPr>
              <w:t xml:space="preserve"> </w:t>
            </w:r>
            <w:r>
              <w:t>Analytics, Data Mining, Big Data, Data Integration, Data Interpretation,</w:t>
            </w:r>
            <w:r w:rsidR="008868AE">
              <w:t xml:space="preserve"> </w:t>
            </w:r>
            <w:r>
              <w:t>Data Pipeline, Data Visualization, Data warehousing, Data transformation, Data Governance, Data Storytelling, Association</w:t>
            </w:r>
            <w:r>
              <w:rPr>
                <w:spacing w:val="24"/>
              </w:rPr>
              <w:t xml:space="preserve"> </w:t>
            </w:r>
            <w:r>
              <w:t>rules,</w:t>
            </w:r>
            <w:r>
              <w:rPr>
                <w:spacing w:val="24"/>
              </w:rPr>
              <w:t xml:space="preserve"> </w:t>
            </w:r>
            <w:r>
              <w:t>Clustering,</w:t>
            </w:r>
            <w:r>
              <w:rPr>
                <w:spacing w:val="24"/>
              </w:rPr>
              <w:t xml:space="preserve"> </w:t>
            </w:r>
            <w:r>
              <w:t>Classification,</w:t>
            </w:r>
            <w:r>
              <w:rPr>
                <w:spacing w:val="24"/>
              </w:rPr>
              <w:t xml:space="preserve"> </w:t>
            </w:r>
            <w:r>
              <w:t>Regression, A/B Testing,</w:t>
            </w:r>
            <w:r w:rsidR="008868AE">
              <w:t xml:space="preserve"> </w:t>
            </w:r>
            <w:r>
              <w:t>Forecasting</w:t>
            </w:r>
            <w:r>
              <w:rPr>
                <w:spacing w:val="-7"/>
              </w:rPr>
              <w:t xml:space="preserve"> </w:t>
            </w:r>
            <w:r>
              <w:t>&amp;</w:t>
            </w:r>
            <w:r>
              <w:rPr>
                <w:spacing w:val="-3"/>
              </w:rPr>
              <w:t xml:space="preserve"> </w:t>
            </w:r>
            <w:r>
              <w:t>Modelling,</w:t>
            </w:r>
            <w:r>
              <w:rPr>
                <w:spacing w:val="-7"/>
              </w:rPr>
              <w:t xml:space="preserve"> </w:t>
            </w:r>
            <w:r>
              <w:t>Data</w:t>
            </w:r>
            <w:r>
              <w:rPr>
                <w:spacing w:val="-4"/>
              </w:rPr>
              <w:t xml:space="preserve"> </w:t>
            </w:r>
            <w:r>
              <w:t>Cleaning,</w:t>
            </w:r>
            <w:r>
              <w:rPr>
                <w:spacing w:val="-4"/>
              </w:rPr>
              <w:t xml:space="preserve"> </w:t>
            </w:r>
            <w:r>
              <w:t>Data</w:t>
            </w:r>
            <w:r>
              <w:rPr>
                <w:spacing w:val="-9"/>
              </w:rPr>
              <w:t xml:space="preserve"> </w:t>
            </w:r>
            <w:r>
              <w:t>Wrangling,</w:t>
            </w:r>
            <w:r>
              <w:rPr>
                <w:spacing w:val="-2"/>
              </w:rPr>
              <w:t xml:space="preserve"> </w:t>
            </w:r>
            <w:r>
              <w:t>Descriptive</w:t>
            </w:r>
            <w:r>
              <w:rPr>
                <w:spacing w:val="-4"/>
              </w:rPr>
              <w:t xml:space="preserve"> </w:t>
            </w:r>
            <w:r>
              <w:t>analytics,</w:t>
            </w:r>
            <w:r>
              <w:rPr>
                <w:spacing w:val="-7"/>
              </w:rPr>
              <w:t xml:space="preserve"> </w:t>
            </w:r>
            <w:r>
              <w:t>Git, GitHub, JIRA</w:t>
            </w:r>
          </w:p>
        </w:tc>
      </w:tr>
      <w:tr w:rsidR="00484291" w14:paraId="4C7EC9EA" w14:textId="77777777">
        <w:trPr>
          <w:trHeight w:val="761"/>
        </w:trPr>
        <w:tc>
          <w:tcPr>
            <w:tcW w:w="2796" w:type="dxa"/>
          </w:tcPr>
          <w:p w14:paraId="0DC8657F" w14:textId="77777777" w:rsidR="00484291" w:rsidRDefault="00000000">
            <w:pPr>
              <w:pStyle w:val="TableParagraph"/>
              <w:spacing w:before="1" w:line="240" w:lineRule="auto"/>
              <w:ind w:left="105"/>
              <w:rPr>
                <w:b/>
              </w:rPr>
            </w:pPr>
            <w:r>
              <w:rPr>
                <w:b/>
              </w:rPr>
              <w:t>Soft</w:t>
            </w:r>
            <w:r>
              <w:rPr>
                <w:b/>
                <w:spacing w:val="1"/>
              </w:rPr>
              <w:t xml:space="preserve"> </w:t>
            </w:r>
            <w:r>
              <w:rPr>
                <w:b/>
                <w:spacing w:val="-2"/>
              </w:rPr>
              <w:t>Skills:</w:t>
            </w:r>
          </w:p>
        </w:tc>
        <w:tc>
          <w:tcPr>
            <w:tcW w:w="7734" w:type="dxa"/>
          </w:tcPr>
          <w:p w14:paraId="5BEA75AD" w14:textId="77777777" w:rsidR="00484291" w:rsidRDefault="00000000">
            <w:pPr>
              <w:pStyle w:val="TableParagraph"/>
              <w:spacing w:before="1" w:line="253" w:lineRule="exact"/>
            </w:pPr>
            <w:r>
              <w:t>Time</w:t>
            </w:r>
            <w:r>
              <w:rPr>
                <w:spacing w:val="36"/>
              </w:rPr>
              <w:t xml:space="preserve"> </w:t>
            </w:r>
            <w:r>
              <w:t>Management,</w:t>
            </w:r>
            <w:r>
              <w:rPr>
                <w:spacing w:val="38"/>
              </w:rPr>
              <w:t xml:space="preserve"> </w:t>
            </w:r>
            <w:r>
              <w:t>Leadership,</w:t>
            </w:r>
            <w:r>
              <w:rPr>
                <w:spacing w:val="38"/>
              </w:rPr>
              <w:t xml:space="preserve"> </w:t>
            </w:r>
            <w:r>
              <w:t>Strategy</w:t>
            </w:r>
            <w:r>
              <w:rPr>
                <w:spacing w:val="37"/>
              </w:rPr>
              <w:t xml:space="preserve"> </w:t>
            </w:r>
            <w:r>
              <w:t>Planning,</w:t>
            </w:r>
            <w:r>
              <w:rPr>
                <w:spacing w:val="36"/>
              </w:rPr>
              <w:t xml:space="preserve"> </w:t>
            </w:r>
            <w:r>
              <w:t>Problem-Solving,</w:t>
            </w:r>
            <w:r>
              <w:rPr>
                <w:spacing w:val="39"/>
              </w:rPr>
              <w:t xml:space="preserve"> </w:t>
            </w:r>
            <w:r>
              <w:rPr>
                <w:spacing w:val="-2"/>
              </w:rPr>
              <w:t>Negotiation,</w:t>
            </w:r>
          </w:p>
          <w:p w14:paraId="4CB1650F" w14:textId="77777777" w:rsidR="00484291" w:rsidRDefault="00000000">
            <w:pPr>
              <w:pStyle w:val="TableParagraph"/>
              <w:spacing w:line="252" w:lineRule="exact"/>
            </w:pPr>
            <w:r>
              <w:t>Decision-Making,</w:t>
            </w:r>
            <w:r>
              <w:rPr>
                <w:spacing w:val="-14"/>
              </w:rPr>
              <w:t xml:space="preserve"> </w:t>
            </w:r>
            <w:r>
              <w:t>Documentation</w:t>
            </w:r>
            <w:r>
              <w:rPr>
                <w:spacing w:val="-14"/>
              </w:rPr>
              <w:t xml:space="preserve"> </w:t>
            </w:r>
            <w:r>
              <w:t>and</w:t>
            </w:r>
            <w:r>
              <w:rPr>
                <w:spacing w:val="-13"/>
              </w:rPr>
              <w:t xml:space="preserve"> </w:t>
            </w:r>
            <w:r>
              <w:t>Presentation,</w:t>
            </w:r>
            <w:r>
              <w:rPr>
                <w:spacing w:val="-17"/>
              </w:rPr>
              <w:t xml:space="preserve"> </w:t>
            </w:r>
            <w:r>
              <w:t>Analytical</w:t>
            </w:r>
            <w:r>
              <w:rPr>
                <w:spacing w:val="-13"/>
              </w:rPr>
              <w:t xml:space="preserve"> </w:t>
            </w:r>
            <w:r>
              <w:t>Thinking,</w:t>
            </w:r>
            <w:r>
              <w:rPr>
                <w:spacing w:val="-17"/>
              </w:rPr>
              <w:t xml:space="preserve"> </w:t>
            </w:r>
            <w:r>
              <w:t>Attention</w:t>
            </w:r>
            <w:r>
              <w:rPr>
                <w:spacing w:val="-10"/>
              </w:rPr>
              <w:t xml:space="preserve"> </w:t>
            </w:r>
            <w:r>
              <w:t>to Detail, verbal and written communication</w:t>
            </w:r>
          </w:p>
        </w:tc>
      </w:tr>
      <w:tr w:rsidR="00484291" w14:paraId="05316E09" w14:textId="77777777">
        <w:trPr>
          <w:trHeight w:val="251"/>
        </w:trPr>
        <w:tc>
          <w:tcPr>
            <w:tcW w:w="2796" w:type="dxa"/>
          </w:tcPr>
          <w:p w14:paraId="3714EB34" w14:textId="77777777" w:rsidR="00484291" w:rsidRDefault="00000000">
            <w:pPr>
              <w:pStyle w:val="TableParagraph"/>
              <w:ind w:left="105"/>
              <w:rPr>
                <w:b/>
              </w:rPr>
            </w:pPr>
            <w:r>
              <w:rPr>
                <w:b/>
              </w:rPr>
              <w:t>Operating</w:t>
            </w:r>
            <w:r>
              <w:rPr>
                <w:b/>
                <w:spacing w:val="-4"/>
              </w:rPr>
              <w:t xml:space="preserve"> </w:t>
            </w:r>
            <w:r>
              <w:rPr>
                <w:b/>
                <w:spacing w:val="-2"/>
              </w:rPr>
              <w:t>Systems:</w:t>
            </w:r>
          </w:p>
        </w:tc>
        <w:tc>
          <w:tcPr>
            <w:tcW w:w="7734" w:type="dxa"/>
          </w:tcPr>
          <w:p w14:paraId="388FF186" w14:textId="77777777" w:rsidR="00484291" w:rsidRDefault="00000000">
            <w:pPr>
              <w:pStyle w:val="TableParagraph"/>
            </w:pPr>
            <w:r>
              <w:rPr>
                <w:spacing w:val="-2"/>
              </w:rPr>
              <w:t>Windows,</w:t>
            </w:r>
            <w:r>
              <w:rPr>
                <w:spacing w:val="1"/>
              </w:rPr>
              <w:t xml:space="preserve"> </w:t>
            </w:r>
            <w:r>
              <w:rPr>
                <w:spacing w:val="-2"/>
              </w:rPr>
              <w:t>Linux</w:t>
            </w:r>
          </w:p>
        </w:tc>
      </w:tr>
    </w:tbl>
    <w:p w14:paraId="6FC3FDCF" w14:textId="2244FED7" w:rsidR="00341A38" w:rsidRPr="008C75F1" w:rsidRDefault="00000000" w:rsidP="00341A38">
      <w:pPr>
        <w:tabs>
          <w:tab w:val="left" w:pos="10739"/>
        </w:tabs>
        <w:spacing w:before="129"/>
        <w:rPr>
          <w:b/>
          <w:smallCaps/>
          <w:sz w:val="32"/>
          <w:u w:val="single"/>
        </w:rPr>
      </w:pPr>
      <w:r>
        <w:rPr>
          <w:b/>
          <w:smallCaps/>
          <w:spacing w:val="-2"/>
          <w:w w:val="95"/>
          <w:sz w:val="32"/>
          <w:u w:val="single"/>
        </w:rPr>
        <w:t>Experience</w:t>
      </w:r>
      <w:r>
        <w:rPr>
          <w:b/>
          <w:smallCaps/>
          <w:sz w:val="32"/>
          <w:u w:val="single"/>
        </w:rPr>
        <w:tab/>
      </w:r>
    </w:p>
    <w:p w14:paraId="3BA8FC24" w14:textId="42FAFA16" w:rsidR="00A06F78" w:rsidRPr="00A06F78" w:rsidRDefault="00A06F78" w:rsidP="00341A38">
      <w:pPr>
        <w:pStyle w:val="Heading2"/>
        <w:tabs>
          <w:tab w:val="left" w:pos="8881"/>
        </w:tabs>
        <w:spacing w:before="78"/>
      </w:pPr>
      <w:r w:rsidRPr="00A06F78">
        <w:t xml:space="preserve">Centene Corporation, Florida | Data Analyst </w:t>
      </w:r>
      <w:r>
        <w:t xml:space="preserve">                                                                                         </w:t>
      </w:r>
      <w:r w:rsidR="003879CB">
        <w:t>Aug</w:t>
      </w:r>
      <w:r w:rsidRPr="00A06F78">
        <w:t xml:space="preserve"> 2024 – Present </w:t>
      </w:r>
    </w:p>
    <w:p w14:paraId="787A82BC" w14:textId="66C2A764" w:rsidR="00203D3F" w:rsidRDefault="00203D3F" w:rsidP="00341A38">
      <w:pPr>
        <w:pStyle w:val="ListParagraph"/>
        <w:numPr>
          <w:ilvl w:val="0"/>
          <w:numId w:val="1"/>
        </w:numPr>
        <w:tabs>
          <w:tab w:val="left" w:pos="360"/>
        </w:tabs>
        <w:spacing w:line="276" w:lineRule="auto"/>
        <w:ind w:right="359"/>
        <w:jc w:val="both"/>
      </w:pPr>
      <w:r w:rsidRPr="00203D3F">
        <w:t>Executed comprehensive data-driven analyses of medical claims and member outcomes using SQL and Python (Pandas, NumPy) to identify key cost drivers, resulting in a 22% reduction in unnecessary utilization.</w:t>
      </w:r>
    </w:p>
    <w:p w14:paraId="091699CF" w14:textId="1339730D" w:rsidR="003879CB" w:rsidRDefault="003879CB" w:rsidP="00A06F78">
      <w:pPr>
        <w:pStyle w:val="ListParagraph"/>
        <w:numPr>
          <w:ilvl w:val="0"/>
          <w:numId w:val="1"/>
        </w:numPr>
        <w:tabs>
          <w:tab w:val="left" w:pos="360"/>
        </w:tabs>
        <w:spacing w:line="276" w:lineRule="auto"/>
        <w:ind w:right="359"/>
        <w:jc w:val="both"/>
      </w:pPr>
      <w:r w:rsidRPr="003879CB">
        <w:t>Developed and maintained utilization trend dashboards with Power BI for real-time monitoring, while using SSRS to deliver standardized compliance reports across multiple regions.</w:t>
      </w:r>
    </w:p>
    <w:p w14:paraId="18B71F60" w14:textId="4FEFCCB7" w:rsidR="00203D3F" w:rsidRPr="00A06F78" w:rsidRDefault="00203D3F" w:rsidP="00A06F78">
      <w:pPr>
        <w:pStyle w:val="ListParagraph"/>
        <w:numPr>
          <w:ilvl w:val="0"/>
          <w:numId w:val="1"/>
        </w:numPr>
        <w:tabs>
          <w:tab w:val="left" w:pos="360"/>
        </w:tabs>
        <w:spacing w:line="276" w:lineRule="auto"/>
        <w:ind w:right="359"/>
        <w:jc w:val="both"/>
      </w:pPr>
      <w:r w:rsidRPr="00203D3F">
        <w:t xml:space="preserve">Partnered with finance and clinical teams </w:t>
      </w:r>
      <w:r>
        <w:t xml:space="preserve">to </w:t>
      </w:r>
      <w:r w:rsidRPr="00203D3F">
        <w:t>conduct root cause analysis of cost variances using Excel, uncovering $3M+ in potential cost savings opportunities annually.</w:t>
      </w:r>
    </w:p>
    <w:p w14:paraId="50C751DD" w14:textId="68DC609A" w:rsidR="00157D8B" w:rsidRDefault="00157D8B" w:rsidP="00A06F78">
      <w:pPr>
        <w:pStyle w:val="ListParagraph"/>
        <w:numPr>
          <w:ilvl w:val="0"/>
          <w:numId w:val="1"/>
        </w:numPr>
        <w:tabs>
          <w:tab w:val="left" w:pos="360"/>
        </w:tabs>
        <w:spacing w:line="276" w:lineRule="auto"/>
        <w:ind w:right="359"/>
        <w:jc w:val="both"/>
      </w:pPr>
      <w:r w:rsidRPr="00157D8B">
        <w:t xml:space="preserve">Applied predictive analytics techniques, including regression, classification, and time-series forecasting in Python (scikit-learn), to identify high-cost members and optimize care management workflows, improving cost-efficiency by </w:t>
      </w:r>
      <w:r w:rsidRPr="00157D8B">
        <w:lastRenderedPageBreak/>
        <w:t>18%</w:t>
      </w:r>
      <w:r>
        <w:t>.</w:t>
      </w:r>
    </w:p>
    <w:p w14:paraId="45887288" w14:textId="5FE72A2B" w:rsidR="00203D3F" w:rsidRDefault="00203D3F" w:rsidP="00A06F78">
      <w:pPr>
        <w:pStyle w:val="ListParagraph"/>
        <w:numPr>
          <w:ilvl w:val="0"/>
          <w:numId w:val="1"/>
        </w:numPr>
        <w:tabs>
          <w:tab w:val="left" w:pos="360"/>
        </w:tabs>
        <w:spacing w:line="276" w:lineRule="auto"/>
        <w:ind w:right="359"/>
        <w:jc w:val="both"/>
      </w:pPr>
      <w:r w:rsidRPr="00203D3F">
        <w:t>Delivered detailed reports for internal stakeholders and regulatory bodies leveraging SQL and Power BI, ensuring compliance with Medicaid and Medicare cost reporting standards.</w:t>
      </w:r>
    </w:p>
    <w:p w14:paraId="0411B616" w14:textId="0CB911AB" w:rsidR="00A06F78" w:rsidRDefault="00A06F78" w:rsidP="0052261B">
      <w:pPr>
        <w:pStyle w:val="ListParagraph"/>
        <w:numPr>
          <w:ilvl w:val="0"/>
          <w:numId w:val="1"/>
        </w:numPr>
        <w:tabs>
          <w:tab w:val="left" w:pos="360"/>
        </w:tabs>
        <w:spacing w:line="276" w:lineRule="auto"/>
        <w:ind w:right="359"/>
        <w:jc w:val="both"/>
      </w:pPr>
      <w:r>
        <w:t>A</w:t>
      </w:r>
      <w:r w:rsidRPr="00A06F78">
        <w:t xml:space="preserve">utomated manual data processes and ETL workflows using </w:t>
      </w:r>
      <w:r w:rsidR="0052261B">
        <w:t xml:space="preserve">Azure Data Factory </w:t>
      </w:r>
      <w:r w:rsidRPr="00A06F78">
        <w:t xml:space="preserve">and Alteryx, reducing reporting cycle time by 25% and increasing accuracy of financial forecasting. </w:t>
      </w:r>
    </w:p>
    <w:p w14:paraId="2D745CD8" w14:textId="77777777" w:rsidR="00044E80" w:rsidRDefault="00044E80" w:rsidP="008C75F1">
      <w:pPr>
        <w:pStyle w:val="ListParagraph"/>
        <w:tabs>
          <w:tab w:val="left" w:pos="360"/>
        </w:tabs>
        <w:spacing w:line="276" w:lineRule="auto"/>
        <w:ind w:right="359" w:firstLine="0"/>
        <w:jc w:val="both"/>
      </w:pPr>
    </w:p>
    <w:p w14:paraId="0F08481D" w14:textId="686B0F1A" w:rsidR="00784D6F" w:rsidRPr="00784D6F" w:rsidRDefault="008C75F1" w:rsidP="00784D6F">
      <w:pPr>
        <w:pStyle w:val="ListParagraph"/>
        <w:tabs>
          <w:tab w:val="left" w:pos="360"/>
        </w:tabs>
        <w:spacing w:line="276" w:lineRule="auto"/>
        <w:ind w:right="359"/>
        <w:jc w:val="both"/>
        <w:rPr>
          <w:b/>
          <w:bCs/>
        </w:rPr>
      </w:pPr>
      <w:r w:rsidRPr="008C75F1">
        <w:rPr>
          <w:b/>
          <w:bCs/>
        </w:rPr>
        <w:t xml:space="preserve">W.R. Grace &amp; Co. </w:t>
      </w:r>
      <w:r w:rsidR="00E16B67">
        <w:rPr>
          <w:b/>
          <w:bCs/>
        </w:rPr>
        <w:t xml:space="preserve">Baltimore </w:t>
      </w:r>
      <w:r w:rsidRPr="008C75F1">
        <w:rPr>
          <w:b/>
          <w:bCs/>
        </w:rPr>
        <w:t>|</w:t>
      </w:r>
      <w:r w:rsidR="00EB04F0" w:rsidRPr="00EB04F0">
        <w:rPr>
          <w:b/>
          <w:bCs/>
        </w:rPr>
        <w:t xml:space="preserve"> </w:t>
      </w:r>
      <w:r w:rsidR="00EB04F0">
        <w:rPr>
          <w:b/>
          <w:bCs/>
        </w:rPr>
        <w:t xml:space="preserve">Business IT </w:t>
      </w:r>
      <w:r w:rsidR="00EB04F0" w:rsidRPr="008C75F1">
        <w:rPr>
          <w:b/>
          <w:bCs/>
        </w:rPr>
        <w:t xml:space="preserve">Analyst </w:t>
      </w:r>
      <w:r w:rsidR="00EB04F0">
        <w:rPr>
          <w:b/>
          <w:bCs/>
        </w:rPr>
        <w:t xml:space="preserve">                                                                      </w:t>
      </w:r>
      <w:r w:rsidRPr="008C75F1">
        <w:rPr>
          <w:b/>
          <w:bCs/>
        </w:rPr>
        <w:t>May 2024 – Aug 2024</w:t>
      </w:r>
    </w:p>
    <w:p w14:paraId="0E867D50" w14:textId="1E4D05FB" w:rsidR="00044E80" w:rsidRDefault="00044E80" w:rsidP="00044E80">
      <w:pPr>
        <w:pStyle w:val="ListParagraph"/>
        <w:numPr>
          <w:ilvl w:val="0"/>
          <w:numId w:val="1"/>
        </w:numPr>
        <w:tabs>
          <w:tab w:val="left" w:pos="360"/>
        </w:tabs>
        <w:spacing w:line="276" w:lineRule="auto"/>
        <w:ind w:right="359"/>
        <w:jc w:val="both"/>
      </w:pPr>
      <w:r>
        <w:t>Partnered with supply chain and IT stakeholders to gather business requirements, ensuring automation solutions aligned with SAP driven logistics objectives.</w:t>
      </w:r>
    </w:p>
    <w:p w14:paraId="1048E9C2" w14:textId="6468D80B" w:rsidR="00044E80" w:rsidRDefault="00044E80" w:rsidP="00044E80">
      <w:pPr>
        <w:pStyle w:val="ListParagraph"/>
        <w:numPr>
          <w:ilvl w:val="0"/>
          <w:numId w:val="1"/>
        </w:numPr>
        <w:tabs>
          <w:tab w:val="left" w:pos="360"/>
        </w:tabs>
        <w:spacing w:line="276" w:lineRule="auto"/>
        <w:ind w:right="359"/>
        <w:jc w:val="both"/>
      </w:pPr>
      <w:r>
        <w:t>Implemented UiPath Robotic Process Automation (RPA) workflows to extract shipment instruction (SI) and booking reports from the INTTRA portal and integrate updates into SAP for live container tracking, reducing manual data entry by 35%.</w:t>
      </w:r>
    </w:p>
    <w:p w14:paraId="231ECA73" w14:textId="30EC03C0" w:rsidR="00044E80" w:rsidRDefault="00044E80" w:rsidP="00044E80">
      <w:pPr>
        <w:pStyle w:val="ListParagraph"/>
        <w:numPr>
          <w:ilvl w:val="0"/>
          <w:numId w:val="1"/>
        </w:numPr>
        <w:tabs>
          <w:tab w:val="left" w:pos="360"/>
        </w:tabs>
        <w:spacing w:line="276" w:lineRule="auto"/>
        <w:ind w:right="359"/>
        <w:jc w:val="both"/>
      </w:pPr>
      <w:r>
        <w:t>Streamlined Excel-based data preparation on INTTRA SI and booking reports, including data transformation and validation tasks, to improve reporting and SAP updates.</w:t>
      </w:r>
    </w:p>
    <w:p w14:paraId="2111BEC8" w14:textId="6F496495" w:rsidR="00044E80" w:rsidRPr="00784D6F" w:rsidRDefault="00044E80" w:rsidP="00044E80">
      <w:pPr>
        <w:pStyle w:val="ListParagraph"/>
        <w:numPr>
          <w:ilvl w:val="0"/>
          <w:numId w:val="1"/>
        </w:numPr>
        <w:tabs>
          <w:tab w:val="left" w:pos="360"/>
        </w:tabs>
        <w:spacing w:line="276" w:lineRule="auto"/>
        <w:ind w:right="359"/>
        <w:jc w:val="both"/>
      </w:pPr>
      <w:r>
        <w:t>Supported a live shipment tracking initiative, where automation enhanced integration with visibility platforms such as Project44, improving update frequency from weekly to daily and strengthening end-to-end supply chain visibility.</w:t>
      </w:r>
    </w:p>
    <w:p w14:paraId="67CFE8A1" w14:textId="337569DD" w:rsidR="00520817" w:rsidRPr="00520817" w:rsidRDefault="00520817" w:rsidP="00341A38">
      <w:pPr>
        <w:pStyle w:val="Heading2"/>
        <w:tabs>
          <w:tab w:val="left" w:pos="8723"/>
        </w:tabs>
        <w:spacing w:before="219"/>
        <w:jc w:val="both"/>
        <w:rPr>
          <w:spacing w:val="-4"/>
        </w:rPr>
      </w:pPr>
      <w:r>
        <w:t>NTT Data Services,</w:t>
      </w:r>
      <w:r>
        <w:rPr>
          <w:spacing w:val="-10"/>
        </w:rPr>
        <w:t xml:space="preserve"> </w:t>
      </w:r>
      <w:r>
        <w:t>India|</w:t>
      </w:r>
      <w:r>
        <w:rPr>
          <w:spacing w:val="-6"/>
        </w:rPr>
        <w:t xml:space="preserve"> </w:t>
      </w:r>
      <w:r>
        <w:t>Data</w:t>
      </w:r>
      <w:r>
        <w:rPr>
          <w:spacing w:val="-13"/>
        </w:rPr>
        <w:t xml:space="preserve"> </w:t>
      </w:r>
      <w:r>
        <w:rPr>
          <w:spacing w:val="-2"/>
        </w:rPr>
        <w:t>Analyst</w:t>
      </w:r>
      <w:r>
        <w:tab/>
        <w:t>May</w:t>
      </w:r>
      <w:r>
        <w:rPr>
          <w:spacing w:val="-2"/>
        </w:rPr>
        <w:t xml:space="preserve"> </w:t>
      </w:r>
      <w:r>
        <w:t>2020</w:t>
      </w:r>
      <w:r>
        <w:rPr>
          <w:spacing w:val="-4"/>
        </w:rPr>
        <w:t xml:space="preserve"> </w:t>
      </w:r>
      <w:r>
        <w:t>–</w:t>
      </w:r>
      <w:r>
        <w:rPr>
          <w:spacing w:val="-13"/>
        </w:rPr>
        <w:t xml:space="preserve"> </w:t>
      </w:r>
      <w:r>
        <w:t>Aug</w:t>
      </w:r>
      <w:r>
        <w:rPr>
          <w:spacing w:val="-2"/>
        </w:rPr>
        <w:t xml:space="preserve"> </w:t>
      </w:r>
      <w:r>
        <w:rPr>
          <w:spacing w:val="-4"/>
        </w:rPr>
        <w:t>2023</w:t>
      </w:r>
    </w:p>
    <w:p w14:paraId="24B2ABFA" w14:textId="748ED5F0" w:rsidR="00520817" w:rsidRDefault="00520817" w:rsidP="00341A38">
      <w:pPr>
        <w:pStyle w:val="ListParagraph"/>
        <w:numPr>
          <w:ilvl w:val="0"/>
          <w:numId w:val="1"/>
        </w:numPr>
        <w:tabs>
          <w:tab w:val="left" w:pos="360"/>
        </w:tabs>
        <w:spacing w:line="276" w:lineRule="auto"/>
        <w:ind w:right="359"/>
        <w:jc w:val="both"/>
      </w:pPr>
      <w:r w:rsidRPr="00520817">
        <w:t xml:space="preserve">Participated in </w:t>
      </w:r>
      <w:r w:rsidRPr="00C41B4C">
        <w:t>Agile</w:t>
      </w:r>
      <w:r>
        <w:t xml:space="preserve"> and </w:t>
      </w:r>
      <w:r w:rsidRPr="00C41B4C">
        <w:t>Scrum</w:t>
      </w:r>
      <w:r w:rsidRPr="00520817">
        <w:t xml:space="preserve"> teams, using </w:t>
      </w:r>
      <w:r w:rsidRPr="00C41B4C">
        <w:t xml:space="preserve">Jira </w:t>
      </w:r>
      <w:r w:rsidRPr="00520817">
        <w:t>to coordinate with cross-functional teams in procurement, logistics, and operations, supporting improvements in supply chain forecasting and optimization.</w:t>
      </w:r>
    </w:p>
    <w:p w14:paraId="2A7BFDA8" w14:textId="5402A86A" w:rsidR="00312507" w:rsidRDefault="00312507" w:rsidP="00341A38">
      <w:pPr>
        <w:pStyle w:val="ListParagraph"/>
        <w:numPr>
          <w:ilvl w:val="0"/>
          <w:numId w:val="1"/>
        </w:numPr>
        <w:tabs>
          <w:tab w:val="left" w:pos="360"/>
        </w:tabs>
        <w:spacing w:line="276" w:lineRule="auto"/>
        <w:ind w:right="359"/>
        <w:jc w:val="both"/>
      </w:pPr>
      <w:r>
        <w:t xml:space="preserve">Collaborated with business and logistics teams to gather requirements and deliver tailored </w:t>
      </w:r>
      <w:r w:rsidRPr="00C41B4C">
        <w:t>Tableau</w:t>
      </w:r>
      <w:r>
        <w:t xml:space="preserve"> reports that supported warehouse optimization, demand planning, and procurement strategy.</w:t>
      </w:r>
    </w:p>
    <w:p w14:paraId="3D95D05A" w14:textId="5A5684D7" w:rsidR="00312507" w:rsidRDefault="00312507" w:rsidP="00312507">
      <w:pPr>
        <w:pStyle w:val="ListParagraph"/>
        <w:numPr>
          <w:ilvl w:val="0"/>
          <w:numId w:val="1"/>
        </w:numPr>
        <w:tabs>
          <w:tab w:val="left" w:pos="360"/>
        </w:tabs>
        <w:spacing w:line="276" w:lineRule="auto"/>
        <w:ind w:right="359"/>
        <w:jc w:val="both"/>
      </w:pPr>
      <w:r>
        <w:t xml:space="preserve">Developed customized reports and data visualizations using </w:t>
      </w:r>
      <w:r w:rsidRPr="00C41B4C">
        <w:t>SAS Visual Analytics</w:t>
      </w:r>
      <w:r>
        <w:t xml:space="preserve"> to present inventory turnover, supplier performance, and delivery lead time trends, improving stakeholder understanding by </w:t>
      </w:r>
      <w:r w:rsidRPr="00BE3558">
        <w:t>30%</w:t>
      </w:r>
      <w:r>
        <w:t>.</w:t>
      </w:r>
    </w:p>
    <w:p w14:paraId="46A893ED" w14:textId="16C6174B" w:rsidR="00312507" w:rsidRDefault="00312507" w:rsidP="00312507">
      <w:pPr>
        <w:pStyle w:val="ListParagraph"/>
        <w:numPr>
          <w:ilvl w:val="0"/>
          <w:numId w:val="1"/>
        </w:numPr>
        <w:tabs>
          <w:tab w:val="left" w:pos="360"/>
        </w:tabs>
        <w:spacing w:line="276" w:lineRule="auto"/>
        <w:ind w:right="359"/>
        <w:jc w:val="both"/>
      </w:pPr>
      <w:r>
        <w:t>Utilized Python, SQL, and advanced analytics techniques (predictive modeling, hypothesis testing, regression analysis) to forecast demand, optimize inventory levels, and reduce stockouts across the distribution network by 12%.</w:t>
      </w:r>
    </w:p>
    <w:p w14:paraId="3432D018" w14:textId="030C4604" w:rsidR="00044E80" w:rsidRDefault="00044E80" w:rsidP="00312507">
      <w:pPr>
        <w:pStyle w:val="ListParagraph"/>
        <w:numPr>
          <w:ilvl w:val="0"/>
          <w:numId w:val="1"/>
        </w:numPr>
        <w:tabs>
          <w:tab w:val="left" w:pos="360"/>
        </w:tabs>
        <w:spacing w:line="276" w:lineRule="auto"/>
        <w:ind w:right="359"/>
        <w:jc w:val="both"/>
      </w:pPr>
      <w:r w:rsidRPr="00044E80">
        <w:t>Executed ETL jobs in Microsoft SQL Server Integration Services (SSIS) to consolidate ERP, WMS, and vendor data, improving data quality and increasing reporting reliability by 15%.</w:t>
      </w:r>
    </w:p>
    <w:p w14:paraId="7B796AB3" w14:textId="01BCDE8A" w:rsidR="00312507" w:rsidRDefault="00312507" w:rsidP="00C41B4C">
      <w:pPr>
        <w:pStyle w:val="ListParagraph"/>
        <w:numPr>
          <w:ilvl w:val="0"/>
          <w:numId w:val="1"/>
        </w:numPr>
        <w:tabs>
          <w:tab w:val="left" w:pos="360"/>
        </w:tabs>
        <w:spacing w:line="276" w:lineRule="auto"/>
        <w:ind w:right="359"/>
        <w:jc w:val="both"/>
      </w:pPr>
      <w:r w:rsidRPr="00312507">
        <w:t>Used Amazon Athena to run ad-hoc queries on semi-structured logistics data stored in AWS S3, accelerating supply chain analysis without requiring full ETL processes.</w:t>
      </w:r>
    </w:p>
    <w:p w14:paraId="40F21E0A" w14:textId="046B6AE6" w:rsidR="00E73BB8" w:rsidRPr="00312507" w:rsidRDefault="00E73BB8" w:rsidP="00E73BB8">
      <w:pPr>
        <w:pStyle w:val="ListParagraph"/>
        <w:numPr>
          <w:ilvl w:val="0"/>
          <w:numId w:val="1"/>
        </w:numPr>
        <w:tabs>
          <w:tab w:val="left" w:pos="360"/>
        </w:tabs>
        <w:spacing w:line="276" w:lineRule="auto"/>
        <w:ind w:right="359"/>
        <w:jc w:val="both"/>
      </w:pPr>
      <w:r>
        <w:t>Conducted advanced data analysis and automated Excel reporting to identify inefficiencies in procurement cycles, lead times, and shipment delays, supporting cost-saving initiatives and strategic sourcing decisions.</w:t>
      </w:r>
    </w:p>
    <w:p w14:paraId="4E67FDF1" w14:textId="77777777" w:rsidR="00312507" w:rsidRDefault="00312507" w:rsidP="00312507">
      <w:pPr>
        <w:pStyle w:val="ListParagraph"/>
        <w:numPr>
          <w:ilvl w:val="0"/>
          <w:numId w:val="1"/>
        </w:numPr>
        <w:tabs>
          <w:tab w:val="left" w:pos="360"/>
        </w:tabs>
        <w:spacing w:line="276" w:lineRule="auto"/>
        <w:ind w:right="359"/>
        <w:jc w:val="both"/>
      </w:pPr>
      <w:r>
        <w:t>Analyzed historical inventory, procurement, and delivery data to support supply chain initiatives, optimizing safety stock levels and reducing stockouts by 18%.</w:t>
      </w:r>
    </w:p>
    <w:p w14:paraId="5E13D4B1" w14:textId="78773EF3" w:rsidR="00E73BB8" w:rsidRDefault="00E73BB8" w:rsidP="00E73BB8">
      <w:pPr>
        <w:pStyle w:val="ListParagraph"/>
        <w:numPr>
          <w:ilvl w:val="0"/>
          <w:numId w:val="1"/>
        </w:numPr>
        <w:tabs>
          <w:tab w:val="left" w:pos="360"/>
        </w:tabs>
        <w:spacing w:line="276" w:lineRule="auto"/>
        <w:ind w:right="359"/>
        <w:jc w:val="both"/>
      </w:pPr>
      <w:r>
        <w:t xml:space="preserve">Employed Apache </w:t>
      </w:r>
      <w:proofErr w:type="spellStart"/>
      <w:r>
        <w:t>PySpark</w:t>
      </w:r>
      <w:proofErr w:type="spellEnd"/>
      <w:r>
        <w:t xml:space="preserve"> to join and analyze high-volume ERP and WMS datasets, uncovering shipment delays, order fulfillment trends, and inventory issues.</w:t>
      </w:r>
    </w:p>
    <w:p w14:paraId="376DFDB8" w14:textId="53AF5508" w:rsidR="00C41B4C" w:rsidRDefault="00C41B4C" w:rsidP="00312507">
      <w:pPr>
        <w:pStyle w:val="ListParagraph"/>
        <w:numPr>
          <w:ilvl w:val="0"/>
          <w:numId w:val="1"/>
        </w:numPr>
        <w:tabs>
          <w:tab w:val="left" w:pos="360"/>
        </w:tabs>
        <w:spacing w:line="276" w:lineRule="auto"/>
        <w:ind w:right="359"/>
        <w:jc w:val="both"/>
      </w:pPr>
      <w:r w:rsidRPr="00C41B4C">
        <w:t>Applied data modeling concepts to validate KPIs and reporting logic within the supply chain data warehouse, improving analytics efficiency by 25% across procurement, inventory, logistics, and fulfillment.</w:t>
      </w:r>
    </w:p>
    <w:p w14:paraId="1F4C842C" w14:textId="2EF6CBC2" w:rsidR="00C41B4C" w:rsidRDefault="00C41B4C" w:rsidP="00C41B4C">
      <w:pPr>
        <w:pStyle w:val="ListParagraph"/>
        <w:numPr>
          <w:ilvl w:val="0"/>
          <w:numId w:val="1"/>
        </w:numPr>
        <w:tabs>
          <w:tab w:val="left" w:pos="360"/>
        </w:tabs>
        <w:spacing w:line="276" w:lineRule="auto"/>
        <w:ind w:right="359"/>
        <w:jc w:val="both"/>
      </w:pPr>
      <w:r w:rsidRPr="00D042BA">
        <w:t>Leveraged predictive analytics to recommend future</w:t>
      </w:r>
      <w:r>
        <w:t>-</w:t>
      </w:r>
      <w:r w:rsidRPr="00D042BA">
        <w:t>state planning scenarios, optimizing safety stock levels and improving resilience to demand variability and supplier disruptions.</w:t>
      </w:r>
    </w:p>
    <w:p w14:paraId="763C510E" w14:textId="77777777" w:rsidR="00312507" w:rsidRDefault="00312507" w:rsidP="00312507">
      <w:pPr>
        <w:pStyle w:val="ListParagraph"/>
        <w:numPr>
          <w:ilvl w:val="0"/>
          <w:numId w:val="1"/>
        </w:numPr>
        <w:tabs>
          <w:tab w:val="left" w:pos="360"/>
        </w:tabs>
        <w:spacing w:line="276" w:lineRule="auto"/>
        <w:ind w:right="359"/>
        <w:jc w:val="both"/>
      </w:pPr>
      <w:r>
        <w:t>Monitored and validated Talend ETL workflows moving data from manufacturing, supplier, and 3PL systems into reporting platforms, ensuring timely availability of data for analytics and decision-making.</w:t>
      </w:r>
    </w:p>
    <w:p w14:paraId="60365EFE" w14:textId="77777777" w:rsidR="00484291" w:rsidRDefault="00000000">
      <w:pPr>
        <w:pStyle w:val="Heading1"/>
        <w:spacing w:before="118"/>
        <w:rPr>
          <w:u w:val="none"/>
        </w:rPr>
      </w:pPr>
      <w:r>
        <w:rPr>
          <w:noProof/>
        </w:rPr>
        <mc:AlternateContent>
          <mc:Choice Requires="wps">
            <w:drawing>
              <wp:anchor distT="0" distB="0" distL="0" distR="0" simplePos="0" relativeHeight="487588352" behindDoc="1" locked="0" layoutInCell="1" allowOverlap="1" wp14:anchorId="7FAE1DE0" wp14:editId="55BD1149">
                <wp:simplePos x="0" y="0"/>
                <wp:positionH relativeFrom="page">
                  <wp:posOffset>457200</wp:posOffset>
                </wp:positionH>
                <wp:positionV relativeFrom="paragraph">
                  <wp:posOffset>320889</wp:posOffset>
                </wp:positionV>
                <wp:extent cx="68199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9900" cy="1270"/>
                        </a:xfrm>
                        <a:custGeom>
                          <a:avLst/>
                          <a:gdLst/>
                          <a:ahLst/>
                          <a:cxnLst/>
                          <a:rect l="l" t="t" r="r" b="b"/>
                          <a:pathLst>
                            <a:path w="6819900">
                              <a:moveTo>
                                <a:pt x="0" y="0"/>
                              </a:moveTo>
                              <a:lnTo>
                                <a:pt x="68199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90CDC2" id="Graphic 3" o:spid="_x0000_s1026" style="position:absolute;margin-left:36pt;margin-top:25.25pt;width:53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19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" path="m,l6819900,e" filled="f" strokeweight="1.5pt">
                <v:path arrowok="t"/>
                <w10:wrap type="topAndBottom" anchorx="page"/>
              </v:shape>
            </w:pict>
          </mc:Fallback>
        </mc:AlternateContent>
      </w:r>
      <w:r>
        <w:rPr>
          <w:smallCaps/>
          <w:spacing w:val="-2"/>
          <w:w w:val="95"/>
          <w:u w:val="none"/>
        </w:rPr>
        <w:t>Education</w:t>
      </w:r>
    </w:p>
    <w:p w14:paraId="399887DB" w14:textId="293633F8" w:rsidR="00341A38" w:rsidRPr="009422F8" w:rsidRDefault="00000000" w:rsidP="00341A38">
      <w:pPr>
        <w:spacing w:before="240" w:line="276" w:lineRule="auto"/>
        <w:jc w:val="both"/>
        <w:rPr>
          <w:spacing w:val="-5"/>
        </w:rPr>
      </w:pPr>
      <w:r>
        <w:rPr>
          <w:b/>
        </w:rPr>
        <w:t>Master</w:t>
      </w:r>
      <w:r>
        <w:rPr>
          <w:b/>
          <w:spacing w:val="-10"/>
        </w:rPr>
        <w:t xml:space="preserve"> </w:t>
      </w:r>
      <w:r>
        <w:rPr>
          <w:b/>
        </w:rPr>
        <w:t>of</w:t>
      </w:r>
      <w:r>
        <w:rPr>
          <w:b/>
          <w:spacing w:val="-7"/>
        </w:rPr>
        <w:t xml:space="preserve"> </w:t>
      </w:r>
      <w:r>
        <w:rPr>
          <w:b/>
        </w:rPr>
        <w:t>Science</w:t>
      </w:r>
      <w:r>
        <w:rPr>
          <w:b/>
          <w:spacing w:val="-7"/>
        </w:rPr>
        <w:t xml:space="preserve"> </w:t>
      </w:r>
      <w:r>
        <w:rPr>
          <w:b/>
        </w:rPr>
        <w:t>in</w:t>
      </w:r>
      <w:r>
        <w:rPr>
          <w:b/>
          <w:spacing w:val="-6"/>
        </w:rPr>
        <w:t xml:space="preserve"> </w:t>
      </w:r>
      <w:r>
        <w:rPr>
          <w:b/>
        </w:rPr>
        <w:t>Business</w:t>
      </w:r>
      <w:r>
        <w:rPr>
          <w:b/>
          <w:spacing w:val="-14"/>
        </w:rPr>
        <w:t xml:space="preserve"> </w:t>
      </w:r>
      <w:r>
        <w:rPr>
          <w:b/>
        </w:rPr>
        <w:t>Analytics</w:t>
      </w:r>
      <w:r>
        <w:rPr>
          <w:b/>
          <w:spacing w:val="-6"/>
        </w:rPr>
        <w:t xml:space="preserve"> </w:t>
      </w:r>
      <w:r>
        <w:rPr>
          <w:b/>
        </w:rPr>
        <w:t>and</w:t>
      </w:r>
      <w:r>
        <w:rPr>
          <w:b/>
          <w:spacing w:val="-6"/>
        </w:rPr>
        <w:t xml:space="preserve"> </w:t>
      </w:r>
      <w:r>
        <w:rPr>
          <w:b/>
        </w:rPr>
        <w:t>Information</w:t>
      </w:r>
      <w:r>
        <w:rPr>
          <w:b/>
          <w:spacing w:val="-5"/>
        </w:rPr>
        <w:t xml:space="preserve"> </w:t>
      </w:r>
      <w:r>
        <w:rPr>
          <w:b/>
        </w:rPr>
        <w:t>Systems</w:t>
      </w:r>
      <w:r>
        <w:rPr>
          <w:b/>
          <w:spacing w:val="-3"/>
        </w:rPr>
        <w:t xml:space="preserve"> </w:t>
      </w:r>
      <w:r>
        <w:t>–</w:t>
      </w:r>
      <w:r>
        <w:rPr>
          <w:spacing w:val="-5"/>
        </w:rPr>
        <w:t xml:space="preserve"> </w:t>
      </w:r>
      <w:r>
        <w:t>University</w:t>
      </w:r>
      <w:r>
        <w:rPr>
          <w:spacing w:val="-8"/>
        </w:rPr>
        <w:t xml:space="preserve"> </w:t>
      </w:r>
      <w:r>
        <w:t>of</w:t>
      </w:r>
      <w:r>
        <w:rPr>
          <w:spacing w:val="-5"/>
        </w:rPr>
        <w:t xml:space="preserve"> </w:t>
      </w:r>
      <w:r>
        <w:t>South</w:t>
      </w:r>
      <w:r>
        <w:rPr>
          <w:spacing w:val="-5"/>
        </w:rPr>
        <w:t xml:space="preserve"> </w:t>
      </w:r>
      <w:r>
        <w:t>Florida,</w:t>
      </w:r>
      <w:r>
        <w:rPr>
          <w:spacing w:val="-10"/>
        </w:rPr>
        <w:t xml:space="preserve"> </w:t>
      </w:r>
      <w:r>
        <w:t>Tampa,</w:t>
      </w:r>
      <w:r>
        <w:rPr>
          <w:spacing w:val="-5"/>
        </w:rPr>
        <w:t xml:space="preserve"> </w:t>
      </w:r>
      <w:r>
        <w:t>FL,</w:t>
      </w:r>
      <w:r>
        <w:rPr>
          <w:spacing w:val="-4"/>
        </w:rPr>
        <w:t xml:space="preserve"> </w:t>
      </w:r>
      <w:r>
        <w:rPr>
          <w:spacing w:val="-5"/>
        </w:rPr>
        <w:t>USA</w:t>
      </w:r>
    </w:p>
    <w:p w14:paraId="5D02C774" w14:textId="77777777" w:rsidR="00484291" w:rsidRDefault="00000000" w:rsidP="00341A38">
      <w:pPr>
        <w:spacing w:before="240" w:line="276" w:lineRule="auto"/>
        <w:jc w:val="both"/>
        <w:rPr>
          <w:spacing w:val="-2"/>
        </w:rPr>
      </w:pPr>
      <w:r>
        <w:rPr>
          <w:b/>
        </w:rPr>
        <w:t>Bachelor</w:t>
      </w:r>
      <w:r>
        <w:rPr>
          <w:b/>
          <w:spacing w:val="-15"/>
        </w:rPr>
        <w:t xml:space="preserve"> </w:t>
      </w:r>
      <w:r>
        <w:rPr>
          <w:b/>
        </w:rPr>
        <w:t>of</w:t>
      </w:r>
      <w:r>
        <w:rPr>
          <w:b/>
          <w:spacing w:val="-9"/>
        </w:rPr>
        <w:t xml:space="preserve"> </w:t>
      </w:r>
      <w:r>
        <w:rPr>
          <w:b/>
        </w:rPr>
        <w:t>Technology</w:t>
      </w:r>
      <w:r>
        <w:rPr>
          <w:b/>
          <w:spacing w:val="-7"/>
        </w:rPr>
        <w:t xml:space="preserve"> </w:t>
      </w:r>
      <w:r>
        <w:rPr>
          <w:b/>
        </w:rPr>
        <w:t>in</w:t>
      </w:r>
      <w:r>
        <w:rPr>
          <w:b/>
          <w:spacing w:val="-9"/>
        </w:rPr>
        <w:t xml:space="preserve"> </w:t>
      </w:r>
      <w:r>
        <w:rPr>
          <w:b/>
        </w:rPr>
        <w:t>Computer</w:t>
      </w:r>
      <w:r>
        <w:rPr>
          <w:b/>
          <w:spacing w:val="-13"/>
        </w:rPr>
        <w:t xml:space="preserve"> </w:t>
      </w:r>
      <w:r>
        <w:rPr>
          <w:b/>
        </w:rPr>
        <w:t>Science</w:t>
      </w:r>
      <w:r>
        <w:rPr>
          <w:b/>
          <w:spacing w:val="-7"/>
        </w:rPr>
        <w:t xml:space="preserve"> </w:t>
      </w:r>
      <w:r>
        <w:rPr>
          <w:b/>
        </w:rPr>
        <w:t>and</w:t>
      </w:r>
      <w:r>
        <w:rPr>
          <w:b/>
          <w:spacing w:val="-7"/>
        </w:rPr>
        <w:t xml:space="preserve"> </w:t>
      </w:r>
      <w:r>
        <w:rPr>
          <w:b/>
        </w:rPr>
        <w:t>Engineering</w:t>
      </w:r>
      <w:r>
        <w:rPr>
          <w:b/>
          <w:spacing w:val="-8"/>
        </w:rPr>
        <w:t xml:space="preserve"> </w:t>
      </w:r>
      <w:r>
        <w:t>–</w:t>
      </w:r>
      <w:r>
        <w:rPr>
          <w:spacing w:val="-6"/>
        </w:rPr>
        <w:t xml:space="preserve"> </w:t>
      </w:r>
      <w:r>
        <w:t>Presidency</w:t>
      </w:r>
      <w:r>
        <w:rPr>
          <w:spacing w:val="-9"/>
        </w:rPr>
        <w:t xml:space="preserve"> </w:t>
      </w:r>
      <w:r>
        <w:t>University,</w:t>
      </w:r>
      <w:r>
        <w:rPr>
          <w:spacing w:val="-6"/>
        </w:rPr>
        <w:t xml:space="preserve"> </w:t>
      </w:r>
      <w:r>
        <w:t>Bangalore,</w:t>
      </w:r>
      <w:r>
        <w:rPr>
          <w:spacing w:val="-5"/>
        </w:rPr>
        <w:t xml:space="preserve"> </w:t>
      </w:r>
      <w:r>
        <w:rPr>
          <w:spacing w:val="-2"/>
        </w:rPr>
        <w:t>India</w:t>
      </w:r>
    </w:p>
    <w:p w14:paraId="2B7EDDAE" w14:textId="77777777" w:rsidR="00341A38" w:rsidRDefault="00341A38" w:rsidP="00341A38">
      <w:pPr>
        <w:spacing w:before="240" w:line="276" w:lineRule="auto"/>
        <w:jc w:val="both"/>
      </w:pPr>
    </w:p>
    <w:sectPr w:rsidR="00341A38">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0BCF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7F5F7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CBC66D0"/>
    <w:multiLevelType w:val="hybridMultilevel"/>
    <w:tmpl w:val="0C98A182"/>
    <w:lvl w:ilvl="0" w:tplc="7F381B26">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CDE0843C">
      <w:numFmt w:val="bullet"/>
      <w:lvlText w:val="•"/>
      <w:lvlJc w:val="left"/>
      <w:pPr>
        <w:ind w:left="1440" w:hanging="360"/>
      </w:pPr>
      <w:rPr>
        <w:rFonts w:hint="default"/>
        <w:lang w:val="en-US" w:eastAsia="en-US" w:bidi="ar-SA"/>
      </w:rPr>
    </w:lvl>
    <w:lvl w:ilvl="2" w:tplc="8110D306">
      <w:numFmt w:val="bullet"/>
      <w:lvlText w:val="•"/>
      <w:lvlJc w:val="left"/>
      <w:pPr>
        <w:ind w:left="2520" w:hanging="360"/>
      </w:pPr>
      <w:rPr>
        <w:rFonts w:hint="default"/>
        <w:lang w:val="en-US" w:eastAsia="en-US" w:bidi="ar-SA"/>
      </w:rPr>
    </w:lvl>
    <w:lvl w:ilvl="3" w:tplc="13ECCAE8">
      <w:numFmt w:val="bullet"/>
      <w:lvlText w:val="•"/>
      <w:lvlJc w:val="left"/>
      <w:pPr>
        <w:ind w:left="3600" w:hanging="360"/>
      </w:pPr>
      <w:rPr>
        <w:rFonts w:hint="default"/>
        <w:lang w:val="en-US" w:eastAsia="en-US" w:bidi="ar-SA"/>
      </w:rPr>
    </w:lvl>
    <w:lvl w:ilvl="4" w:tplc="AFD6583C">
      <w:numFmt w:val="bullet"/>
      <w:lvlText w:val="•"/>
      <w:lvlJc w:val="left"/>
      <w:pPr>
        <w:ind w:left="4680" w:hanging="360"/>
      </w:pPr>
      <w:rPr>
        <w:rFonts w:hint="default"/>
        <w:lang w:val="en-US" w:eastAsia="en-US" w:bidi="ar-SA"/>
      </w:rPr>
    </w:lvl>
    <w:lvl w:ilvl="5" w:tplc="4F32B198">
      <w:numFmt w:val="bullet"/>
      <w:lvlText w:val="•"/>
      <w:lvlJc w:val="left"/>
      <w:pPr>
        <w:ind w:left="5760" w:hanging="360"/>
      </w:pPr>
      <w:rPr>
        <w:rFonts w:hint="default"/>
        <w:lang w:val="en-US" w:eastAsia="en-US" w:bidi="ar-SA"/>
      </w:rPr>
    </w:lvl>
    <w:lvl w:ilvl="6" w:tplc="B540EB66">
      <w:numFmt w:val="bullet"/>
      <w:lvlText w:val="•"/>
      <w:lvlJc w:val="left"/>
      <w:pPr>
        <w:ind w:left="6840" w:hanging="360"/>
      </w:pPr>
      <w:rPr>
        <w:rFonts w:hint="default"/>
        <w:lang w:val="en-US" w:eastAsia="en-US" w:bidi="ar-SA"/>
      </w:rPr>
    </w:lvl>
    <w:lvl w:ilvl="7" w:tplc="3060584E">
      <w:numFmt w:val="bullet"/>
      <w:lvlText w:val="•"/>
      <w:lvlJc w:val="left"/>
      <w:pPr>
        <w:ind w:left="7920" w:hanging="360"/>
      </w:pPr>
      <w:rPr>
        <w:rFonts w:hint="default"/>
        <w:lang w:val="en-US" w:eastAsia="en-US" w:bidi="ar-SA"/>
      </w:rPr>
    </w:lvl>
    <w:lvl w:ilvl="8" w:tplc="0142A30A">
      <w:numFmt w:val="bullet"/>
      <w:lvlText w:val="•"/>
      <w:lvlJc w:val="left"/>
      <w:pPr>
        <w:ind w:left="9000" w:hanging="360"/>
      </w:pPr>
      <w:rPr>
        <w:rFonts w:hint="default"/>
        <w:lang w:val="en-US" w:eastAsia="en-US" w:bidi="ar-SA"/>
      </w:rPr>
    </w:lvl>
  </w:abstractNum>
  <w:abstractNum w:abstractNumId="3" w15:restartNumberingAfterBreak="0">
    <w:nsid w:val="3D1997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E023873"/>
    <w:multiLevelType w:val="multilevel"/>
    <w:tmpl w:val="9FF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771E0"/>
    <w:multiLevelType w:val="multilevel"/>
    <w:tmpl w:val="F0F0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80280">
    <w:abstractNumId w:val="2"/>
  </w:num>
  <w:num w:numId="2" w16cid:durableId="610554392">
    <w:abstractNumId w:val="0"/>
  </w:num>
  <w:num w:numId="3" w16cid:durableId="1048576416">
    <w:abstractNumId w:val="1"/>
  </w:num>
  <w:num w:numId="4" w16cid:durableId="588537563">
    <w:abstractNumId w:val="3"/>
  </w:num>
  <w:num w:numId="5" w16cid:durableId="278994026">
    <w:abstractNumId w:val="5"/>
  </w:num>
  <w:num w:numId="6" w16cid:durableId="227957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4291"/>
    <w:rsid w:val="00044E80"/>
    <w:rsid w:val="000B6514"/>
    <w:rsid w:val="001449B2"/>
    <w:rsid w:val="00152F85"/>
    <w:rsid w:val="00157D8B"/>
    <w:rsid w:val="001616C1"/>
    <w:rsid w:val="00192A35"/>
    <w:rsid w:val="001F4342"/>
    <w:rsid w:val="00200985"/>
    <w:rsid w:val="00203D3F"/>
    <w:rsid w:val="00300CFC"/>
    <w:rsid w:val="00312507"/>
    <w:rsid w:val="00331D49"/>
    <w:rsid w:val="00335C6B"/>
    <w:rsid w:val="00341A38"/>
    <w:rsid w:val="003879CB"/>
    <w:rsid w:val="003879CC"/>
    <w:rsid w:val="003B3ABC"/>
    <w:rsid w:val="004424CA"/>
    <w:rsid w:val="00464147"/>
    <w:rsid w:val="00476FCC"/>
    <w:rsid w:val="00484291"/>
    <w:rsid w:val="00520817"/>
    <w:rsid w:val="0052261B"/>
    <w:rsid w:val="00535890"/>
    <w:rsid w:val="00581618"/>
    <w:rsid w:val="005C5739"/>
    <w:rsid w:val="0060171A"/>
    <w:rsid w:val="00627A82"/>
    <w:rsid w:val="006B705F"/>
    <w:rsid w:val="007706CD"/>
    <w:rsid w:val="00784D6F"/>
    <w:rsid w:val="00813AB1"/>
    <w:rsid w:val="00831A5C"/>
    <w:rsid w:val="008868AE"/>
    <w:rsid w:val="008C75F1"/>
    <w:rsid w:val="009422F8"/>
    <w:rsid w:val="00950C02"/>
    <w:rsid w:val="009731F6"/>
    <w:rsid w:val="00991794"/>
    <w:rsid w:val="009E3EBC"/>
    <w:rsid w:val="00A06F78"/>
    <w:rsid w:val="00AB1907"/>
    <w:rsid w:val="00B0571C"/>
    <w:rsid w:val="00B704CB"/>
    <w:rsid w:val="00BE3558"/>
    <w:rsid w:val="00C41B4C"/>
    <w:rsid w:val="00D042BA"/>
    <w:rsid w:val="00D45BCC"/>
    <w:rsid w:val="00D62967"/>
    <w:rsid w:val="00D652D2"/>
    <w:rsid w:val="00D957B9"/>
    <w:rsid w:val="00E16B67"/>
    <w:rsid w:val="00E369E8"/>
    <w:rsid w:val="00E37F0F"/>
    <w:rsid w:val="00E630E4"/>
    <w:rsid w:val="00E73BB8"/>
    <w:rsid w:val="00EB04F0"/>
    <w:rsid w:val="00F76194"/>
    <w:rsid w:val="00FC4F3C"/>
    <w:rsid w:val="00FE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4CB32"/>
  <w15:docId w15:val="{81671D29-C6C5-4D39-9FE0-CA541ED8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sz w:val="32"/>
      <w:szCs w:val="32"/>
      <w:u w:val="single" w:color="000000"/>
    </w:rPr>
  </w:style>
  <w:style w:type="paragraph" w:styleId="Heading2">
    <w:name w:val="heading 2"/>
    <w:basedOn w:val="Normal"/>
    <w:link w:val="Heading2Char"/>
    <w:uiPriority w:val="9"/>
    <w:unhideWhenUsed/>
    <w:qFormat/>
    <w:pPr>
      <w:spacing w:before="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hanging="360"/>
    </w:pPr>
  </w:style>
  <w:style w:type="paragraph" w:styleId="ListParagraph">
    <w:name w:val="List Paragraph"/>
    <w:basedOn w:val="Normal"/>
    <w:uiPriority w:val="1"/>
    <w:qFormat/>
    <w:pPr>
      <w:ind w:left="360" w:right="355" w:hanging="360"/>
    </w:pPr>
  </w:style>
  <w:style w:type="paragraph" w:customStyle="1" w:styleId="TableParagraph">
    <w:name w:val="Table Paragraph"/>
    <w:basedOn w:val="Normal"/>
    <w:uiPriority w:val="1"/>
    <w:qFormat/>
    <w:pPr>
      <w:spacing w:line="232" w:lineRule="exact"/>
      <w:ind w:left="108"/>
    </w:pPr>
  </w:style>
  <w:style w:type="paragraph" w:styleId="NormalWeb">
    <w:name w:val="Normal (Web)"/>
    <w:basedOn w:val="Normal"/>
    <w:uiPriority w:val="99"/>
    <w:unhideWhenUsed/>
    <w:rsid w:val="00BE355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E3558"/>
    <w:rPr>
      <w:b/>
      <w:bCs/>
    </w:rPr>
  </w:style>
  <w:style w:type="character" w:styleId="Hyperlink">
    <w:name w:val="Hyperlink"/>
    <w:basedOn w:val="DefaultParagraphFont"/>
    <w:uiPriority w:val="99"/>
    <w:unhideWhenUsed/>
    <w:rsid w:val="00335C6B"/>
    <w:rPr>
      <w:color w:val="0000FF" w:themeColor="hyperlink"/>
      <w:u w:val="single"/>
    </w:rPr>
  </w:style>
  <w:style w:type="character" w:styleId="UnresolvedMention">
    <w:name w:val="Unresolved Mention"/>
    <w:basedOn w:val="DefaultParagraphFont"/>
    <w:uiPriority w:val="99"/>
    <w:semiHidden/>
    <w:unhideWhenUsed/>
    <w:rsid w:val="00335C6B"/>
    <w:rPr>
      <w:color w:val="605E5C"/>
      <w:shd w:val="clear" w:color="auto" w:fill="E1DFDD"/>
    </w:rPr>
  </w:style>
  <w:style w:type="character" w:customStyle="1" w:styleId="Heading2Char">
    <w:name w:val="Heading 2 Char"/>
    <w:basedOn w:val="DefaultParagraphFont"/>
    <w:link w:val="Heading2"/>
    <w:uiPriority w:val="9"/>
    <w:rsid w:val="00335C6B"/>
    <w:rPr>
      <w:rFonts w:ascii="Times New Roman" w:eastAsia="Times New Roman" w:hAnsi="Times New Roman" w:cs="Times New Roman"/>
      <w:b/>
      <w:bCs/>
    </w:rPr>
  </w:style>
  <w:style w:type="character" w:customStyle="1" w:styleId="Heading1Char">
    <w:name w:val="Heading 1 Char"/>
    <w:basedOn w:val="DefaultParagraphFont"/>
    <w:link w:val="Heading1"/>
    <w:uiPriority w:val="9"/>
    <w:rsid w:val="00335C6B"/>
    <w:rPr>
      <w:rFonts w:ascii="Times New Roman" w:eastAsia="Times New Roman" w:hAnsi="Times New Roman" w:cs="Times New Roman"/>
      <w:b/>
      <w:bCs/>
      <w:sz w:val="32"/>
      <w:szCs w:val="32"/>
      <w:u w:val="single" w:color="000000"/>
    </w:rPr>
  </w:style>
  <w:style w:type="paragraph" w:customStyle="1" w:styleId="Default">
    <w:name w:val="Default"/>
    <w:rsid w:val="00F76194"/>
    <w:pPr>
      <w:widowControl/>
      <w:adjustRightInd w:val="0"/>
    </w:pPr>
    <w:rPr>
      <w:rFonts w:ascii="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4424CA"/>
    <w:rPr>
      <w:color w:val="800080" w:themeColor="followedHyperlink"/>
      <w:u w:val="single"/>
    </w:rPr>
  </w:style>
  <w:style w:type="character" w:styleId="Emphasis">
    <w:name w:val="Emphasis"/>
    <w:basedOn w:val="DefaultParagraphFont"/>
    <w:uiPriority w:val="20"/>
    <w:qFormat/>
    <w:rsid w:val="00300C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sravani02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2199</TotalTime>
  <Pages>2</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Deepshikha Sharma</dc:creator>
  <cp:lastModifiedBy>Lingala Thavan Kumar</cp:lastModifiedBy>
  <cp:revision>18</cp:revision>
  <cp:lastPrinted>2025-09-05T23:56:00Z</cp:lastPrinted>
  <dcterms:created xsi:type="dcterms:W3CDTF">2025-09-04T23:26:00Z</dcterms:created>
  <dcterms:modified xsi:type="dcterms:W3CDTF">2025-09-25T20:00:00Z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for Microsoft 365</vt:lpwstr>
  </property>
  <property fmtid="{D5CDD505-2E9C-101B-9397-08002B2CF9AE}" pid="4" name="LastSaved">
    <vt:filetime>2025-09-04T00:00:00Z</vt:filetime>
  </property>
  <property fmtid="{D5CDD505-2E9C-101B-9397-08002B2CF9AE}" pid="5" name="Producer">
    <vt:lpwstr>Microsoft® Word for Microsoft 365</vt:lpwstr>
  </property>
</Properties>
</file>