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D5B2" w14:textId="7C0812E2" w:rsidR="00405CC2" w:rsidRPr="004C504B" w:rsidRDefault="007C28E3">
      <w:pPr>
        <w:spacing w:before="62" w:line="259" w:lineRule="auto"/>
        <w:ind w:left="3593" w:right="3731"/>
        <w:jc w:val="center"/>
        <w:rPr>
          <w:b/>
          <w:sz w:val="28"/>
        </w:rPr>
      </w:pPr>
      <w:r w:rsidRPr="00A077F3">
        <w:rPr>
          <w:b/>
          <w:spacing w:val="-2"/>
          <w:sz w:val="32"/>
          <w:szCs w:val="32"/>
        </w:rPr>
        <w:t>Subhash Reddy</w:t>
      </w:r>
      <w:r w:rsidRPr="007C28E3">
        <w:rPr>
          <w:b/>
          <w:spacing w:val="-2"/>
          <w:sz w:val="28"/>
        </w:rPr>
        <w:t xml:space="preserve"> (475)239-0228</w:t>
      </w:r>
    </w:p>
    <w:p w14:paraId="78E606FE" w14:textId="04BBF494" w:rsidR="00586CE4" w:rsidRDefault="00A62F86" w:rsidP="00586CE4">
      <w:pPr>
        <w:spacing w:line="256" w:lineRule="auto"/>
        <w:ind w:left="2315" w:right="2454" w:firstLine="1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hyperlink r:id="rId5" w:history="1">
        <w:r w:rsidR="00586CE4" w:rsidRPr="004B518D">
          <w:rPr>
            <w:rStyle w:val="Hyperlink"/>
            <w:sz w:val="28"/>
            <w:szCs w:val="28"/>
          </w:rPr>
          <w:t>jsr165875@gmail.com</w:t>
        </w:r>
      </w:hyperlink>
      <w:r w:rsidR="00586CE4">
        <w:rPr>
          <w:sz w:val="28"/>
          <w:szCs w:val="28"/>
        </w:rPr>
        <w:t xml:space="preserve"> </w:t>
      </w:r>
    </w:p>
    <w:p w14:paraId="48112F33" w14:textId="49094C2B" w:rsidR="00586CE4" w:rsidRPr="00586CE4" w:rsidRDefault="00586CE4" w:rsidP="00586CE4">
      <w:pPr>
        <w:tabs>
          <w:tab w:val="left" w:pos="7260"/>
        </w:tabs>
        <w:spacing w:line="261" w:lineRule="auto"/>
        <w:ind w:left="165" w:right="309"/>
        <w:rPr>
          <w:b/>
          <w:sz w:val="28"/>
          <w:szCs w:val="28"/>
        </w:rPr>
      </w:pPr>
      <w:r w:rsidRPr="00586CE4">
        <w:rPr>
          <w:sz w:val="28"/>
          <w:szCs w:val="28"/>
        </w:rPr>
        <w:t xml:space="preserve">                </w:t>
      </w:r>
      <w:r w:rsidRPr="00586CE4">
        <w:rPr>
          <w:b/>
          <w:sz w:val="28"/>
          <w:szCs w:val="28"/>
        </w:rPr>
        <w:t xml:space="preserve">                               </w:t>
      </w:r>
      <w:r w:rsidRPr="00586CE4">
        <w:rPr>
          <w:b/>
          <w:sz w:val="28"/>
          <w:szCs w:val="28"/>
        </w:rPr>
        <w:t>Workday Consultant</w:t>
      </w:r>
    </w:p>
    <w:p w14:paraId="52738F54" w14:textId="5D53DA6E" w:rsidR="00405CC2" w:rsidRPr="004C504B" w:rsidRDefault="00586CE4" w:rsidP="00586CE4">
      <w:pPr>
        <w:tabs>
          <w:tab w:val="left" w:pos="9056"/>
        </w:tabs>
        <w:spacing w:before="5"/>
        <w:ind w:right="108"/>
        <w:rPr>
          <w:b/>
          <w:sz w:val="28"/>
        </w:rPr>
      </w:pPr>
      <w:r>
        <w:rPr>
          <w:b/>
          <w:color w:val="000000"/>
          <w:sz w:val="28"/>
          <w:shd w:val="clear" w:color="auto" w:fill="DFDFDF"/>
        </w:rPr>
        <w:t xml:space="preserve">    </w:t>
      </w:r>
      <w:r w:rsidR="002656CA" w:rsidRPr="004C504B">
        <w:rPr>
          <w:b/>
          <w:color w:val="000000"/>
          <w:sz w:val="28"/>
          <w:shd w:val="clear" w:color="auto" w:fill="DFDFDF"/>
        </w:rPr>
        <w:t>PROFESSIONAL</w:t>
      </w:r>
      <w:r w:rsidR="002656CA" w:rsidRPr="004C504B">
        <w:rPr>
          <w:b/>
          <w:color w:val="000000"/>
          <w:spacing w:val="-8"/>
          <w:sz w:val="28"/>
          <w:shd w:val="clear" w:color="auto" w:fill="DFDFDF"/>
        </w:rPr>
        <w:t xml:space="preserve"> </w:t>
      </w:r>
      <w:r w:rsidR="002656CA" w:rsidRPr="004C504B">
        <w:rPr>
          <w:b/>
          <w:color w:val="000000"/>
          <w:spacing w:val="-2"/>
          <w:sz w:val="28"/>
          <w:shd w:val="clear" w:color="auto" w:fill="DFDFDF"/>
        </w:rPr>
        <w:t>SUMMARY</w:t>
      </w:r>
      <w:r w:rsidR="002656CA" w:rsidRPr="004C504B">
        <w:rPr>
          <w:b/>
          <w:color w:val="000000"/>
          <w:sz w:val="28"/>
          <w:shd w:val="clear" w:color="auto" w:fill="DFDFDF"/>
        </w:rPr>
        <w:tab/>
      </w:r>
    </w:p>
    <w:p w14:paraId="364E733E" w14:textId="77777777" w:rsidR="00405CC2" w:rsidRPr="004C504B" w:rsidRDefault="002656C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4C504B">
        <w:rPr>
          <w:sz w:val="24"/>
          <w:szCs w:val="24"/>
        </w:rPr>
        <w:t>Overall 4+ years of IT experience in Workday HCM, Integrations with good understanding and working knowledge on Workday HCM functional, HCM Integrations, Payroll, Compensation, Benefits and Reporting, Prism, Security, Testing.</w:t>
      </w:r>
    </w:p>
    <w:p w14:paraId="06337101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Configured and maintained Workday HCM, Payroll, Benefits, Compensation, and Time Tracking modules, ensuring seamless workflows and efficient HR processes.</w:t>
      </w:r>
    </w:p>
    <w:p w14:paraId="7E82D680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Developed and optimized Workday integrations using EIB, Workday Studio, Core Connectors, and Web Services to automate data transfers between Workday and third-party systems.</w:t>
      </w:r>
    </w:p>
    <w:p w14:paraId="7C6BF3F8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Designed and created custom Workday reports, including Advanced, Matrix, and BIRT reports, to provide critical insights for HR, Finance, and Payroll teams.</w:t>
      </w:r>
    </w:p>
    <w:p w14:paraId="547B5A84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Managed Workday security configurations by defining role-based access, security groups, and domain security policies to ensure data integrity and compliance.</w:t>
      </w:r>
    </w:p>
    <w:p w14:paraId="1B4C69AC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Led data migration efforts, transforming and loading data using EIBs and iLoads, ensuring smooth transitions from legacy HR systems to Workday.</w:t>
      </w:r>
    </w:p>
    <w:p w14:paraId="5D7EBEA7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Configured and optimized Workday business processes for hiring, onboarding, performance reviews, and payroll processing, improving system efficiency.</w:t>
      </w:r>
    </w:p>
    <w:p w14:paraId="6264FE55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Provided ongoing Workday production support, troubleshooting system issues, resolving integration errors, and optimizing workflows for better performance.</w:t>
      </w:r>
    </w:p>
    <w:p w14:paraId="577DF1C6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Conducted UAT, regression testing, and system validation for Workday releases, ensuring seamless adoption of new features and configurations.</w:t>
      </w:r>
    </w:p>
    <w:p w14:paraId="15B10C2E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Developed and maintained Workday Extend applications to enhance platform functionality and address unique business requirements.</w:t>
      </w:r>
    </w:p>
    <w:p w14:paraId="442CEC9E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Built and configured compensation structures, salary plans, bonus programs, and benefits eligibility rules to support HR compensation strategies.</w:t>
      </w:r>
    </w:p>
    <w:p w14:paraId="0A7E542D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Implemented Workday Time Tracking and Absence Management to optimize employee scheduling, leave policies, and compliance with labor laws.</w:t>
      </w:r>
    </w:p>
    <w:p w14:paraId="2B6FEF9B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Created and automated Workday notifications, alerts, and reports to streamline HR processes and improve user experience.</w:t>
      </w:r>
    </w:p>
    <w:p w14:paraId="0047DC10" w14:textId="77777777" w:rsidR="005B219A" w:rsidRPr="005B219A" w:rsidRDefault="005B219A" w:rsidP="005B219A">
      <w:pPr>
        <w:pStyle w:val="BodyText"/>
        <w:numPr>
          <w:ilvl w:val="0"/>
          <w:numId w:val="5"/>
        </w:numPr>
        <w:spacing w:before="54"/>
        <w:rPr>
          <w:sz w:val="24"/>
          <w:szCs w:val="24"/>
        </w:rPr>
      </w:pPr>
      <w:r w:rsidRPr="005B219A">
        <w:rPr>
          <w:sz w:val="24"/>
          <w:szCs w:val="24"/>
        </w:rPr>
        <w:t>Designed and deployed Workday integrations with payroll providers like ADP, Fidelity, and other third-party vendors, ensuring accurate data transfers.</w:t>
      </w:r>
    </w:p>
    <w:p w14:paraId="5FD2019D" w14:textId="663BCCBB" w:rsidR="005B219A" w:rsidRPr="004C504B" w:rsidRDefault="005B219A" w:rsidP="004C504B">
      <w:pPr>
        <w:pStyle w:val="ListParagraph"/>
        <w:numPr>
          <w:ilvl w:val="0"/>
          <w:numId w:val="5"/>
        </w:numPr>
        <w:ind w:right="303"/>
        <w:jc w:val="both"/>
        <w:rPr>
          <w:sz w:val="24"/>
          <w:szCs w:val="24"/>
        </w:rPr>
      </w:pPr>
      <w:r w:rsidRPr="004C504B">
        <w:rPr>
          <w:sz w:val="24"/>
          <w:szCs w:val="24"/>
        </w:rPr>
        <w:t>Provided Workday training and knowledge transfer sessions to HR and Finance teams, improving system adoption and user proficiency.</w:t>
      </w:r>
    </w:p>
    <w:p w14:paraId="1694DFE5" w14:textId="77777777" w:rsidR="005B219A" w:rsidRPr="005B219A" w:rsidRDefault="005B219A" w:rsidP="004C504B">
      <w:pPr>
        <w:pStyle w:val="ListParagraph"/>
        <w:numPr>
          <w:ilvl w:val="0"/>
          <w:numId w:val="5"/>
        </w:numPr>
        <w:ind w:right="303"/>
        <w:jc w:val="both"/>
        <w:rPr>
          <w:sz w:val="24"/>
          <w:szCs w:val="24"/>
        </w:rPr>
      </w:pPr>
      <w:r w:rsidRPr="005B219A">
        <w:rPr>
          <w:sz w:val="24"/>
          <w:szCs w:val="24"/>
        </w:rPr>
        <w:t>Developed Workday Prism Analytics dashboards to provide real-time workforce insights and improve data-driven decision-making.</w:t>
      </w:r>
    </w:p>
    <w:p w14:paraId="685E1FB8" w14:textId="77777777" w:rsidR="005B219A" w:rsidRPr="005B219A" w:rsidRDefault="005B219A" w:rsidP="004C504B">
      <w:pPr>
        <w:pStyle w:val="ListParagraph"/>
        <w:numPr>
          <w:ilvl w:val="0"/>
          <w:numId w:val="5"/>
        </w:numPr>
        <w:ind w:right="303"/>
        <w:jc w:val="both"/>
        <w:rPr>
          <w:sz w:val="24"/>
          <w:szCs w:val="24"/>
        </w:rPr>
      </w:pPr>
      <w:r w:rsidRPr="005B219A">
        <w:rPr>
          <w:sz w:val="24"/>
          <w:szCs w:val="24"/>
        </w:rPr>
        <w:t>Ensured compliance with GDPR and company data governance policies by implementing data security best practices in Workday.</w:t>
      </w:r>
    </w:p>
    <w:p w14:paraId="7DF3B347" w14:textId="77777777" w:rsidR="005B219A" w:rsidRPr="005B219A" w:rsidRDefault="005B219A" w:rsidP="004C504B">
      <w:pPr>
        <w:pStyle w:val="ListParagraph"/>
        <w:numPr>
          <w:ilvl w:val="0"/>
          <w:numId w:val="5"/>
        </w:numPr>
        <w:ind w:right="303"/>
        <w:jc w:val="both"/>
        <w:rPr>
          <w:sz w:val="24"/>
          <w:szCs w:val="24"/>
        </w:rPr>
      </w:pPr>
      <w:r w:rsidRPr="005B219A">
        <w:rPr>
          <w:sz w:val="24"/>
          <w:szCs w:val="24"/>
        </w:rPr>
        <w:t>Created calculated fields and custom reports to support complex reporting needs for HR, payroll, and talent management teams.</w:t>
      </w:r>
    </w:p>
    <w:p w14:paraId="0931980B" w14:textId="77777777" w:rsidR="005B219A" w:rsidRPr="005B219A" w:rsidRDefault="005B219A" w:rsidP="004C504B">
      <w:pPr>
        <w:pStyle w:val="ListParagraph"/>
        <w:numPr>
          <w:ilvl w:val="0"/>
          <w:numId w:val="5"/>
        </w:numPr>
        <w:ind w:right="303"/>
        <w:jc w:val="both"/>
        <w:rPr>
          <w:sz w:val="24"/>
          <w:szCs w:val="24"/>
        </w:rPr>
      </w:pPr>
      <w:r w:rsidRPr="005B219A">
        <w:rPr>
          <w:sz w:val="24"/>
          <w:szCs w:val="24"/>
        </w:rPr>
        <w:t>Collaborated with business stakeholders to gather requirements, define Workday enhancements, and implement solutions that align with business objectives.</w:t>
      </w:r>
    </w:p>
    <w:p w14:paraId="4EA28B2D" w14:textId="77777777" w:rsidR="005B219A" w:rsidRPr="005B219A" w:rsidRDefault="005B219A" w:rsidP="004C504B">
      <w:pPr>
        <w:pStyle w:val="ListParagraph"/>
        <w:numPr>
          <w:ilvl w:val="0"/>
          <w:numId w:val="5"/>
        </w:numPr>
        <w:ind w:right="303"/>
        <w:jc w:val="both"/>
        <w:rPr>
          <w:sz w:val="24"/>
          <w:szCs w:val="24"/>
        </w:rPr>
      </w:pPr>
      <w:r w:rsidRPr="005B219A">
        <w:rPr>
          <w:sz w:val="24"/>
          <w:szCs w:val="24"/>
        </w:rPr>
        <w:t>Led Workday implementation and post-go-live support, addressing issues, optimizing system configurations, and driving continuous process improvements.</w:t>
      </w:r>
    </w:p>
    <w:p w14:paraId="154DF295" w14:textId="77777777" w:rsidR="00AF7F19" w:rsidRPr="00AF7F19" w:rsidRDefault="005B219A" w:rsidP="004C504B">
      <w:pPr>
        <w:pStyle w:val="ListParagraph"/>
        <w:numPr>
          <w:ilvl w:val="0"/>
          <w:numId w:val="5"/>
        </w:numPr>
        <w:ind w:right="303"/>
        <w:jc w:val="both"/>
        <w:rPr>
          <w:sz w:val="24"/>
          <w:szCs w:val="24"/>
        </w:rPr>
      </w:pPr>
      <w:r w:rsidRPr="004C504B">
        <w:rPr>
          <w:sz w:val="24"/>
          <w:szCs w:val="24"/>
        </w:rPr>
        <w:t>Monitored system performance, conducted audits, and worked on Workday tenant management to ensure stability, security, and compliance with industry standards.</w:t>
      </w:r>
      <w:r w:rsidR="00AF7F19" w:rsidRPr="00AF7F19">
        <w:t xml:space="preserve"> </w:t>
      </w:r>
    </w:p>
    <w:p w14:paraId="4AF5B862" w14:textId="440F2D69" w:rsidR="00405CC2" w:rsidRDefault="00AF7F19" w:rsidP="004C504B">
      <w:pPr>
        <w:pStyle w:val="ListParagraph"/>
        <w:numPr>
          <w:ilvl w:val="0"/>
          <w:numId w:val="5"/>
        </w:numPr>
        <w:ind w:right="303"/>
        <w:jc w:val="both"/>
        <w:rPr>
          <w:sz w:val="24"/>
          <w:szCs w:val="24"/>
        </w:rPr>
      </w:pPr>
      <w:r w:rsidRPr="00AF7F19">
        <w:rPr>
          <w:sz w:val="24"/>
          <w:szCs w:val="24"/>
        </w:rPr>
        <w:lastRenderedPageBreak/>
        <w:t>Developed and maintained complex Workday integrations using EIB, Workday Studio, Core Connectors, and Web Services (SOAP/REST).</w:t>
      </w:r>
    </w:p>
    <w:p w14:paraId="1B69C74A" w14:textId="77777777" w:rsidR="00AF7F19" w:rsidRDefault="00AF7F19" w:rsidP="00AF7F19">
      <w:pPr>
        <w:pStyle w:val="ListParagraph"/>
        <w:ind w:left="360" w:right="303" w:firstLine="0"/>
        <w:jc w:val="both"/>
        <w:rPr>
          <w:sz w:val="24"/>
          <w:szCs w:val="24"/>
        </w:rPr>
      </w:pPr>
    </w:p>
    <w:p w14:paraId="343B0195" w14:textId="77777777" w:rsidR="007C28E3" w:rsidRPr="004C504B" w:rsidRDefault="007C28E3" w:rsidP="007C28E3">
      <w:pPr>
        <w:pStyle w:val="ListParagraph"/>
        <w:ind w:left="360" w:right="303" w:firstLine="0"/>
        <w:jc w:val="both"/>
        <w:rPr>
          <w:sz w:val="24"/>
          <w:szCs w:val="24"/>
        </w:rPr>
      </w:pPr>
    </w:p>
    <w:p w14:paraId="4FAF565A" w14:textId="77777777" w:rsidR="00405CC2" w:rsidRPr="004C504B" w:rsidRDefault="002656CA">
      <w:pPr>
        <w:tabs>
          <w:tab w:val="left" w:pos="9221"/>
        </w:tabs>
        <w:ind w:left="165"/>
        <w:rPr>
          <w:b/>
          <w:sz w:val="28"/>
        </w:rPr>
      </w:pPr>
      <w:r w:rsidRPr="004C504B">
        <w:rPr>
          <w:b/>
          <w:color w:val="000000"/>
          <w:sz w:val="28"/>
          <w:shd w:val="clear" w:color="auto" w:fill="DFDFDF"/>
        </w:rPr>
        <w:t>TECHNICAL</w:t>
      </w:r>
      <w:r w:rsidRPr="004C504B">
        <w:rPr>
          <w:b/>
          <w:color w:val="000000"/>
          <w:spacing w:val="-7"/>
          <w:sz w:val="28"/>
          <w:shd w:val="clear" w:color="auto" w:fill="DFDFDF"/>
        </w:rPr>
        <w:t xml:space="preserve"> </w:t>
      </w:r>
      <w:r w:rsidRPr="004C504B">
        <w:rPr>
          <w:b/>
          <w:color w:val="000000"/>
          <w:spacing w:val="-2"/>
          <w:sz w:val="28"/>
          <w:shd w:val="clear" w:color="auto" w:fill="DFDFDF"/>
        </w:rPr>
        <w:t>SKILLS:</w:t>
      </w:r>
      <w:r w:rsidRPr="004C504B">
        <w:rPr>
          <w:b/>
          <w:color w:val="000000"/>
          <w:sz w:val="28"/>
          <w:shd w:val="clear" w:color="auto" w:fill="DFDFDF"/>
        </w:rPr>
        <w:tab/>
      </w:r>
    </w:p>
    <w:p w14:paraId="149090DE" w14:textId="77777777" w:rsidR="00405CC2" w:rsidRPr="004C504B" w:rsidRDefault="00405CC2">
      <w:pPr>
        <w:pStyle w:val="BodyText"/>
        <w:spacing w:before="204"/>
        <w:ind w:left="0" w:firstLine="0"/>
        <w:rPr>
          <w:b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836"/>
      </w:tblGrid>
      <w:tr w:rsidR="00405CC2" w:rsidRPr="004C504B" w14:paraId="685AD057" w14:textId="77777777">
        <w:trPr>
          <w:trHeight w:val="868"/>
        </w:trPr>
        <w:tc>
          <w:tcPr>
            <w:tcW w:w="2578" w:type="dxa"/>
          </w:tcPr>
          <w:p w14:paraId="091243C8" w14:textId="77777777" w:rsidR="00405CC2" w:rsidRPr="004C504B" w:rsidRDefault="002656CA">
            <w:pPr>
              <w:pStyle w:val="TableParagraph"/>
              <w:ind w:left="103"/>
              <w:rPr>
                <w:b/>
              </w:rPr>
            </w:pPr>
            <w:r w:rsidRPr="004C504B">
              <w:rPr>
                <w:b/>
              </w:rPr>
              <w:t>Workday</w:t>
            </w:r>
            <w:r w:rsidRPr="004C504B">
              <w:rPr>
                <w:b/>
                <w:spacing w:val="-3"/>
              </w:rPr>
              <w:t xml:space="preserve"> </w:t>
            </w:r>
            <w:r w:rsidRPr="004C504B">
              <w:rPr>
                <w:b/>
                <w:spacing w:val="-2"/>
              </w:rPr>
              <w:t>Modules</w:t>
            </w:r>
          </w:p>
        </w:tc>
        <w:tc>
          <w:tcPr>
            <w:tcW w:w="6836" w:type="dxa"/>
          </w:tcPr>
          <w:p w14:paraId="1CBF0CCD" w14:textId="77777777" w:rsidR="00405CC2" w:rsidRPr="004C504B" w:rsidRDefault="002656CA">
            <w:pPr>
              <w:pStyle w:val="TableParagraph"/>
              <w:spacing w:before="0"/>
            </w:pPr>
            <w:r w:rsidRPr="004C504B">
              <w:t>HCM,</w:t>
            </w:r>
            <w:r w:rsidRPr="004C504B">
              <w:rPr>
                <w:spacing w:val="-6"/>
              </w:rPr>
              <w:t xml:space="preserve"> </w:t>
            </w:r>
            <w:r w:rsidRPr="004C504B">
              <w:t>Payroll,</w:t>
            </w:r>
            <w:r w:rsidRPr="004C504B">
              <w:rPr>
                <w:spacing w:val="-6"/>
              </w:rPr>
              <w:t xml:space="preserve"> </w:t>
            </w:r>
            <w:r w:rsidRPr="004C504B">
              <w:t>Benefits,</w:t>
            </w:r>
            <w:r w:rsidRPr="004C504B">
              <w:rPr>
                <w:spacing w:val="-5"/>
              </w:rPr>
              <w:t xml:space="preserve"> </w:t>
            </w:r>
            <w:r w:rsidRPr="004C504B">
              <w:t>Time</w:t>
            </w:r>
            <w:r w:rsidRPr="004C504B">
              <w:rPr>
                <w:spacing w:val="-6"/>
              </w:rPr>
              <w:t xml:space="preserve"> </w:t>
            </w:r>
            <w:r w:rsidRPr="004C504B">
              <w:t>Tracking,</w:t>
            </w:r>
            <w:r w:rsidRPr="004C504B">
              <w:rPr>
                <w:spacing w:val="-6"/>
              </w:rPr>
              <w:t xml:space="preserve"> </w:t>
            </w:r>
            <w:r w:rsidRPr="004C504B">
              <w:t>Absence</w:t>
            </w:r>
            <w:r w:rsidRPr="004C504B">
              <w:rPr>
                <w:spacing w:val="-6"/>
              </w:rPr>
              <w:t xml:space="preserve"> </w:t>
            </w:r>
            <w:r w:rsidRPr="004C504B">
              <w:t>Management,</w:t>
            </w:r>
            <w:r w:rsidRPr="004C504B">
              <w:rPr>
                <w:spacing w:val="-6"/>
              </w:rPr>
              <w:t xml:space="preserve"> </w:t>
            </w:r>
            <w:r w:rsidRPr="004C504B">
              <w:t>Recruiting Talent, Management</w:t>
            </w:r>
          </w:p>
        </w:tc>
      </w:tr>
      <w:tr w:rsidR="00405CC2" w:rsidRPr="004C504B" w14:paraId="6ED51221" w14:textId="77777777">
        <w:trPr>
          <w:trHeight w:val="750"/>
        </w:trPr>
        <w:tc>
          <w:tcPr>
            <w:tcW w:w="2578" w:type="dxa"/>
          </w:tcPr>
          <w:p w14:paraId="7EF77876" w14:textId="35358FD4" w:rsidR="00405CC2" w:rsidRPr="004C504B" w:rsidRDefault="005B219A">
            <w:pPr>
              <w:pStyle w:val="TableParagraph"/>
              <w:spacing w:line="256" w:lineRule="auto"/>
              <w:ind w:left="103" w:right="521"/>
              <w:rPr>
                <w:b/>
              </w:rPr>
            </w:pPr>
            <w:r w:rsidRPr="004C504B">
              <w:rPr>
                <w:b/>
              </w:rPr>
              <w:t>Integration Tools</w:t>
            </w:r>
          </w:p>
        </w:tc>
        <w:tc>
          <w:tcPr>
            <w:tcW w:w="6836" w:type="dxa"/>
          </w:tcPr>
          <w:p w14:paraId="76D5456B" w14:textId="428BF5D4" w:rsidR="00405CC2" w:rsidRPr="004C504B" w:rsidRDefault="005B219A">
            <w:pPr>
              <w:pStyle w:val="TableParagraph"/>
              <w:spacing w:before="0" w:line="251" w:lineRule="exact"/>
            </w:pPr>
            <w:r w:rsidRPr="004C504B">
              <w:t>Workday Studio, EIB (Enterprise Interface Builder), Core Connectors, PECI/PICOF, Cloud Connect, Web Services (SOAP, REST)</w:t>
            </w:r>
          </w:p>
        </w:tc>
      </w:tr>
      <w:tr w:rsidR="00405CC2" w:rsidRPr="004C504B" w14:paraId="6F0EAA50" w14:textId="77777777">
        <w:trPr>
          <w:trHeight w:val="899"/>
        </w:trPr>
        <w:tc>
          <w:tcPr>
            <w:tcW w:w="2578" w:type="dxa"/>
          </w:tcPr>
          <w:p w14:paraId="7F256A5B" w14:textId="0C7B8E8A" w:rsidR="00405CC2" w:rsidRPr="004C504B" w:rsidRDefault="005B219A">
            <w:pPr>
              <w:pStyle w:val="TableParagraph"/>
              <w:ind w:left="103"/>
              <w:rPr>
                <w:b/>
              </w:rPr>
            </w:pPr>
            <w:r w:rsidRPr="004C504B">
              <w:rPr>
                <w:b/>
              </w:rPr>
              <w:t>Reporting &amp; Analytics</w:t>
            </w:r>
          </w:p>
        </w:tc>
        <w:tc>
          <w:tcPr>
            <w:tcW w:w="6836" w:type="dxa"/>
          </w:tcPr>
          <w:p w14:paraId="596E1453" w14:textId="00247FFC" w:rsidR="00405CC2" w:rsidRPr="004C504B" w:rsidRDefault="005B219A">
            <w:pPr>
              <w:pStyle w:val="TableParagraph"/>
              <w:spacing w:before="0"/>
            </w:pPr>
            <w:r w:rsidRPr="004C504B">
              <w:t>Report Writer, Advanced Reports, Matrix Reports, Custom Reports, BIRT, Calculated Fields, Workday Prism Analytics</w:t>
            </w:r>
          </w:p>
        </w:tc>
      </w:tr>
      <w:tr w:rsidR="00405CC2" w:rsidRPr="004C504B" w14:paraId="2F6CDE35" w14:textId="77777777">
        <w:trPr>
          <w:trHeight w:val="592"/>
        </w:trPr>
        <w:tc>
          <w:tcPr>
            <w:tcW w:w="2578" w:type="dxa"/>
          </w:tcPr>
          <w:p w14:paraId="20A8AA10" w14:textId="0FD8F1E8" w:rsidR="00405CC2" w:rsidRPr="004C504B" w:rsidRDefault="005B219A">
            <w:pPr>
              <w:pStyle w:val="TableParagraph"/>
              <w:ind w:left="103"/>
              <w:rPr>
                <w:b/>
              </w:rPr>
            </w:pPr>
            <w:r w:rsidRPr="004C504B">
              <w:rPr>
                <w:b/>
              </w:rPr>
              <w:t>Security &amp; Business Processes</w:t>
            </w:r>
          </w:p>
        </w:tc>
        <w:tc>
          <w:tcPr>
            <w:tcW w:w="6836" w:type="dxa"/>
          </w:tcPr>
          <w:p w14:paraId="0190E9FA" w14:textId="45984920" w:rsidR="00405CC2" w:rsidRPr="004C504B" w:rsidRDefault="005B219A">
            <w:pPr>
              <w:pStyle w:val="TableParagraph"/>
              <w:spacing w:before="0" w:line="251" w:lineRule="exact"/>
            </w:pPr>
            <w:r w:rsidRPr="004C504B">
              <w:t>Security Groups, Role-Based Access, Business Process Configuration, Domain Security Policies</w:t>
            </w:r>
          </w:p>
        </w:tc>
      </w:tr>
      <w:tr w:rsidR="00405CC2" w:rsidRPr="004C504B" w14:paraId="42F03C9F" w14:textId="77777777">
        <w:trPr>
          <w:trHeight w:val="758"/>
        </w:trPr>
        <w:tc>
          <w:tcPr>
            <w:tcW w:w="2578" w:type="dxa"/>
          </w:tcPr>
          <w:p w14:paraId="7E956E8B" w14:textId="37DC8F4B" w:rsidR="00405CC2" w:rsidRPr="004C504B" w:rsidRDefault="005B219A">
            <w:pPr>
              <w:pStyle w:val="TableParagraph"/>
              <w:spacing w:line="259" w:lineRule="auto"/>
              <w:ind w:left="103" w:right="521"/>
              <w:rPr>
                <w:b/>
              </w:rPr>
            </w:pPr>
            <w:r w:rsidRPr="004C504B">
              <w:rPr>
                <w:b/>
              </w:rPr>
              <w:t>Data &amp; Transformation</w:t>
            </w:r>
          </w:p>
        </w:tc>
        <w:tc>
          <w:tcPr>
            <w:tcW w:w="6836" w:type="dxa"/>
          </w:tcPr>
          <w:p w14:paraId="45BEC74A" w14:textId="7833F69A" w:rsidR="00405CC2" w:rsidRPr="004C504B" w:rsidRDefault="005B219A">
            <w:pPr>
              <w:pStyle w:val="TableParagraph"/>
              <w:spacing w:before="0"/>
            </w:pPr>
            <w:r w:rsidRPr="004C504B">
              <w:t>XSLT, XML, JSON, API Integrations, RAAS Reports, Workday Extend</w:t>
            </w:r>
          </w:p>
        </w:tc>
      </w:tr>
      <w:tr w:rsidR="00405CC2" w:rsidRPr="004C504B" w14:paraId="6095B0A5" w14:textId="77777777">
        <w:trPr>
          <w:trHeight w:val="974"/>
        </w:trPr>
        <w:tc>
          <w:tcPr>
            <w:tcW w:w="2578" w:type="dxa"/>
          </w:tcPr>
          <w:p w14:paraId="15527854" w14:textId="718157CB" w:rsidR="00405CC2" w:rsidRPr="004C504B" w:rsidRDefault="005B219A">
            <w:pPr>
              <w:pStyle w:val="TableParagraph"/>
              <w:spacing w:before="3"/>
              <w:ind w:left="103"/>
              <w:rPr>
                <w:b/>
              </w:rPr>
            </w:pPr>
            <w:r w:rsidRPr="004C504B">
              <w:rPr>
                <w:b/>
              </w:rPr>
              <w:t>Testing &amp; Deployment</w:t>
            </w:r>
          </w:p>
        </w:tc>
        <w:tc>
          <w:tcPr>
            <w:tcW w:w="6836" w:type="dxa"/>
          </w:tcPr>
          <w:p w14:paraId="17DEFCD2" w14:textId="28B5972D" w:rsidR="00405CC2" w:rsidRPr="004C504B" w:rsidRDefault="005B219A">
            <w:pPr>
              <w:pStyle w:val="TableParagraph"/>
            </w:pPr>
            <w:r w:rsidRPr="004C504B">
              <w:t>Workday Implementation, UAT, Regression Testing, Data Validation, Sandbox &amp; Production Tenant Management</w:t>
            </w:r>
          </w:p>
        </w:tc>
      </w:tr>
      <w:tr w:rsidR="00405CC2" w:rsidRPr="004C504B" w14:paraId="1DE52F2B" w14:textId="77777777">
        <w:trPr>
          <w:trHeight w:val="762"/>
        </w:trPr>
        <w:tc>
          <w:tcPr>
            <w:tcW w:w="2578" w:type="dxa"/>
          </w:tcPr>
          <w:p w14:paraId="69A69829" w14:textId="53D14BE6" w:rsidR="00405CC2" w:rsidRPr="004C504B" w:rsidRDefault="005B219A">
            <w:pPr>
              <w:pStyle w:val="TableParagraph"/>
              <w:spacing w:before="44"/>
              <w:ind w:left="148"/>
              <w:rPr>
                <w:b/>
              </w:rPr>
            </w:pPr>
            <w:r w:rsidRPr="004C504B">
              <w:rPr>
                <w:b/>
              </w:rPr>
              <w:t>Other Technologies</w:t>
            </w:r>
          </w:p>
        </w:tc>
        <w:tc>
          <w:tcPr>
            <w:tcW w:w="6836" w:type="dxa"/>
          </w:tcPr>
          <w:p w14:paraId="37283E27" w14:textId="60ADBC42" w:rsidR="00405CC2" w:rsidRPr="004C504B" w:rsidRDefault="005B219A">
            <w:pPr>
              <w:pStyle w:val="TableParagraph"/>
              <w:spacing w:before="152"/>
              <w:ind w:left="146"/>
            </w:pPr>
            <w:r w:rsidRPr="004C504B">
              <w:t>PeopleSoft, SQL, Java, Python (for data handling), HTML, Excel for Data Analysis</w:t>
            </w:r>
          </w:p>
        </w:tc>
      </w:tr>
    </w:tbl>
    <w:p w14:paraId="7C4F45A8" w14:textId="3F3247A8" w:rsidR="00405CC2" w:rsidRPr="007C28E3" w:rsidRDefault="002656CA" w:rsidP="007C28E3">
      <w:pPr>
        <w:tabs>
          <w:tab w:val="left" w:pos="9221"/>
        </w:tabs>
        <w:spacing w:before="276"/>
        <w:ind w:left="165"/>
        <w:rPr>
          <w:b/>
          <w:color w:val="000000"/>
          <w:spacing w:val="-2"/>
          <w:sz w:val="28"/>
          <w:shd w:val="clear" w:color="auto" w:fill="DFDFDF"/>
        </w:rPr>
      </w:pPr>
      <w:r w:rsidRPr="004C504B">
        <w:rPr>
          <w:b/>
          <w:color w:val="000000"/>
          <w:spacing w:val="-2"/>
          <w:sz w:val="28"/>
          <w:shd w:val="clear" w:color="auto" w:fill="DFDFDF"/>
        </w:rPr>
        <w:t>EDUCATION:</w:t>
      </w:r>
      <w:r w:rsidRPr="004C504B">
        <w:rPr>
          <w:b/>
          <w:color w:val="000000"/>
          <w:sz w:val="28"/>
          <w:shd w:val="clear" w:color="auto" w:fill="DFDFDF"/>
        </w:rPr>
        <w:tab/>
      </w:r>
    </w:p>
    <w:p w14:paraId="3BE1EBCA" w14:textId="634E5F91" w:rsidR="00405CC2" w:rsidRDefault="007C28E3" w:rsidP="007C28E3">
      <w:pPr>
        <w:pStyle w:val="BodyText"/>
        <w:spacing w:before="38"/>
        <w:rPr>
          <w:b/>
          <w:sz w:val="24"/>
          <w:szCs w:val="24"/>
        </w:rPr>
      </w:pPr>
      <w:r w:rsidRPr="007C28E3">
        <w:rPr>
          <w:b/>
          <w:sz w:val="24"/>
          <w:szCs w:val="24"/>
        </w:rPr>
        <w:t>Master</w:t>
      </w:r>
      <w:r>
        <w:rPr>
          <w:b/>
          <w:sz w:val="24"/>
          <w:szCs w:val="24"/>
        </w:rPr>
        <w:t>s</w:t>
      </w:r>
      <w:r w:rsidRPr="007C28E3">
        <w:rPr>
          <w:b/>
          <w:sz w:val="24"/>
          <w:szCs w:val="24"/>
        </w:rPr>
        <w:t xml:space="preserve"> in Computer and Information Science in Sacred heart university</w:t>
      </w:r>
      <w:r>
        <w:rPr>
          <w:b/>
          <w:sz w:val="24"/>
          <w:szCs w:val="24"/>
        </w:rPr>
        <w:t xml:space="preserve"> </w:t>
      </w:r>
    </w:p>
    <w:p w14:paraId="55F0D716" w14:textId="77777777" w:rsidR="007C28E3" w:rsidRPr="007C28E3" w:rsidRDefault="007C28E3" w:rsidP="007C28E3">
      <w:pPr>
        <w:pStyle w:val="BodyText"/>
        <w:spacing w:before="38"/>
        <w:rPr>
          <w:b/>
          <w:sz w:val="24"/>
          <w:szCs w:val="24"/>
        </w:rPr>
      </w:pPr>
    </w:p>
    <w:p w14:paraId="651F70A8" w14:textId="77777777" w:rsidR="00405CC2" w:rsidRPr="004C504B" w:rsidRDefault="002656CA">
      <w:pPr>
        <w:tabs>
          <w:tab w:val="left" w:pos="9221"/>
        </w:tabs>
        <w:ind w:left="136"/>
        <w:rPr>
          <w:b/>
          <w:sz w:val="24"/>
        </w:rPr>
      </w:pPr>
      <w:r w:rsidRPr="004C504B">
        <w:rPr>
          <w:b/>
          <w:color w:val="000000"/>
          <w:spacing w:val="-32"/>
          <w:sz w:val="24"/>
          <w:shd w:val="clear" w:color="auto" w:fill="DFDFDF"/>
        </w:rPr>
        <w:t xml:space="preserve"> </w:t>
      </w:r>
      <w:r w:rsidRPr="004C504B">
        <w:rPr>
          <w:b/>
          <w:color w:val="000000"/>
          <w:sz w:val="24"/>
          <w:shd w:val="clear" w:color="auto" w:fill="DFDFDF"/>
        </w:rPr>
        <w:t>PROFESSIONAL</w:t>
      </w:r>
      <w:r w:rsidRPr="004C504B">
        <w:rPr>
          <w:b/>
          <w:color w:val="000000"/>
          <w:spacing w:val="-1"/>
          <w:sz w:val="24"/>
          <w:shd w:val="clear" w:color="auto" w:fill="DFDFDF"/>
        </w:rPr>
        <w:t xml:space="preserve"> </w:t>
      </w:r>
      <w:r w:rsidRPr="004C504B">
        <w:rPr>
          <w:b/>
          <w:color w:val="000000"/>
          <w:spacing w:val="-2"/>
          <w:sz w:val="24"/>
          <w:shd w:val="clear" w:color="auto" w:fill="DFDFDF"/>
        </w:rPr>
        <w:t>EXPERIENCE</w:t>
      </w:r>
      <w:r w:rsidRPr="004C504B">
        <w:rPr>
          <w:b/>
          <w:color w:val="000000"/>
          <w:sz w:val="24"/>
          <w:shd w:val="clear" w:color="auto" w:fill="DFDFDF"/>
        </w:rPr>
        <w:tab/>
      </w:r>
    </w:p>
    <w:p w14:paraId="0231D9CA" w14:textId="77777777" w:rsidR="00405CC2" w:rsidRPr="004C504B" w:rsidRDefault="00405CC2">
      <w:pPr>
        <w:pStyle w:val="BodyText"/>
        <w:spacing w:before="22"/>
        <w:ind w:left="0" w:firstLine="0"/>
        <w:rPr>
          <w:b/>
          <w:sz w:val="24"/>
        </w:rPr>
      </w:pPr>
    </w:p>
    <w:p w14:paraId="7BF899BB" w14:textId="23EBB570" w:rsidR="004C504B" w:rsidRPr="004C504B" w:rsidRDefault="002656CA" w:rsidP="004C504B">
      <w:pPr>
        <w:tabs>
          <w:tab w:val="left" w:pos="7260"/>
        </w:tabs>
        <w:spacing w:line="261" w:lineRule="auto"/>
        <w:ind w:left="165" w:right="309"/>
        <w:rPr>
          <w:b/>
          <w:sz w:val="24"/>
        </w:rPr>
      </w:pPr>
      <w:r w:rsidRPr="004C504B">
        <w:rPr>
          <w:b/>
          <w:sz w:val="24"/>
        </w:rPr>
        <w:t>Client:</w:t>
      </w:r>
      <w:r w:rsidR="00A077F3">
        <w:rPr>
          <w:b/>
          <w:sz w:val="24"/>
        </w:rPr>
        <w:t xml:space="preserve"> CAPITAL</w:t>
      </w:r>
      <w:r w:rsidR="0023590F">
        <w:rPr>
          <w:b/>
          <w:sz w:val="24"/>
        </w:rPr>
        <w:t xml:space="preserve"> </w:t>
      </w:r>
      <w:r w:rsidR="00A077F3">
        <w:rPr>
          <w:b/>
          <w:sz w:val="24"/>
        </w:rPr>
        <w:t>ONE,</w:t>
      </w:r>
      <w:r w:rsidR="0023590F">
        <w:rPr>
          <w:b/>
          <w:sz w:val="24"/>
        </w:rPr>
        <w:t xml:space="preserve"> </w:t>
      </w:r>
      <w:r w:rsidR="00A077F3">
        <w:rPr>
          <w:b/>
          <w:sz w:val="24"/>
        </w:rPr>
        <w:t>IL</w:t>
      </w:r>
      <w:r w:rsidRPr="004C504B">
        <w:rPr>
          <w:b/>
          <w:sz w:val="24"/>
        </w:rPr>
        <w:tab/>
      </w:r>
      <w:r w:rsidR="00A546F8">
        <w:rPr>
          <w:b/>
          <w:sz w:val="24"/>
        </w:rPr>
        <w:t>Dec</w:t>
      </w:r>
      <w:r w:rsidR="0023590F">
        <w:rPr>
          <w:b/>
          <w:sz w:val="24"/>
        </w:rPr>
        <w:t>2022</w:t>
      </w:r>
      <w:r w:rsidRPr="004C504B">
        <w:rPr>
          <w:b/>
          <w:sz w:val="24"/>
        </w:rPr>
        <w:t>–</w:t>
      </w:r>
      <w:r w:rsidRPr="004C504B">
        <w:rPr>
          <w:b/>
          <w:spacing w:val="-12"/>
          <w:sz w:val="24"/>
        </w:rPr>
        <w:t xml:space="preserve"> </w:t>
      </w:r>
      <w:r w:rsidRPr="004C504B">
        <w:rPr>
          <w:b/>
          <w:sz w:val="24"/>
        </w:rPr>
        <w:t>Present Role: Workday Consultant</w:t>
      </w:r>
    </w:p>
    <w:p w14:paraId="16EE14DC" w14:textId="77777777" w:rsidR="004C504B" w:rsidRPr="004C504B" w:rsidRDefault="004C504B" w:rsidP="004C504B">
      <w:pPr>
        <w:tabs>
          <w:tab w:val="left" w:pos="7260"/>
        </w:tabs>
        <w:spacing w:line="261" w:lineRule="auto"/>
        <w:ind w:left="165" w:right="309"/>
        <w:rPr>
          <w:b/>
          <w:sz w:val="24"/>
        </w:rPr>
      </w:pPr>
    </w:p>
    <w:p w14:paraId="4A6D8604" w14:textId="0B2EA149" w:rsidR="00405CC2" w:rsidRPr="004C504B" w:rsidRDefault="002656CA" w:rsidP="004C504B">
      <w:pPr>
        <w:tabs>
          <w:tab w:val="left" w:pos="7260"/>
        </w:tabs>
        <w:spacing w:line="261" w:lineRule="auto"/>
        <w:ind w:left="165" w:right="309"/>
        <w:rPr>
          <w:b/>
          <w:sz w:val="24"/>
        </w:rPr>
      </w:pPr>
      <w:r w:rsidRPr="004C504B">
        <w:rPr>
          <w:b/>
          <w:spacing w:val="-2"/>
          <w:sz w:val="24"/>
          <w:u w:val="single"/>
        </w:rPr>
        <w:t>Responsibilities:</w:t>
      </w:r>
    </w:p>
    <w:p w14:paraId="79133729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Configured and maintained Workday HCM, Payroll, Benefits, Compensation, Time Tracking, and Absence Management modules to streamline HR and payroll processes.</w:t>
      </w:r>
    </w:p>
    <w:p w14:paraId="71380C9D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Developed and optimized Workday integrations using EIB, Workday Studio, Core Connectors, and Web Services for seamless data exchange between Workday and external systems.</w:t>
      </w:r>
    </w:p>
    <w:p w14:paraId="0E48D275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Designed and created custom reports, including Advanced, Matrix, and BIRT reports, to provide HR, Finance, and Payroll teams with key business insights.</w:t>
      </w:r>
    </w:p>
    <w:p w14:paraId="1ABE89E1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Managed Workday security configurations, including role-based access, security groups, and domain security policies to ensure data integrity and compliance.</w:t>
      </w:r>
    </w:p>
    <w:p w14:paraId="1ABC3922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Led data migration and conversion efforts, utilizing EIBs and iLoads to transfer data accurately from legacy HR systems to Workday.</w:t>
      </w:r>
    </w:p>
    <w:p w14:paraId="41E89043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Configured and optimized business processes such as hiring, onboarding, performance reviews, compensation adjustments, and payroll processing.</w:t>
      </w:r>
    </w:p>
    <w:p w14:paraId="11F33C0D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Provided ongoing production support by troubleshooting Workday issues, resolving integration errors, and optimizing system performance.</w:t>
      </w:r>
    </w:p>
    <w:p w14:paraId="3B536CCE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Conducted UAT, regression testing, and impact analysis for Workday releases, ensuring seamless system upgrades and adoption of new features.</w:t>
      </w:r>
    </w:p>
    <w:p w14:paraId="323D76A4" w14:textId="77777777" w:rsidR="00AF7F19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 xml:space="preserve">Developed and maintained Workday Extend applications to enhance Workday functionality and </w:t>
      </w:r>
      <w:r w:rsidRPr="007C28E3">
        <w:lastRenderedPageBreak/>
        <w:t>support custom business requirements.</w:t>
      </w:r>
      <w:r w:rsidR="00AF7F19" w:rsidRPr="00AF7F19">
        <w:t xml:space="preserve"> </w:t>
      </w:r>
    </w:p>
    <w:p w14:paraId="0A81E984" w14:textId="2125626B" w:rsidR="005B219A" w:rsidRPr="007C28E3" w:rsidRDefault="00AF7F19" w:rsidP="004C504B">
      <w:pPr>
        <w:pStyle w:val="ListParagraph"/>
        <w:numPr>
          <w:ilvl w:val="0"/>
          <w:numId w:val="6"/>
        </w:numPr>
        <w:ind w:right="303"/>
      </w:pPr>
      <w:r w:rsidRPr="00AF7F19">
        <w:t>Designed secure Workday integrations using OAuth authentication, ensuring data protection and compliance with security standards.</w:t>
      </w:r>
    </w:p>
    <w:p w14:paraId="34E815CA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Built and configured compensation structures, including salary plans, merit increases, bonus programs, and benefits eligibility rules.</w:t>
      </w:r>
    </w:p>
    <w:p w14:paraId="4698BFFF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Implemented Workday Time Tracking and Absence Management to manage employee scheduling, time-off policies, and labor law compliance.</w:t>
      </w:r>
    </w:p>
    <w:p w14:paraId="6D0A7CC4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Automated Workday notifications, alerts, and business process triggers to improve HR and payroll workflows.</w:t>
      </w:r>
    </w:p>
    <w:p w14:paraId="466150F5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Integrated Workday with third-party payroll providers like ADP, Fidelity, and other benefits vendors to ensure accurate payroll processing.</w:t>
      </w:r>
    </w:p>
    <w:p w14:paraId="1E6B9442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Provided Workday training and knowledge-sharing sessions for HR, payroll, and finance teams to improve system adoption and usage.</w:t>
      </w:r>
    </w:p>
    <w:p w14:paraId="202365DF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Developed Workday Prism Analytics dashboards to provide real-time workforce insights and support data-driven decision-making.</w:t>
      </w:r>
    </w:p>
    <w:p w14:paraId="0907D0D7" w14:textId="77777777" w:rsidR="005B219A" w:rsidRPr="007C28E3" w:rsidRDefault="005B219A" w:rsidP="004C504B">
      <w:pPr>
        <w:pStyle w:val="ListParagraph"/>
        <w:numPr>
          <w:ilvl w:val="0"/>
          <w:numId w:val="6"/>
        </w:numPr>
        <w:ind w:right="303"/>
      </w:pPr>
      <w:r w:rsidRPr="007C28E3">
        <w:t>Ensured compliance with data privacy regulations, including GDPR and company governance policies, by implementing security best practices.</w:t>
      </w:r>
    </w:p>
    <w:p w14:paraId="0BE37DC2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Created and managed calculated fields to enhance reporting capabilities and support complex HR and payroll processes.</w:t>
      </w:r>
    </w:p>
    <w:p w14:paraId="315C310D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Collaborated with business stakeholders to gather requirements, define system enhancements, and implement Workday solutions aligned with company objectives.</w:t>
      </w:r>
    </w:p>
    <w:p w14:paraId="38D294B1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Led Workday implementation projects and provided post-go-live support to address issues, optimize configurations, and drive process improvements.</w:t>
      </w:r>
    </w:p>
    <w:p w14:paraId="019F2365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Monitored system performance, conducted audits, and maintained Workday tenant configurations to ensure stability and compliance.</w:t>
      </w:r>
    </w:p>
    <w:p w14:paraId="511D8C0B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Configured Workday business processes to automate approvals, notifications, and workflow transitions for HR and payroll transactions.</w:t>
      </w:r>
    </w:p>
    <w:p w14:paraId="75925E3B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Created and maintained Workday security roles, user access policies, and domain permissions to ensure controlled data access.</w:t>
      </w:r>
    </w:p>
    <w:p w14:paraId="0B35F9BE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Developed and tested Workday integration solutions using XSLT, XML, and JSON to support real-time and batch data exchanges.</w:t>
      </w:r>
    </w:p>
    <w:p w14:paraId="30BAAEB0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Managed Workday payroll operations, including tax processing, benefits deductions, and compliance with multi-state regulations.</w:t>
      </w:r>
    </w:p>
    <w:p w14:paraId="04CC666A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Conducted gap analysis between business needs and Workday functionality, recommending and implementing effective solutions.</w:t>
      </w:r>
    </w:p>
    <w:p w14:paraId="3081A722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Worked closely with Workday support and customer success teams to troubleshoot system issues and optimize system performance.</w:t>
      </w:r>
    </w:p>
    <w:p w14:paraId="78F586C9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Created outbound and inbound integrations using Workday Studio and Core Connectors to automate employee data transfers.</w:t>
      </w:r>
    </w:p>
    <w:p w14:paraId="7E40B923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Assisted in compensation planning by configuring pay grades, salary structures, and equity compensation rules in Workday.</w:t>
      </w:r>
    </w:p>
    <w:p w14:paraId="140B781E" w14:textId="77777777" w:rsidR="005B219A" w:rsidRPr="007C28E3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Designed Workday reports and dashboards for leadership teams to analyze headcount, workforce trends, and key HR metrics.</w:t>
      </w:r>
    </w:p>
    <w:p w14:paraId="4CB8AE84" w14:textId="640BD04C" w:rsidR="005B219A" w:rsidRDefault="005B219A" w:rsidP="005B219A">
      <w:pPr>
        <w:pStyle w:val="ListParagraph"/>
        <w:numPr>
          <w:ilvl w:val="0"/>
          <w:numId w:val="6"/>
        </w:numPr>
        <w:ind w:right="303"/>
        <w:jc w:val="both"/>
      </w:pPr>
      <w:r w:rsidRPr="007C28E3">
        <w:t>Provided continuous Workday support by resolving system errors, improving workflows, and ensuring compliance with company policies and industry regulations.</w:t>
      </w:r>
    </w:p>
    <w:p w14:paraId="62B054A0" w14:textId="1936E614" w:rsidR="00AF7F19" w:rsidRDefault="00AF7F19" w:rsidP="005B219A">
      <w:pPr>
        <w:pStyle w:val="ListParagraph"/>
        <w:numPr>
          <w:ilvl w:val="0"/>
          <w:numId w:val="6"/>
        </w:numPr>
        <w:ind w:right="303"/>
        <w:jc w:val="both"/>
      </w:pPr>
      <w:r w:rsidRPr="00AF7F19">
        <w:t>Performed end-to-end testing and troubleshooting of integrations, collaborating with stakeholders to resolve system and data-related issues.</w:t>
      </w:r>
    </w:p>
    <w:p w14:paraId="37F11F36" w14:textId="77777777" w:rsidR="0023590F" w:rsidRPr="007C28E3" w:rsidRDefault="0023590F" w:rsidP="0023590F">
      <w:pPr>
        <w:ind w:right="303"/>
        <w:jc w:val="both"/>
      </w:pPr>
    </w:p>
    <w:p w14:paraId="2441AB68" w14:textId="1F925AF8" w:rsidR="00405CC2" w:rsidRPr="007C28E3" w:rsidRDefault="002656CA" w:rsidP="0023590F">
      <w:pPr>
        <w:pStyle w:val="ListParagraph"/>
        <w:ind w:left="360" w:right="303" w:firstLine="0"/>
        <w:jc w:val="both"/>
      </w:pPr>
      <w:r w:rsidRPr="007C28E3">
        <w:rPr>
          <w:b/>
        </w:rPr>
        <w:t>Environment</w:t>
      </w:r>
      <w:r w:rsidRPr="007C28E3">
        <w:t>: Proficient in a diverse range of environments including Workday, Workday EIB, BIRT, Workday Studio, Core Connector, e Desk, XML, XSLT, Web Services, PeopleSoft, Data Warehousing, Data Cleansing, MS Project, and User Acceptance Testing (UAT).</w:t>
      </w:r>
    </w:p>
    <w:p w14:paraId="065970A7" w14:textId="77777777" w:rsidR="00405CC2" w:rsidRPr="004C504B" w:rsidRDefault="00405CC2">
      <w:pPr>
        <w:pStyle w:val="BodyText"/>
        <w:spacing w:before="27"/>
        <w:ind w:left="0" w:firstLine="0"/>
        <w:rPr>
          <w:sz w:val="22"/>
        </w:rPr>
      </w:pPr>
    </w:p>
    <w:p w14:paraId="260C7673" w14:textId="49D3B747" w:rsidR="00405CC2" w:rsidRPr="004C504B" w:rsidRDefault="002656CA" w:rsidP="00A546F8">
      <w:pPr>
        <w:tabs>
          <w:tab w:val="left" w:pos="7039"/>
        </w:tabs>
        <w:ind w:left="165"/>
        <w:rPr>
          <w:b/>
          <w:sz w:val="24"/>
        </w:rPr>
      </w:pPr>
      <w:r w:rsidRPr="004C504B">
        <w:rPr>
          <w:b/>
          <w:sz w:val="24"/>
        </w:rPr>
        <w:t>Client:</w:t>
      </w:r>
      <w:r w:rsidRPr="004C504B">
        <w:rPr>
          <w:b/>
          <w:spacing w:val="-4"/>
          <w:sz w:val="24"/>
        </w:rPr>
        <w:t xml:space="preserve"> </w:t>
      </w:r>
      <w:r w:rsidR="00A077F3">
        <w:rPr>
          <w:b/>
          <w:spacing w:val="-2"/>
          <w:sz w:val="24"/>
        </w:rPr>
        <w:t>LUPIN</w:t>
      </w:r>
      <w:r w:rsidR="00C57FC6">
        <w:rPr>
          <w:b/>
          <w:spacing w:val="-2"/>
          <w:sz w:val="24"/>
        </w:rPr>
        <w:t xml:space="preserve"> </w:t>
      </w:r>
      <w:r w:rsidRPr="004C504B">
        <w:rPr>
          <w:b/>
          <w:spacing w:val="-2"/>
          <w:sz w:val="24"/>
        </w:rPr>
        <w:t>(Remote</w:t>
      </w:r>
      <w:r w:rsidR="00A546F8">
        <w:rPr>
          <w:b/>
          <w:spacing w:val="-2"/>
          <w:sz w:val="24"/>
        </w:rPr>
        <w:t xml:space="preserve">)                                                                         </w:t>
      </w:r>
      <w:r w:rsidR="00A546F8">
        <w:rPr>
          <w:b/>
          <w:sz w:val="24"/>
        </w:rPr>
        <w:t>D</w:t>
      </w:r>
      <w:r w:rsidR="00A546F8" w:rsidRPr="00A546F8">
        <w:rPr>
          <w:b/>
          <w:sz w:val="24"/>
        </w:rPr>
        <w:t xml:space="preserve">ec 2019 to </w:t>
      </w:r>
      <w:r w:rsidR="00A546F8">
        <w:rPr>
          <w:b/>
          <w:sz w:val="24"/>
        </w:rPr>
        <w:t>Dec</w:t>
      </w:r>
      <w:r w:rsidR="00A546F8" w:rsidRPr="00A546F8">
        <w:rPr>
          <w:b/>
          <w:sz w:val="24"/>
        </w:rPr>
        <w:t>2021</w:t>
      </w:r>
      <w:r w:rsidR="00A546F8">
        <w:rPr>
          <w:b/>
          <w:sz w:val="24"/>
        </w:rPr>
        <w:t xml:space="preserve"> </w:t>
      </w:r>
      <w:r w:rsidRPr="004C504B">
        <w:rPr>
          <w:b/>
          <w:sz w:val="24"/>
        </w:rPr>
        <w:t>Role:</w:t>
      </w:r>
      <w:r w:rsidRPr="004C504B">
        <w:rPr>
          <w:b/>
          <w:spacing w:val="-2"/>
          <w:sz w:val="24"/>
        </w:rPr>
        <w:t xml:space="preserve"> </w:t>
      </w:r>
      <w:r w:rsidRPr="004C504B">
        <w:rPr>
          <w:b/>
          <w:sz w:val="24"/>
        </w:rPr>
        <w:t>Workday</w:t>
      </w:r>
      <w:r w:rsidRPr="004C504B">
        <w:rPr>
          <w:b/>
          <w:spacing w:val="-1"/>
          <w:sz w:val="24"/>
        </w:rPr>
        <w:t xml:space="preserve"> </w:t>
      </w:r>
      <w:r w:rsidRPr="004C504B">
        <w:rPr>
          <w:b/>
          <w:spacing w:val="-2"/>
          <w:sz w:val="24"/>
        </w:rPr>
        <w:t>Consultant</w:t>
      </w:r>
    </w:p>
    <w:p w14:paraId="4728EB99" w14:textId="77777777" w:rsidR="00405CC2" w:rsidRPr="004C504B" w:rsidRDefault="00405CC2">
      <w:pPr>
        <w:pStyle w:val="BodyText"/>
        <w:spacing w:before="5"/>
        <w:ind w:left="0" w:firstLine="0"/>
        <w:rPr>
          <w:b/>
          <w:sz w:val="24"/>
        </w:rPr>
      </w:pPr>
    </w:p>
    <w:p w14:paraId="07E333E9" w14:textId="77777777" w:rsidR="00405CC2" w:rsidRPr="004C504B" w:rsidRDefault="002656CA" w:rsidP="004C504B">
      <w:pPr>
        <w:ind w:left="165"/>
        <w:jc w:val="both"/>
        <w:rPr>
          <w:b/>
          <w:sz w:val="24"/>
        </w:rPr>
      </w:pPr>
      <w:r w:rsidRPr="004C504B">
        <w:rPr>
          <w:b/>
          <w:spacing w:val="-2"/>
          <w:sz w:val="24"/>
          <w:u w:val="single"/>
        </w:rPr>
        <w:t>Responsibilities:</w:t>
      </w:r>
    </w:p>
    <w:p w14:paraId="61587FA4" w14:textId="177DAE5D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Designed and implemented Workday Business Process Framework (BPF) enhancements to improve     automation and operational efficiency.</w:t>
      </w:r>
    </w:p>
    <w:p w14:paraId="1B258EC5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lastRenderedPageBreak/>
        <w:t>Configured and maintained Workday Job Profiles, Positions, and Job Requisitions to align with organizational structure and hiring needs.</w:t>
      </w:r>
    </w:p>
    <w:p w14:paraId="0AE2ED64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Developed and managed Workday custom validations to prevent data entry errors and enforce business rules.</w:t>
      </w:r>
    </w:p>
    <w:p w14:paraId="3EB9D64B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Implemented Workday Tenant Setup and ensured seamless data management across multiple tenants (Production, Sandbox, and Implementation).</w:t>
      </w:r>
    </w:p>
    <w:p w14:paraId="7A5EC13A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Managed Workday Merit and Bonus Review cycles, including eligibility rules, compensation changes, and approvals.</w:t>
      </w:r>
    </w:p>
    <w:p w14:paraId="2027C0F0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Created and maintained Workday Custom Objects to extend Workday functionality and capture unique business data.</w:t>
      </w:r>
    </w:p>
    <w:p w14:paraId="30217C33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Implemented Delegation and Proxy configurations in Workday to ensure smooth workflow execution for HR and Payroll teams.</w:t>
      </w:r>
    </w:p>
    <w:p w14:paraId="0FA66F2C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Designed Workday Mass Actions to update employee records efficiently during organization-wide changes.</w:t>
      </w:r>
    </w:p>
    <w:p w14:paraId="7F0398C3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Configured Workday Recruiting Workflows, including Candidate Selection, Offer Approvals, and Interview Scheduling.</w:t>
      </w:r>
    </w:p>
    <w:p w14:paraId="4808705E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Implemented Workday Adaptive Planning to support advanced financial modeling and workforce planning.</w:t>
      </w:r>
    </w:p>
    <w:p w14:paraId="06CBA5FC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Developed Workday Performance and Goals configurations, including goal-setting templates and performance review cycles.</w:t>
      </w:r>
    </w:p>
    <w:p w14:paraId="4DAB743C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Integrated Workday Learning with third-party Learning Management Systems (LMS) to track employee training and development.</w:t>
      </w:r>
    </w:p>
    <w:p w14:paraId="45970AC5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Designed Workday Dynamic Role Assignments to automatically adjust user permissions based on job changes.</w:t>
      </w:r>
    </w:p>
    <w:p w14:paraId="4E8513C3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Configured Workday Event-Driven Integrations to trigger updates in real-time based on system actions.</w:t>
      </w:r>
    </w:p>
    <w:p w14:paraId="625404C4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Managed Workday Onboarding processes to automate new hire paperwork, compliance tasks, and IT provisioning.</w:t>
      </w:r>
    </w:p>
    <w:p w14:paraId="4C47C6BE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Developed Workday Compliance Reports to track diversity metrics, EEO compliance, and SOC 2 audit requirements.</w:t>
      </w:r>
    </w:p>
    <w:p w14:paraId="78A0444E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Created Workday Background Check integrations with external vendors to streamline candidate verification.</w:t>
      </w:r>
    </w:p>
    <w:p w14:paraId="37696A02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Configured Workday Position Budgets to align hiring plans with financial constraints.</w:t>
      </w:r>
    </w:p>
    <w:p w14:paraId="6214AA5D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Managed Workday Tenant Refreshes to migrate configurations and test new functionalities without disrupting production.</w:t>
      </w:r>
    </w:p>
    <w:p w14:paraId="4DD8913E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Designed Workday Company Insignias and Letter Templates for automated HR document generation.</w:t>
      </w:r>
    </w:p>
    <w:p w14:paraId="0848E11A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Implemented Workday Settlement Processing for off-cycle and termination-related payments.</w:t>
      </w:r>
    </w:p>
    <w:p w14:paraId="6EF0534C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Configured Workday Proxy and Delegation Settings to ensure role continuity during employee absences.</w:t>
      </w:r>
    </w:p>
    <w:p w14:paraId="14B874F0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Developed Workday Internal Mobility features to support cross-functional transfers and promotions.</w:t>
      </w:r>
    </w:p>
    <w:p w14:paraId="036AC514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Integrated Workday Benefits with health insurance providers to automate employee enrollment and deductions.</w:t>
      </w:r>
    </w:p>
    <w:p w14:paraId="321731FC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Configured Workday Expense Management to streamline reimbursement approvals and reporting.</w:t>
      </w:r>
    </w:p>
    <w:p w14:paraId="3EE56059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Created Workday Mobile App configurations to enable seamless self-service access for employees and managers.</w:t>
      </w:r>
    </w:p>
    <w:p w14:paraId="00ADFAF8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Designed Workday Job Catalog updates to standardize job roles, competencies, and career paths.</w:t>
      </w:r>
    </w:p>
    <w:p w14:paraId="2D81BE42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Configured Workday Payroll Deductions for garnishments, voluntary benefits, and union dues.</w:t>
      </w:r>
    </w:p>
    <w:p w14:paraId="656CAC5D" w14:textId="77777777" w:rsidR="004C504B" w:rsidRPr="007C28E3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Managed Workday Offboarding processes, including exit interviews, final paychecks, and IT deprovisioning.</w:t>
      </w:r>
    </w:p>
    <w:p w14:paraId="746D38C5" w14:textId="1F0E5EA4" w:rsidR="004C504B" w:rsidRDefault="004C504B" w:rsidP="004C504B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7C28E3">
        <w:t>Provided Workday Data Governance recommendations to standardize HR data entry and reporting best practices.</w:t>
      </w:r>
    </w:p>
    <w:p w14:paraId="292326FF" w14:textId="3EABBD4E" w:rsidR="00AF7F19" w:rsidRDefault="00AF7F19" w:rsidP="00AF7F19">
      <w:pPr>
        <w:pStyle w:val="ListParagraph"/>
        <w:numPr>
          <w:ilvl w:val="0"/>
          <w:numId w:val="7"/>
        </w:numPr>
        <w:tabs>
          <w:tab w:val="left" w:pos="525"/>
        </w:tabs>
        <w:spacing w:line="249" w:lineRule="auto"/>
        <w:ind w:right="300"/>
        <w:jc w:val="both"/>
      </w:pPr>
      <w:r w:rsidRPr="00AF7F19">
        <w:t>Optimized integration performance by implementing error-handling mechanisms, data validations, and scheduling automation.</w:t>
      </w:r>
    </w:p>
    <w:p w14:paraId="2412F2BF" w14:textId="77777777" w:rsidR="0023590F" w:rsidRPr="007C28E3" w:rsidRDefault="0023590F" w:rsidP="0023590F">
      <w:pPr>
        <w:tabs>
          <w:tab w:val="left" w:pos="525"/>
        </w:tabs>
        <w:spacing w:line="249" w:lineRule="auto"/>
        <w:ind w:right="300"/>
        <w:jc w:val="both"/>
      </w:pPr>
    </w:p>
    <w:p w14:paraId="2DDFB401" w14:textId="4B96D4C4" w:rsidR="00405CC2" w:rsidRPr="007C28E3" w:rsidRDefault="002656CA" w:rsidP="0023590F">
      <w:pPr>
        <w:pStyle w:val="ListParagraph"/>
        <w:tabs>
          <w:tab w:val="left" w:pos="525"/>
        </w:tabs>
        <w:spacing w:line="249" w:lineRule="auto"/>
        <w:ind w:left="360" w:right="300" w:firstLine="0"/>
        <w:jc w:val="both"/>
        <w:rPr>
          <w:rFonts w:ascii="Symbol" w:hAnsi="Symbol"/>
        </w:rPr>
      </w:pPr>
      <w:r w:rsidRPr="007C28E3">
        <w:rPr>
          <w:b/>
        </w:rPr>
        <w:t>Environment</w:t>
      </w:r>
      <w:r w:rsidRPr="007C28E3">
        <w:t>:</w:t>
      </w:r>
      <w:r w:rsidRPr="007C28E3">
        <w:rPr>
          <w:spacing w:val="24"/>
        </w:rPr>
        <w:t xml:space="preserve"> </w:t>
      </w:r>
      <w:r w:rsidRPr="007C28E3">
        <w:t>Experienced</w:t>
      </w:r>
      <w:r w:rsidRPr="007C28E3">
        <w:rPr>
          <w:spacing w:val="-14"/>
        </w:rPr>
        <w:t xml:space="preserve"> </w:t>
      </w:r>
      <w:r w:rsidRPr="007C28E3">
        <w:t>in</w:t>
      </w:r>
      <w:r w:rsidRPr="007C28E3">
        <w:rPr>
          <w:spacing w:val="-14"/>
        </w:rPr>
        <w:t xml:space="preserve"> </w:t>
      </w:r>
      <w:r w:rsidRPr="007C28E3">
        <w:t>Workday,</w:t>
      </w:r>
      <w:r w:rsidRPr="007C28E3">
        <w:rPr>
          <w:spacing w:val="-14"/>
        </w:rPr>
        <w:t xml:space="preserve"> </w:t>
      </w:r>
      <w:r w:rsidRPr="007C28E3">
        <w:t>Workday</w:t>
      </w:r>
      <w:r w:rsidRPr="007C28E3">
        <w:rPr>
          <w:spacing w:val="-13"/>
        </w:rPr>
        <w:t xml:space="preserve"> </w:t>
      </w:r>
      <w:r w:rsidRPr="007C28E3">
        <w:t>EIB,</w:t>
      </w:r>
      <w:r w:rsidRPr="007C28E3">
        <w:rPr>
          <w:spacing w:val="-14"/>
        </w:rPr>
        <w:t xml:space="preserve"> </w:t>
      </w:r>
      <w:r w:rsidRPr="007C28E3">
        <w:t>Studio,</w:t>
      </w:r>
      <w:r w:rsidRPr="007C28E3">
        <w:rPr>
          <w:spacing w:val="-14"/>
        </w:rPr>
        <w:t xml:space="preserve"> </w:t>
      </w:r>
      <w:r w:rsidRPr="007C28E3">
        <w:t>Core</w:t>
      </w:r>
      <w:r w:rsidRPr="007C28E3">
        <w:rPr>
          <w:spacing w:val="-14"/>
        </w:rPr>
        <w:t xml:space="preserve"> </w:t>
      </w:r>
      <w:r w:rsidRPr="007C28E3">
        <w:t>Connector,</w:t>
      </w:r>
      <w:r w:rsidRPr="007C28E3">
        <w:rPr>
          <w:spacing w:val="-15"/>
        </w:rPr>
        <w:t xml:space="preserve"> </w:t>
      </w:r>
      <w:r w:rsidRPr="007C28E3">
        <w:t>e</w:t>
      </w:r>
      <w:r w:rsidRPr="007C28E3">
        <w:rPr>
          <w:spacing w:val="-11"/>
        </w:rPr>
        <w:t xml:space="preserve"> </w:t>
      </w:r>
      <w:r w:rsidRPr="007C28E3">
        <w:t>Desk,</w:t>
      </w:r>
      <w:r w:rsidRPr="007C28E3">
        <w:rPr>
          <w:spacing w:val="-14"/>
        </w:rPr>
        <w:t xml:space="preserve"> </w:t>
      </w:r>
      <w:r w:rsidRPr="007C28E3">
        <w:t>XML,</w:t>
      </w:r>
      <w:r w:rsidRPr="007C28E3">
        <w:rPr>
          <w:spacing w:val="-14"/>
        </w:rPr>
        <w:t xml:space="preserve"> </w:t>
      </w:r>
      <w:r w:rsidRPr="007C28E3">
        <w:t>XSLT, Web Services, PeopleSoft, Data Warehousing, MS Project, and UAT.</w:t>
      </w:r>
    </w:p>
    <w:sectPr w:rsidR="00405CC2" w:rsidRPr="007C28E3" w:rsidSect="004C504B">
      <w:type w:val="continuous"/>
      <w:pgSz w:w="11910" w:h="16840"/>
      <w:pgMar w:top="13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657"/>
    <w:multiLevelType w:val="hybridMultilevel"/>
    <w:tmpl w:val="D6424A8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07D2E07"/>
    <w:multiLevelType w:val="hybridMultilevel"/>
    <w:tmpl w:val="E71E25FE"/>
    <w:lvl w:ilvl="0" w:tplc="F6CEFA66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DF2A8C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46209884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 w:tplc="790432A2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F41A143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5" w:tplc="DBDE70C0">
      <w:numFmt w:val="bullet"/>
      <w:lvlText w:val="•"/>
      <w:lvlJc w:val="left"/>
      <w:pPr>
        <w:ind w:left="5009" w:hanging="360"/>
      </w:pPr>
      <w:rPr>
        <w:rFonts w:hint="default"/>
        <w:lang w:val="en-US" w:eastAsia="en-US" w:bidi="ar-SA"/>
      </w:rPr>
    </w:lvl>
    <w:lvl w:ilvl="6" w:tplc="FB8846DC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D95639B0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6290C144">
      <w:numFmt w:val="bullet"/>
      <w:lvlText w:val="•"/>
      <w:lvlJc w:val="left"/>
      <w:pPr>
        <w:ind w:left="770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8A7435"/>
    <w:multiLevelType w:val="hybridMultilevel"/>
    <w:tmpl w:val="B25AD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5452C"/>
    <w:multiLevelType w:val="hybridMultilevel"/>
    <w:tmpl w:val="BC1AD2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66C556F2"/>
    <w:multiLevelType w:val="hybridMultilevel"/>
    <w:tmpl w:val="ADB470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A77B2"/>
    <w:multiLevelType w:val="hybridMultilevel"/>
    <w:tmpl w:val="248C6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2652E"/>
    <w:multiLevelType w:val="hybridMultilevel"/>
    <w:tmpl w:val="D01416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3271836">
    <w:abstractNumId w:val="1"/>
  </w:num>
  <w:num w:numId="2" w16cid:durableId="1563521045">
    <w:abstractNumId w:val="2"/>
  </w:num>
  <w:num w:numId="3" w16cid:durableId="1271937179">
    <w:abstractNumId w:val="4"/>
  </w:num>
  <w:num w:numId="4" w16cid:durableId="1090851741">
    <w:abstractNumId w:val="5"/>
  </w:num>
  <w:num w:numId="5" w16cid:durableId="1788086108">
    <w:abstractNumId w:val="0"/>
  </w:num>
  <w:num w:numId="6" w16cid:durableId="755246178">
    <w:abstractNumId w:val="6"/>
  </w:num>
  <w:num w:numId="7" w16cid:durableId="957567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C2"/>
    <w:rsid w:val="0023590F"/>
    <w:rsid w:val="002656CA"/>
    <w:rsid w:val="00396228"/>
    <w:rsid w:val="00405CC2"/>
    <w:rsid w:val="004C504B"/>
    <w:rsid w:val="00586CE4"/>
    <w:rsid w:val="005B219A"/>
    <w:rsid w:val="007C28E3"/>
    <w:rsid w:val="007D5D09"/>
    <w:rsid w:val="007E4605"/>
    <w:rsid w:val="00894E85"/>
    <w:rsid w:val="008E5908"/>
    <w:rsid w:val="00A077F3"/>
    <w:rsid w:val="00A546F8"/>
    <w:rsid w:val="00A62F86"/>
    <w:rsid w:val="00AF7F19"/>
    <w:rsid w:val="00BB0A80"/>
    <w:rsid w:val="00C57FC6"/>
    <w:rsid w:val="00CA798A"/>
    <w:rsid w:val="00D40AD8"/>
    <w:rsid w:val="00F00F31"/>
    <w:rsid w:val="00FB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215F"/>
  <w15:docId w15:val="{900A5D27-9F1C-48BE-B937-C44A09E1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5" w:hanging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0"/>
    </w:pPr>
  </w:style>
  <w:style w:type="character" w:styleId="Hyperlink">
    <w:name w:val="Hyperlink"/>
    <w:basedOn w:val="DefaultParagraphFont"/>
    <w:uiPriority w:val="99"/>
    <w:unhideWhenUsed/>
    <w:rsid w:val="007C28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sr1658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1905</Words>
  <Characters>10862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anil</dc:creator>
  <cp:keywords/>
  <dc:description/>
  <cp:lastModifiedBy>akankshakotari@gmail.com</cp:lastModifiedBy>
  <cp:revision>5</cp:revision>
  <dcterms:created xsi:type="dcterms:W3CDTF">2025-03-04T21:22:00Z</dcterms:created>
  <dcterms:modified xsi:type="dcterms:W3CDTF">2025-03-14T17:42:00Z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2025-03-04T00:00:00Z</vt:filetime>
  </property>
  <property fmtid="{D5CDD505-2E9C-101B-9397-08002B2CF9AE}" pid="5" name="Producer">
    <vt:lpwstr>Microsoft® Word 2021</vt:lpwstr>
  </property>
</Properties>
</file>